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29AEEDC8">
      <w:pPr>
        <w:pStyle w:val="26"/>
        <w:spacing w:before="100" w:beforeAutospacing="1" w:after="100" w:afterAutospacing="1" w:line="360" w:lineRule="auto"/>
        <w:rPr>
          <w:rFonts w:ascii="宋体" w:hAnsi="宋体" w:eastAsia="宋体" w:cs="宋体"/>
          <w:color w:val="auto"/>
          <w:sz w:val="56"/>
          <w:szCs w:val="56"/>
          <w:lang w:val="zh-CN"/>
        </w:rPr>
      </w:pPr>
      <w:r>
        <w:rPr>
          <w:rFonts w:hint="eastAsia" w:ascii="宋体" w:hAnsi="宋体" w:eastAsia="宋体" w:cs="微软雅黑"/>
          <w:color w:val="auto"/>
          <w:sz w:val="52"/>
          <w:szCs w:val="52"/>
        </w:rPr>
        <w:drawing>
          <wp:anchor distT="0" distB="0" distL="152400" distR="152400" simplePos="0" relativeHeight="251659264" behindDoc="0" locked="0" layoutInCell="1" allowOverlap="1">
            <wp:simplePos x="0" y="0"/>
            <wp:positionH relativeFrom="margin">
              <wp:posOffset>-46355</wp:posOffset>
            </wp:positionH>
            <wp:positionV relativeFrom="page">
              <wp:posOffset>962025</wp:posOffset>
            </wp:positionV>
            <wp:extent cx="5362575" cy="3373120"/>
            <wp:effectExtent l="0" t="0" r="9525" b="0"/>
            <wp:wrapThrough wrapText="bothSides">
              <wp:wrapPolygon>
                <wp:start x="0" y="0"/>
                <wp:lineTo x="0" y="21470"/>
                <wp:lineTo x="21562" y="21470"/>
                <wp:lineTo x="21562" y="0"/>
                <wp:lineTo x="0" y="0"/>
              </wp:wrapPolygon>
            </wp:wrapThrough>
            <wp:docPr id="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pic:cNvPicPr>
                      <a:picLocks noChangeAspect="1"/>
                    </pic:cNvPicPr>
                  </pic:nvPicPr>
                  <pic:blipFill>
                    <a:blip r:embed="rId5">
                      <a:lum/>
                    </a:blip>
                    <a:srcRect/>
                    <a:stretch>
                      <a:fillRect/>
                    </a:stretch>
                  </pic:blipFill>
                  <pic:spPr>
                    <a:xfrm>
                      <a:off x="0" y="0"/>
                      <a:ext cx="5362575" cy="3373120"/>
                    </a:xfrm>
                    <a:prstGeom prst="rect">
                      <a:avLst/>
                    </a:prstGeom>
                    <a:noFill/>
                    <a:ln w="9525">
                      <a:noFill/>
                      <a:miter/>
                    </a:ln>
                  </pic:spPr>
                </pic:pic>
              </a:graphicData>
            </a:graphic>
          </wp:anchor>
        </w:drawing>
      </w:r>
    </w:p>
    <w:p w14:paraId="37E2FEEB">
      <w:pPr>
        <w:pStyle w:val="26"/>
        <w:spacing w:before="100" w:beforeAutospacing="1" w:after="100" w:afterAutospacing="1" w:line="360" w:lineRule="auto"/>
        <w:jc w:val="center"/>
        <w:rPr>
          <w:rFonts w:ascii="宋体" w:hAnsi="宋体" w:eastAsia="宋体" w:cs="微软雅黑"/>
          <w:color w:val="auto"/>
          <w:sz w:val="52"/>
          <w:szCs w:val="52"/>
        </w:rPr>
      </w:pPr>
      <w:r>
        <w:rPr>
          <w:rFonts w:hint="eastAsia" w:ascii="宋体" w:hAnsi="宋体" w:eastAsia="宋体" w:cs="微软雅黑"/>
          <w:color w:val="auto"/>
          <w:sz w:val="52"/>
          <w:szCs w:val="52"/>
          <w:lang w:val="zh-CN"/>
        </w:rPr>
        <w:t>青云QingCloud用户手册</w:t>
      </w:r>
    </w:p>
    <w:p w14:paraId="2FDF7818">
      <w:pPr>
        <w:spacing w:before="100" w:beforeAutospacing="1" w:after="100" w:afterAutospacing="1" w:line="360" w:lineRule="auto"/>
        <w:rPr>
          <w:rFonts w:ascii="宋体" w:hAnsi="宋体"/>
        </w:rPr>
      </w:pPr>
    </w:p>
    <w:p w14:paraId="029C6FC4">
      <w:pPr>
        <w:spacing w:before="100" w:beforeAutospacing="1" w:after="100" w:afterAutospacing="1" w:line="360" w:lineRule="auto"/>
        <w:rPr>
          <w:rFonts w:ascii="宋体" w:hAnsi="宋体"/>
        </w:rPr>
      </w:pPr>
    </w:p>
    <w:p w14:paraId="4145087D">
      <w:pPr>
        <w:spacing w:before="100" w:beforeAutospacing="1" w:after="100" w:afterAutospacing="1" w:line="360" w:lineRule="auto"/>
        <w:rPr>
          <w:rFonts w:ascii="宋体" w:hAnsi="宋体"/>
        </w:rPr>
      </w:pPr>
    </w:p>
    <w:p w14:paraId="5B317846">
      <w:pPr>
        <w:spacing w:before="100" w:beforeAutospacing="1" w:after="100" w:afterAutospacing="1" w:line="360" w:lineRule="auto"/>
        <w:rPr>
          <w:rFonts w:ascii="宋体" w:hAnsi="宋体"/>
        </w:rPr>
      </w:pPr>
    </w:p>
    <w:p w14:paraId="28F873F7">
      <w:pPr>
        <w:pageBreakBefore/>
        <w:numPr>
          <w:ilvl w:val="0"/>
          <w:numId w:val="2"/>
        </w:numPr>
        <w:spacing w:before="100" w:beforeAutospacing="1" w:after="100" w:afterAutospacing="1" w:line="360" w:lineRule="auto"/>
        <w:rPr>
          <w:rFonts w:ascii="宋体" w:hAnsi="宋体"/>
          <w:bCs/>
        </w:rPr>
      </w:pPr>
      <w:r>
        <w:rPr>
          <w:rFonts w:ascii="宋体" w:hAnsi="宋体"/>
          <w:bCs/>
        </w:rPr>
        <w:t>文档描述</w:t>
      </w:r>
    </w:p>
    <w:tbl>
      <w:tblPr>
        <w:tblStyle w:val="28"/>
        <w:tblW w:w="8509"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484"/>
        <w:gridCol w:w="7025"/>
      </w:tblGrid>
      <w:tr w14:paraId="1A7E3007">
        <w:tc>
          <w:tcPr>
            <w:tcW w:w="1484" w:type="dxa"/>
            <w:tcBorders>
              <w:top w:val="single" w:color="auto" w:sz="12" w:space="0"/>
              <w:left w:val="single" w:color="auto" w:sz="12" w:space="0"/>
              <w:bottom w:val="single" w:color="auto" w:sz="6" w:space="0"/>
              <w:right w:val="single" w:color="auto" w:sz="6" w:space="0"/>
            </w:tcBorders>
            <w:vAlign w:val="center"/>
          </w:tcPr>
          <w:p w14:paraId="7388B279">
            <w:pPr>
              <w:spacing w:before="100" w:beforeAutospacing="1" w:after="100" w:afterAutospacing="1" w:line="360" w:lineRule="auto"/>
              <w:jc w:val="left"/>
              <w:rPr>
                <w:rFonts w:ascii="宋体" w:hAnsi="宋体"/>
                <w:bCs/>
                <w:sz w:val="21"/>
                <w:szCs w:val="21"/>
              </w:rPr>
            </w:pPr>
            <w:r>
              <w:rPr>
                <w:rFonts w:ascii="宋体" w:hAnsi="宋体"/>
                <w:bCs/>
                <w:sz w:val="21"/>
                <w:szCs w:val="21"/>
              </w:rPr>
              <w:t>标题</w:t>
            </w:r>
          </w:p>
        </w:tc>
        <w:tc>
          <w:tcPr>
            <w:tcW w:w="7025" w:type="dxa"/>
            <w:tcBorders>
              <w:top w:val="single" w:color="auto" w:sz="12" w:space="0"/>
              <w:left w:val="single" w:color="auto" w:sz="6" w:space="0"/>
              <w:bottom w:val="single" w:color="auto" w:sz="6" w:space="0"/>
              <w:right w:val="single" w:color="auto" w:sz="12" w:space="0"/>
            </w:tcBorders>
            <w:vAlign w:val="center"/>
          </w:tcPr>
          <w:p w14:paraId="57DFD664">
            <w:pPr>
              <w:spacing w:before="100" w:beforeAutospacing="1" w:after="100" w:afterAutospacing="1" w:line="360" w:lineRule="auto"/>
              <w:jc w:val="left"/>
              <w:rPr>
                <w:rFonts w:ascii="宋体" w:hAnsi="宋体"/>
                <w:bCs/>
                <w:sz w:val="21"/>
                <w:szCs w:val="21"/>
              </w:rPr>
            </w:pPr>
          </w:p>
        </w:tc>
      </w:tr>
      <w:tr w14:paraId="02DE5F3F">
        <w:tc>
          <w:tcPr>
            <w:tcW w:w="1484" w:type="dxa"/>
            <w:tcBorders>
              <w:top w:val="single" w:color="auto" w:sz="6" w:space="0"/>
              <w:left w:val="single" w:color="auto" w:sz="12" w:space="0"/>
              <w:bottom w:val="single" w:color="auto" w:sz="6" w:space="0"/>
              <w:right w:val="single" w:color="auto" w:sz="6" w:space="0"/>
            </w:tcBorders>
            <w:vAlign w:val="center"/>
          </w:tcPr>
          <w:p w14:paraId="2503298E">
            <w:pPr>
              <w:spacing w:before="100" w:beforeAutospacing="1" w:after="100" w:afterAutospacing="1" w:line="360" w:lineRule="auto"/>
              <w:jc w:val="left"/>
              <w:rPr>
                <w:rFonts w:ascii="宋体" w:hAnsi="宋体"/>
                <w:bCs/>
                <w:sz w:val="21"/>
                <w:szCs w:val="21"/>
              </w:rPr>
            </w:pPr>
            <w:r>
              <w:rPr>
                <w:rFonts w:ascii="宋体" w:hAnsi="宋体"/>
                <w:bCs/>
                <w:sz w:val="21"/>
                <w:szCs w:val="21"/>
              </w:rPr>
              <w:t>项目名称</w:t>
            </w:r>
          </w:p>
        </w:tc>
        <w:tc>
          <w:tcPr>
            <w:tcW w:w="7025" w:type="dxa"/>
            <w:tcBorders>
              <w:top w:val="single" w:color="auto" w:sz="6" w:space="0"/>
              <w:left w:val="single" w:color="auto" w:sz="6" w:space="0"/>
              <w:bottom w:val="single" w:color="auto" w:sz="6" w:space="0"/>
              <w:right w:val="single" w:color="auto" w:sz="12" w:space="0"/>
            </w:tcBorders>
            <w:vAlign w:val="center"/>
          </w:tcPr>
          <w:p w14:paraId="5AA73D24">
            <w:pPr>
              <w:spacing w:before="100" w:beforeAutospacing="1" w:after="100" w:afterAutospacing="1" w:line="360" w:lineRule="auto"/>
              <w:jc w:val="left"/>
              <w:rPr>
                <w:rFonts w:ascii="宋体" w:hAnsi="宋体"/>
                <w:bCs/>
                <w:sz w:val="21"/>
                <w:szCs w:val="21"/>
              </w:rPr>
            </w:pPr>
          </w:p>
        </w:tc>
      </w:tr>
      <w:tr w14:paraId="62D1D0D1">
        <w:tc>
          <w:tcPr>
            <w:tcW w:w="1484" w:type="dxa"/>
            <w:tcBorders>
              <w:top w:val="single" w:color="auto" w:sz="6" w:space="0"/>
              <w:left w:val="single" w:color="auto" w:sz="12" w:space="0"/>
              <w:bottom w:val="single" w:color="auto" w:sz="6" w:space="0"/>
              <w:right w:val="single" w:color="auto" w:sz="6" w:space="0"/>
            </w:tcBorders>
            <w:vAlign w:val="center"/>
          </w:tcPr>
          <w:p w14:paraId="20AE2783">
            <w:pPr>
              <w:spacing w:before="100" w:beforeAutospacing="1" w:after="100" w:afterAutospacing="1" w:line="360" w:lineRule="auto"/>
              <w:jc w:val="left"/>
              <w:rPr>
                <w:rFonts w:ascii="宋体" w:hAnsi="宋体"/>
                <w:bCs/>
                <w:sz w:val="21"/>
                <w:szCs w:val="21"/>
              </w:rPr>
            </w:pPr>
            <w:r>
              <w:rPr>
                <w:rFonts w:ascii="宋体" w:hAnsi="宋体"/>
                <w:bCs/>
                <w:sz w:val="21"/>
                <w:szCs w:val="21"/>
              </w:rPr>
              <w:t>类别</w:t>
            </w:r>
          </w:p>
        </w:tc>
        <w:tc>
          <w:tcPr>
            <w:tcW w:w="7025" w:type="dxa"/>
            <w:tcBorders>
              <w:top w:val="single" w:color="auto" w:sz="6" w:space="0"/>
              <w:left w:val="single" w:color="auto" w:sz="6" w:space="0"/>
              <w:bottom w:val="single" w:color="auto" w:sz="6" w:space="0"/>
              <w:right w:val="single" w:color="auto" w:sz="12" w:space="0"/>
            </w:tcBorders>
            <w:vAlign w:val="center"/>
          </w:tcPr>
          <w:p w14:paraId="071605D5">
            <w:pPr>
              <w:spacing w:before="100" w:beforeAutospacing="1" w:after="100" w:afterAutospacing="1" w:line="360" w:lineRule="auto"/>
              <w:jc w:val="left"/>
              <w:rPr>
                <w:rFonts w:ascii="宋体" w:hAnsi="宋体"/>
                <w:bCs/>
                <w:sz w:val="21"/>
                <w:szCs w:val="21"/>
              </w:rPr>
            </w:pPr>
            <w:r>
              <w:rPr>
                <w:rFonts w:ascii="宋体" w:hAnsi="宋体"/>
                <w:bCs/>
                <w:sz w:val="21"/>
                <w:szCs w:val="21"/>
              </w:rPr>
              <w:t>规范文档 □</w:t>
            </w:r>
            <w:r>
              <w:rPr>
                <w:rFonts w:ascii="宋体" w:hAnsi="宋体"/>
                <w:bCs/>
                <w:sz w:val="21"/>
                <w:szCs w:val="21"/>
              </w:rPr>
              <w:tab/>
            </w:r>
            <w:r>
              <w:rPr>
                <w:rFonts w:ascii="宋体" w:hAnsi="宋体"/>
                <w:bCs/>
                <w:sz w:val="21"/>
                <w:szCs w:val="21"/>
              </w:rPr>
              <w:t xml:space="preserve">    </w:t>
            </w:r>
            <w:r>
              <w:rPr>
                <w:rFonts w:ascii="宋体" w:hAnsi="宋体"/>
                <w:bCs/>
                <w:sz w:val="21"/>
                <w:szCs w:val="21"/>
              </w:rPr>
              <w:tab/>
            </w:r>
            <w:r>
              <w:rPr>
                <w:rFonts w:ascii="宋体" w:hAnsi="宋体"/>
                <w:bCs/>
                <w:sz w:val="21"/>
                <w:szCs w:val="21"/>
              </w:rPr>
              <w:t>安装文档 ■         配置文档 □</w:t>
            </w:r>
          </w:p>
          <w:p w14:paraId="3D8E092E">
            <w:pPr>
              <w:spacing w:before="100" w:beforeAutospacing="1" w:after="100" w:afterAutospacing="1" w:line="360" w:lineRule="auto"/>
              <w:jc w:val="left"/>
              <w:rPr>
                <w:rFonts w:ascii="宋体" w:hAnsi="宋体"/>
                <w:bCs/>
                <w:sz w:val="21"/>
                <w:szCs w:val="21"/>
              </w:rPr>
            </w:pPr>
            <w:r>
              <w:rPr>
                <w:rFonts w:ascii="宋体" w:hAnsi="宋体"/>
                <w:bCs/>
                <w:sz w:val="21"/>
                <w:szCs w:val="21"/>
              </w:rPr>
              <w:t>设计方案 □</w:t>
            </w:r>
            <w:r>
              <w:rPr>
                <w:rFonts w:ascii="宋体" w:hAnsi="宋体"/>
                <w:bCs/>
                <w:sz w:val="21"/>
                <w:szCs w:val="21"/>
              </w:rPr>
              <w:tab/>
            </w:r>
            <w:r>
              <w:rPr>
                <w:rFonts w:ascii="宋体" w:hAnsi="宋体"/>
                <w:bCs/>
                <w:sz w:val="21"/>
                <w:szCs w:val="21"/>
              </w:rPr>
              <w:tab/>
            </w:r>
            <w:r>
              <w:rPr>
                <w:rFonts w:ascii="宋体" w:hAnsi="宋体"/>
                <w:bCs/>
                <w:sz w:val="21"/>
                <w:szCs w:val="21"/>
              </w:rPr>
              <w:tab/>
            </w:r>
            <w:r>
              <w:rPr>
                <w:rFonts w:ascii="宋体" w:hAnsi="宋体"/>
                <w:bCs/>
                <w:sz w:val="21"/>
                <w:szCs w:val="21"/>
              </w:rPr>
              <w:t>实施文档 □</w:t>
            </w:r>
            <w:r>
              <w:rPr>
                <w:rFonts w:ascii="宋体" w:hAnsi="宋体"/>
                <w:bCs/>
                <w:sz w:val="21"/>
                <w:szCs w:val="21"/>
              </w:rPr>
              <w:tab/>
            </w:r>
            <w:r>
              <w:rPr>
                <w:rFonts w:ascii="宋体" w:hAnsi="宋体"/>
                <w:bCs/>
                <w:sz w:val="21"/>
                <w:szCs w:val="21"/>
              </w:rPr>
              <w:tab/>
            </w:r>
            <w:r>
              <w:rPr>
                <w:rFonts w:ascii="宋体" w:hAnsi="宋体"/>
                <w:bCs/>
                <w:sz w:val="21"/>
                <w:szCs w:val="21"/>
              </w:rPr>
              <w:t xml:space="preserve">   测试文档 □</w:t>
            </w:r>
          </w:p>
          <w:p w14:paraId="6A19E7FE">
            <w:pPr>
              <w:spacing w:before="100" w:beforeAutospacing="1" w:after="100" w:afterAutospacing="1" w:line="360" w:lineRule="auto"/>
              <w:jc w:val="left"/>
              <w:rPr>
                <w:rFonts w:ascii="宋体" w:hAnsi="宋体"/>
                <w:bCs/>
                <w:sz w:val="21"/>
                <w:szCs w:val="21"/>
              </w:rPr>
            </w:pPr>
            <w:r>
              <w:rPr>
                <w:rFonts w:ascii="宋体" w:hAnsi="宋体"/>
                <w:bCs/>
                <w:sz w:val="21"/>
                <w:szCs w:val="21"/>
              </w:rPr>
              <w:t>需求文档 □          行政管理 □         其他 □</w:t>
            </w:r>
          </w:p>
        </w:tc>
      </w:tr>
      <w:tr w14:paraId="0D245900">
        <w:tc>
          <w:tcPr>
            <w:tcW w:w="1484" w:type="dxa"/>
            <w:tcBorders>
              <w:top w:val="single" w:color="auto" w:sz="6" w:space="0"/>
              <w:left w:val="single" w:color="auto" w:sz="12" w:space="0"/>
              <w:bottom w:val="single" w:color="auto" w:sz="6" w:space="0"/>
              <w:right w:val="single" w:color="auto" w:sz="6" w:space="0"/>
            </w:tcBorders>
            <w:vAlign w:val="center"/>
          </w:tcPr>
          <w:p w14:paraId="74C48C39">
            <w:pPr>
              <w:spacing w:before="100" w:beforeAutospacing="1" w:after="100" w:afterAutospacing="1" w:line="360" w:lineRule="auto"/>
              <w:jc w:val="left"/>
              <w:rPr>
                <w:rFonts w:ascii="宋体" w:hAnsi="宋体"/>
                <w:bCs/>
                <w:sz w:val="21"/>
                <w:szCs w:val="21"/>
              </w:rPr>
            </w:pPr>
            <w:r>
              <w:rPr>
                <w:rFonts w:ascii="宋体" w:hAnsi="宋体"/>
                <w:bCs/>
                <w:sz w:val="21"/>
                <w:szCs w:val="21"/>
              </w:rPr>
              <w:t>摘要</w:t>
            </w:r>
          </w:p>
        </w:tc>
        <w:tc>
          <w:tcPr>
            <w:tcW w:w="7025" w:type="dxa"/>
            <w:tcBorders>
              <w:top w:val="single" w:color="auto" w:sz="6" w:space="0"/>
              <w:left w:val="single" w:color="auto" w:sz="6" w:space="0"/>
              <w:bottom w:val="single" w:color="auto" w:sz="6" w:space="0"/>
              <w:right w:val="single" w:color="auto" w:sz="12" w:space="0"/>
            </w:tcBorders>
            <w:vAlign w:val="center"/>
          </w:tcPr>
          <w:p w14:paraId="266C9D6C">
            <w:pPr>
              <w:spacing w:before="100" w:beforeAutospacing="1" w:after="100" w:afterAutospacing="1" w:line="360" w:lineRule="auto"/>
              <w:jc w:val="left"/>
              <w:rPr>
                <w:rFonts w:ascii="宋体" w:hAnsi="宋体"/>
                <w:bCs/>
                <w:sz w:val="21"/>
                <w:szCs w:val="21"/>
              </w:rPr>
            </w:pPr>
          </w:p>
        </w:tc>
      </w:tr>
      <w:tr w14:paraId="2ED4FC3B">
        <w:tc>
          <w:tcPr>
            <w:tcW w:w="1484" w:type="dxa"/>
            <w:tcBorders>
              <w:top w:val="single" w:color="auto" w:sz="6" w:space="0"/>
              <w:left w:val="single" w:color="auto" w:sz="12" w:space="0"/>
              <w:bottom w:val="single" w:color="auto" w:sz="6" w:space="0"/>
              <w:right w:val="single" w:color="auto" w:sz="6" w:space="0"/>
            </w:tcBorders>
            <w:vAlign w:val="center"/>
          </w:tcPr>
          <w:p w14:paraId="5209111E">
            <w:pPr>
              <w:spacing w:before="100" w:beforeAutospacing="1" w:after="100" w:afterAutospacing="1" w:line="360" w:lineRule="auto"/>
              <w:jc w:val="left"/>
              <w:rPr>
                <w:rFonts w:ascii="宋体" w:hAnsi="宋体"/>
                <w:bCs/>
                <w:sz w:val="21"/>
                <w:szCs w:val="21"/>
              </w:rPr>
            </w:pPr>
            <w:r>
              <w:rPr>
                <w:rFonts w:ascii="宋体" w:hAnsi="宋体"/>
                <w:bCs/>
                <w:sz w:val="21"/>
                <w:szCs w:val="21"/>
              </w:rPr>
              <w:t>创建日期</w:t>
            </w:r>
          </w:p>
        </w:tc>
        <w:tc>
          <w:tcPr>
            <w:tcW w:w="7025" w:type="dxa"/>
            <w:tcBorders>
              <w:top w:val="single" w:color="auto" w:sz="6" w:space="0"/>
              <w:left w:val="single" w:color="auto" w:sz="6" w:space="0"/>
              <w:bottom w:val="single" w:color="auto" w:sz="6" w:space="0"/>
              <w:right w:val="single" w:color="auto" w:sz="12" w:space="0"/>
            </w:tcBorders>
            <w:vAlign w:val="center"/>
          </w:tcPr>
          <w:p w14:paraId="0B08D2FC">
            <w:pPr>
              <w:spacing w:before="100" w:beforeAutospacing="1" w:after="100" w:afterAutospacing="1" w:line="360" w:lineRule="auto"/>
              <w:jc w:val="left"/>
              <w:rPr>
                <w:rFonts w:ascii="宋体" w:hAnsi="宋体"/>
                <w:bCs/>
                <w:sz w:val="21"/>
                <w:szCs w:val="21"/>
              </w:rPr>
            </w:pPr>
          </w:p>
        </w:tc>
      </w:tr>
      <w:tr w14:paraId="332CD614">
        <w:tc>
          <w:tcPr>
            <w:tcW w:w="1484" w:type="dxa"/>
            <w:tcBorders>
              <w:top w:val="single" w:color="auto" w:sz="6" w:space="0"/>
              <w:left w:val="single" w:color="auto" w:sz="12" w:space="0"/>
              <w:bottom w:val="single" w:color="auto" w:sz="6" w:space="0"/>
              <w:right w:val="single" w:color="auto" w:sz="6" w:space="0"/>
            </w:tcBorders>
            <w:vAlign w:val="center"/>
          </w:tcPr>
          <w:p w14:paraId="1B21A350">
            <w:pPr>
              <w:spacing w:before="100" w:beforeAutospacing="1" w:after="100" w:afterAutospacing="1" w:line="360" w:lineRule="auto"/>
              <w:jc w:val="left"/>
              <w:rPr>
                <w:rFonts w:ascii="宋体" w:hAnsi="宋体"/>
                <w:bCs/>
                <w:sz w:val="21"/>
                <w:szCs w:val="21"/>
              </w:rPr>
            </w:pPr>
            <w:r>
              <w:rPr>
                <w:rFonts w:ascii="宋体" w:hAnsi="宋体"/>
                <w:bCs/>
                <w:sz w:val="21"/>
                <w:szCs w:val="21"/>
              </w:rPr>
              <w:t>文档所属部门</w:t>
            </w:r>
          </w:p>
        </w:tc>
        <w:tc>
          <w:tcPr>
            <w:tcW w:w="7025" w:type="dxa"/>
            <w:tcBorders>
              <w:top w:val="single" w:color="auto" w:sz="6" w:space="0"/>
              <w:left w:val="single" w:color="auto" w:sz="6" w:space="0"/>
              <w:bottom w:val="single" w:color="auto" w:sz="6" w:space="0"/>
              <w:right w:val="single" w:color="auto" w:sz="12" w:space="0"/>
            </w:tcBorders>
            <w:vAlign w:val="center"/>
          </w:tcPr>
          <w:p w14:paraId="019913D7">
            <w:pPr>
              <w:spacing w:before="100" w:beforeAutospacing="1" w:after="100" w:afterAutospacing="1" w:line="360" w:lineRule="auto"/>
              <w:jc w:val="left"/>
              <w:rPr>
                <w:rFonts w:ascii="宋体" w:hAnsi="宋体"/>
                <w:bCs/>
                <w:sz w:val="21"/>
                <w:szCs w:val="21"/>
              </w:rPr>
            </w:pPr>
          </w:p>
        </w:tc>
      </w:tr>
      <w:tr w14:paraId="788AE9F3">
        <w:tc>
          <w:tcPr>
            <w:tcW w:w="1484" w:type="dxa"/>
            <w:tcBorders>
              <w:top w:val="single" w:color="auto" w:sz="6" w:space="0"/>
              <w:left w:val="single" w:color="auto" w:sz="12" w:space="0"/>
              <w:bottom w:val="single" w:color="auto" w:sz="6" w:space="0"/>
              <w:right w:val="single" w:color="auto" w:sz="6" w:space="0"/>
            </w:tcBorders>
            <w:vAlign w:val="center"/>
          </w:tcPr>
          <w:p w14:paraId="08FDEC58">
            <w:pPr>
              <w:spacing w:before="100" w:beforeAutospacing="1" w:after="100" w:afterAutospacing="1" w:line="360" w:lineRule="auto"/>
              <w:jc w:val="left"/>
              <w:rPr>
                <w:rFonts w:ascii="宋体" w:hAnsi="宋体"/>
                <w:bCs/>
                <w:sz w:val="21"/>
                <w:szCs w:val="21"/>
              </w:rPr>
            </w:pPr>
            <w:r>
              <w:rPr>
                <w:rFonts w:ascii="宋体" w:hAnsi="宋体"/>
                <w:bCs/>
                <w:sz w:val="21"/>
                <w:szCs w:val="21"/>
              </w:rPr>
              <w:t>项目执行部门</w:t>
            </w:r>
          </w:p>
        </w:tc>
        <w:tc>
          <w:tcPr>
            <w:tcW w:w="7025" w:type="dxa"/>
            <w:tcBorders>
              <w:top w:val="single" w:color="auto" w:sz="6" w:space="0"/>
              <w:left w:val="single" w:color="auto" w:sz="6" w:space="0"/>
              <w:bottom w:val="single" w:color="auto" w:sz="6" w:space="0"/>
              <w:right w:val="single" w:color="auto" w:sz="12" w:space="0"/>
            </w:tcBorders>
            <w:vAlign w:val="center"/>
          </w:tcPr>
          <w:p w14:paraId="7ADC85C9">
            <w:pPr>
              <w:spacing w:before="100" w:beforeAutospacing="1" w:after="100" w:afterAutospacing="1" w:line="360" w:lineRule="auto"/>
              <w:jc w:val="left"/>
              <w:rPr>
                <w:rFonts w:ascii="宋体" w:hAnsi="宋体"/>
                <w:bCs/>
                <w:sz w:val="21"/>
                <w:szCs w:val="21"/>
              </w:rPr>
            </w:pPr>
          </w:p>
        </w:tc>
      </w:tr>
      <w:tr w14:paraId="5C755C32">
        <w:tc>
          <w:tcPr>
            <w:tcW w:w="1484" w:type="dxa"/>
            <w:tcBorders>
              <w:top w:val="single" w:color="auto" w:sz="6" w:space="0"/>
              <w:left w:val="single" w:color="auto" w:sz="12" w:space="0"/>
              <w:bottom w:val="single" w:color="auto" w:sz="6" w:space="0"/>
              <w:right w:val="single" w:color="auto" w:sz="6" w:space="0"/>
            </w:tcBorders>
            <w:vAlign w:val="center"/>
          </w:tcPr>
          <w:p w14:paraId="1199E8DC">
            <w:pPr>
              <w:spacing w:before="100" w:beforeAutospacing="1" w:after="100" w:afterAutospacing="1" w:line="360" w:lineRule="auto"/>
              <w:jc w:val="left"/>
              <w:rPr>
                <w:rFonts w:ascii="宋体" w:hAnsi="宋体"/>
                <w:bCs/>
                <w:sz w:val="21"/>
                <w:szCs w:val="21"/>
              </w:rPr>
            </w:pPr>
            <w:r>
              <w:rPr>
                <w:rFonts w:ascii="宋体" w:hAnsi="宋体"/>
                <w:bCs/>
                <w:sz w:val="21"/>
                <w:szCs w:val="21"/>
              </w:rPr>
              <w:t>文档作者</w:t>
            </w:r>
          </w:p>
        </w:tc>
        <w:tc>
          <w:tcPr>
            <w:tcW w:w="7025" w:type="dxa"/>
            <w:tcBorders>
              <w:top w:val="single" w:color="auto" w:sz="6" w:space="0"/>
              <w:left w:val="single" w:color="auto" w:sz="6" w:space="0"/>
              <w:bottom w:val="single" w:color="auto" w:sz="6" w:space="0"/>
              <w:right w:val="single" w:color="auto" w:sz="12" w:space="0"/>
            </w:tcBorders>
            <w:vAlign w:val="center"/>
          </w:tcPr>
          <w:p w14:paraId="4D873707">
            <w:pPr>
              <w:spacing w:before="100" w:beforeAutospacing="1" w:after="100" w:afterAutospacing="1" w:line="360" w:lineRule="auto"/>
              <w:jc w:val="left"/>
              <w:rPr>
                <w:rFonts w:ascii="宋体" w:hAnsi="宋体"/>
                <w:bCs/>
                <w:sz w:val="21"/>
                <w:szCs w:val="21"/>
              </w:rPr>
            </w:pPr>
          </w:p>
        </w:tc>
      </w:tr>
      <w:tr w14:paraId="204010BE">
        <w:tc>
          <w:tcPr>
            <w:tcW w:w="1484" w:type="dxa"/>
            <w:tcBorders>
              <w:top w:val="single" w:color="auto" w:sz="6" w:space="0"/>
              <w:left w:val="single" w:color="auto" w:sz="12" w:space="0"/>
              <w:bottom w:val="double" w:color="auto" w:sz="4" w:space="0"/>
              <w:right w:val="single" w:color="auto" w:sz="6" w:space="0"/>
            </w:tcBorders>
            <w:vAlign w:val="center"/>
          </w:tcPr>
          <w:p w14:paraId="48B92BE4">
            <w:pPr>
              <w:spacing w:before="100" w:beforeAutospacing="1" w:after="100" w:afterAutospacing="1" w:line="360" w:lineRule="auto"/>
              <w:jc w:val="left"/>
              <w:rPr>
                <w:rFonts w:ascii="宋体" w:hAnsi="宋体"/>
                <w:bCs/>
                <w:sz w:val="21"/>
                <w:szCs w:val="21"/>
              </w:rPr>
            </w:pPr>
            <w:r>
              <w:rPr>
                <w:rFonts w:ascii="宋体" w:hAnsi="宋体"/>
                <w:bCs/>
                <w:sz w:val="21"/>
                <w:szCs w:val="21"/>
              </w:rPr>
              <w:t>文件名称</w:t>
            </w:r>
          </w:p>
        </w:tc>
        <w:tc>
          <w:tcPr>
            <w:tcW w:w="7025" w:type="dxa"/>
            <w:tcBorders>
              <w:top w:val="single" w:color="auto" w:sz="6" w:space="0"/>
              <w:left w:val="single" w:color="auto" w:sz="6" w:space="0"/>
              <w:bottom w:val="double" w:color="auto" w:sz="4" w:space="0"/>
              <w:right w:val="single" w:color="auto" w:sz="12" w:space="0"/>
            </w:tcBorders>
            <w:vAlign w:val="center"/>
          </w:tcPr>
          <w:p w14:paraId="452AFEAA">
            <w:pPr>
              <w:spacing w:before="100" w:beforeAutospacing="1" w:after="100" w:afterAutospacing="1" w:line="360" w:lineRule="auto"/>
              <w:jc w:val="left"/>
              <w:rPr>
                <w:rFonts w:ascii="宋体" w:hAnsi="宋体"/>
                <w:bCs/>
                <w:sz w:val="21"/>
                <w:szCs w:val="21"/>
              </w:rPr>
            </w:pPr>
          </w:p>
        </w:tc>
      </w:tr>
    </w:tbl>
    <w:p w14:paraId="5EC18A1F">
      <w:pPr>
        <w:numPr>
          <w:ilvl w:val="0"/>
          <w:numId w:val="2"/>
        </w:numPr>
        <w:spacing w:before="100" w:beforeAutospacing="1" w:after="100" w:afterAutospacing="1" w:line="360" w:lineRule="auto"/>
        <w:rPr>
          <w:rFonts w:ascii="宋体" w:hAnsi="宋体"/>
          <w:bCs/>
        </w:rPr>
      </w:pPr>
      <w:r>
        <w:rPr>
          <w:rFonts w:ascii="宋体" w:hAnsi="宋体"/>
          <w:bCs/>
        </w:rPr>
        <w:t>文档发布</w:t>
      </w:r>
    </w:p>
    <w:tbl>
      <w:tblPr>
        <w:tblStyle w:val="28"/>
        <w:tblW w:w="8542"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20"/>
        <w:gridCol w:w="6922"/>
      </w:tblGrid>
      <w:tr w14:paraId="7516E763">
        <w:trPr>
          <w:trHeight w:val="423" w:hRule="atLeast"/>
        </w:trPr>
        <w:tc>
          <w:tcPr>
            <w:tcW w:w="1620" w:type="dxa"/>
            <w:shd w:val="clear" w:color="auto" w:fill="FFFFFF"/>
          </w:tcPr>
          <w:p w14:paraId="0FE96900">
            <w:pPr>
              <w:pStyle w:val="41"/>
              <w:tabs>
                <w:tab w:val="left" w:pos="2630"/>
                <w:tab w:val="left" w:pos="7201"/>
              </w:tabs>
              <w:spacing w:before="100" w:beforeAutospacing="1" w:after="100" w:afterAutospacing="1" w:line="360" w:lineRule="auto"/>
              <w:rPr>
                <w:rFonts w:ascii="宋体" w:hAnsi="宋体"/>
                <w:bCs/>
                <w:sz w:val="21"/>
                <w:szCs w:val="21"/>
              </w:rPr>
            </w:pPr>
            <w:r>
              <w:rPr>
                <w:rFonts w:ascii="宋体" w:hAnsi="宋体"/>
                <w:bCs/>
                <w:kern w:val="2"/>
                <w:sz w:val="21"/>
                <w:szCs w:val="21"/>
                <w:lang w:val="en-US"/>
              </w:rPr>
              <w:t>存档名称</w:t>
            </w:r>
          </w:p>
        </w:tc>
        <w:tc>
          <w:tcPr>
            <w:tcW w:w="6922" w:type="dxa"/>
            <w:vAlign w:val="center"/>
          </w:tcPr>
          <w:p w14:paraId="4AA4864D">
            <w:pPr>
              <w:pStyle w:val="41"/>
              <w:tabs>
                <w:tab w:val="left" w:pos="2630"/>
                <w:tab w:val="left" w:pos="7201"/>
              </w:tabs>
              <w:spacing w:before="100" w:beforeAutospacing="1" w:after="100" w:afterAutospacing="1" w:line="360" w:lineRule="auto"/>
              <w:jc w:val="both"/>
              <w:rPr>
                <w:rFonts w:ascii="宋体" w:hAnsi="宋体"/>
                <w:bCs/>
                <w:sz w:val="21"/>
                <w:szCs w:val="21"/>
              </w:rPr>
            </w:pPr>
          </w:p>
        </w:tc>
      </w:tr>
      <w:tr w14:paraId="728FBD25">
        <w:tc>
          <w:tcPr>
            <w:tcW w:w="1620" w:type="dxa"/>
            <w:shd w:val="clear" w:color="auto" w:fill="FFFFFF"/>
          </w:tcPr>
          <w:p w14:paraId="29E69AE7">
            <w:pPr>
              <w:spacing w:before="100" w:beforeAutospacing="1" w:after="100" w:afterAutospacing="1" w:line="360" w:lineRule="auto"/>
              <w:jc w:val="left"/>
              <w:rPr>
                <w:rFonts w:ascii="宋体" w:hAnsi="宋体"/>
                <w:bCs/>
                <w:sz w:val="21"/>
                <w:szCs w:val="21"/>
              </w:rPr>
            </w:pPr>
            <w:r>
              <w:rPr>
                <w:rFonts w:ascii="宋体" w:hAnsi="宋体"/>
                <w:bCs/>
                <w:sz w:val="21"/>
                <w:szCs w:val="21"/>
              </w:rPr>
              <w:t>版本号</w:t>
            </w:r>
          </w:p>
        </w:tc>
        <w:tc>
          <w:tcPr>
            <w:tcW w:w="6922" w:type="dxa"/>
            <w:vAlign w:val="center"/>
          </w:tcPr>
          <w:p w14:paraId="1EE5CA7D">
            <w:pPr>
              <w:pStyle w:val="41"/>
              <w:tabs>
                <w:tab w:val="left" w:pos="2630"/>
                <w:tab w:val="left" w:pos="7201"/>
              </w:tabs>
              <w:spacing w:before="100" w:beforeAutospacing="1" w:after="100" w:afterAutospacing="1" w:line="360" w:lineRule="auto"/>
              <w:jc w:val="both"/>
              <w:rPr>
                <w:rFonts w:ascii="宋体" w:hAnsi="宋体"/>
                <w:bCs/>
                <w:sz w:val="21"/>
                <w:szCs w:val="21"/>
              </w:rPr>
            </w:pPr>
          </w:p>
        </w:tc>
      </w:tr>
      <w:tr w14:paraId="1E2DB104">
        <w:tc>
          <w:tcPr>
            <w:tcW w:w="1620" w:type="dxa"/>
            <w:shd w:val="clear" w:color="auto" w:fill="FFFFFF"/>
          </w:tcPr>
          <w:p w14:paraId="3C162F00">
            <w:pPr>
              <w:spacing w:before="100" w:beforeAutospacing="1" w:after="100" w:afterAutospacing="1" w:line="360" w:lineRule="auto"/>
              <w:jc w:val="left"/>
              <w:rPr>
                <w:rFonts w:ascii="宋体" w:hAnsi="宋体"/>
                <w:bCs/>
                <w:sz w:val="21"/>
                <w:szCs w:val="21"/>
              </w:rPr>
            </w:pPr>
            <w:r>
              <w:rPr>
                <w:rFonts w:ascii="宋体" w:hAnsi="宋体"/>
                <w:bCs/>
                <w:sz w:val="21"/>
                <w:szCs w:val="21"/>
              </w:rPr>
              <w:t>发布时间</w:t>
            </w:r>
          </w:p>
        </w:tc>
        <w:tc>
          <w:tcPr>
            <w:tcW w:w="6922" w:type="dxa"/>
            <w:vAlign w:val="center"/>
          </w:tcPr>
          <w:p w14:paraId="73C171C2">
            <w:pPr>
              <w:pStyle w:val="41"/>
              <w:tabs>
                <w:tab w:val="left" w:pos="2630"/>
                <w:tab w:val="left" w:pos="7201"/>
              </w:tabs>
              <w:spacing w:before="100" w:beforeAutospacing="1" w:after="100" w:afterAutospacing="1" w:line="360" w:lineRule="auto"/>
              <w:jc w:val="both"/>
              <w:rPr>
                <w:rFonts w:ascii="宋体" w:hAnsi="宋体"/>
                <w:bCs/>
                <w:sz w:val="21"/>
                <w:szCs w:val="21"/>
              </w:rPr>
            </w:pPr>
          </w:p>
        </w:tc>
      </w:tr>
      <w:tr w14:paraId="4E5716E7">
        <w:tc>
          <w:tcPr>
            <w:tcW w:w="1620" w:type="dxa"/>
            <w:shd w:val="clear" w:color="auto" w:fill="FFFFFF"/>
          </w:tcPr>
          <w:p w14:paraId="79DFE7C8">
            <w:pPr>
              <w:spacing w:before="100" w:beforeAutospacing="1" w:after="100" w:afterAutospacing="1" w:line="360" w:lineRule="auto"/>
              <w:jc w:val="left"/>
              <w:rPr>
                <w:rFonts w:ascii="宋体" w:hAnsi="宋体"/>
                <w:bCs/>
                <w:sz w:val="21"/>
                <w:szCs w:val="21"/>
              </w:rPr>
            </w:pPr>
            <w:r>
              <w:rPr>
                <w:rFonts w:ascii="宋体" w:hAnsi="宋体"/>
                <w:bCs/>
                <w:sz w:val="21"/>
                <w:szCs w:val="21"/>
              </w:rPr>
              <w:t>文档状态</w:t>
            </w:r>
          </w:p>
        </w:tc>
        <w:tc>
          <w:tcPr>
            <w:tcW w:w="6922" w:type="dxa"/>
            <w:vAlign w:val="center"/>
          </w:tcPr>
          <w:p w14:paraId="0DB055AE">
            <w:pPr>
              <w:pStyle w:val="41"/>
              <w:tabs>
                <w:tab w:val="left" w:pos="2630"/>
                <w:tab w:val="left" w:pos="7201"/>
              </w:tabs>
              <w:spacing w:before="100" w:beforeAutospacing="1" w:after="100" w:afterAutospacing="1" w:line="360" w:lineRule="auto"/>
              <w:jc w:val="both"/>
              <w:rPr>
                <w:rFonts w:ascii="宋体" w:hAnsi="宋体"/>
                <w:bCs/>
                <w:sz w:val="21"/>
                <w:szCs w:val="21"/>
              </w:rPr>
            </w:pPr>
          </w:p>
        </w:tc>
      </w:tr>
    </w:tbl>
    <w:p w14:paraId="2F4E2423">
      <w:pPr>
        <w:numPr>
          <w:ilvl w:val="0"/>
          <w:numId w:val="2"/>
        </w:numPr>
        <w:spacing w:before="100" w:beforeAutospacing="1" w:after="100" w:afterAutospacing="1" w:line="360" w:lineRule="auto"/>
        <w:rPr>
          <w:rFonts w:ascii="宋体" w:hAnsi="宋体"/>
          <w:bCs/>
        </w:rPr>
      </w:pPr>
      <w:r>
        <w:rPr>
          <w:rFonts w:ascii="宋体" w:hAnsi="宋体"/>
          <w:bCs/>
        </w:rPr>
        <w:t>修改记录</w:t>
      </w:r>
    </w:p>
    <w:tbl>
      <w:tblPr>
        <w:tblStyle w:val="28"/>
        <w:tblW w:w="8755"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FF"/>
        <w:tblLayout w:type="fixed"/>
        <w:tblCellMar>
          <w:top w:w="0" w:type="dxa"/>
          <w:left w:w="108" w:type="dxa"/>
          <w:bottom w:w="0" w:type="dxa"/>
          <w:right w:w="108" w:type="dxa"/>
        </w:tblCellMar>
      </w:tblPr>
      <w:tblGrid>
        <w:gridCol w:w="978"/>
        <w:gridCol w:w="2075"/>
        <w:gridCol w:w="2632"/>
        <w:gridCol w:w="3070"/>
      </w:tblGrid>
      <w:tr w14:paraId="7A5E0845">
        <w:tc>
          <w:tcPr>
            <w:tcW w:w="978" w:type="dxa"/>
            <w:shd w:val="clear" w:color="auto" w:fill="FFFFFF"/>
          </w:tcPr>
          <w:p w14:paraId="72EB30A7">
            <w:pPr>
              <w:spacing w:before="100" w:beforeAutospacing="1" w:after="100" w:afterAutospacing="1" w:line="360" w:lineRule="auto"/>
              <w:jc w:val="center"/>
              <w:rPr>
                <w:rFonts w:ascii="宋体" w:hAnsi="宋体"/>
                <w:bCs/>
                <w:sz w:val="21"/>
                <w:szCs w:val="21"/>
              </w:rPr>
            </w:pPr>
            <w:bookmarkStart w:id="2049" w:name="_GoBack"/>
            <w:bookmarkEnd w:id="2049"/>
          </w:p>
        </w:tc>
        <w:tc>
          <w:tcPr>
            <w:tcW w:w="2075" w:type="dxa"/>
            <w:shd w:val="clear" w:color="auto" w:fill="FFFFFF"/>
          </w:tcPr>
          <w:p w14:paraId="3A80B5BA">
            <w:pPr>
              <w:spacing w:before="100" w:beforeAutospacing="1" w:after="100" w:afterAutospacing="1" w:line="360" w:lineRule="auto"/>
              <w:jc w:val="center"/>
              <w:rPr>
                <w:rFonts w:ascii="宋体" w:hAnsi="宋体"/>
                <w:bCs/>
                <w:sz w:val="21"/>
                <w:szCs w:val="21"/>
              </w:rPr>
            </w:pPr>
          </w:p>
        </w:tc>
        <w:tc>
          <w:tcPr>
            <w:tcW w:w="2632" w:type="dxa"/>
            <w:shd w:val="clear" w:color="auto" w:fill="FFFFFF"/>
          </w:tcPr>
          <w:p w14:paraId="4659E225">
            <w:pPr>
              <w:spacing w:before="100" w:beforeAutospacing="1" w:after="100" w:afterAutospacing="1" w:line="360" w:lineRule="auto"/>
              <w:jc w:val="center"/>
              <w:rPr>
                <w:rFonts w:ascii="宋体" w:hAnsi="宋体"/>
                <w:bCs/>
                <w:sz w:val="21"/>
                <w:szCs w:val="21"/>
              </w:rPr>
            </w:pPr>
          </w:p>
        </w:tc>
        <w:tc>
          <w:tcPr>
            <w:tcW w:w="3070" w:type="dxa"/>
            <w:shd w:val="clear" w:color="auto" w:fill="FFFFFF"/>
          </w:tcPr>
          <w:p w14:paraId="2D91BEF5">
            <w:pPr>
              <w:spacing w:before="100" w:beforeAutospacing="1" w:after="100" w:afterAutospacing="1" w:line="360" w:lineRule="auto"/>
              <w:jc w:val="center"/>
              <w:rPr>
                <w:rFonts w:ascii="宋体" w:hAnsi="宋体"/>
                <w:bCs/>
                <w:sz w:val="21"/>
                <w:szCs w:val="21"/>
              </w:rPr>
            </w:pPr>
          </w:p>
        </w:tc>
      </w:tr>
      <w:tr w14:paraId="309734E4">
        <w:tc>
          <w:tcPr>
            <w:tcW w:w="978" w:type="dxa"/>
            <w:shd w:val="clear" w:color="auto" w:fill="FFFFFF"/>
          </w:tcPr>
          <w:p w14:paraId="1E95D850">
            <w:pPr>
              <w:pStyle w:val="40"/>
              <w:spacing w:before="100" w:beforeAutospacing="1" w:after="100" w:afterAutospacing="1" w:line="360" w:lineRule="auto"/>
              <w:jc w:val="center"/>
              <w:rPr>
                <w:rFonts w:ascii="宋体" w:hAnsi="宋体"/>
                <w:bCs/>
                <w:sz w:val="21"/>
                <w:szCs w:val="21"/>
              </w:rPr>
            </w:pPr>
          </w:p>
        </w:tc>
        <w:tc>
          <w:tcPr>
            <w:tcW w:w="2075" w:type="dxa"/>
            <w:shd w:val="clear" w:color="auto" w:fill="FFFFFF"/>
          </w:tcPr>
          <w:p w14:paraId="62588385">
            <w:pPr>
              <w:pStyle w:val="40"/>
              <w:spacing w:before="100" w:beforeAutospacing="1" w:after="100" w:afterAutospacing="1" w:line="360" w:lineRule="auto"/>
              <w:jc w:val="center"/>
              <w:rPr>
                <w:rFonts w:ascii="宋体" w:hAnsi="宋体"/>
                <w:bCs/>
                <w:sz w:val="21"/>
                <w:szCs w:val="21"/>
              </w:rPr>
            </w:pPr>
          </w:p>
        </w:tc>
        <w:tc>
          <w:tcPr>
            <w:tcW w:w="2632" w:type="dxa"/>
            <w:shd w:val="clear" w:color="auto" w:fill="FFFFFF"/>
          </w:tcPr>
          <w:p w14:paraId="6CF3A1FC">
            <w:pPr>
              <w:pStyle w:val="40"/>
              <w:spacing w:before="100" w:beforeAutospacing="1" w:after="100" w:afterAutospacing="1" w:line="360" w:lineRule="auto"/>
              <w:rPr>
                <w:rFonts w:ascii="宋体" w:hAnsi="宋体"/>
                <w:bCs/>
                <w:sz w:val="21"/>
                <w:szCs w:val="21"/>
              </w:rPr>
            </w:pPr>
          </w:p>
        </w:tc>
        <w:tc>
          <w:tcPr>
            <w:tcW w:w="3070" w:type="dxa"/>
            <w:shd w:val="clear" w:color="auto" w:fill="FFFFFF"/>
          </w:tcPr>
          <w:p w14:paraId="4439C9AC">
            <w:pPr>
              <w:pStyle w:val="40"/>
              <w:spacing w:before="100" w:beforeAutospacing="1" w:after="100" w:afterAutospacing="1" w:line="360" w:lineRule="auto"/>
              <w:rPr>
                <w:rFonts w:ascii="宋体" w:hAnsi="宋体"/>
                <w:bCs/>
                <w:sz w:val="21"/>
                <w:szCs w:val="21"/>
              </w:rPr>
            </w:pPr>
          </w:p>
        </w:tc>
      </w:tr>
      <w:tr w14:paraId="3B26EE51">
        <w:tc>
          <w:tcPr>
            <w:tcW w:w="978" w:type="dxa"/>
            <w:shd w:val="clear" w:color="auto" w:fill="FFFFFF"/>
          </w:tcPr>
          <w:p w14:paraId="233090EC">
            <w:pPr>
              <w:pStyle w:val="40"/>
              <w:spacing w:before="100" w:beforeAutospacing="1" w:after="100" w:afterAutospacing="1" w:line="360" w:lineRule="auto"/>
              <w:jc w:val="center"/>
              <w:rPr>
                <w:rFonts w:ascii="宋体" w:hAnsi="宋体"/>
                <w:bCs/>
                <w:sz w:val="21"/>
                <w:szCs w:val="21"/>
              </w:rPr>
            </w:pPr>
          </w:p>
        </w:tc>
        <w:tc>
          <w:tcPr>
            <w:tcW w:w="2075" w:type="dxa"/>
            <w:shd w:val="clear" w:color="auto" w:fill="FFFFFF"/>
          </w:tcPr>
          <w:p w14:paraId="1C563B47">
            <w:pPr>
              <w:pStyle w:val="40"/>
              <w:spacing w:before="100" w:beforeAutospacing="1" w:after="100" w:afterAutospacing="1" w:line="360" w:lineRule="auto"/>
              <w:jc w:val="center"/>
              <w:rPr>
                <w:rFonts w:ascii="宋体" w:hAnsi="宋体"/>
                <w:bCs/>
                <w:sz w:val="21"/>
                <w:szCs w:val="21"/>
              </w:rPr>
            </w:pPr>
          </w:p>
        </w:tc>
        <w:tc>
          <w:tcPr>
            <w:tcW w:w="2632" w:type="dxa"/>
            <w:shd w:val="clear" w:color="auto" w:fill="FFFFFF"/>
          </w:tcPr>
          <w:p w14:paraId="74B95779">
            <w:pPr>
              <w:pStyle w:val="40"/>
              <w:spacing w:before="100" w:beforeAutospacing="1" w:after="100" w:afterAutospacing="1" w:line="360" w:lineRule="auto"/>
              <w:rPr>
                <w:rFonts w:ascii="宋体" w:hAnsi="宋体"/>
                <w:bCs/>
                <w:sz w:val="21"/>
                <w:szCs w:val="21"/>
              </w:rPr>
            </w:pPr>
          </w:p>
        </w:tc>
        <w:tc>
          <w:tcPr>
            <w:tcW w:w="3070" w:type="dxa"/>
            <w:shd w:val="clear" w:color="auto" w:fill="FFFFFF"/>
          </w:tcPr>
          <w:p w14:paraId="3AC40F11">
            <w:pPr>
              <w:pStyle w:val="40"/>
              <w:spacing w:before="100" w:beforeAutospacing="1" w:after="100" w:afterAutospacing="1" w:line="360" w:lineRule="auto"/>
              <w:rPr>
                <w:rFonts w:ascii="宋体" w:hAnsi="宋体"/>
                <w:bCs/>
                <w:sz w:val="21"/>
                <w:szCs w:val="21"/>
              </w:rPr>
            </w:pPr>
          </w:p>
        </w:tc>
      </w:tr>
      <w:tr w14:paraId="35DC6CD3">
        <w:tc>
          <w:tcPr>
            <w:tcW w:w="978" w:type="dxa"/>
            <w:shd w:val="clear" w:color="auto" w:fill="FFFFFF"/>
          </w:tcPr>
          <w:p w14:paraId="357CE3E4">
            <w:pPr>
              <w:pStyle w:val="40"/>
              <w:spacing w:before="100" w:beforeAutospacing="1" w:after="100" w:afterAutospacing="1" w:line="360" w:lineRule="auto"/>
              <w:jc w:val="center"/>
              <w:rPr>
                <w:rFonts w:ascii="宋体" w:hAnsi="宋体"/>
                <w:bCs/>
                <w:sz w:val="21"/>
                <w:szCs w:val="21"/>
              </w:rPr>
            </w:pPr>
          </w:p>
        </w:tc>
        <w:tc>
          <w:tcPr>
            <w:tcW w:w="2075" w:type="dxa"/>
            <w:shd w:val="clear" w:color="auto" w:fill="FFFFFF"/>
          </w:tcPr>
          <w:p w14:paraId="2137357B">
            <w:pPr>
              <w:pStyle w:val="40"/>
              <w:spacing w:before="100" w:beforeAutospacing="1" w:after="100" w:afterAutospacing="1" w:line="360" w:lineRule="auto"/>
              <w:jc w:val="center"/>
              <w:rPr>
                <w:rFonts w:ascii="宋体" w:hAnsi="宋体"/>
                <w:bCs/>
                <w:sz w:val="21"/>
                <w:szCs w:val="21"/>
              </w:rPr>
            </w:pPr>
          </w:p>
        </w:tc>
        <w:tc>
          <w:tcPr>
            <w:tcW w:w="2632" w:type="dxa"/>
            <w:shd w:val="clear" w:color="auto" w:fill="FFFFFF"/>
          </w:tcPr>
          <w:p w14:paraId="67F28B64">
            <w:pPr>
              <w:pStyle w:val="40"/>
              <w:spacing w:before="100" w:beforeAutospacing="1" w:after="100" w:afterAutospacing="1" w:line="360" w:lineRule="auto"/>
              <w:rPr>
                <w:rFonts w:ascii="宋体" w:hAnsi="宋体"/>
                <w:bCs/>
                <w:sz w:val="21"/>
                <w:szCs w:val="21"/>
              </w:rPr>
            </w:pPr>
          </w:p>
        </w:tc>
        <w:tc>
          <w:tcPr>
            <w:tcW w:w="3070" w:type="dxa"/>
            <w:shd w:val="clear" w:color="auto" w:fill="FFFFFF"/>
          </w:tcPr>
          <w:p w14:paraId="35349D51">
            <w:pPr>
              <w:pStyle w:val="40"/>
              <w:spacing w:before="100" w:beforeAutospacing="1" w:after="100" w:afterAutospacing="1" w:line="360" w:lineRule="auto"/>
              <w:rPr>
                <w:rFonts w:ascii="宋体" w:hAnsi="宋体"/>
                <w:bCs/>
                <w:sz w:val="21"/>
                <w:szCs w:val="21"/>
              </w:rPr>
            </w:pPr>
          </w:p>
        </w:tc>
      </w:tr>
      <w:tr w14:paraId="14D9582E">
        <w:tc>
          <w:tcPr>
            <w:tcW w:w="978" w:type="dxa"/>
            <w:shd w:val="clear" w:color="auto" w:fill="FFFFFF"/>
          </w:tcPr>
          <w:p w14:paraId="7D2A3A90">
            <w:pPr>
              <w:pStyle w:val="40"/>
              <w:spacing w:before="100" w:beforeAutospacing="1" w:after="100" w:afterAutospacing="1" w:line="360" w:lineRule="auto"/>
              <w:jc w:val="center"/>
              <w:rPr>
                <w:rFonts w:ascii="宋体" w:hAnsi="宋体"/>
                <w:bCs/>
                <w:sz w:val="21"/>
                <w:szCs w:val="21"/>
              </w:rPr>
            </w:pPr>
          </w:p>
        </w:tc>
        <w:tc>
          <w:tcPr>
            <w:tcW w:w="2075" w:type="dxa"/>
            <w:shd w:val="clear" w:color="auto" w:fill="FFFFFF"/>
          </w:tcPr>
          <w:p w14:paraId="1B336292">
            <w:pPr>
              <w:pStyle w:val="40"/>
              <w:spacing w:before="100" w:beforeAutospacing="1" w:after="100" w:afterAutospacing="1" w:line="360" w:lineRule="auto"/>
              <w:jc w:val="center"/>
              <w:rPr>
                <w:rFonts w:ascii="宋体" w:hAnsi="宋体"/>
                <w:bCs/>
                <w:sz w:val="21"/>
                <w:szCs w:val="21"/>
              </w:rPr>
            </w:pPr>
          </w:p>
        </w:tc>
        <w:tc>
          <w:tcPr>
            <w:tcW w:w="2632" w:type="dxa"/>
            <w:shd w:val="clear" w:color="auto" w:fill="FFFFFF"/>
          </w:tcPr>
          <w:p w14:paraId="6A105C93">
            <w:pPr>
              <w:pStyle w:val="40"/>
              <w:spacing w:before="100" w:beforeAutospacing="1" w:after="100" w:afterAutospacing="1" w:line="360" w:lineRule="auto"/>
              <w:rPr>
                <w:rFonts w:ascii="宋体" w:hAnsi="宋体"/>
                <w:bCs/>
                <w:sz w:val="21"/>
                <w:szCs w:val="21"/>
              </w:rPr>
            </w:pPr>
          </w:p>
        </w:tc>
        <w:tc>
          <w:tcPr>
            <w:tcW w:w="3070" w:type="dxa"/>
            <w:shd w:val="clear" w:color="auto" w:fill="FFFFFF"/>
          </w:tcPr>
          <w:p w14:paraId="2A9709A4">
            <w:pPr>
              <w:pStyle w:val="46"/>
            </w:pPr>
          </w:p>
        </w:tc>
      </w:tr>
    </w:tbl>
    <w:p w14:paraId="56030D2E">
      <w:pPr>
        <w:numPr>
          <w:ilvl w:val="0"/>
          <w:numId w:val="2"/>
        </w:numPr>
        <w:spacing w:before="100" w:beforeAutospacing="1" w:after="100" w:afterAutospacing="1" w:line="360" w:lineRule="auto"/>
        <w:rPr>
          <w:rFonts w:ascii="宋体" w:hAnsi="宋体"/>
          <w:bCs/>
        </w:rPr>
      </w:pPr>
      <w:r>
        <w:rPr>
          <w:rFonts w:hint="eastAsia" w:ascii="宋体" w:hAnsi="宋体"/>
          <w:bCs/>
        </w:rPr>
        <w:t>文档审批</w:t>
      </w:r>
    </w:p>
    <w:tbl>
      <w:tblPr>
        <w:tblStyle w:val="28"/>
        <w:tblW w:w="8560"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shd w:val="clear" w:color="auto" w:fill="FFFFFF"/>
        <w:tblLayout w:type="fixed"/>
        <w:tblCellMar>
          <w:top w:w="0" w:type="dxa"/>
          <w:left w:w="108" w:type="dxa"/>
          <w:bottom w:w="0" w:type="dxa"/>
          <w:right w:w="108" w:type="dxa"/>
        </w:tblCellMar>
      </w:tblPr>
      <w:tblGrid>
        <w:gridCol w:w="3053"/>
        <w:gridCol w:w="2632"/>
        <w:gridCol w:w="2875"/>
      </w:tblGrid>
      <w:tr w14:paraId="2398D1DD">
        <w:tc>
          <w:tcPr>
            <w:tcW w:w="3053" w:type="dxa"/>
            <w:shd w:val="clear" w:color="auto" w:fill="FFFFFF"/>
          </w:tcPr>
          <w:p w14:paraId="6A680730">
            <w:pPr>
              <w:spacing w:before="100" w:beforeAutospacing="1" w:after="100" w:afterAutospacing="1" w:line="360" w:lineRule="auto"/>
              <w:jc w:val="left"/>
              <w:rPr>
                <w:rFonts w:ascii="宋体" w:hAnsi="宋体"/>
                <w:bCs/>
                <w:sz w:val="21"/>
                <w:szCs w:val="21"/>
              </w:rPr>
            </w:pPr>
            <w:r>
              <w:rPr>
                <w:rFonts w:hint="eastAsia" w:ascii="宋体" w:hAnsi="宋体"/>
                <w:bCs/>
                <w:sz w:val="21"/>
                <w:szCs w:val="21"/>
              </w:rPr>
              <w:t>项目职位</w:t>
            </w:r>
          </w:p>
        </w:tc>
        <w:tc>
          <w:tcPr>
            <w:tcW w:w="2632" w:type="dxa"/>
            <w:shd w:val="clear" w:color="auto" w:fill="FFFFFF"/>
          </w:tcPr>
          <w:p w14:paraId="0599F1EB">
            <w:pPr>
              <w:spacing w:before="100" w:beforeAutospacing="1" w:after="100" w:afterAutospacing="1" w:line="360" w:lineRule="auto"/>
              <w:jc w:val="left"/>
              <w:rPr>
                <w:rFonts w:ascii="宋体" w:hAnsi="宋体"/>
                <w:bCs/>
                <w:sz w:val="21"/>
                <w:szCs w:val="21"/>
              </w:rPr>
            </w:pPr>
            <w:r>
              <w:rPr>
                <w:rFonts w:hint="eastAsia" w:ascii="宋体" w:hAnsi="宋体"/>
                <w:bCs/>
                <w:sz w:val="21"/>
                <w:szCs w:val="21"/>
              </w:rPr>
              <w:t>批准人</w:t>
            </w:r>
          </w:p>
        </w:tc>
        <w:tc>
          <w:tcPr>
            <w:tcW w:w="2875" w:type="dxa"/>
            <w:shd w:val="clear" w:color="auto" w:fill="FFFFFF"/>
          </w:tcPr>
          <w:p w14:paraId="49A6A4DF">
            <w:pPr>
              <w:spacing w:before="100" w:beforeAutospacing="1" w:after="100" w:afterAutospacing="1" w:line="360" w:lineRule="auto"/>
              <w:jc w:val="left"/>
              <w:rPr>
                <w:rFonts w:ascii="宋体" w:hAnsi="宋体"/>
                <w:bCs/>
                <w:sz w:val="21"/>
                <w:szCs w:val="21"/>
              </w:rPr>
            </w:pPr>
            <w:r>
              <w:rPr>
                <w:rFonts w:hint="eastAsia" w:ascii="宋体" w:hAnsi="宋体"/>
                <w:bCs/>
                <w:sz w:val="21"/>
                <w:szCs w:val="21"/>
              </w:rPr>
              <w:t>日期</w:t>
            </w:r>
          </w:p>
        </w:tc>
      </w:tr>
      <w:tr w14:paraId="6D5D46EC">
        <w:tc>
          <w:tcPr>
            <w:tcW w:w="3053" w:type="dxa"/>
            <w:shd w:val="clear" w:color="auto" w:fill="FFFFFF"/>
          </w:tcPr>
          <w:p w14:paraId="09E50CEE">
            <w:pPr>
              <w:pStyle w:val="40"/>
              <w:spacing w:before="100" w:beforeAutospacing="1" w:after="100" w:afterAutospacing="1" w:line="360" w:lineRule="auto"/>
              <w:jc w:val="left"/>
              <w:rPr>
                <w:rFonts w:ascii="宋体" w:hAnsi="宋体"/>
                <w:bCs/>
                <w:sz w:val="21"/>
                <w:szCs w:val="21"/>
              </w:rPr>
            </w:pPr>
          </w:p>
        </w:tc>
        <w:tc>
          <w:tcPr>
            <w:tcW w:w="2632" w:type="dxa"/>
            <w:shd w:val="clear" w:color="auto" w:fill="FFFFFF"/>
          </w:tcPr>
          <w:p w14:paraId="5A7B264E">
            <w:pPr>
              <w:pStyle w:val="40"/>
              <w:spacing w:before="100" w:beforeAutospacing="1" w:after="100" w:afterAutospacing="1" w:line="360" w:lineRule="auto"/>
              <w:jc w:val="left"/>
              <w:rPr>
                <w:rFonts w:ascii="宋体" w:hAnsi="宋体"/>
                <w:bCs/>
                <w:sz w:val="21"/>
                <w:szCs w:val="21"/>
              </w:rPr>
            </w:pPr>
          </w:p>
        </w:tc>
        <w:tc>
          <w:tcPr>
            <w:tcW w:w="2875" w:type="dxa"/>
            <w:shd w:val="clear" w:color="auto" w:fill="FFFFFF"/>
          </w:tcPr>
          <w:p w14:paraId="499D2C35">
            <w:pPr>
              <w:pStyle w:val="40"/>
              <w:spacing w:before="100" w:beforeAutospacing="1" w:after="100" w:afterAutospacing="1" w:line="360" w:lineRule="auto"/>
              <w:jc w:val="left"/>
              <w:rPr>
                <w:rFonts w:ascii="宋体" w:hAnsi="宋体"/>
                <w:bCs/>
                <w:sz w:val="21"/>
                <w:szCs w:val="21"/>
              </w:rPr>
            </w:pPr>
          </w:p>
        </w:tc>
      </w:tr>
      <w:tr w14:paraId="6A676920">
        <w:tc>
          <w:tcPr>
            <w:tcW w:w="3053" w:type="dxa"/>
            <w:shd w:val="clear" w:color="auto" w:fill="FFFFFF"/>
          </w:tcPr>
          <w:p w14:paraId="1E222779">
            <w:pPr>
              <w:pStyle w:val="40"/>
              <w:spacing w:before="100" w:beforeAutospacing="1" w:after="100" w:afterAutospacing="1" w:line="360" w:lineRule="auto"/>
              <w:jc w:val="left"/>
              <w:rPr>
                <w:rFonts w:ascii="宋体" w:hAnsi="宋体"/>
                <w:bCs/>
                <w:sz w:val="21"/>
                <w:szCs w:val="21"/>
              </w:rPr>
            </w:pPr>
          </w:p>
        </w:tc>
        <w:tc>
          <w:tcPr>
            <w:tcW w:w="2632" w:type="dxa"/>
            <w:shd w:val="clear" w:color="auto" w:fill="FFFFFF"/>
          </w:tcPr>
          <w:p w14:paraId="4635F7A6">
            <w:pPr>
              <w:pStyle w:val="40"/>
              <w:spacing w:before="100" w:beforeAutospacing="1" w:after="100" w:afterAutospacing="1" w:line="360" w:lineRule="auto"/>
              <w:jc w:val="left"/>
              <w:rPr>
                <w:rFonts w:ascii="宋体" w:hAnsi="宋体"/>
                <w:bCs/>
                <w:sz w:val="21"/>
                <w:szCs w:val="21"/>
              </w:rPr>
            </w:pPr>
          </w:p>
        </w:tc>
        <w:tc>
          <w:tcPr>
            <w:tcW w:w="2875" w:type="dxa"/>
            <w:shd w:val="clear" w:color="auto" w:fill="FFFFFF"/>
          </w:tcPr>
          <w:p w14:paraId="475DE6F7">
            <w:pPr>
              <w:pStyle w:val="40"/>
              <w:spacing w:before="100" w:beforeAutospacing="1" w:after="100" w:afterAutospacing="1" w:line="360" w:lineRule="auto"/>
              <w:jc w:val="left"/>
              <w:rPr>
                <w:rFonts w:ascii="宋体" w:hAnsi="宋体"/>
                <w:bCs/>
                <w:sz w:val="21"/>
                <w:szCs w:val="21"/>
              </w:rPr>
            </w:pPr>
          </w:p>
        </w:tc>
      </w:tr>
      <w:tr w14:paraId="5179ABA5">
        <w:tc>
          <w:tcPr>
            <w:tcW w:w="3053" w:type="dxa"/>
            <w:shd w:val="clear" w:color="auto" w:fill="FFFFFF"/>
          </w:tcPr>
          <w:p w14:paraId="3E492345">
            <w:pPr>
              <w:pStyle w:val="40"/>
              <w:spacing w:before="100" w:beforeAutospacing="1" w:after="100" w:afterAutospacing="1" w:line="360" w:lineRule="auto"/>
              <w:jc w:val="left"/>
              <w:rPr>
                <w:rFonts w:ascii="宋体" w:hAnsi="宋体"/>
                <w:bCs/>
                <w:sz w:val="21"/>
                <w:szCs w:val="21"/>
              </w:rPr>
            </w:pPr>
          </w:p>
        </w:tc>
        <w:tc>
          <w:tcPr>
            <w:tcW w:w="2632" w:type="dxa"/>
            <w:shd w:val="clear" w:color="auto" w:fill="FFFFFF"/>
          </w:tcPr>
          <w:p w14:paraId="4B152331">
            <w:pPr>
              <w:pStyle w:val="40"/>
              <w:spacing w:before="100" w:beforeAutospacing="1" w:after="100" w:afterAutospacing="1" w:line="360" w:lineRule="auto"/>
              <w:jc w:val="left"/>
              <w:rPr>
                <w:rFonts w:ascii="宋体" w:hAnsi="宋体"/>
                <w:bCs/>
                <w:sz w:val="21"/>
                <w:szCs w:val="21"/>
              </w:rPr>
            </w:pPr>
          </w:p>
        </w:tc>
        <w:tc>
          <w:tcPr>
            <w:tcW w:w="2875" w:type="dxa"/>
            <w:shd w:val="clear" w:color="auto" w:fill="FFFFFF"/>
          </w:tcPr>
          <w:p w14:paraId="59372271">
            <w:pPr>
              <w:pStyle w:val="40"/>
              <w:spacing w:before="100" w:beforeAutospacing="1" w:after="100" w:afterAutospacing="1" w:line="360" w:lineRule="auto"/>
              <w:jc w:val="left"/>
              <w:rPr>
                <w:rFonts w:ascii="宋体" w:hAnsi="宋体"/>
                <w:bCs/>
                <w:sz w:val="21"/>
                <w:szCs w:val="21"/>
              </w:rPr>
            </w:pPr>
          </w:p>
        </w:tc>
      </w:tr>
    </w:tbl>
    <w:p w14:paraId="78F757D7">
      <w:pPr>
        <w:spacing w:before="100" w:beforeAutospacing="1" w:after="100" w:afterAutospacing="1" w:line="360" w:lineRule="auto"/>
        <w:rPr>
          <w:rFonts w:ascii="宋体" w:hAnsi="宋体"/>
          <w:bCs/>
        </w:rPr>
      </w:pPr>
    </w:p>
    <w:p w14:paraId="37F2D434">
      <w:pPr>
        <w:widowControl/>
        <w:jc w:val="left"/>
        <w:rPr>
          <w:rFonts w:ascii="宋体" w:hAnsi="宋体"/>
          <w:bCs/>
        </w:rPr>
      </w:pPr>
      <w:r>
        <w:rPr>
          <w:rFonts w:ascii="宋体" w:hAnsi="宋体"/>
          <w:bCs/>
        </w:rPr>
        <w:br w:type="page"/>
      </w:r>
    </w:p>
    <w:p w14:paraId="3B21120D">
      <w:pPr>
        <w:pStyle w:val="19"/>
        <w:tabs>
          <w:tab w:val="left" w:pos="560"/>
          <w:tab w:val="right" w:leader="dot" w:pos="8296"/>
        </w:tabs>
        <w:spacing w:before="190" w:after="190"/>
        <w:jc w:val="center"/>
        <w:rPr>
          <w:rFonts w:ascii="宋体" w:hAnsi="宋体"/>
          <w:b/>
          <w:sz w:val="36"/>
        </w:rPr>
      </w:pPr>
      <w:r>
        <w:rPr>
          <w:rFonts w:hint="eastAsia" w:ascii="宋体" w:hAnsi="宋体"/>
          <w:b/>
          <w:sz w:val="36"/>
        </w:rPr>
        <w:t xml:space="preserve">目 </w:t>
      </w:r>
      <w:r>
        <w:rPr>
          <w:rFonts w:ascii="宋体" w:hAnsi="宋体"/>
          <w:b/>
          <w:sz w:val="36"/>
        </w:rPr>
        <w:t xml:space="preserve"> </w:t>
      </w:r>
      <w:r>
        <w:rPr>
          <w:rFonts w:hint="eastAsia" w:ascii="宋体" w:hAnsi="宋体"/>
          <w:b/>
          <w:sz w:val="36"/>
        </w:rPr>
        <w:t>录</w:t>
      </w:r>
    </w:p>
    <w:p w14:paraId="291276F5">
      <w:pPr>
        <w:pStyle w:val="19"/>
        <w:tabs>
          <w:tab w:val="left" w:pos="561"/>
          <w:tab w:val="right" w:leader="dot" w:pos="8296"/>
        </w:tabs>
        <w:spacing w:before="190"/>
        <w:rPr>
          <w:rFonts w:eastAsiaTheme="minorEastAsia" w:cstheme="minorBidi"/>
          <w:bCs w:val="0"/>
          <w:caps w:val="0"/>
          <w:sz w:val="21"/>
          <w:szCs w:val="22"/>
        </w:rPr>
      </w:pPr>
      <w:r>
        <w:fldChar w:fldCharType="begin"/>
      </w:r>
      <w:r>
        <w:instrText xml:space="preserve"> </w:instrText>
      </w:r>
      <w:r>
        <w:rPr>
          <w:rFonts w:hint="eastAsia"/>
        </w:rPr>
        <w:instrText xml:space="preserve">TOC \o "1-5" \h \z \u</w:instrText>
      </w:r>
      <w:r>
        <w:instrText xml:space="preserve"> </w:instrText>
      </w:r>
      <w:r>
        <w:fldChar w:fldCharType="separate"/>
      </w:r>
      <w:r>
        <w:fldChar w:fldCharType="begin"/>
      </w:r>
      <w:r>
        <w:instrText xml:space="preserve"> HYPERLINK \l "_Toc1420578" </w:instrText>
      </w:r>
      <w:r>
        <w:fldChar w:fldCharType="separate"/>
      </w:r>
      <w:r>
        <w:rPr>
          <w:rStyle w:val="35"/>
          <w:rFonts w:ascii="宋体" w:hAnsi="宋体"/>
        </w:rPr>
        <w:t>1.</w:t>
      </w:r>
      <w:r>
        <w:rPr>
          <w:rFonts w:eastAsiaTheme="minorEastAsia" w:cstheme="minorBidi"/>
          <w:bCs w:val="0"/>
          <w:caps w:val="0"/>
          <w:sz w:val="21"/>
          <w:szCs w:val="22"/>
        </w:rPr>
        <w:tab/>
      </w:r>
      <w:r>
        <w:rPr>
          <w:rStyle w:val="35"/>
          <w:rFonts w:ascii="宋体" w:hAnsi="宋体"/>
        </w:rPr>
        <w:t>文档说明</w:t>
      </w:r>
      <w:r>
        <w:tab/>
      </w:r>
      <w:r>
        <w:fldChar w:fldCharType="begin"/>
      </w:r>
      <w:r>
        <w:instrText xml:space="preserve"> PAGEREF _Toc1420578 \h </w:instrText>
      </w:r>
      <w:r>
        <w:fldChar w:fldCharType="separate"/>
      </w:r>
      <w:r>
        <w:t>22</w:t>
      </w:r>
      <w:r>
        <w:fldChar w:fldCharType="end"/>
      </w:r>
      <w:r>
        <w:fldChar w:fldCharType="end"/>
      </w:r>
    </w:p>
    <w:p w14:paraId="7904A1AC">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"_Toc1420579" </w:instrText>
      </w:r>
      <w:r>
        <w:fldChar w:fldCharType="separate"/>
      </w:r>
      <w:r>
        <w:rPr>
          <w:rStyle w:val="35"/>
          <w:rFonts w:ascii="宋体" w:hAnsi="宋体" w:cs="宋体"/>
        </w:rPr>
        <w:t>1.1</w:t>
      </w:r>
      <w:r>
        <w:rPr>
          <w:rFonts w:eastAsiaTheme="minorEastAsia" w:cstheme="minorBidi"/>
          <w:smallCaps w:val="0"/>
          <w:sz w:val="21"/>
          <w:szCs w:val="22"/>
        </w:rPr>
        <w:tab/>
      </w:r>
      <w:r>
        <w:rPr>
          <w:rStyle w:val="35"/>
          <w:rFonts w:ascii="宋体" w:hAnsi="宋体"/>
        </w:rPr>
        <w:t>适用读者</w:t>
      </w:r>
      <w:r>
        <w:tab/>
      </w:r>
      <w:r>
        <w:fldChar w:fldCharType="begin"/>
      </w:r>
      <w:r>
        <w:instrText xml:space="preserve"> PAGEREF _Toc1420579 \h </w:instrText>
      </w:r>
      <w:r>
        <w:fldChar w:fldCharType="separate"/>
      </w:r>
      <w:r>
        <w:t>22</w:t>
      </w:r>
      <w:r>
        <w:fldChar w:fldCharType="end"/>
      </w:r>
      <w:r>
        <w:fldChar w:fldCharType="end"/>
      </w:r>
    </w:p>
    <w:p w14:paraId="73CC941D">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"_Toc1420580" </w:instrText>
      </w:r>
      <w:r>
        <w:fldChar w:fldCharType="separate"/>
      </w:r>
      <w:r>
        <w:rPr>
          <w:rStyle w:val="35"/>
          <w:rFonts w:ascii="宋体" w:hAnsi="宋体" w:cs="宋体"/>
        </w:rPr>
        <w:t>1.2</w:t>
      </w:r>
      <w:r>
        <w:rPr>
          <w:rFonts w:eastAsiaTheme="minorEastAsia" w:cstheme="minorBidi"/>
          <w:smallCaps w:val="0"/>
          <w:sz w:val="21"/>
          <w:szCs w:val="22"/>
        </w:rPr>
        <w:tab/>
      </w:r>
      <w:r>
        <w:rPr>
          <w:rStyle w:val="35"/>
          <w:rFonts w:ascii="宋体" w:hAnsi="宋体"/>
        </w:rPr>
        <w:t>术语和定义</w:t>
      </w:r>
      <w:r>
        <w:tab/>
      </w:r>
      <w:r>
        <w:fldChar w:fldCharType="begin"/>
      </w:r>
      <w:r>
        <w:instrText xml:space="preserve"> PAGEREF _Toc1420580 \h </w:instrText>
      </w:r>
      <w:r>
        <w:fldChar w:fldCharType="separate"/>
      </w:r>
      <w:r>
        <w:t>22</w:t>
      </w:r>
      <w:r>
        <w:fldChar w:fldCharType="end"/>
      </w:r>
      <w:r>
        <w:fldChar w:fldCharType="end"/>
      </w:r>
    </w:p>
    <w:p w14:paraId="72E2A93F">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"_Toc1420581" </w:instrText>
      </w:r>
      <w:r>
        <w:fldChar w:fldCharType="separate"/>
      </w:r>
      <w:r>
        <w:rPr>
          <w:rStyle w:val="35"/>
          <w:rFonts w:ascii="宋体" w:hAnsi="宋体" w:cs="宋体"/>
        </w:rPr>
        <w:t>1.3</w:t>
      </w:r>
      <w:r>
        <w:rPr>
          <w:rFonts w:eastAsiaTheme="minorEastAsia" w:cstheme="minorBidi"/>
          <w:smallCaps w:val="0"/>
          <w:sz w:val="21"/>
          <w:szCs w:val="22"/>
        </w:rPr>
        <w:tab/>
      </w:r>
      <w:r>
        <w:rPr>
          <w:rStyle w:val="35"/>
          <w:rFonts w:ascii="宋体" w:hAnsi="宋体"/>
        </w:rPr>
        <w:t>参考文档</w:t>
      </w:r>
      <w:r>
        <w:tab/>
      </w:r>
      <w:r>
        <w:fldChar w:fldCharType="begin"/>
      </w:r>
      <w:r>
        <w:instrText xml:space="preserve"> PAGEREF _Toc1420581 \h </w:instrText>
      </w:r>
      <w:r>
        <w:fldChar w:fldCharType="separate"/>
      </w:r>
      <w:r>
        <w:t>22</w:t>
      </w:r>
      <w:r>
        <w:fldChar w:fldCharType="end"/>
      </w:r>
      <w:r>
        <w:fldChar w:fldCharType="end"/>
      </w:r>
    </w:p>
    <w:p w14:paraId="42F412F3">
      <w:pPr>
        <w:pStyle w:val="19"/>
        <w:tabs>
          <w:tab w:val="left" w:pos="561"/>
          <w:tab w:val="right" w:leader="dot" w:pos="8296"/>
        </w:tabs>
        <w:spacing w:before="190"/>
        <w:rPr>
          <w:rFonts w:eastAsiaTheme="minorEastAsia" w:cstheme="minorBidi"/>
          <w:bCs w:val="0"/>
          <w:caps w:val="0"/>
          <w:sz w:val="21"/>
          <w:szCs w:val="22"/>
        </w:rPr>
      </w:pPr>
      <w:r>
        <w:fldChar w:fldCharType="begin"/>
      </w:r>
      <w:r>
        <w:instrText xml:space="preserve"> HYPERLINK \l "_Toc1420582" </w:instrText>
      </w:r>
      <w:r>
        <w:fldChar w:fldCharType="separate"/>
      </w:r>
      <w:r>
        <w:rPr>
          <w:rStyle w:val="35"/>
          <w:rFonts w:ascii="宋体" w:hAnsi="宋体"/>
        </w:rPr>
        <w:t>2.</w:t>
      </w:r>
      <w:r>
        <w:rPr>
          <w:rFonts w:eastAsiaTheme="minorEastAsia" w:cstheme="minorBidi"/>
          <w:bCs w:val="0"/>
          <w:caps w:val="0"/>
          <w:sz w:val="21"/>
          <w:szCs w:val="22"/>
        </w:rPr>
        <w:tab/>
      </w:r>
      <w:r>
        <w:rPr>
          <w:rStyle w:val="35"/>
          <w:rFonts w:ascii="宋体" w:hAnsi="宋体"/>
        </w:rPr>
        <w:t>青云基本概念</w:t>
      </w:r>
      <w:r>
        <w:tab/>
      </w:r>
      <w:r>
        <w:fldChar w:fldCharType="begin"/>
      </w:r>
      <w:r>
        <w:instrText xml:space="preserve"> PAGEREF _Toc1420582 \h </w:instrText>
      </w:r>
      <w:r>
        <w:fldChar w:fldCharType="separate"/>
      </w:r>
      <w:r>
        <w:t>22</w:t>
      </w:r>
      <w:r>
        <w:fldChar w:fldCharType="end"/>
      </w:r>
      <w:r>
        <w:fldChar w:fldCharType="end"/>
      </w:r>
    </w:p>
    <w:p w14:paraId="28A6B48C">
      <w:pPr>
        <w:pStyle w:val="19"/>
        <w:tabs>
          <w:tab w:val="left" w:pos="561"/>
          <w:tab w:val="right" w:leader="dot" w:pos="8296"/>
        </w:tabs>
        <w:spacing w:before="190"/>
        <w:rPr>
          <w:rFonts w:eastAsiaTheme="minorEastAsia" w:cstheme="minorBidi"/>
          <w:bCs w:val="0"/>
          <w:caps w:val="0"/>
          <w:sz w:val="21"/>
          <w:szCs w:val="22"/>
        </w:rPr>
      </w:pPr>
      <w:r>
        <w:fldChar w:fldCharType="begin"/>
      </w:r>
      <w:r>
        <w:instrText xml:space="preserve"> HYPERLINK \l "_Toc1420583" </w:instrText>
      </w:r>
      <w:r>
        <w:fldChar w:fldCharType="separate"/>
      </w:r>
      <w:r>
        <w:rPr>
          <w:rStyle w:val="35"/>
          <w:rFonts w:ascii="宋体" w:hAnsi="宋体"/>
        </w:rPr>
        <w:t>3.</w:t>
      </w:r>
      <w:r>
        <w:rPr>
          <w:rFonts w:eastAsiaTheme="minorEastAsia" w:cstheme="minorBidi"/>
          <w:bCs w:val="0"/>
          <w:caps w:val="0"/>
          <w:sz w:val="21"/>
          <w:szCs w:val="22"/>
        </w:rPr>
        <w:tab/>
      </w:r>
      <w:r>
        <w:rPr>
          <w:rStyle w:val="35"/>
          <w:rFonts w:ascii="宋体" w:hAnsi="宋体"/>
        </w:rPr>
        <w:t>青云快速入手指南</w:t>
      </w:r>
      <w:r>
        <w:tab/>
      </w:r>
      <w:r>
        <w:fldChar w:fldCharType="begin"/>
      </w:r>
      <w:r>
        <w:instrText xml:space="preserve"> PAGEREF _Toc1420583 \h </w:instrText>
      </w:r>
      <w:r>
        <w:fldChar w:fldCharType="separate"/>
      </w:r>
      <w:r>
        <w:t>37</w:t>
      </w:r>
      <w:r>
        <w:fldChar w:fldCharType="end"/>
      </w:r>
      <w:r>
        <w:fldChar w:fldCharType="end"/>
      </w:r>
    </w:p>
    <w:p w14:paraId="493AFB96">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"_Toc1420584" </w:instrText>
      </w:r>
      <w:r>
        <w:fldChar w:fldCharType="separate"/>
      </w:r>
      <w:r>
        <w:rPr>
          <w:rStyle w:val="35"/>
          <w:rFonts w:ascii="宋体" w:hAnsi="宋体" w:cs="宋体"/>
        </w:rPr>
        <w:t>3.1</w:t>
      </w:r>
      <w:r>
        <w:rPr>
          <w:rFonts w:eastAsiaTheme="minorEastAsia" w:cstheme="minorBidi"/>
          <w:smallCaps w:val="0"/>
          <w:sz w:val="21"/>
          <w:szCs w:val="22"/>
        </w:rPr>
        <w:tab/>
      </w:r>
      <w:r>
        <w:rPr>
          <w:rStyle w:val="35"/>
          <w:rFonts w:ascii="宋体" w:hAnsi="宋体"/>
        </w:rPr>
        <w:t>主机操作</w:t>
      </w:r>
      <w:r>
        <w:tab/>
      </w:r>
      <w:r>
        <w:fldChar w:fldCharType="begin"/>
      </w:r>
      <w:r>
        <w:instrText xml:space="preserve"> PAGEREF _Toc1420584 \h </w:instrText>
      </w:r>
      <w:r>
        <w:fldChar w:fldCharType="separate"/>
      </w:r>
      <w:r>
        <w:t>37</w:t>
      </w:r>
      <w:r>
        <w:fldChar w:fldCharType="end"/>
      </w:r>
      <w:r>
        <w:fldChar w:fldCharType="end"/>
      </w:r>
    </w:p>
    <w:p w14:paraId="2BF80AFD">
      <w:pPr>
        <w:pStyle w:val="14"/>
        <w:tabs>
          <w:tab w:val="left" w:pos="1400"/>
          <w:tab w:val="right" w:leader="dot" w:pos="8296"/>
        </w:tabs>
        <w:rPr>
          <w:rFonts w:eastAsiaTheme="minorEastAsia" w:cstheme="minorBidi"/>
          <w:iCs w:val="0"/>
          <w:sz w:val="21"/>
          <w:szCs w:val="22"/>
        </w:rPr>
      </w:pPr>
      <w:r>
        <w:fldChar w:fldCharType="begin"/>
      </w:r>
      <w:r>
        <w:instrText xml:space="preserve"> HYPERLINK \l "_Toc1420585" </w:instrText>
      </w:r>
      <w:r>
        <w:fldChar w:fldCharType="separate"/>
      </w:r>
      <w:r>
        <w:rPr>
          <w:rStyle w:val="35"/>
          <w:rFonts w:ascii="宋体" w:hAnsi="宋体" w:cs="宋体"/>
        </w:rPr>
        <w:t>3.1.1</w:t>
      </w:r>
      <w:r>
        <w:rPr>
          <w:rFonts w:eastAsiaTheme="minorEastAsia" w:cstheme="minorBidi"/>
          <w:iCs w:val="0"/>
          <w:sz w:val="21"/>
          <w:szCs w:val="22"/>
        </w:rPr>
        <w:tab/>
      </w:r>
      <w:r>
        <w:rPr>
          <w:rStyle w:val="35"/>
          <w:rFonts w:ascii="宋体" w:hAnsi="宋体"/>
          <w:lang w:val="zh-CN"/>
        </w:rPr>
        <w:t>创建主机</w:t>
      </w:r>
      <w:r>
        <w:tab/>
      </w:r>
      <w:r>
        <w:fldChar w:fldCharType="begin"/>
      </w:r>
      <w:r>
        <w:instrText xml:space="preserve"> PAGEREF _Toc1420585 \h </w:instrText>
      </w:r>
      <w:r>
        <w:fldChar w:fldCharType="separate"/>
      </w:r>
      <w:r>
        <w:t>37</w:t>
      </w:r>
      <w:r>
        <w:fldChar w:fldCharType="end"/>
      </w:r>
      <w:r>
        <w:fldChar w:fldCharType="end"/>
      </w:r>
    </w:p>
    <w:p w14:paraId="5CF5E8EF">
      <w:pPr>
        <w:pStyle w:val="14"/>
        <w:tabs>
          <w:tab w:val="left" w:pos="1400"/>
          <w:tab w:val="right" w:leader="dot" w:pos="8296"/>
        </w:tabs>
        <w:rPr>
          <w:rFonts w:eastAsiaTheme="minorEastAsia" w:cstheme="minorBidi"/>
          <w:iCs w:val="0"/>
          <w:sz w:val="21"/>
          <w:szCs w:val="22"/>
        </w:rPr>
      </w:pPr>
      <w:r>
        <w:fldChar w:fldCharType="begin"/>
      </w:r>
      <w:r>
        <w:instrText xml:space="preserve"> HYPERLINK \l "_Toc1420586" </w:instrText>
      </w:r>
      <w:r>
        <w:fldChar w:fldCharType="separate"/>
      </w:r>
      <w:r>
        <w:rPr>
          <w:rStyle w:val="35"/>
          <w:rFonts w:ascii="宋体" w:hAnsi="宋体" w:cs="宋体"/>
          <w:lang w:val="zh-CN"/>
        </w:rPr>
        <w:t>3.1.2</w:t>
      </w:r>
      <w:r>
        <w:rPr>
          <w:rFonts w:eastAsiaTheme="minorEastAsia" w:cstheme="minorBidi"/>
          <w:iCs w:val="0"/>
          <w:sz w:val="21"/>
          <w:szCs w:val="22"/>
        </w:rPr>
        <w:tab/>
      </w:r>
      <w:r>
        <w:rPr>
          <w:rStyle w:val="35"/>
          <w:rFonts w:ascii="宋体" w:hAnsi="宋体"/>
          <w:lang w:val="zh-CN"/>
        </w:rPr>
        <w:t>创建硬盘</w:t>
      </w:r>
      <w:r>
        <w:tab/>
      </w:r>
      <w:r>
        <w:fldChar w:fldCharType="begin"/>
      </w:r>
      <w:r>
        <w:instrText xml:space="preserve"> PAGEREF _Toc1420586 \h </w:instrText>
      </w:r>
      <w:r>
        <w:fldChar w:fldCharType="separate"/>
      </w:r>
      <w:r>
        <w:t>38</w:t>
      </w:r>
      <w:r>
        <w:fldChar w:fldCharType="end"/>
      </w:r>
      <w:r>
        <w:fldChar w:fldCharType="end"/>
      </w:r>
    </w:p>
    <w:p w14:paraId="65971649">
      <w:pPr>
        <w:pStyle w:val="14"/>
        <w:tabs>
          <w:tab w:val="left" w:pos="1400"/>
          <w:tab w:val="right" w:leader="dot" w:pos="8296"/>
        </w:tabs>
        <w:rPr>
          <w:rFonts w:eastAsiaTheme="minorEastAsia" w:cstheme="minorBidi"/>
          <w:iCs w:val="0"/>
          <w:sz w:val="21"/>
          <w:szCs w:val="22"/>
        </w:rPr>
      </w:pPr>
      <w:r>
        <w:fldChar w:fldCharType="begin"/>
      </w:r>
      <w:r>
        <w:instrText xml:space="preserve"> HYPERLINK \l "_Toc1420587" </w:instrText>
      </w:r>
      <w:r>
        <w:fldChar w:fldCharType="separate"/>
      </w:r>
      <w:r>
        <w:rPr>
          <w:rStyle w:val="35"/>
          <w:rFonts w:ascii="宋体" w:hAnsi="宋体" w:cs="宋体"/>
          <w:lang w:val="zh-CN"/>
        </w:rPr>
        <w:t>3.1.3</w:t>
      </w:r>
      <w:r>
        <w:rPr>
          <w:rFonts w:eastAsiaTheme="minorEastAsia" w:cstheme="minorBidi"/>
          <w:iCs w:val="0"/>
          <w:sz w:val="21"/>
          <w:szCs w:val="22"/>
        </w:rPr>
        <w:tab/>
      </w:r>
      <w:r>
        <w:rPr>
          <w:rStyle w:val="35"/>
          <w:rFonts w:ascii="宋体" w:hAnsi="宋体"/>
          <w:lang w:val="zh-CN"/>
        </w:rPr>
        <w:t>申请公网IP</w:t>
      </w:r>
      <w:r>
        <w:tab/>
      </w:r>
      <w:r>
        <w:fldChar w:fldCharType="begin"/>
      </w:r>
      <w:r>
        <w:instrText xml:space="preserve"> PAGEREF _Toc1420587 \h </w:instrText>
      </w:r>
      <w:r>
        <w:fldChar w:fldCharType="separate"/>
      </w:r>
      <w:r>
        <w:t>40</w:t>
      </w:r>
      <w:r>
        <w:fldChar w:fldCharType="end"/>
      </w:r>
      <w:r>
        <w:fldChar w:fldCharType="end"/>
      </w:r>
    </w:p>
    <w:p w14:paraId="481EA9C3">
      <w:pPr>
        <w:pStyle w:val="14"/>
        <w:tabs>
          <w:tab w:val="left" w:pos="1400"/>
          <w:tab w:val="right" w:leader="dot" w:pos="8296"/>
        </w:tabs>
        <w:rPr>
          <w:rFonts w:eastAsiaTheme="minorEastAsia" w:cstheme="minorBidi"/>
          <w:iCs w:val="0"/>
          <w:sz w:val="21"/>
          <w:szCs w:val="22"/>
        </w:rPr>
      </w:pPr>
      <w:r>
        <w:fldChar w:fldCharType="begin"/>
      </w:r>
      <w:r>
        <w:instrText xml:space="preserve"> HYPERLINK \l "_Toc1420588" </w:instrText>
      </w:r>
      <w:r>
        <w:fldChar w:fldCharType="separate"/>
      </w:r>
      <w:r>
        <w:rPr>
          <w:rStyle w:val="35"/>
          <w:rFonts w:ascii="宋体" w:hAnsi="宋体" w:cs="宋体"/>
          <w:lang w:val="zh-CN"/>
        </w:rPr>
        <w:t>3.1.4</w:t>
      </w:r>
      <w:r>
        <w:rPr>
          <w:rFonts w:eastAsiaTheme="minorEastAsia" w:cstheme="minorBidi"/>
          <w:iCs w:val="0"/>
          <w:sz w:val="21"/>
          <w:szCs w:val="22"/>
        </w:rPr>
        <w:tab/>
      </w:r>
      <w:r>
        <w:rPr>
          <w:rStyle w:val="35"/>
          <w:rFonts w:ascii="宋体" w:hAnsi="宋体"/>
          <w:lang w:val="zh-CN"/>
        </w:rPr>
        <w:t>连接主机</w:t>
      </w:r>
      <w:r>
        <w:tab/>
      </w:r>
      <w:r>
        <w:fldChar w:fldCharType="begin"/>
      </w:r>
      <w:r>
        <w:instrText xml:space="preserve"> PAGEREF _Toc1420588 \h </w:instrText>
      </w:r>
      <w:r>
        <w:fldChar w:fldCharType="separate"/>
      </w:r>
      <w:r>
        <w:t>42</w:t>
      </w:r>
      <w:r>
        <w:fldChar w:fldCharType="end"/>
      </w:r>
      <w:r>
        <w:fldChar w:fldCharType="end"/>
      </w:r>
    </w:p>
    <w:p w14:paraId="749BC9C7">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"_Toc1420589" </w:instrText>
      </w:r>
      <w:r>
        <w:fldChar w:fldCharType="separate"/>
      </w:r>
      <w:r>
        <w:rPr>
          <w:rStyle w:val="35"/>
          <w:rFonts w:ascii="宋体" w:hAnsi="宋体" w:cs="宋体"/>
        </w:rPr>
        <w:t>3.2</w:t>
      </w:r>
      <w:r>
        <w:rPr>
          <w:rFonts w:eastAsiaTheme="minorEastAsia" w:cstheme="minorBidi"/>
          <w:smallCaps w:val="0"/>
          <w:sz w:val="21"/>
          <w:szCs w:val="22"/>
        </w:rPr>
        <w:tab/>
      </w:r>
      <w:r>
        <w:rPr>
          <w:rStyle w:val="35"/>
          <w:rFonts w:ascii="宋体" w:hAnsi="宋体"/>
        </w:rPr>
        <w:t>网络操作</w:t>
      </w:r>
      <w:r>
        <w:tab/>
      </w:r>
      <w:r>
        <w:fldChar w:fldCharType="begin"/>
      </w:r>
      <w:r>
        <w:instrText xml:space="preserve"> PAGEREF _Toc1420589 \h </w:instrText>
      </w:r>
      <w:r>
        <w:fldChar w:fldCharType="separate"/>
      </w:r>
      <w:r>
        <w:t>44</w:t>
      </w:r>
      <w:r>
        <w:fldChar w:fldCharType="end"/>
      </w:r>
      <w:r>
        <w:fldChar w:fldCharType="end"/>
      </w:r>
    </w:p>
    <w:p w14:paraId="4D6B47CA">
      <w:pPr>
        <w:pStyle w:val="14"/>
        <w:tabs>
          <w:tab w:val="left" w:pos="1400"/>
          <w:tab w:val="right" w:leader="dot" w:pos="8296"/>
        </w:tabs>
        <w:rPr>
          <w:rFonts w:eastAsiaTheme="minorEastAsia" w:cstheme="minorBidi"/>
          <w:iCs w:val="0"/>
          <w:sz w:val="21"/>
          <w:szCs w:val="22"/>
        </w:rPr>
      </w:pPr>
      <w:r>
        <w:fldChar w:fldCharType="begin"/>
      </w:r>
      <w:r>
        <w:instrText xml:space="preserve"> HYPERLINK \l "_Toc1420590" </w:instrText>
      </w:r>
      <w:r>
        <w:fldChar w:fldCharType="separate"/>
      </w:r>
      <w:r>
        <w:rPr>
          <w:rStyle w:val="35"/>
          <w:rFonts w:ascii="宋体" w:hAnsi="宋体" w:cs="宋体"/>
          <w:lang w:val="zh-CN"/>
        </w:rPr>
        <w:t>3.2.1</w:t>
      </w:r>
      <w:r>
        <w:rPr>
          <w:rFonts w:eastAsiaTheme="minorEastAsia" w:cstheme="minorBidi"/>
          <w:iCs w:val="0"/>
          <w:sz w:val="21"/>
          <w:szCs w:val="22"/>
        </w:rPr>
        <w:tab/>
      </w:r>
      <w:r>
        <w:rPr>
          <w:rStyle w:val="35"/>
          <w:rFonts w:ascii="宋体" w:hAnsi="宋体"/>
          <w:lang w:val="zh-CN"/>
        </w:rPr>
        <w:t>创建二层网络</w:t>
      </w:r>
      <w:r>
        <w:tab/>
      </w:r>
      <w:r>
        <w:fldChar w:fldCharType="begin"/>
      </w:r>
      <w:r>
        <w:instrText xml:space="preserve"> PAGEREF _Toc1420590 \h </w:instrText>
      </w:r>
      <w:r>
        <w:fldChar w:fldCharType="separate"/>
      </w:r>
      <w:r>
        <w:t>44</w:t>
      </w:r>
      <w:r>
        <w:fldChar w:fldCharType="end"/>
      </w:r>
      <w:r>
        <w:fldChar w:fldCharType="end"/>
      </w:r>
    </w:p>
    <w:p w14:paraId="3C7B9756">
      <w:pPr>
        <w:pStyle w:val="14"/>
        <w:tabs>
          <w:tab w:val="left" w:pos="1400"/>
          <w:tab w:val="right" w:leader="dot" w:pos="8296"/>
        </w:tabs>
        <w:rPr>
          <w:rFonts w:eastAsiaTheme="minorEastAsia" w:cstheme="minorBidi"/>
          <w:iCs w:val="0"/>
          <w:sz w:val="21"/>
          <w:szCs w:val="22"/>
        </w:rPr>
      </w:pPr>
      <w:r>
        <w:fldChar w:fldCharType="begin"/>
      </w:r>
      <w:r>
        <w:instrText xml:space="preserve"> HYPERLINK \l "_Toc1420591" </w:instrText>
      </w:r>
      <w:r>
        <w:fldChar w:fldCharType="separate"/>
      </w:r>
      <w:r>
        <w:rPr>
          <w:rStyle w:val="35"/>
          <w:rFonts w:ascii="宋体" w:hAnsi="宋体" w:cs="宋体"/>
          <w:lang w:val="zh-CN"/>
        </w:rPr>
        <w:t>3.2.2</w:t>
      </w:r>
      <w:r>
        <w:rPr>
          <w:rFonts w:eastAsiaTheme="minorEastAsia" w:cstheme="minorBidi"/>
          <w:iCs w:val="0"/>
          <w:sz w:val="21"/>
          <w:szCs w:val="22"/>
        </w:rPr>
        <w:tab/>
      </w:r>
      <w:r>
        <w:rPr>
          <w:rStyle w:val="35"/>
          <w:rFonts w:ascii="宋体" w:hAnsi="宋体"/>
          <w:lang w:val="zh-CN"/>
        </w:rPr>
        <w:t>创建VPC网络</w:t>
      </w:r>
      <w:r>
        <w:tab/>
      </w:r>
      <w:r>
        <w:fldChar w:fldCharType="begin"/>
      </w:r>
      <w:r>
        <w:instrText xml:space="preserve"> PAGEREF _Toc1420591 \h </w:instrText>
      </w:r>
      <w:r>
        <w:fldChar w:fldCharType="separate"/>
      </w:r>
      <w:r>
        <w:t>45</w:t>
      </w:r>
      <w:r>
        <w:fldChar w:fldCharType="end"/>
      </w:r>
      <w:r>
        <w:fldChar w:fldCharType="end"/>
      </w:r>
    </w:p>
    <w:p w14:paraId="57EBA5F3">
      <w:pPr>
        <w:pStyle w:val="14"/>
        <w:tabs>
          <w:tab w:val="left" w:pos="1400"/>
          <w:tab w:val="right" w:leader="dot" w:pos="8296"/>
        </w:tabs>
        <w:rPr>
          <w:rFonts w:eastAsiaTheme="minorEastAsia" w:cstheme="minorBidi"/>
          <w:iCs w:val="0"/>
          <w:sz w:val="21"/>
          <w:szCs w:val="22"/>
        </w:rPr>
      </w:pPr>
      <w:r>
        <w:fldChar w:fldCharType="begin"/>
      </w:r>
      <w:r>
        <w:instrText xml:space="preserve"> HYPERLINK \l "_Toc1420592" </w:instrText>
      </w:r>
      <w:r>
        <w:fldChar w:fldCharType="separate"/>
      </w:r>
      <w:r>
        <w:rPr>
          <w:rStyle w:val="35"/>
          <w:rFonts w:ascii="宋体" w:hAnsi="宋体" w:cs="宋体"/>
          <w:lang w:val="zh-CN"/>
        </w:rPr>
        <w:t>3.2.3</w:t>
      </w:r>
      <w:r>
        <w:rPr>
          <w:rFonts w:eastAsiaTheme="minorEastAsia" w:cstheme="minorBidi"/>
          <w:iCs w:val="0"/>
          <w:sz w:val="21"/>
          <w:szCs w:val="22"/>
        </w:rPr>
        <w:tab/>
      </w:r>
      <w:r>
        <w:rPr>
          <w:rStyle w:val="35"/>
          <w:rFonts w:ascii="宋体" w:hAnsi="宋体"/>
          <w:lang w:val="zh-CN"/>
        </w:rPr>
        <w:t>二层网络连接</w:t>
      </w:r>
      <w:r>
        <w:rPr>
          <w:rStyle w:val="35"/>
          <w:rFonts w:ascii="宋体" w:hAnsi="宋体" w:cs="宋体"/>
          <w:lang w:val="zh-CN"/>
        </w:rPr>
        <w:t>VPC网络</w:t>
      </w:r>
      <w:r>
        <w:tab/>
      </w:r>
      <w:r>
        <w:fldChar w:fldCharType="begin"/>
      </w:r>
      <w:r>
        <w:instrText xml:space="preserve"> PAGEREF _Toc1420592 \h </w:instrText>
      </w:r>
      <w:r>
        <w:fldChar w:fldCharType="separate"/>
      </w:r>
      <w:r>
        <w:t>46</w:t>
      </w:r>
      <w:r>
        <w:fldChar w:fldCharType="end"/>
      </w:r>
      <w:r>
        <w:fldChar w:fldCharType="end"/>
      </w:r>
    </w:p>
    <w:p w14:paraId="7D40D8B7">
      <w:pPr>
        <w:pStyle w:val="14"/>
        <w:tabs>
          <w:tab w:val="left" w:pos="1400"/>
          <w:tab w:val="right" w:leader="dot" w:pos="8296"/>
        </w:tabs>
        <w:rPr>
          <w:rFonts w:eastAsiaTheme="minorEastAsia" w:cstheme="minorBidi"/>
          <w:iCs w:val="0"/>
          <w:sz w:val="21"/>
          <w:szCs w:val="22"/>
        </w:rPr>
      </w:pPr>
      <w:r>
        <w:fldChar w:fldCharType="begin"/>
      </w:r>
      <w:r>
        <w:instrText xml:space="preserve"> HYPERLINK \l "_Toc1420593" </w:instrText>
      </w:r>
      <w:r>
        <w:fldChar w:fldCharType="separate"/>
      </w:r>
      <w:r>
        <w:rPr>
          <w:rStyle w:val="35"/>
          <w:rFonts w:ascii="宋体" w:hAnsi="宋体" w:cs="宋体"/>
          <w:lang w:val="zh-CN"/>
        </w:rPr>
        <w:t>3.2.4</w:t>
      </w:r>
      <w:r>
        <w:rPr>
          <w:rFonts w:eastAsiaTheme="minorEastAsia" w:cstheme="minorBidi"/>
          <w:iCs w:val="0"/>
          <w:sz w:val="21"/>
          <w:szCs w:val="22"/>
        </w:rPr>
        <w:tab/>
      </w:r>
      <w:r>
        <w:rPr>
          <w:rStyle w:val="35"/>
          <w:rFonts w:ascii="宋体" w:hAnsi="宋体"/>
          <w:lang w:val="zh-CN"/>
        </w:rPr>
        <w:t>创建主机并放置于二层网络</w:t>
      </w:r>
      <w:r>
        <w:tab/>
      </w:r>
      <w:r>
        <w:fldChar w:fldCharType="begin"/>
      </w:r>
      <w:r>
        <w:instrText xml:space="preserve"> PAGEREF _Toc1420593 \h </w:instrText>
      </w:r>
      <w:r>
        <w:fldChar w:fldCharType="separate"/>
      </w:r>
      <w:r>
        <w:t>47</w:t>
      </w:r>
      <w:r>
        <w:fldChar w:fldCharType="end"/>
      </w:r>
      <w:r>
        <w:fldChar w:fldCharType="end"/>
      </w:r>
    </w:p>
    <w:p w14:paraId="15054284">
      <w:pPr>
        <w:pStyle w:val="14"/>
        <w:tabs>
          <w:tab w:val="left" w:pos="1400"/>
          <w:tab w:val="right" w:leader="dot" w:pos="8296"/>
        </w:tabs>
        <w:rPr>
          <w:rFonts w:eastAsiaTheme="minorEastAsia" w:cstheme="minorBidi"/>
          <w:iCs w:val="0"/>
          <w:sz w:val="21"/>
          <w:szCs w:val="22"/>
        </w:rPr>
      </w:pPr>
      <w:r>
        <w:fldChar w:fldCharType="begin"/>
      </w:r>
      <w:r>
        <w:instrText xml:space="preserve"> HYPERLINK \l "_Toc1420594" </w:instrText>
      </w:r>
      <w:r>
        <w:fldChar w:fldCharType="separate"/>
      </w:r>
      <w:r>
        <w:rPr>
          <w:rStyle w:val="35"/>
          <w:rFonts w:ascii="宋体" w:hAnsi="宋体" w:cs="宋体"/>
          <w:lang w:val="zh-CN"/>
        </w:rPr>
        <w:t>3.2.5</w:t>
      </w:r>
      <w:r>
        <w:rPr>
          <w:rFonts w:eastAsiaTheme="minorEastAsia" w:cstheme="minorBidi"/>
          <w:iCs w:val="0"/>
          <w:sz w:val="21"/>
          <w:szCs w:val="22"/>
        </w:rPr>
        <w:tab/>
      </w:r>
      <w:r>
        <w:rPr>
          <w:rStyle w:val="35"/>
          <w:rFonts w:ascii="宋体" w:hAnsi="宋体"/>
          <w:lang w:val="zh-CN"/>
        </w:rPr>
        <w:t>申请公网 IP分配给VPC网络</w:t>
      </w:r>
      <w:r>
        <w:tab/>
      </w:r>
      <w:r>
        <w:fldChar w:fldCharType="begin"/>
      </w:r>
      <w:r>
        <w:instrText xml:space="preserve"> PAGEREF _Toc1420594 \h </w:instrText>
      </w:r>
      <w:r>
        <w:fldChar w:fldCharType="separate"/>
      </w:r>
      <w:r>
        <w:t>49</w:t>
      </w:r>
      <w:r>
        <w:fldChar w:fldCharType="end"/>
      </w:r>
      <w:r>
        <w:fldChar w:fldCharType="end"/>
      </w:r>
    </w:p>
    <w:p w14:paraId="3AC90CA5">
      <w:pPr>
        <w:pStyle w:val="14"/>
        <w:tabs>
          <w:tab w:val="left" w:pos="1400"/>
          <w:tab w:val="right" w:leader="dot" w:pos="8296"/>
        </w:tabs>
        <w:rPr>
          <w:rFonts w:eastAsiaTheme="minorEastAsia" w:cstheme="minorBidi"/>
          <w:iCs w:val="0"/>
          <w:sz w:val="21"/>
          <w:szCs w:val="22"/>
        </w:rPr>
      </w:pPr>
      <w:r>
        <w:fldChar w:fldCharType="begin"/>
      </w:r>
      <w:r>
        <w:instrText xml:space="preserve"> HYPERLINK \l "_Toc1420595" </w:instrText>
      </w:r>
      <w:r>
        <w:fldChar w:fldCharType="separate"/>
      </w:r>
      <w:r>
        <w:rPr>
          <w:rStyle w:val="35"/>
          <w:rFonts w:ascii="宋体" w:hAnsi="宋体" w:cs="宋体"/>
          <w:lang w:val="zh-CN"/>
        </w:rPr>
        <w:t>3.2.6</w:t>
      </w:r>
      <w:r>
        <w:rPr>
          <w:rFonts w:eastAsiaTheme="minorEastAsia" w:cstheme="minorBidi"/>
          <w:iCs w:val="0"/>
          <w:sz w:val="21"/>
          <w:szCs w:val="22"/>
        </w:rPr>
        <w:tab/>
      </w:r>
      <w:r>
        <w:rPr>
          <w:rStyle w:val="35"/>
          <w:rFonts w:ascii="宋体" w:hAnsi="宋体"/>
          <w:lang w:val="zh-CN"/>
        </w:rPr>
        <w:t>暴露私有网络内服务</w:t>
      </w:r>
      <w:r>
        <w:tab/>
      </w:r>
      <w:r>
        <w:fldChar w:fldCharType="begin"/>
      </w:r>
      <w:r>
        <w:instrText xml:space="preserve"> PAGEREF _Toc1420595 \h </w:instrText>
      </w:r>
      <w:r>
        <w:fldChar w:fldCharType="separate"/>
      </w:r>
      <w:r>
        <w:t>50</w:t>
      </w:r>
      <w:r>
        <w:fldChar w:fldCharType="end"/>
      </w:r>
      <w:r>
        <w:fldChar w:fldCharType="end"/>
      </w:r>
    </w:p>
    <w:p w14:paraId="5136DA1D">
      <w:pPr>
        <w:pStyle w:val="19"/>
        <w:tabs>
          <w:tab w:val="left" w:pos="561"/>
          <w:tab w:val="right" w:leader="dot" w:pos="8296"/>
        </w:tabs>
        <w:spacing w:before="190"/>
        <w:rPr>
          <w:rFonts w:eastAsiaTheme="minorEastAsia" w:cstheme="minorBidi"/>
          <w:bCs w:val="0"/>
          <w:caps w:val="0"/>
          <w:sz w:val="21"/>
          <w:szCs w:val="22"/>
        </w:rPr>
      </w:pPr>
      <w:r>
        <w:fldChar w:fldCharType="begin"/>
      </w:r>
      <w:r>
        <w:instrText xml:space="preserve"> HYPERLINK \l "_Toc1420596" </w:instrText>
      </w:r>
      <w:r>
        <w:fldChar w:fldCharType="separate"/>
      </w:r>
      <w:r>
        <w:rPr>
          <w:rStyle w:val="35"/>
          <w:rFonts w:ascii="宋体" w:hAnsi="宋体"/>
        </w:rPr>
        <w:t>4.</w:t>
      </w:r>
      <w:r>
        <w:rPr>
          <w:rFonts w:eastAsiaTheme="minorEastAsia" w:cstheme="minorBidi"/>
          <w:bCs w:val="0"/>
          <w:caps w:val="0"/>
          <w:sz w:val="21"/>
          <w:szCs w:val="22"/>
        </w:rPr>
        <w:tab/>
      </w:r>
      <w:r>
        <w:rPr>
          <w:rStyle w:val="35"/>
          <w:rFonts w:ascii="宋体" w:hAnsi="宋体"/>
        </w:rPr>
        <w:t>青云用户使用指南</w:t>
      </w:r>
      <w:r>
        <w:tab/>
      </w:r>
      <w:r>
        <w:fldChar w:fldCharType="begin"/>
      </w:r>
      <w:r>
        <w:instrText xml:space="preserve"> PAGEREF _Toc1420596 \h </w:instrText>
      </w:r>
      <w:r>
        <w:fldChar w:fldCharType="separate"/>
      </w:r>
      <w:r>
        <w:t>52</w:t>
      </w:r>
      <w:r>
        <w:fldChar w:fldCharType="end"/>
      </w:r>
      <w:r>
        <w:fldChar w:fldCharType="end"/>
      </w:r>
    </w:p>
    <w:p w14:paraId="6FBF6E6E">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"_Toc1420597" </w:instrText>
      </w:r>
      <w:r>
        <w:fldChar w:fldCharType="separate"/>
      </w:r>
      <w:r>
        <w:rPr>
          <w:rStyle w:val="35"/>
          <w:rFonts w:ascii="宋体" w:hAnsi="宋体" w:cs="宋体"/>
        </w:rPr>
        <w:t>4.1</w:t>
      </w:r>
      <w:r>
        <w:rPr>
          <w:rFonts w:eastAsiaTheme="minorEastAsia" w:cstheme="minorBidi"/>
          <w:smallCaps w:val="0"/>
          <w:sz w:val="21"/>
          <w:szCs w:val="22"/>
        </w:rPr>
        <w:tab/>
      </w:r>
      <w:r>
        <w:rPr>
          <w:rStyle w:val="35"/>
          <w:rFonts w:ascii="宋体" w:hAnsi="宋体"/>
        </w:rPr>
        <w:t>总览</w:t>
      </w:r>
      <w:r>
        <w:tab/>
      </w:r>
      <w:r>
        <w:fldChar w:fldCharType="begin"/>
      </w:r>
      <w:r>
        <w:instrText xml:space="preserve"> PAGEREF _Toc1420597 \h </w:instrText>
      </w:r>
      <w:r>
        <w:fldChar w:fldCharType="separate"/>
      </w:r>
      <w:r>
        <w:t>52</w:t>
      </w:r>
      <w:r>
        <w:fldChar w:fldCharType="end"/>
      </w:r>
      <w:r>
        <w:fldChar w:fldCharType="end"/>
      </w:r>
    </w:p>
    <w:p w14:paraId="2E44B3DA">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"_Toc1420598" </w:instrText>
      </w:r>
      <w:r>
        <w:fldChar w:fldCharType="separate"/>
      </w:r>
      <w:r>
        <w:rPr>
          <w:rStyle w:val="35"/>
          <w:rFonts w:ascii="宋体" w:hAnsi="宋体" w:cs="宋体"/>
        </w:rPr>
        <w:t>4.2</w:t>
      </w:r>
      <w:r>
        <w:rPr>
          <w:rFonts w:eastAsiaTheme="minorEastAsia" w:cstheme="minorBidi"/>
          <w:smallCaps w:val="0"/>
          <w:sz w:val="21"/>
          <w:szCs w:val="22"/>
        </w:rPr>
        <w:tab/>
      </w:r>
      <w:r>
        <w:rPr>
          <w:rStyle w:val="35"/>
          <w:rFonts w:ascii="宋体" w:hAnsi="宋体"/>
        </w:rPr>
        <w:t>计算</w:t>
      </w:r>
      <w:r>
        <w:tab/>
      </w:r>
      <w:r>
        <w:fldChar w:fldCharType="begin"/>
      </w:r>
      <w:r>
        <w:instrText xml:space="preserve"> PAGEREF _Toc1420598 \h </w:instrText>
      </w:r>
      <w:r>
        <w:fldChar w:fldCharType="separate"/>
      </w:r>
      <w:r>
        <w:t>56</w:t>
      </w:r>
      <w:r>
        <w:fldChar w:fldCharType="end"/>
      </w:r>
      <w:r>
        <w:fldChar w:fldCharType="end"/>
      </w:r>
    </w:p>
    <w:p w14:paraId="781554E1">
      <w:pPr>
        <w:pStyle w:val="14"/>
        <w:tabs>
          <w:tab w:val="left" w:pos="1400"/>
          <w:tab w:val="right" w:leader="dot" w:pos="8296"/>
        </w:tabs>
        <w:rPr>
          <w:rFonts w:eastAsiaTheme="minorEastAsia" w:cstheme="minorBidi"/>
          <w:iCs w:val="0"/>
          <w:sz w:val="21"/>
          <w:szCs w:val="22"/>
        </w:rPr>
      </w:pPr>
      <w:r>
        <w:fldChar w:fldCharType="begin"/>
      </w:r>
      <w:r>
        <w:instrText xml:space="preserve"> HYPERLINK \l "_Toc1420599" </w:instrText>
      </w:r>
      <w:r>
        <w:fldChar w:fldCharType="separate"/>
      </w:r>
      <w:r>
        <w:rPr>
          <w:rStyle w:val="35"/>
          <w:rFonts w:ascii="宋体" w:hAnsi="宋体" w:cs="宋体"/>
        </w:rPr>
        <w:t>4.2.1</w:t>
      </w:r>
      <w:r>
        <w:rPr>
          <w:rFonts w:eastAsiaTheme="minorEastAsia" w:cstheme="minorBidi"/>
          <w:iCs w:val="0"/>
          <w:sz w:val="21"/>
          <w:szCs w:val="22"/>
        </w:rPr>
        <w:tab/>
      </w:r>
      <w:r>
        <w:rPr>
          <w:rStyle w:val="35"/>
          <w:rFonts w:ascii="宋体" w:hAnsi="宋体"/>
        </w:rPr>
        <w:t>主机</w:t>
      </w:r>
      <w:r>
        <w:tab/>
      </w:r>
      <w:r>
        <w:fldChar w:fldCharType="begin"/>
      </w:r>
      <w:r>
        <w:instrText xml:space="preserve"> PAGEREF _Toc1420599 \h </w:instrText>
      </w:r>
      <w:r>
        <w:fldChar w:fldCharType="separate"/>
      </w:r>
      <w:r>
        <w:t>56</w:t>
      </w:r>
      <w:r>
        <w:fldChar w:fldCharType="end"/>
      </w:r>
      <w:r>
        <w:fldChar w:fldCharType="end"/>
      </w:r>
    </w:p>
    <w:p w14:paraId="5EAFE413">
      <w:pPr>
        <w:pStyle w:val="20"/>
        <w:tabs>
          <w:tab w:val="left" w:pos="1960"/>
          <w:tab w:val="right" w:leader="dot" w:pos="8296"/>
        </w:tabs>
        <w:rPr>
          <w:rFonts w:eastAsiaTheme="minorEastAsia" w:cstheme="minorBidi"/>
          <w:sz w:val="21"/>
          <w:szCs w:val="22"/>
        </w:rPr>
      </w:pPr>
      <w:r>
        <w:fldChar w:fldCharType="begin"/>
      </w:r>
      <w:r>
        <w:instrText xml:space="preserve"> HYPERLINK \l "_Toc1420600" </w:instrText>
      </w:r>
      <w:r>
        <w:fldChar w:fldCharType="separate"/>
      </w:r>
      <w:r>
        <w:rPr>
          <w:rStyle w:val="35"/>
          <w:rFonts w:ascii="宋体" w:hAnsi="宋体" w:cs="宋体"/>
        </w:rPr>
        <w:t>4.2.1.1</w:t>
      </w:r>
      <w:r>
        <w:rPr>
          <w:rFonts w:eastAsiaTheme="minorEastAsia" w:cstheme="minorBidi"/>
          <w:sz w:val="21"/>
          <w:szCs w:val="22"/>
        </w:rPr>
        <w:tab/>
      </w:r>
      <w:r>
        <w:rPr>
          <w:rStyle w:val="35"/>
          <w:rFonts w:ascii="宋体" w:hAnsi="宋体"/>
        </w:rPr>
        <w:t>创建虚机</w:t>
      </w:r>
      <w:r>
        <w:tab/>
      </w:r>
      <w:r>
        <w:fldChar w:fldCharType="begin"/>
      </w:r>
      <w:r>
        <w:instrText xml:space="preserve"> PAGEREF _Toc1420600 \h </w:instrText>
      </w:r>
      <w:r>
        <w:fldChar w:fldCharType="separate"/>
      </w:r>
      <w:r>
        <w:t>56</w:t>
      </w:r>
      <w:r>
        <w:fldChar w:fldCharType="end"/>
      </w:r>
      <w:r>
        <w:fldChar w:fldCharType="end"/>
      </w:r>
    </w:p>
    <w:p w14:paraId="400AEE3A">
      <w:pPr>
        <w:pStyle w:val="20"/>
        <w:tabs>
          <w:tab w:val="left" w:pos="1960"/>
          <w:tab w:val="right" w:leader="dot" w:pos="8296"/>
        </w:tabs>
        <w:rPr>
          <w:rFonts w:eastAsiaTheme="minorEastAsia" w:cstheme="minorBidi"/>
          <w:sz w:val="21"/>
          <w:szCs w:val="22"/>
        </w:rPr>
      </w:pPr>
      <w:r>
        <w:fldChar w:fldCharType="begin"/>
      </w:r>
      <w:r>
        <w:instrText xml:space="preserve"> HYPERLINK \l "_Toc1420601" </w:instrText>
      </w:r>
      <w:r>
        <w:fldChar w:fldCharType="separate"/>
      </w:r>
      <w:r>
        <w:rPr>
          <w:rStyle w:val="35"/>
          <w:rFonts w:ascii="宋体" w:hAnsi="宋体" w:cs="宋体"/>
        </w:rPr>
        <w:t>4.2.1.2</w:t>
      </w:r>
      <w:r>
        <w:rPr>
          <w:rFonts w:eastAsiaTheme="minorEastAsia" w:cstheme="minorBidi"/>
          <w:sz w:val="21"/>
          <w:szCs w:val="22"/>
        </w:rPr>
        <w:tab/>
      </w:r>
      <w:r>
        <w:rPr>
          <w:rStyle w:val="35"/>
          <w:rFonts w:ascii="宋体" w:hAnsi="宋体"/>
        </w:rPr>
        <w:t>调整虚机CPU/内存等资源</w:t>
      </w:r>
      <w:r>
        <w:tab/>
      </w:r>
      <w:r>
        <w:fldChar w:fldCharType="begin"/>
      </w:r>
      <w:r>
        <w:instrText xml:space="preserve"> PAGEREF _Toc1420601 \h </w:instrText>
      </w:r>
      <w:r>
        <w:fldChar w:fldCharType="separate"/>
      </w:r>
      <w:r>
        <w:t>60</w:t>
      </w:r>
      <w:r>
        <w:fldChar w:fldCharType="end"/>
      </w:r>
      <w:r>
        <w:fldChar w:fldCharType="end"/>
      </w:r>
    </w:p>
    <w:p w14:paraId="32A55AB0">
      <w:pPr>
        <w:pStyle w:val="20"/>
        <w:tabs>
          <w:tab w:val="left" w:pos="1960"/>
          <w:tab w:val="right" w:leader="dot" w:pos="8296"/>
        </w:tabs>
        <w:rPr>
          <w:rFonts w:eastAsiaTheme="minorEastAsia" w:cstheme="minorBidi"/>
          <w:sz w:val="21"/>
          <w:szCs w:val="22"/>
        </w:rPr>
      </w:pPr>
      <w:r>
        <w:fldChar w:fldCharType="begin"/>
      </w:r>
      <w:r>
        <w:instrText xml:space="preserve"> HYPERLINK \l "_Toc1420602" </w:instrText>
      </w:r>
      <w:r>
        <w:fldChar w:fldCharType="separate"/>
      </w:r>
      <w:r>
        <w:rPr>
          <w:rStyle w:val="35"/>
          <w:rFonts w:ascii="宋体" w:hAnsi="宋体" w:cs="宋体"/>
        </w:rPr>
        <w:t>4.2.1.3</w:t>
      </w:r>
      <w:r>
        <w:rPr>
          <w:rFonts w:eastAsiaTheme="minorEastAsia" w:cstheme="minorBidi"/>
          <w:sz w:val="21"/>
          <w:szCs w:val="22"/>
        </w:rPr>
        <w:tab/>
      </w:r>
      <w:r>
        <w:rPr>
          <w:rStyle w:val="35"/>
          <w:rFonts w:ascii="宋体" w:hAnsi="宋体"/>
        </w:rPr>
        <w:t>虚拟主机的接入方式</w:t>
      </w:r>
      <w:r>
        <w:tab/>
      </w:r>
      <w:r>
        <w:fldChar w:fldCharType="begin"/>
      </w:r>
      <w:r>
        <w:instrText xml:space="preserve"> PAGEREF _Toc1420602 \h </w:instrText>
      </w:r>
      <w:r>
        <w:fldChar w:fldCharType="separate"/>
      </w:r>
      <w:r>
        <w:t>61</w:t>
      </w:r>
      <w:r>
        <w:fldChar w:fldCharType="end"/>
      </w:r>
      <w:r>
        <w:fldChar w:fldCharType="end"/>
      </w:r>
    </w:p>
    <w:p w14:paraId="39EC5C19">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"_Toc1420603" </w:instrText>
      </w:r>
      <w:r>
        <w:fldChar w:fldCharType="separate"/>
      </w:r>
      <w:r>
        <w:rPr>
          <w:rStyle w:val="35"/>
          <w:rFonts w:ascii="宋体" w:hAnsi="宋体" w:cs="宋体"/>
        </w:rPr>
        <w:t>4.2.2</w:t>
      </w:r>
      <w:r>
        <w:rPr>
          <w:rFonts w:eastAsiaTheme="minorEastAsia" w:cstheme="minorBidi"/>
          <w:iCs w:val="0"/>
          <w:sz w:val="21"/>
          <w:szCs w:val="22"/>
        </w:rPr>
        <w:tab/>
      </w:r>
      <w:r>
        <w:rPr>
          <w:rStyle w:val="35"/>
          <w:rFonts w:ascii="宋体" w:hAnsi="宋体"/>
        </w:rPr>
        <w:t>专属宿主机组</w:t>
      </w:r>
      <w:r>
        <w:tab/>
      </w:r>
      <w:r>
        <w:fldChar w:fldCharType="begin"/>
      </w:r>
      <w:r>
        <w:instrText xml:space="preserve"> PAGEREF _Toc1420603 \h </w:instrText>
      </w:r>
      <w:r>
        <w:fldChar w:fldCharType="separate"/>
      </w:r>
      <w:r>
        <w:t>63</w:t>
      </w:r>
      <w:r>
        <w:fldChar w:fldCharType="end"/>
      </w:r>
      <w:r>
        <w:fldChar w:fldCharType="end"/>
      </w:r>
    </w:p>
    <w:p w14:paraId="146E67EE">
      <w:pPr>
        <w:pStyle w:val="20"/>
        <w:tabs>
          <w:tab w:val="left" w:pos="1960"/>
          <w:tab w:val="right" w:leader="dot" w:pos="8296"/>
        </w:tabs>
        <w:rPr>
          <w:rFonts w:eastAsiaTheme="minorEastAsia" w:cstheme="minorBidi"/>
          <w:sz w:val="21"/>
          <w:szCs w:val="22"/>
        </w:rPr>
      </w:pPr>
      <w:r>
        <w:fldChar w:fldCharType="begin"/>
      </w:r>
      <w:r>
        <w:instrText xml:space="preserve"> HYPERLINK \l "_Toc1420604" </w:instrText>
      </w:r>
      <w:r>
        <w:fldChar w:fldCharType="separate"/>
      </w:r>
      <w:r>
        <w:rPr>
          <w:rStyle w:val="35"/>
          <w:rFonts w:ascii="宋体" w:hAnsi="宋体" w:cs="宋体"/>
        </w:rPr>
        <w:t>4.2.2.1</w:t>
      </w:r>
      <w:r>
        <w:rPr>
          <w:rFonts w:eastAsiaTheme="minorEastAsia" w:cstheme="minorBidi"/>
          <w:sz w:val="21"/>
          <w:szCs w:val="22"/>
        </w:rPr>
        <w:tab/>
      </w:r>
      <w:r>
        <w:rPr>
          <w:rStyle w:val="35"/>
          <w:rFonts w:ascii="宋体" w:hAnsi="宋体"/>
        </w:rPr>
        <w:t>创建专属宿主机</w:t>
      </w:r>
      <w:r>
        <w:tab/>
      </w:r>
      <w:r>
        <w:fldChar w:fldCharType="begin"/>
      </w:r>
      <w:r>
        <w:instrText xml:space="preserve"> PAGEREF _Toc1420604 \h </w:instrText>
      </w:r>
      <w:r>
        <w:fldChar w:fldCharType="separate"/>
      </w:r>
      <w:r>
        <w:t>63</w:t>
      </w:r>
      <w:r>
        <w:fldChar w:fldCharType="end"/>
      </w:r>
      <w:r>
        <w:fldChar w:fldCharType="end"/>
      </w:r>
    </w:p>
    <w:p w14:paraId="055CDBB2">
      <w:pPr>
        <w:pStyle w:val="20"/>
        <w:tabs>
          <w:tab w:val="left" w:pos="1960"/>
          <w:tab w:val="right" w:leader="dot" w:pos="8296"/>
        </w:tabs>
        <w:rPr>
          <w:rFonts w:eastAsiaTheme="minorEastAsia" w:cstheme="minorBidi"/>
          <w:sz w:val="21"/>
          <w:szCs w:val="22"/>
        </w:rPr>
      </w:pPr>
      <w:r>
        <w:fldChar w:fldCharType="begin"/>
      </w:r>
      <w:r>
        <w:instrText xml:space="preserve"> HYPERLINK \l "_Toc1420605" </w:instrText>
      </w:r>
      <w:r>
        <w:fldChar w:fldCharType="separate"/>
      </w:r>
      <w:r>
        <w:rPr>
          <w:rStyle w:val="35"/>
          <w:rFonts w:ascii="宋体" w:hAnsi="宋体" w:cs="宋体"/>
        </w:rPr>
        <w:t>4.2.2.2</w:t>
      </w:r>
      <w:r>
        <w:rPr>
          <w:rFonts w:eastAsiaTheme="minorEastAsia" w:cstheme="minorBidi"/>
          <w:sz w:val="21"/>
          <w:szCs w:val="22"/>
        </w:rPr>
        <w:tab/>
      </w:r>
      <w:r>
        <w:rPr>
          <w:rStyle w:val="35"/>
          <w:rFonts w:ascii="宋体" w:hAnsi="宋体"/>
        </w:rPr>
        <w:t>虚机迁移到宿主机</w:t>
      </w:r>
      <w:r>
        <w:tab/>
      </w:r>
      <w:r>
        <w:fldChar w:fldCharType="begin"/>
      </w:r>
      <w:r>
        <w:instrText xml:space="preserve"> PAGEREF _Toc1420605 \h </w:instrText>
      </w:r>
      <w:r>
        <w:fldChar w:fldCharType="separate"/>
      </w:r>
      <w:r>
        <w:t>64</w:t>
      </w:r>
      <w:r>
        <w:fldChar w:fldCharType="end"/>
      </w:r>
      <w:r>
        <w:fldChar w:fldCharType="end"/>
      </w:r>
    </w:p>
    <w:p w14:paraId="190DE5EB">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"_Toc1420606" </w:instrText>
      </w:r>
      <w:r>
        <w:fldChar w:fldCharType="separate"/>
      </w:r>
      <w:r>
        <w:rPr>
          <w:rStyle w:val="35"/>
          <w:rFonts w:ascii="宋体" w:hAnsi="宋体" w:cs="宋体"/>
        </w:rPr>
        <w:t>4.2.3</w:t>
      </w:r>
      <w:r>
        <w:rPr>
          <w:rFonts w:eastAsiaTheme="minorEastAsia" w:cstheme="minorBidi"/>
          <w:iCs w:val="0"/>
          <w:sz w:val="21"/>
          <w:szCs w:val="22"/>
        </w:rPr>
        <w:tab/>
      </w:r>
      <w:r>
        <w:rPr>
          <w:rStyle w:val="35"/>
          <w:rFonts w:ascii="宋体" w:hAnsi="宋体"/>
        </w:rPr>
        <w:t>映像</w:t>
      </w:r>
      <w:r>
        <w:tab/>
      </w:r>
      <w:r>
        <w:fldChar w:fldCharType="begin"/>
      </w:r>
      <w:r>
        <w:instrText xml:space="preserve"> PAGEREF _Toc1420606 \h </w:instrText>
      </w:r>
      <w:r>
        <w:fldChar w:fldCharType="separate"/>
      </w:r>
      <w:r>
        <w:t>65</w:t>
      </w:r>
      <w:r>
        <w:fldChar w:fldCharType="end"/>
      </w:r>
      <w:r>
        <w:fldChar w:fldCharType="end"/>
      </w:r>
    </w:p>
    <w:p w14:paraId="76BC0F7A">
      <w:pPr>
        <w:pStyle w:val="20"/>
        <w:tabs>
          <w:tab w:val="left" w:pos="1960"/>
          <w:tab w:val="right" w:leader="dot" w:pos="8296"/>
        </w:tabs>
        <w:rPr>
          <w:rFonts w:eastAsiaTheme="minorEastAsia" w:cstheme="minorBidi"/>
          <w:sz w:val="21"/>
          <w:szCs w:val="22"/>
        </w:rPr>
      </w:pPr>
      <w:r>
        <w:fldChar w:fldCharType="begin"/>
      </w:r>
      <w:r>
        <w:instrText xml:space="preserve"> HYPERLINK \l "_Toc1420607" </w:instrText>
      </w:r>
      <w:r>
        <w:fldChar w:fldCharType="separate"/>
      </w:r>
      <w:r>
        <w:rPr>
          <w:rStyle w:val="35"/>
          <w:rFonts w:ascii="宋体" w:hAnsi="宋体" w:cs="宋体"/>
        </w:rPr>
        <w:t>4.2.3.1</w:t>
      </w:r>
      <w:r>
        <w:rPr>
          <w:rFonts w:eastAsiaTheme="minorEastAsia" w:cstheme="minorBidi"/>
          <w:sz w:val="21"/>
          <w:szCs w:val="22"/>
        </w:rPr>
        <w:tab/>
      </w:r>
      <w:r>
        <w:rPr>
          <w:rStyle w:val="35"/>
          <w:rFonts w:ascii="宋体" w:hAnsi="宋体"/>
        </w:rPr>
        <w:t>制作新映像</w:t>
      </w:r>
      <w:r>
        <w:tab/>
      </w:r>
      <w:r>
        <w:fldChar w:fldCharType="begin"/>
      </w:r>
      <w:r>
        <w:instrText xml:space="preserve"> PAGEREF _Toc1420607 \h </w:instrText>
      </w:r>
      <w:r>
        <w:fldChar w:fldCharType="separate"/>
      </w:r>
      <w:r>
        <w:t>65</w:t>
      </w:r>
      <w:r>
        <w:fldChar w:fldCharType="end"/>
      </w:r>
      <w:r>
        <w:fldChar w:fldCharType="end"/>
      </w:r>
    </w:p>
    <w:p w14:paraId="69232C9A">
      <w:pPr>
        <w:pStyle w:val="20"/>
        <w:tabs>
          <w:tab w:val="left" w:pos="1960"/>
          <w:tab w:val="right" w:leader="dot" w:pos="8296"/>
        </w:tabs>
        <w:rPr>
          <w:rFonts w:eastAsiaTheme="minorEastAsia" w:cstheme="minorBidi"/>
          <w:sz w:val="21"/>
          <w:szCs w:val="22"/>
        </w:rPr>
      </w:pPr>
      <w:r>
        <w:fldChar w:fldCharType="begin"/>
      </w:r>
      <w:r>
        <w:instrText xml:space="preserve"> HYPERLINK \l "_Toc1420608" </w:instrText>
      </w:r>
      <w:r>
        <w:fldChar w:fldCharType="separate"/>
      </w:r>
      <w:r>
        <w:rPr>
          <w:rStyle w:val="35"/>
          <w:rFonts w:ascii="宋体" w:hAnsi="宋体" w:cs="宋体"/>
        </w:rPr>
        <w:t>4.2.3.2</w:t>
      </w:r>
      <w:r>
        <w:rPr>
          <w:rFonts w:eastAsiaTheme="minorEastAsia" w:cstheme="minorBidi"/>
          <w:sz w:val="21"/>
          <w:szCs w:val="22"/>
        </w:rPr>
        <w:tab/>
      </w:r>
      <w:r>
        <w:rPr>
          <w:rStyle w:val="35"/>
          <w:rFonts w:ascii="宋体" w:hAnsi="宋体"/>
        </w:rPr>
        <w:t>共享新映像</w:t>
      </w:r>
      <w:r>
        <w:tab/>
      </w:r>
      <w:r>
        <w:fldChar w:fldCharType="begin"/>
      </w:r>
      <w:r>
        <w:instrText xml:space="preserve"> PAGEREF _Toc1420608 \h </w:instrText>
      </w:r>
      <w:r>
        <w:fldChar w:fldCharType="separate"/>
      </w:r>
      <w:r>
        <w:t>67</w:t>
      </w:r>
      <w:r>
        <w:fldChar w:fldCharType="end"/>
      </w:r>
      <w:r>
        <w:fldChar w:fldCharType="end"/>
      </w:r>
    </w:p>
    <w:p w14:paraId="05B6F3FF">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"_Toc1420609" </w:instrText>
      </w:r>
      <w:r>
        <w:fldChar w:fldCharType="separate"/>
      </w:r>
      <w:r>
        <w:rPr>
          <w:rStyle w:val="35"/>
          <w:rFonts w:ascii="宋体" w:hAnsi="宋体" w:cs="宋体"/>
        </w:rPr>
        <w:t>4.2.4</w:t>
      </w:r>
      <w:r>
        <w:rPr>
          <w:rFonts w:eastAsiaTheme="minorEastAsia" w:cstheme="minorBidi"/>
          <w:iCs w:val="0"/>
          <w:sz w:val="21"/>
          <w:szCs w:val="22"/>
        </w:rPr>
        <w:tab/>
      </w:r>
      <w:r>
        <w:rPr>
          <w:rStyle w:val="35"/>
          <w:rFonts w:ascii="宋体" w:hAnsi="宋体"/>
        </w:rPr>
        <w:t>SSH密钥</w:t>
      </w:r>
      <w:r>
        <w:tab/>
      </w:r>
      <w:r>
        <w:fldChar w:fldCharType="begin"/>
      </w:r>
      <w:r>
        <w:instrText xml:space="preserve"> PAGEREF _Toc1420609 \h </w:instrText>
      </w:r>
      <w:r>
        <w:fldChar w:fldCharType="separate"/>
      </w:r>
      <w:r>
        <w:t>69</w:t>
      </w:r>
      <w:r>
        <w:fldChar w:fldCharType="end"/>
      </w:r>
      <w:r>
        <w:fldChar w:fldCharType="end"/>
      </w:r>
    </w:p>
    <w:p w14:paraId="0CE8E9CB">
      <w:pPr>
        <w:pStyle w:val="20"/>
        <w:tabs>
          <w:tab w:val="left" w:pos="1960"/>
          <w:tab w:val="right" w:leader="dot" w:pos="8296"/>
        </w:tabs>
        <w:rPr>
          <w:rFonts w:eastAsiaTheme="minorEastAsia" w:cstheme="minorBidi"/>
          <w:sz w:val="21"/>
          <w:szCs w:val="22"/>
        </w:rPr>
      </w:pPr>
      <w:r>
        <w:fldChar w:fldCharType="begin"/>
      </w:r>
      <w:r>
        <w:instrText xml:space="preserve"> HYPERLINK \l "_Toc1420610" </w:instrText>
      </w:r>
      <w:r>
        <w:fldChar w:fldCharType="separate"/>
      </w:r>
      <w:r>
        <w:rPr>
          <w:rStyle w:val="35"/>
          <w:rFonts w:ascii="宋体" w:hAnsi="宋体" w:cs="宋体"/>
        </w:rPr>
        <w:t>4.2.4.1</w:t>
      </w:r>
      <w:r>
        <w:rPr>
          <w:rFonts w:eastAsiaTheme="minorEastAsia" w:cstheme="minorBidi"/>
          <w:sz w:val="21"/>
          <w:szCs w:val="22"/>
        </w:rPr>
        <w:tab/>
      </w:r>
      <w:r>
        <w:rPr>
          <w:rStyle w:val="35"/>
          <w:rFonts w:ascii="宋体" w:hAnsi="宋体"/>
        </w:rPr>
        <w:t>创建SSH密钥</w:t>
      </w:r>
      <w:r>
        <w:tab/>
      </w:r>
      <w:r>
        <w:fldChar w:fldCharType="begin"/>
      </w:r>
      <w:r>
        <w:instrText xml:space="preserve"> PAGEREF _Toc1420610 \h </w:instrText>
      </w:r>
      <w:r>
        <w:fldChar w:fldCharType="separate"/>
      </w:r>
      <w:r>
        <w:t>69</w:t>
      </w:r>
      <w:r>
        <w:fldChar w:fldCharType="end"/>
      </w:r>
      <w:r>
        <w:fldChar w:fldCharType="end"/>
      </w:r>
    </w:p>
    <w:p w14:paraId="419E446B">
      <w:pPr>
        <w:pStyle w:val="20"/>
        <w:tabs>
          <w:tab w:val="left" w:pos="1960"/>
          <w:tab w:val="right" w:leader="dot" w:pos="8296"/>
        </w:tabs>
        <w:rPr>
          <w:rFonts w:eastAsiaTheme="minorEastAsia" w:cstheme="minorBidi"/>
          <w:sz w:val="21"/>
          <w:szCs w:val="22"/>
        </w:rPr>
      </w:pPr>
      <w:r>
        <w:fldChar w:fldCharType="begin"/>
      </w:r>
      <w:r>
        <w:instrText xml:space="preserve"> HYPERLINK \l "_Toc1420611" </w:instrText>
      </w:r>
      <w:r>
        <w:fldChar w:fldCharType="separate"/>
      </w:r>
      <w:r>
        <w:rPr>
          <w:rStyle w:val="35"/>
          <w:rFonts w:ascii="宋体" w:hAnsi="宋体" w:cs="宋体"/>
        </w:rPr>
        <w:t>4.2.4.2</w:t>
      </w:r>
      <w:r>
        <w:rPr>
          <w:rFonts w:eastAsiaTheme="minorEastAsia" w:cstheme="minorBidi"/>
          <w:sz w:val="21"/>
          <w:szCs w:val="22"/>
        </w:rPr>
        <w:tab/>
      </w:r>
      <w:r>
        <w:rPr>
          <w:rStyle w:val="35"/>
          <w:rFonts w:ascii="宋体" w:hAnsi="宋体"/>
        </w:rPr>
        <w:t>加载SSH密钥</w:t>
      </w:r>
      <w:r>
        <w:tab/>
      </w:r>
      <w:r>
        <w:fldChar w:fldCharType="begin"/>
      </w:r>
      <w:r>
        <w:instrText xml:space="preserve"> PAGEREF _Toc1420611 \h </w:instrText>
      </w:r>
      <w:r>
        <w:fldChar w:fldCharType="separate"/>
      </w:r>
      <w:r>
        <w:t>70</w:t>
      </w:r>
      <w:r>
        <w:fldChar w:fldCharType="end"/>
      </w:r>
      <w:r>
        <w:fldChar w:fldCharType="end"/>
      </w:r>
    </w:p>
    <w:p w14:paraId="29CFA745">
      <w:pPr>
        <w:pStyle w:val="20"/>
        <w:tabs>
          <w:tab w:val="left" w:pos="1960"/>
          <w:tab w:val="right" w:leader="dot" w:pos="8296"/>
        </w:tabs>
        <w:rPr>
          <w:rFonts w:eastAsiaTheme="minorEastAsia" w:cstheme="minorBidi"/>
          <w:sz w:val="21"/>
          <w:szCs w:val="22"/>
        </w:rPr>
      </w:pPr>
      <w:r>
        <w:fldChar w:fldCharType="begin"/>
      </w:r>
      <w:r>
        <w:instrText xml:space="preserve"> HYPERLINK \l "_Toc1420612" </w:instrText>
      </w:r>
      <w:r>
        <w:fldChar w:fldCharType="separate"/>
      </w:r>
      <w:r>
        <w:rPr>
          <w:rStyle w:val="35"/>
          <w:rFonts w:ascii="宋体" w:hAnsi="宋体" w:cs="宋体"/>
        </w:rPr>
        <w:t>4.2.4.3</w:t>
      </w:r>
      <w:r>
        <w:rPr>
          <w:rFonts w:eastAsiaTheme="minorEastAsia" w:cstheme="minorBidi"/>
          <w:sz w:val="21"/>
          <w:szCs w:val="22"/>
        </w:rPr>
        <w:tab/>
      </w:r>
      <w:r>
        <w:rPr>
          <w:rStyle w:val="35"/>
          <w:rFonts w:ascii="宋体" w:hAnsi="宋体"/>
        </w:rPr>
        <w:t>使用SSH密钥登录</w:t>
      </w:r>
      <w:r>
        <w:tab/>
      </w:r>
      <w:r>
        <w:fldChar w:fldCharType="begin"/>
      </w:r>
      <w:r>
        <w:instrText xml:space="preserve"> PAGEREF _Toc1420612 \h </w:instrText>
      </w:r>
      <w:r>
        <w:fldChar w:fldCharType="separate"/>
      </w:r>
      <w:r>
        <w:t>70</w:t>
      </w:r>
      <w:r>
        <w:fldChar w:fldCharType="end"/>
      </w:r>
      <w:r>
        <w:fldChar w:fldCharType="end"/>
      </w:r>
    </w:p>
    <w:p w14:paraId="4FEFBE5F">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"_Toc1420613" </w:instrText>
      </w:r>
      <w:r>
        <w:fldChar w:fldCharType="separate"/>
      </w:r>
      <w:r>
        <w:rPr>
          <w:rStyle w:val="35"/>
          <w:rFonts w:ascii="宋体" w:hAnsi="宋体" w:cs="宋体"/>
        </w:rPr>
        <w:t>4.2.5</w:t>
      </w:r>
      <w:r>
        <w:rPr>
          <w:rFonts w:eastAsiaTheme="minorEastAsia" w:cstheme="minorBidi"/>
          <w:iCs w:val="0"/>
          <w:sz w:val="21"/>
          <w:szCs w:val="22"/>
        </w:rPr>
        <w:tab/>
      </w:r>
      <w:r>
        <w:rPr>
          <w:rStyle w:val="35"/>
          <w:rFonts w:ascii="宋体" w:hAnsi="宋体"/>
        </w:rPr>
        <w:t>网卡</w:t>
      </w:r>
      <w:r>
        <w:tab/>
      </w:r>
      <w:r>
        <w:fldChar w:fldCharType="begin"/>
      </w:r>
      <w:r>
        <w:instrText xml:space="preserve"> PAGEREF _Toc1420613 \h </w:instrText>
      </w:r>
      <w:r>
        <w:fldChar w:fldCharType="separate"/>
      </w:r>
      <w:r>
        <w:t>73</w:t>
      </w:r>
      <w:r>
        <w:fldChar w:fldCharType="end"/>
      </w:r>
      <w:r>
        <w:fldChar w:fldCharType="end"/>
      </w:r>
    </w:p>
    <w:p w14:paraId="3850DD22">
      <w:pPr>
        <w:pStyle w:val="20"/>
        <w:tabs>
          <w:tab w:val="left" w:pos="1960"/>
          <w:tab w:val="right" w:leader="dot" w:pos="8296"/>
        </w:tabs>
        <w:rPr>
          <w:rFonts w:eastAsiaTheme="minorEastAsia" w:cstheme="minorBidi"/>
          <w:sz w:val="21"/>
          <w:szCs w:val="22"/>
        </w:rPr>
      </w:pPr>
      <w:r>
        <w:fldChar w:fldCharType="begin"/>
      </w:r>
      <w:r>
        <w:instrText xml:space="preserve"> HYPERLINK \l "_Toc1420614" </w:instrText>
      </w:r>
      <w:r>
        <w:fldChar w:fldCharType="separate"/>
      </w:r>
      <w:r>
        <w:rPr>
          <w:rStyle w:val="35"/>
          <w:rFonts w:ascii="宋体" w:hAnsi="宋体" w:cs="宋体"/>
        </w:rPr>
        <w:t>4.2.5.1</w:t>
      </w:r>
      <w:r>
        <w:rPr>
          <w:rFonts w:eastAsiaTheme="minorEastAsia" w:cstheme="minorBidi"/>
          <w:sz w:val="21"/>
          <w:szCs w:val="22"/>
        </w:rPr>
        <w:tab/>
      </w:r>
      <w:r>
        <w:rPr>
          <w:rStyle w:val="35"/>
          <w:rFonts w:ascii="宋体" w:hAnsi="宋体"/>
        </w:rPr>
        <w:t>申请网卡</w:t>
      </w:r>
      <w:r>
        <w:tab/>
      </w:r>
      <w:r>
        <w:fldChar w:fldCharType="begin"/>
      </w:r>
      <w:r>
        <w:instrText xml:space="preserve"> PAGEREF _Toc1420614 \h </w:instrText>
      </w:r>
      <w:r>
        <w:fldChar w:fldCharType="separate"/>
      </w:r>
      <w:r>
        <w:t>73</w:t>
      </w:r>
      <w:r>
        <w:fldChar w:fldCharType="end"/>
      </w:r>
      <w:r>
        <w:fldChar w:fldCharType="end"/>
      </w:r>
    </w:p>
    <w:p w14:paraId="3282EA70">
      <w:pPr>
        <w:pStyle w:val="20"/>
        <w:tabs>
          <w:tab w:val="left" w:pos="1960"/>
          <w:tab w:val="right" w:leader="dot" w:pos="8296"/>
        </w:tabs>
        <w:rPr>
          <w:rFonts w:eastAsiaTheme="minorEastAsia" w:cstheme="minorBidi"/>
          <w:sz w:val="21"/>
          <w:szCs w:val="22"/>
        </w:rPr>
      </w:pPr>
      <w:r>
        <w:fldChar w:fldCharType="begin"/>
      </w:r>
      <w:r>
        <w:instrText xml:space="preserve"> HYPERLINK \l "_Toc1420615" </w:instrText>
      </w:r>
      <w:r>
        <w:fldChar w:fldCharType="separate"/>
      </w:r>
      <w:r>
        <w:rPr>
          <w:rStyle w:val="35"/>
          <w:rFonts w:ascii="宋体" w:hAnsi="宋体" w:cs="宋体"/>
        </w:rPr>
        <w:t>4.2.5.2</w:t>
      </w:r>
      <w:r>
        <w:rPr>
          <w:rFonts w:eastAsiaTheme="minorEastAsia" w:cstheme="minorBidi"/>
          <w:sz w:val="21"/>
          <w:szCs w:val="22"/>
        </w:rPr>
        <w:tab/>
      </w:r>
      <w:r>
        <w:rPr>
          <w:rStyle w:val="35"/>
          <w:rFonts w:ascii="宋体" w:hAnsi="宋体"/>
        </w:rPr>
        <w:t>分配到主机</w:t>
      </w:r>
      <w:r>
        <w:tab/>
      </w:r>
      <w:r>
        <w:fldChar w:fldCharType="begin"/>
      </w:r>
      <w:r>
        <w:instrText xml:space="preserve"> PAGEREF _Toc1420615 \h </w:instrText>
      </w:r>
      <w:r>
        <w:fldChar w:fldCharType="separate"/>
      </w:r>
      <w:r>
        <w:t>74</w:t>
      </w:r>
      <w:r>
        <w:fldChar w:fldCharType="end"/>
      </w:r>
      <w:r>
        <w:fldChar w:fldCharType="end"/>
      </w:r>
    </w:p>
    <w:p w14:paraId="29FFF524">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"_Toc1420616" </w:instrText>
      </w:r>
      <w:r>
        <w:fldChar w:fldCharType="separate"/>
      </w:r>
      <w:r>
        <w:rPr>
          <w:rStyle w:val="35"/>
          <w:rFonts w:ascii="宋体" w:hAnsi="宋体" w:cs="宋体"/>
        </w:rPr>
        <w:t>4.3</w:t>
      </w:r>
      <w:r>
        <w:rPr>
          <w:rFonts w:eastAsiaTheme="minorEastAsia" w:cstheme="minorBidi"/>
          <w:smallCaps w:val="0"/>
          <w:sz w:val="21"/>
          <w:szCs w:val="22"/>
        </w:rPr>
        <w:tab/>
      </w:r>
      <w:r>
        <w:rPr>
          <w:rStyle w:val="35"/>
          <w:rFonts w:ascii="宋体" w:hAnsi="宋体"/>
        </w:rPr>
        <w:t>网络与CDN</w:t>
      </w:r>
      <w:r>
        <w:tab/>
      </w:r>
      <w:r>
        <w:fldChar w:fldCharType="begin"/>
      </w:r>
      <w:r>
        <w:instrText xml:space="preserve"> PAGEREF _Toc1420616 \h </w:instrText>
      </w:r>
      <w:r>
        <w:fldChar w:fldCharType="separate"/>
      </w:r>
      <w:r>
        <w:t>75</w:t>
      </w:r>
      <w:r>
        <w:fldChar w:fldCharType="end"/>
      </w:r>
      <w:r>
        <w:fldChar w:fldCharType="end"/>
      </w:r>
    </w:p>
    <w:p w14:paraId="4E24ADD9">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"_Toc1420617" </w:instrText>
      </w:r>
      <w:r>
        <w:fldChar w:fldCharType="separate"/>
      </w:r>
      <w:r>
        <w:rPr>
          <w:rStyle w:val="35"/>
          <w:rFonts w:ascii="宋体" w:hAnsi="宋体" w:cs="宋体"/>
        </w:rPr>
        <w:t>4.3.1</w:t>
      </w:r>
      <w:r>
        <w:rPr>
          <w:rFonts w:eastAsiaTheme="minorEastAsia" w:cstheme="minorBidi"/>
          <w:iCs w:val="0"/>
          <w:sz w:val="21"/>
          <w:szCs w:val="22"/>
        </w:rPr>
        <w:tab/>
      </w:r>
      <w:r>
        <w:rPr>
          <w:rStyle w:val="35"/>
          <w:rFonts w:ascii="宋体" w:hAnsi="宋体"/>
        </w:rPr>
        <w:t>VPC网络</w:t>
      </w:r>
      <w:r>
        <w:tab/>
      </w:r>
      <w:r>
        <w:fldChar w:fldCharType="begin"/>
      </w:r>
      <w:r>
        <w:instrText xml:space="preserve"> PAGEREF _Toc1420617 \h </w:instrText>
      </w:r>
      <w:r>
        <w:fldChar w:fldCharType="separate"/>
      </w:r>
      <w:r>
        <w:t>75</w:t>
      </w:r>
      <w:r>
        <w:fldChar w:fldCharType="end"/>
      </w:r>
      <w:r>
        <w:fldChar w:fldCharType="end"/>
      </w:r>
    </w:p>
    <w:p w14:paraId="2984F271">
      <w:pPr>
        <w:pStyle w:val="20"/>
        <w:tabs>
          <w:tab w:val="left" w:pos="1960"/>
          <w:tab w:val="right" w:leader="dot" w:pos="8296"/>
        </w:tabs>
        <w:rPr>
          <w:rFonts w:eastAsiaTheme="minorEastAsia" w:cstheme="minorBidi"/>
          <w:sz w:val="21"/>
          <w:szCs w:val="22"/>
        </w:rPr>
      </w:pPr>
      <w:r>
        <w:fldChar w:fldCharType="begin"/>
      </w:r>
      <w:r>
        <w:instrText xml:space="preserve"> HYPERLINK \l "_Toc1420618" </w:instrText>
      </w:r>
      <w:r>
        <w:fldChar w:fldCharType="separate"/>
      </w:r>
      <w:r>
        <w:rPr>
          <w:rStyle w:val="35"/>
          <w:rFonts w:ascii="宋体" w:hAnsi="宋体" w:cs="宋体"/>
        </w:rPr>
        <w:t>4.3.1.1</w:t>
      </w:r>
      <w:r>
        <w:rPr>
          <w:rFonts w:eastAsiaTheme="minorEastAsia" w:cstheme="minorBidi"/>
          <w:sz w:val="21"/>
          <w:szCs w:val="22"/>
        </w:rPr>
        <w:tab/>
      </w:r>
      <w:r>
        <w:rPr>
          <w:rStyle w:val="35"/>
          <w:rFonts w:ascii="宋体" w:hAnsi="宋体"/>
        </w:rPr>
        <w:t>创建VPC网络</w:t>
      </w:r>
      <w:r>
        <w:tab/>
      </w:r>
      <w:r>
        <w:fldChar w:fldCharType="begin"/>
      </w:r>
      <w:r>
        <w:instrText xml:space="preserve"> PAGEREF _Toc1420618 \h </w:instrText>
      </w:r>
      <w:r>
        <w:fldChar w:fldCharType="separate"/>
      </w:r>
      <w:r>
        <w:t>75</w:t>
      </w:r>
      <w:r>
        <w:fldChar w:fldCharType="end"/>
      </w:r>
      <w:r>
        <w:fldChar w:fldCharType="end"/>
      </w:r>
    </w:p>
    <w:p w14:paraId="1E4A83EA">
      <w:pPr>
        <w:pStyle w:val="20"/>
        <w:tabs>
          <w:tab w:val="left" w:pos="1960"/>
          <w:tab w:val="right" w:leader="dot" w:pos="8296"/>
        </w:tabs>
        <w:rPr>
          <w:rFonts w:eastAsiaTheme="minorEastAsia" w:cstheme="minorBidi"/>
          <w:sz w:val="21"/>
          <w:szCs w:val="22"/>
        </w:rPr>
      </w:pPr>
      <w:r>
        <w:fldChar w:fldCharType="begin"/>
      </w:r>
      <w:r>
        <w:instrText xml:space="preserve"> HYPERLINK \l "_Toc1420619" </w:instrText>
      </w:r>
      <w:r>
        <w:fldChar w:fldCharType="separate"/>
      </w:r>
      <w:r>
        <w:rPr>
          <w:rStyle w:val="35"/>
          <w:rFonts w:ascii="宋体" w:hAnsi="宋体" w:cs="宋体"/>
          <w:lang w:val="zh-CN"/>
        </w:rPr>
        <w:t>4.3.1.2</w:t>
      </w:r>
      <w:r>
        <w:rPr>
          <w:rFonts w:eastAsiaTheme="minorEastAsia" w:cstheme="minorBidi"/>
          <w:sz w:val="21"/>
          <w:szCs w:val="22"/>
        </w:rPr>
        <w:tab/>
      </w:r>
      <w:r>
        <w:rPr>
          <w:rStyle w:val="35"/>
          <w:rFonts w:ascii="宋体" w:hAnsi="宋体"/>
          <w:lang w:val="zh-CN"/>
        </w:rPr>
        <w:t>连接私有网络</w:t>
      </w:r>
      <w:r>
        <w:tab/>
      </w:r>
      <w:r>
        <w:fldChar w:fldCharType="begin"/>
      </w:r>
      <w:r>
        <w:instrText xml:space="preserve"> PAGEREF _Toc1420619 \h </w:instrText>
      </w:r>
      <w:r>
        <w:fldChar w:fldCharType="separate"/>
      </w:r>
      <w:r>
        <w:t>77</w:t>
      </w:r>
      <w:r>
        <w:fldChar w:fldCharType="end"/>
      </w:r>
      <w:r>
        <w:fldChar w:fldCharType="end"/>
      </w:r>
    </w:p>
    <w:p w14:paraId="5D6F18B0">
      <w:pPr>
        <w:pStyle w:val="20"/>
        <w:tabs>
          <w:tab w:val="left" w:pos="1960"/>
          <w:tab w:val="right" w:leader="dot" w:pos="8296"/>
        </w:tabs>
        <w:rPr>
          <w:rFonts w:eastAsiaTheme="minorEastAsia" w:cstheme="minorBidi"/>
          <w:sz w:val="21"/>
          <w:szCs w:val="22"/>
        </w:rPr>
      </w:pPr>
      <w:r>
        <w:fldChar w:fldCharType="begin"/>
      </w:r>
      <w:r>
        <w:instrText xml:space="preserve"> HYPERLINK \l "_Toc1420620" </w:instrText>
      </w:r>
      <w:r>
        <w:fldChar w:fldCharType="separate"/>
      </w:r>
      <w:r>
        <w:rPr>
          <w:rStyle w:val="35"/>
          <w:rFonts w:ascii="宋体" w:hAnsi="宋体" w:cs="宋体"/>
          <w:lang w:val="zh-CN"/>
        </w:rPr>
        <w:t>4.3.1.3</w:t>
      </w:r>
      <w:r>
        <w:rPr>
          <w:rFonts w:eastAsiaTheme="minorEastAsia" w:cstheme="minorBidi"/>
          <w:sz w:val="21"/>
          <w:szCs w:val="22"/>
        </w:rPr>
        <w:tab/>
      </w:r>
      <w:r>
        <w:rPr>
          <w:rStyle w:val="35"/>
          <w:rFonts w:ascii="宋体" w:hAnsi="宋体"/>
          <w:lang w:val="zh-CN"/>
        </w:rPr>
        <w:t>端口转发</w:t>
      </w:r>
      <w:r>
        <w:tab/>
      </w:r>
      <w:r>
        <w:fldChar w:fldCharType="begin"/>
      </w:r>
      <w:r>
        <w:instrText xml:space="preserve"> PAGEREF _Toc1420620 \h </w:instrText>
      </w:r>
      <w:r>
        <w:fldChar w:fldCharType="separate"/>
      </w:r>
      <w:r>
        <w:t>79</w:t>
      </w:r>
      <w:r>
        <w:fldChar w:fldCharType="end"/>
      </w:r>
      <w:r>
        <w:fldChar w:fldCharType="end"/>
      </w:r>
    </w:p>
    <w:p w14:paraId="65C7EE44">
      <w:pPr>
        <w:pStyle w:val="20"/>
        <w:tabs>
          <w:tab w:val="left" w:pos="1960"/>
          <w:tab w:val="right" w:leader="dot" w:pos="8296"/>
        </w:tabs>
        <w:rPr>
          <w:rFonts w:eastAsiaTheme="minorEastAsia" w:cstheme="minorBidi"/>
          <w:sz w:val="21"/>
          <w:szCs w:val="22"/>
        </w:rPr>
      </w:pPr>
      <w:r>
        <w:fldChar w:fldCharType="begin"/>
      </w:r>
      <w:r>
        <w:instrText xml:space="preserve"> HYPERLINK \l "_Toc1420621" </w:instrText>
      </w:r>
      <w:r>
        <w:fldChar w:fldCharType="separate"/>
      </w:r>
      <w:r>
        <w:rPr>
          <w:rStyle w:val="35"/>
          <w:rFonts w:ascii="宋体" w:hAnsi="宋体" w:cs="宋体"/>
          <w:lang w:val="zh-CN"/>
        </w:rPr>
        <w:t>4.3.1.4</w:t>
      </w:r>
      <w:r>
        <w:rPr>
          <w:rFonts w:eastAsiaTheme="minorEastAsia" w:cstheme="minorBidi"/>
          <w:sz w:val="21"/>
          <w:szCs w:val="22"/>
        </w:rPr>
        <w:tab/>
      </w:r>
      <w:r>
        <w:rPr>
          <w:rStyle w:val="35"/>
          <w:rFonts w:ascii="宋体" w:hAnsi="宋体"/>
          <w:lang w:val="zh-CN"/>
        </w:rPr>
        <w:t>隧道服务</w:t>
      </w:r>
      <w:r>
        <w:tab/>
      </w:r>
      <w:r>
        <w:fldChar w:fldCharType="begin"/>
      </w:r>
      <w:r>
        <w:instrText xml:space="preserve"> PAGEREF _Toc1420621 \h </w:instrText>
      </w:r>
      <w:r>
        <w:fldChar w:fldCharType="separate"/>
      </w:r>
      <w:r>
        <w:t>82</w:t>
      </w:r>
      <w:r>
        <w:fldChar w:fldCharType="end"/>
      </w:r>
      <w:r>
        <w:fldChar w:fldCharType="end"/>
      </w:r>
    </w:p>
    <w:p w14:paraId="632DE647">
      <w:pPr>
        <w:pStyle w:val="20"/>
        <w:tabs>
          <w:tab w:val="left" w:pos="1960"/>
          <w:tab w:val="right" w:leader="dot" w:pos="8296"/>
        </w:tabs>
        <w:rPr>
          <w:rFonts w:eastAsiaTheme="minorEastAsia" w:cstheme="minorBidi"/>
          <w:sz w:val="21"/>
          <w:szCs w:val="22"/>
        </w:rPr>
      </w:pPr>
      <w:r>
        <w:fldChar w:fldCharType="begin"/>
      </w:r>
      <w:r>
        <w:instrText xml:space="preserve"> HYPERLINK \l "_Toc1420622" </w:instrText>
      </w:r>
      <w:r>
        <w:fldChar w:fldCharType="separate"/>
      </w:r>
      <w:r>
        <w:rPr>
          <w:rStyle w:val="35"/>
          <w:rFonts w:ascii="宋体" w:hAnsi="宋体" w:cs="宋体"/>
          <w:lang w:val="zh-CN"/>
        </w:rPr>
        <w:t>4.3.1.5</w:t>
      </w:r>
      <w:r>
        <w:rPr>
          <w:rFonts w:eastAsiaTheme="minorEastAsia" w:cstheme="minorBidi"/>
          <w:sz w:val="21"/>
          <w:szCs w:val="22"/>
        </w:rPr>
        <w:tab/>
      </w:r>
      <w:r>
        <w:rPr>
          <w:rStyle w:val="35"/>
          <w:rFonts w:ascii="宋体" w:hAnsi="宋体"/>
          <w:lang w:val="zh-CN"/>
        </w:rPr>
        <w:t>VPN服务</w:t>
      </w:r>
      <w:r>
        <w:tab/>
      </w:r>
      <w:r>
        <w:fldChar w:fldCharType="begin"/>
      </w:r>
      <w:r>
        <w:instrText xml:space="preserve"> PAGEREF _Toc1420622 \h </w:instrText>
      </w:r>
      <w:r>
        <w:fldChar w:fldCharType="separate"/>
      </w:r>
      <w:r>
        <w:t>87</w:t>
      </w:r>
      <w:r>
        <w:fldChar w:fldCharType="end"/>
      </w:r>
      <w:r>
        <w:fldChar w:fldCharType="end"/>
      </w:r>
    </w:p>
    <w:p w14:paraId="66FAFF24">
      <w:pPr>
        <w:pStyle w:val="20"/>
        <w:tabs>
          <w:tab w:val="left" w:pos="1960"/>
          <w:tab w:val="right" w:leader="dot" w:pos="8296"/>
        </w:tabs>
        <w:rPr>
          <w:rFonts w:eastAsiaTheme="minorEastAsia" w:cstheme="minorBidi"/>
          <w:sz w:val="21"/>
          <w:szCs w:val="22"/>
        </w:rPr>
      </w:pPr>
      <w:r>
        <w:fldChar w:fldCharType="begin"/>
      </w:r>
      <w:r>
        <w:instrText xml:space="preserve"> HYPERLINK \l "_Toc1420623" </w:instrText>
      </w:r>
      <w:r>
        <w:fldChar w:fldCharType="separate"/>
      </w:r>
      <w:r>
        <w:rPr>
          <w:rStyle w:val="35"/>
          <w:rFonts w:ascii="宋体" w:hAnsi="宋体" w:cs="宋体"/>
          <w:lang w:val="zh-CN"/>
        </w:rPr>
        <w:t>4.3.1.6</w:t>
      </w:r>
      <w:r>
        <w:rPr>
          <w:rFonts w:eastAsiaTheme="minorEastAsia" w:cstheme="minorBidi"/>
          <w:sz w:val="21"/>
          <w:szCs w:val="22"/>
        </w:rPr>
        <w:tab/>
      </w:r>
      <w:r>
        <w:rPr>
          <w:rStyle w:val="35"/>
          <w:rFonts w:ascii="宋体" w:hAnsi="宋体"/>
          <w:lang w:val="zh-CN"/>
        </w:rPr>
        <w:t>DNS服务</w:t>
      </w:r>
      <w:r>
        <w:tab/>
      </w:r>
      <w:r>
        <w:fldChar w:fldCharType="begin"/>
      </w:r>
      <w:r>
        <w:instrText xml:space="preserve"> PAGEREF _Toc1420623 \h </w:instrText>
      </w:r>
      <w:r>
        <w:fldChar w:fldCharType="separate"/>
      </w:r>
      <w:r>
        <w:t>92</w:t>
      </w:r>
      <w:r>
        <w:fldChar w:fldCharType="end"/>
      </w:r>
      <w:r>
        <w:fldChar w:fldCharType="end"/>
      </w:r>
    </w:p>
    <w:p w14:paraId="6BD5D4EF">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"_Toc1420624" </w:instrText>
      </w:r>
      <w:r>
        <w:fldChar w:fldCharType="separate"/>
      </w:r>
      <w:r>
        <w:rPr>
          <w:rStyle w:val="35"/>
          <w:rFonts w:ascii="宋体" w:hAnsi="宋体" w:cs="宋体"/>
        </w:rPr>
        <w:t>4.3.2</w:t>
      </w:r>
      <w:r>
        <w:rPr>
          <w:rFonts w:eastAsiaTheme="minorEastAsia" w:cstheme="minorBidi"/>
          <w:iCs w:val="0"/>
          <w:sz w:val="21"/>
          <w:szCs w:val="22"/>
        </w:rPr>
        <w:tab/>
      </w:r>
      <w:r>
        <w:rPr>
          <w:rStyle w:val="35"/>
          <w:rFonts w:ascii="宋体" w:hAnsi="宋体"/>
        </w:rPr>
        <w:t>负载均衡器</w:t>
      </w:r>
      <w:r>
        <w:tab/>
      </w:r>
      <w:r>
        <w:fldChar w:fldCharType="begin"/>
      </w:r>
      <w:r>
        <w:instrText xml:space="preserve"> PAGEREF _Toc1420624 \h </w:instrText>
      </w:r>
      <w:r>
        <w:fldChar w:fldCharType="separate"/>
      </w:r>
      <w:r>
        <w:t>95</w:t>
      </w:r>
      <w:r>
        <w:fldChar w:fldCharType="end"/>
      </w:r>
      <w:r>
        <w:fldChar w:fldCharType="end"/>
      </w:r>
    </w:p>
    <w:p w14:paraId="31355932">
      <w:pPr>
        <w:pStyle w:val="20"/>
        <w:tabs>
          <w:tab w:val="left" w:pos="1960"/>
          <w:tab w:val="right" w:leader="dot" w:pos="8296"/>
        </w:tabs>
        <w:rPr>
          <w:rFonts w:eastAsiaTheme="minorEastAsia" w:cstheme="minorBidi"/>
          <w:sz w:val="21"/>
          <w:szCs w:val="22"/>
        </w:rPr>
      </w:pPr>
      <w:r>
        <w:fldChar w:fldCharType="begin"/>
      </w:r>
      <w:r>
        <w:instrText xml:space="preserve"> HYPERLINK \l "_Toc1420625" </w:instrText>
      </w:r>
      <w:r>
        <w:fldChar w:fldCharType="separate"/>
      </w:r>
      <w:r>
        <w:rPr>
          <w:rStyle w:val="35"/>
          <w:rFonts w:ascii="宋体" w:hAnsi="宋体" w:cs="宋体"/>
        </w:rPr>
        <w:t>4.3.2.1</w:t>
      </w:r>
      <w:r>
        <w:rPr>
          <w:rFonts w:eastAsiaTheme="minorEastAsia" w:cstheme="minorBidi"/>
          <w:sz w:val="21"/>
          <w:szCs w:val="22"/>
        </w:rPr>
        <w:tab/>
      </w:r>
      <w:r>
        <w:rPr>
          <w:rStyle w:val="35"/>
          <w:rFonts w:ascii="宋体" w:hAnsi="宋体"/>
        </w:rPr>
        <w:t>搭建HTTP协议的负载均衡器</w:t>
      </w:r>
      <w:r>
        <w:tab/>
      </w:r>
      <w:r>
        <w:fldChar w:fldCharType="begin"/>
      </w:r>
      <w:r>
        <w:instrText xml:space="preserve"> PAGEREF _Toc1420625 \h </w:instrText>
      </w:r>
      <w:r>
        <w:fldChar w:fldCharType="separate"/>
      </w:r>
      <w:r>
        <w:t>98</w:t>
      </w:r>
      <w:r>
        <w:fldChar w:fldCharType="end"/>
      </w:r>
      <w:r>
        <w:fldChar w:fldCharType="end"/>
      </w:r>
    </w:p>
    <w:p w14:paraId="2EAC45A9">
      <w:pPr>
        <w:pStyle w:val="13"/>
        <w:tabs>
          <w:tab w:val="left" w:pos="2240"/>
          <w:tab w:val="right" w:leader="dot" w:pos="8296"/>
        </w:tabs>
        <w:rPr>
          <w:rFonts w:eastAsiaTheme="minorEastAsia" w:cstheme="minorBidi"/>
          <w:sz w:val="21"/>
          <w:szCs w:val="22"/>
        </w:rPr>
      </w:pPr>
      <w:r>
        <w:fldChar w:fldCharType="begin"/>
      </w:r>
      <w:r>
        <w:instrText xml:space="preserve"> HYPERLINK \l "_Toc1420626" </w:instrText>
      </w:r>
      <w:r>
        <w:fldChar w:fldCharType="separate"/>
      </w:r>
      <w:r>
        <w:rPr>
          <w:rStyle w:val="35"/>
          <w:rFonts w:ascii="宋体" w:hAnsi="宋体"/>
          <w:lang w:val="zh-CN"/>
        </w:rPr>
        <w:t>4.3.2.1.1.</w:t>
      </w:r>
      <w:r>
        <w:rPr>
          <w:rFonts w:eastAsiaTheme="minorEastAsia" w:cstheme="minorBidi"/>
          <w:sz w:val="21"/>
          <w:szCs w:val="22"/>
        </w:rPr>
        <w:tab/>
      </w:r>
      <w:r>
        <w:rPr>
          <w:rStyle w:val="35"/>
          <w:rFonts w:ascii="宋体" w:hAnsi="宋体"/>
          <w:lang w:val="zh-CN"/>
        </w:rPr>
        <w:t>创建负载均衡器</w:t>
      </w:r>
      <w:r>
        <w:tab/>
      </w:r>
      <w:r>
        <w:fldChar w:fldCharType="begin"/>
      </w:r>
      <w:r>
        <w:instrText xml:space="preserve"> PAGEREF _Toc1420626 \h </w:instrText>
      </w:r>
      <w:r>
        <w:fldChar w:fldCharType="separate"/>
      </w:r>
      <w:r>
        <w:t>98</w:t>
      </w:r>
      <w:r>
        <w:fldChar w:fldCharType="end"/>
      </w:r>
      <w:r>
        <w:fldChar w:fldCharType="end"/>
      </w:r>
    </w:p>
    <w:p w14:paraId="197362FD">
      <w:pPr>
        <w:pStyle w:val="13"/>
        <w:tabs>
          <w:tab w:val="left" w:pos="2240"/>
          <w:tab w:val="right" w:leader="dot" w:pos="8296"/>
        </w:tabs>
        <w:rPr>
          <w:rFonts w:eastAsiaTheme="minorEastAsia" w:cstheme="minorBidi"/>
          <w:sz w:val="21"/>
          <w:szCs w:val="22"/>
        </w:rPr>
      </w:pPr>
      <w:r>
        <w:fldChar w:fldCharType="begin"/>
      </w:r>
      <w:r>
        <w:instrText xml:space="preserve"> HYPERLINK \l "_Toc1420627" </w:instrText>
      </w:r>
      <w:r>
        <w:fldChar w:fldCharType="separate"/>
      </w:r>
      <w:r>
        <w:rPr>
          <w:rStyle w:val="35"/>
          <w:rFonts w:ascii="宋体" w:hAnsi="宋体"/>
          <w:lang w:val="zh-CN"/>
        </w:rPr>
        <w:t>4.3.2.1.2.</w:t>
      </w:r>
      <w:r>
        <w:rPr>
          <w:rFonts w:eastAsiaTheme="minorEastAsia" w:cstheme="minorBidi"/>
          <w:sz w:val="21"/>
          <w:szCs w:val="22"/>
        </w:rPr>
        <w:tab/>
      </w:r>
      <w:r>
        <w:rPr>
          <w:rStyle w:val="35"/>
          <w:rFonts w:ascii="宋体" w:hAnsi="宋体"/>
          <w:lang w:val="zh-CN"/>
        </w:rPr>
        <w:t>新建监听器</w:t>
      </w:r>
      <w:r>
        <w:tab/>
      </w:r>
      <w:r>
        <w:fldChar w:fldCharType="begin"/>
      </w:r>
      <w:r>
        <w:instrText xml:space="preserve"> PAGEREF _Toc1420627 \h </w:instrText>
      </w:r>
      <w:r>
        <w:fldChar w:fldCharType="separate"/>
      </w:r>
      <w:r>
        <w:t>100</w:t>
      </w:r>
      <w:r>
        <w:fldChar w:fldCharType="end"/>
      </w:r>
      <w:r>
        <w:fldChar w:fldCharType="end"/>
      </w:r>
    </w:p>
    <w:p w14:paraId="47B269A1">
      <w:pPr>
        <w:pStyle w:val="13"/>
        <w:tabs>
          <w:tab w:val="left" w:pos="2240"/>
          <w:tab w:val="right" w:leader="dot" w:pos="8296"/>
        </w:tabs>
        <w:rPr>
          <w:rFonts w:eastAsiaTheme="minorEastAsia" w:cstheme="minorBidi"/>
          <w:sz w:val="21"/>
          <w:szCs w:val="22"/>
        </w:rPr>
      </w:pPr>
      <w:r>
        <w:fldChar w:fldCharType="begin"/>
      </w:r>
      <w:r>
        <w:instrText xml:space="preserve"> HYPERLINK \l "_Toc1420628" </w:instrText>
      </w:r>
      <w:r>
        <w:fldChar w:fldCharType="separate"/>
      </w:r>
      <w:r>
        <w:rPr>
          <w:rStyle w:val="35"/>
          <w:rFonts w:ascii="宋体" w:hAnsi="宋体"/>
          <w:lang w:val="zh-CN"/>
        </w:rPr>
        <w:t>4.3.2.1.3.</w:t>
      </w:r>
      <w:r>
        <w:rPr>
          <w:rFonts w:eastAsiaTheme="minorEastAsia" w:cstheme="minorBidi"/>
          <w:sz w:val="21"/>
          <w:szCs w:val="22"/>
        </w:rPr>
        <w:tab/>
      </w:r>
      <w:r>
        <w:rPr>
          <w:rStyle w:val="35"/>
          <w:rFonts w:ascii="宋体" w:hAnsi="宋体"/>
          <w:lang w:val="zh-CN"/>
        </w:rPr>
        <w:t>添加后端服务器</w:t>
      </w:r>
      <w:r>
        <w:tab/>
      </w:r>
      <w:r>
        <w:fldChar w:fldCharType="begin"/>
      </w:r>
      <w:r>
        <w:instrText xml:space="preserve"> PAGEREF _Toc1420628 \h </w:instrText>
      </w:r>
      <w:r>
        <w:fldChar w:fldCharType="separate"/>
      </w:r>
      <w:r>
        <w:t>101</w:t>
      </w:r>
      <w:r>
        <w:fldChar w:fldCharType="end"/>
      </w:r>
      <w:r>
        <w:fldChar w:fldCharType="end"/>
      </w:r>
    </w:p>
    <w:p w14:paraId="66AC7745">
      <w:pPr>
        <w:pStyle w:val="20"/>
        <w:tabs>
          <w:tab w:val="left" w:pos="1960"/>
          <w:tab w:val="right" w:leader="dot" w:pos="8296"/>
        </w:tabs>
        <w:rPr>
          <w:rFonts w:eastAsiaTheme="minorEastAsia" w:cstheme="minorBidi"/>
          <w:sz w:val="21"/>
          <w:szCs w:val="22"/>
        </w:rPr>
      </w:pPr>
      <w:r>
        <w:fldChar w:fldCharType="begin"/>
      </w:r>
      <w:r>
        <w:instrText xml:space="preserve"> HYPERLINK \l "_Toc1420629" </w:instrText>
      </w:r>
      <w:r>
        <w:fldChar w:fldCharType="separate"/>
      </w:r>
      <w:r>
        <w:rPr>
          <w:rStyle w:val="35"/>
          <w:rFonts w:ascii="宋体" w:hAnsi="宋体" w:cs="宋体"/>
        </w:rPr>
        <w:t>4.3.2.2</w:t>
      </w:r>
      <w:r>
        <w:rPr>
          <w:rFonts w:eastAsiaTheme="minorEastAsia" w:cstheme="minorBidi"/>
          <w:sz w:val="21"/>
          <w:szCs w:val="22"/>
        </w:rPr>
        <w:tab/>
      </w:r>
      <w:r>
        <w:rPr>
          <w:rStyle w:val="35"/>
          <w:rFonts w:ascii="宋体" w:hAnsi="宋体"/>
        </w:rPr>
        <w:t>搭建HTTPS协议的负载均衡器</w:t>
      </w:r>
      <w:r>
        <w:tab/>
      </w:r>
      <w:r>
        <w:fldChar w:fldCharType="begin"/>
      </w:r>
      <w:r>
        <w:instrText xml:space="preserve"> PAGEREF _Toc1420629 \h </w:instrText>
      </w:r>
      <w:r>
        <w:fldChar w:fldCharType="separate"/>
      </w:r>
      <w:r>
        <w:t>103</w:t>
      </w:r>
      <w:r>
        <w:fldChar w:fldCharType="end"/>
      </w:r>
      <w:r>
        <w:fldChar w:fldCharType="end"/>
      </w:r>
    </w:p>
    <w:p w14:paraId="6F253964">
      <w:pPr>
        <w:pStyle w:val="13"/>
        <w:tabs>
          <w:tab w:val="left" w:pos="2240"/>
          <w:tab w:val="right" w:leader="dot" w:pos="8296"/>
        </w:tabs>
        <w:rPr>
          <w:rFonts w:eastAsiaTheme="minorEastAsia" w:cstheme="minorBidi"/>
          <w:sz w:val="21"/>
          <w:szCs w:val="22"/>
        </w:rPr>
      </w:pPr>
      <w:r>
        <w:fldChar w:fldCharType="begin"/>
      </w:r>
      <w:r>
        <w:instrText xml:space="preserve"> HYPERLINK \l "_Toc1420630" </w:instrText>
      </w:r>
      <w:r>
        <w:fldChar w:fldCharType="separate"/>
      </w:r>
      <w:r>
        <w:rPr>
          <w:rStyle w:val="35"/>
          <w:rFonts w:ascii="宋体" w:hAnsi="宋体"/>
          <w:lang w:val="zh-CN"/>
        </w:rPr>
        <w:t>4.3.2.2.1.</w:t>
      </w:r>
      <w:r>
        <w:rPr>
          <w:rFonts w:eastAsiaTheme="minorEastAsia" w:cstheme="minorBidi"/>
          <w:sz w:val="21"/>
          <w:szCs w:val="22"/>
        </w:rPr>
        <w:tab/>
      </w:r>
      <w:r>
        <w:rPr>
          <w:rStyle w:val="35"/>
          <w:rFonts w:ascii="宋体" w:hAnsi="宋体"/>
          <w:lang w:val="zh-CN"/>
        </w:rPr>
        <w:t>创建一个负载均衡器</w:t>
      </w:r>
      <w:r>
        <w:tab/>
      </w:r>
      <w:r>
        <w:fldChar w:fldCharType="begin"/>
      </w:r>
      <w:r>
        <w:instrText xml:space="preserve"> PAGEREF _Toc1420630 \h </w:instrText>
      </w:r>
      <w:r>
        <w:fldChar w:fldCharType="separate"/>
      </w:r>
      <w:r>
        <w:t>103</w:t>
      </w:r>
      <w:r>
        <w:fldChar w:fldCharType="end"/>
      </w:r>
      <w:r>
        <w:fldChar w:fldCharType="end"/>
      </w:r>
    </w:p>
    <w:p w14:paraId="48EA9C9D">
      <w:pPr>
        <w:pStyle w:val="13"/>
        <w:tabs>
          <w:tab w:val="left" w:pos="2240"/>
          <w:tab w:val="right" w:leader="dot" w:pos="8296"/>
        </w:tabs>
        <w:rPr>
          <w:rFonts w:eastAsiaTheme="minorEastAsia" w:cstheme="minorBidi"/>
          <w:sz w:val="21"/>
          <w:szCs w:val="22"/>
        </w:rPr>
      </w:pPr>
      <w:r>
        <w:fldChar w:fldCharType="begin"/>
      </w:r>
      <w:r>
        <w:instrText xml:space="preserve"> HYPERLINK \l "_Toc1420631" </w:instrText>
      </w:r>
      <w:r>
        <w:fldChar w:fldCharType="separate"/>
      </w:r>
      <w:r>
        <w:rPr>
          <w:rStyle w:val="35"/>
          <w:rFonts w:ascii="宋体" w:hAnsi="宋体"/>
          <w:lang w:val="zh-CN"/>
        </w:rPr>
        <w:t>4.3.2.2.2.</w:t>
      </w:r>
      <w:r>
        <w:rPr>
          <w:rFonts w:eastAsiaTheme="minorEastAsia" w:cstheme="minorBidi"/>
          <w:sz w:val="21"/>
          <w:szCs w:val="22"/>
        </w:rPr>
        <w:tab/>
      </w:r>
      <w:r>
        <w:rPr>
          <w:rStyle w:val="35"/>
          <w:rFonts w:ascii="宋体" w:hAnsi="宋体"/>
          <w:lang w:val="zh-CN"/>
        </w:rPr>
        <w:t>上传SSL服务器证书</w:t>
      </w:r>
      <w:r>
        <w:tab/>
      </w:r>
      <w:r>
        <w:fldChar w:fldCharType="begin"/>
      </w:r>
      <w:r>
        <w:instrText xml:space="preserve"> PAGEREF _Toc1420631 \h </w:instrText>
      </w:r>
      <w:r>
        <w:fldChar w:fldCharType="separate"/>
      </w:r>
      <w:r>
        <w:t>104</w:t>
      </w:r>
      <w:r>
        <w:fldChar w:fldCharType="end"/>
      </w:r>
      <w:r>
        <w:fldChar w:fldCharType="end"/>
      </w:r>
    </w:p>
    <w:p w14:paraId="5C6EDEB7">
      <w:pPr>
        <w:pStyle w:val="13"/>
        <w:tabs>
          <w:tab w:val="left" w:pos="2240"/>
          <w:tab w:val="right" w:leader="dot" w:pos="8296"/>
        </w:tabs>
        <w:rPr>
          <w:rFonts w:eastAsiaTheme="minorEastAsia" w:cstheme="minorBidi"/>
          <w:sz w:val="21"/>
          <w:szCs w:val="22"/>
        </w:rPr>
      </w:pPr>
      <w:r>
        <w:fldChar w:fldCharType="begin"/>
      </w:r>
      <w:r>
        <w:instrText xml:space="preserve"> HYPERLINK \l "_Toc1420632" </w:instrText>
      </w:r>
      <w:r>
        <w:fldChar w:fldCharType="separate"/>
      </w:r>
      <w:r>
        <w:rPr>
          <w:rStyle w:val="35"/>
          <w:rFonts w:ascii="宋体" w:hAnsi="宋体"/>
          <w:lang w:val="zh-CN"/>
        </w:rPr>
        <w:t>4.3.2.2.3.</w:t>
      </w:r>
      <w:r>
        <w:rPr>
          <w:rFonts w:eastAsiaTheme="minorEastAsia" w:cstheme="minorBidi"/>
          <w:sz w:val="21"/>
          <w:szCs w:val="22"/>
        </w:rPr>
        <w:tab/>
      </w:r>
      <w:r>
        <w:rPr>
          <w:rStyle w:val="35"/>
          <w:rFonts w:ascii="宋体" w:hAnsi="宋体"/>
          <w:lang w:val="zh-CN"/>
        </w:rPr>
        <w:t>新建监听器</w:t>
      </w:r>
      <w:r>
        <w:tab/>
      </w:r>
      <w:r>
        <w:fldChar w:fldCharType="begin"/>
      </w:r>
      <w:r>
        <w:instrText xml:space="preserve"> PAGEREF _Toc1420632 \h </w:instrText>
      </w:r>
      <w:r>
        <w:fldChar w:fldCharType="separate"/>
      </w:r>
      <w:r>
        <w:t>105</w:t>
      </w:r>
      <w:r>
        <w:fldChar w:fldCharType="end"/>
      </w:r>
      <w:r>
        <w:fldChar w:fldCharType="end"/>
      </w:r>
    </w:p>
    <w:p w14:paraId="68304EF2">
      <w:pPr>
        <w:pStyle w:val="13"/>
        <w:tabs>
          <w:tab w:val="left" w:pos="2240"/>
          <w:tab w:val="right" w:leader="dot" w:pos="8296"/>
        </w:tabs>
        <w:rPr>
          <w:rFonts w:eastAsiaTheme="minorEastAsia" w:cstheme="minorBidi"/>
          <w:sz w:val="21"/>
          <w:szCs w:val="22"/>
        </w:rPr>
      </w:pPr>
      <w:r>
        <w:fldChar w:fldCharType="begin"/>
      </w:r>
      <w:r>
        <w:instrText xml:space="preserve"> HYPERLINK \l "_Toc1420633" </w:instrText>
      </w:r>
      <w:r>
        <w:fldChar w:fldCharType="separate"/>
      </w:r>
      <w:r>
        <w:rPr>
          <w:rStyle w:val="35"/>
          <w:rFonts w:ascii="宋体" w:hAnsi="宋体"/>
          <w:lang w:val="zh-CN"/>
        </w:rPr>
        <w:t>4.3.2.2.4.</w:t>
      </w:r>
      <w:r>
        <w:rPr>
          <w:rFonts w:eastAsiaTheme="minorEastAsia" w:cstheme="minorBidi"/>
          <w:sz w:val="21"/>
          <w:szCs w:val="22"/>
        </w:rPr>
        <w:tab/>
      </w:r>
      <w:r>
        <w:rPr>
          <w:rStyle w:val="35"/>
          <w:rFonts w:ascii="宋体" w:hAnsi="宋体"/>
          <w:lang w:val="zh-CN"/>
        </w:rPr>
        <w:t>添加后端服务器</w:t>
      </w:r>
      <w:r>
        <w:tab/>
      </w:r>
      <w:r>
        <w:fldChar w:fldCharType="begin"/>
      </w:r>
      <w:r>
        <w:instrText xml:space="preserve"> PAGEREF _Toc1420633 \h </w:instrText>
      </w:r>
      <w:r>
        <w:fldChar w:fldCharType="separate"/>
      </w:r>
      <w:r>
        <w:t>106</w:t>
      </w:r>
      <w:r>
        <w:fldChar w:fldCharType="end"/>
      </w:r>
      <w:r>
        <w:fldChar w:fldCharType="end"/>
      </w:r>
    </w:p>
    <w:p w14:paraId="03371F40">
      <w:pPr>
        <w:pStyle w:val="20"/>
        <w:tabs>
          <w:tab w:val="left" w:pos="1960"/>
          <w:tab w:val="right" w:leader="dot" w:pos="8296"/>
        </w:tabs>
        <w:rPr>
          <w:rFonts w:eastAsiaTheme="minorEastAsia" w:cstheme="minorBidi"/>
          <w:sz w:val="21"/>
          <w:szCs w:val="22"/>
        </w:rPr>
      </w:pPr>
      <w:r>
        <w:fldChar w:fldCharType="begin"/>
      </w:r>
      <w:r>
        <w:instrText xml:space="preserve"> HYPERLINK \l "_Toc1420634" </w:instrText>
      </w:r>
      <w:r>
        <w:fldChar w:fldCharType="separate"/>
      </w:r>
      <w:r>
        <w:rPr>
          <w:rStyle w:val="35"/>
          <w:rFonts w:ascii="宋体" w:hAnsi="宋体" w:cs="宋体"/>
        </w:rPr>
        <w:t>4.3.2.3</w:t>
      </w:r>
      <w:r>
        <w:rPr>
          <w:rFonts w:eastAsiaTheme="minorEastAsia" w:cstheme="minorBidi"/>
          <w:sz w:val="21"/>
          <w:szCs w:val="22"/>
        </w:rPr>
        <w:tab/>
      </w:r>
      <w:r>
        <w:rPr>
          <w:rStyle w:val="35"/>
          <w:rFonts w:ascii="宋体" w:hAnsi="宋体"/>
        </w:rPr>
        <w:t>搭建TCP协议的负载均衡器</w:t>
      </w:r>
      <w:r>
        <w:tab/>
      </w:r>
      <w:r>
        <w:fldChar w:fldCharType="begin"/>
      </w:r>
      <w:r>
        <w:instrText xml:space="preserve"> PAGEREF _Toc1420634 \h </w:instrText>
      </w:r>
      <w:r>
        <w:fldChar w:fldCharType="separate"/>
      </w:r>
      <w:r>
        <w:t>107</w:t>
      </w:r>
      <w:r>
        <w:fldChar w:fldCharType="end"/>
      </w:r>
      <w:r>
        <w:fldChar w:fldCharType="end"/>
      </w:r>
    </w:p>
    <w:p w14:paraId="31BD71A5">
      <w:pPr>
        <w:pStyle w:val="13"/>
        <w:tabs>
          <w:tab w:val="left" w:pos="2240"/>
          <w:tab w:val="right" w:leader="dot" w:pos="8296"/>
        </w:tabs>
        <w:rPr>
          <w:rFonts w:eastAsiaTheme="minorEastAsia" w:cstheme="minorBidi"/>
          <w:sz w:val="21"/>
          <w:szCs w:val="22"/>
        </w:rPr>
      </w:pPr>
      <w:r>
        <w:fldChar w:fldCharType="begin"/>
      </w:r>
      <w:r>
        <w:instrText xml:space="preserve"> HYPERLINK \l "_Toc1420635" </w:instrText>
      </w:r>
      <w:r>
        <w:fldChar w:fldCharType="separate"/>
      </w:r>
      <w:r>
        <w:rPr>
          <w:rStyle w:val="35"/>
          <w:rFonts w:ascii="宋体" w:hAnsi="宋体"/>
          <w:lang w:val="zh-CN"/>
        </w:rPr>
        <w:t>4.3.2.3.1.</w:t>
      </w:r>
      <w:r>
        <w:rPr>
          <w:rFonts w:eastAsiaTheme="minorEastAsia" w:cstheme="minorBidi"/>
          <w:sz w:val="21"/>
          <w:szCs w:val="22"/>
        </w:rPr>
        <w:tab/>
      </w:r>
      <w:r>
        <w:rPr>
          <w:rStyle w:val="35"/>
          <w:rFonts w:ascii="宋体" w:hAnsi="宋体"/>
          <w:lang w:val="zh-CN"/>
        </w:rPr>
        <w:t>创建一个负载均衡器</w:t>
      </w:r>
      <w:r>
        <w:tab/>
      </w:r>
      <w:r>
        <w:fldChar w:fldCharType="begin"/>
      </w:r>
      <w:r>
        <w:instrText xml:space="preserve"> PAGEREF _Toc1420635 \h </w:instrText>
      </w:r>
      <w:r>
        <w:fldChar w:fldCharType="separate"/>
      </w:r>
      <w:r>
        <w:t>107</w:t>
      </w:r>
      <w:r>
        <w:fldChar w:fldCharType="end"/>
      </w:r>
      <w:r>
        <w:fldChar w:fldCharType="end"/>
      </w:r>
    </w:p>
    <w:p w14:paraId="2EAB0724">
      <w:pPr>
        <w:pStyle w:val="13"/>
        <w:tabs>
          <w:tab w:val="left" w:pos="2240"/>
          <w:tab w:val="right" w:leader="dot" w:pos="8296"/>
        </w:tabs>
        <w:rPr>
          <w:rFonts w:eastAsiaTheme="minorEastAsia" w:cstheme="minorBidi"/>
          <w:sz w:val="21"/>
          <w:szCs w:val="22"/>
        </w:rPr>
      </w:pPr>
      <w:r>
        <w:fldChar w:fldCharType="begin"/>
      </w:r>
      <w:r>
        <w:instrText xml:space="preserve"> HYPERLINK \l "_Toc1420636" </w:instrText>
      </w:r>
      <w:r>
        <w:fldChar w:fldCharType="separate"/>
      </w:r>
      <w:r>
        <w:rPr>
          <w:rStyle w:val="35"/>
          <w:rFonts w:ascii="宋体" w:hAnsi="宋体"/>
          <w:lang w:val="zh-CN"/>
        </w:rPr>
        <w:t>4.3.2.3.2.</w:t>
      </w:r>
      <w:r>
        <w:rPr>
          <w:rFonts w:eastAsiaTheme="minorEastAsia" w:cstheme="minorBidi"/>
          <w:sz w:val="21"/>
          <w:szCs w:val="22"/>
        </w:rPr>
        <w:tab/>
      </w:r>
      <w:r>
        <w:rPr>
          <w:rStyle w:val="35"/>
          <w:rFonts w:ascii="宋体" w:hAnsi="宋体"/>
          <w:lang w:val="zh-CN"/>
        </w:rPr>
        <w:t>新建监听器</w:t>
      </w:r>
      <w:r>
        <w:tab/>
      </w:r>
      <w:r>
        <w:fldChar w:fldCharType="begin"/>
      </w:r>
      <w:r>
        <w:instrText xml:space="preserve"> PAGEREF _Toc1420636 \h </w:instrText>
      </w:r>
      <w:r>
        <w:fldChar w:fldCharType="separate"/>
      </w:r>
      <w:r>
        <w:t>107</w:t>
      </w:r>
      <w:r>
        <w:fldChar w:fldCharType="end"/>
      </w:r>
      <w:r>
        <w:fldChar w:fldCharType="end"/>
      </w:r>
    </w:p>
    <w:p w14:paraId="3E2E8C48">
      <w:pPr>
        <w:pStyle w:val="13"/>
        <w:tabs>
          <w:tab w:val="left" w:pos="2240"/>
          <w:tab w:val="right" w:leader="dot" w:pos="8296"/>
        </w:tabs>
        <w:rPr>
          <w:rFonts w:eastAsiaTheme="minorEastAsia" w:cstheme="minorBidi"/>
          <w:sz w:val="21"/>
          <w:szCs w:val="22"/>
        </w:rPr>
      </w:pPr>
      <w:r>
        <w:fldChar w:fldCharType="begin"/>
      </w:r>
      <w:r>
        <w:instrText xml:space="preserve"> HYPERLINK \l "_Toc1420637" </w:instrText>
      </w:r>
      <w:r>
        <w:fldChar w:fldCharType="separate"/>
      </w:r>
      <w:r>
        <w:rPr>
          <w:rStyle w:val="35"/>
          <w:rFonts w:ascii="宋体" w:hAnsi="宋体"/>
          <w:lang w:val="zh-CN"/>
        </w:rPr>
        <w:t>4.3.2.3.3.</w:t>
      </w:r>
      <w:r>
        <w:rPr>
          <w:rFonts w:eastAsiaTheme="minorEastAsia" w:cstheme="minorBidi"/>
          <w:sz w:val="21"/>
          <w:szCs w:val="22"/>
        </w:rPr>
        <w:tab/>
      </w:r>
      <w:r>
        <w:rPr>
          <w:rStyle w:val="35"/>
          <w:rFonts w:ascii="宋体" w:hAnsi="宋体"/>
          <w:lang w:val="zh-CN"/>
        </w:rPr>
        <w:t>添加后端服务器</w:t>
      </w:r>
      <w:r>
        <w:tab/>
      </w:r>
      <w:r>
        <w:fldChar w:fldCharType="begin"/>
      </w:r>
      <w:r>
        <w:instrText xml:space="preserve"> PAGEREF _Toc1420637 \h </w:instrText>
      </w:r>
      <w:r>
        <w:fldChar w:fldCharType="separate"/>
      </w:r>
      <w:r>
        <w:t>108</w:t>
      </w:r>
      <w:r>
        <w:fldChar w:fldCharType="end"/>
      </w:r>
      <w:r>
        <w:fldChar w:fldCharType="end"/>
      </w:r>
    </w:p>
    <w:p w14:paraId="6B3FEFE7">
      <w:pPr>
        <w:pStyle w:val="20"/>
        <w:tabs>
          <w:tab w:val="left" w:pos="1960"/>
          <w:tab w:val="right" w:leader="dot" w:pos="8296"/>
        </w:tabs>
        <w:rPr>
          <w:rFonts w:eastAsiaTheme="minorEastAsia" w:cstheme="minorBidi"/>
          <w:sz w:val="21"/>
          <w:szCs w:val="22"/>
        </w:rPr>
      </w:pPr>
      <w:r>
        <w:fldChar w:fldCharType="begin"/>
      </w:r>
      <w:r>
        <w:instrText xml:space="preserve"> HYPERLINK \l "_Toc1420638" </w:instrText>
      </w:r>
      <w:r>
        <w:fldChar w:fldCharType="separate"/>
      </w:r>
      <w:r>
        <w:rPr>
          <w:rStyle w:val="35"/>
          <w:rFonts w:ascii="宋体" w:hAnsi="宋体" w:cs="宋体"/>
        </w:rPr>
        <w:t>4.3.2.4</w:t>
      </w:r>
      <w:r>
        <w:rPr>
          <w:rFonts w:eastAsiaTheme="minorEastAsia" w:cstheme="minorBidi"/>
          <w:sz w:val="21"/>
          <w:szCs w:val="22"/>
        </w:rPr>
        <w:tab/>
      </w:r>
      <w:r>
        <w:rPr>
          <w:rStyle w:val="35"/>
          <w:rFonts w:ascii="宋体" w:hAnsi="宋体"/>
        </w:rPr>
        <w:t>添加私有网络中的后端服务器</w:t>
      </w:r>
      <w:r>
        <w:tab/>
      </w:r>
      <w:r>
        <w:fldChar w:fldCharType="begin"/>
      </w:r>
      <w:r>
        <w:instrText xml:space="preserve"> PAGEREF _Toc1420638 \h </w:instrText>
      </w:r>
      <w:r>
        <w:fldChar w:fldCharType="separate"/>
      </w:r>
      <w:r>
        <w:t>109</w:t>
      </w:r>
      <w:r>
        <w:fldChar w:fldCharType="end"/>
      </w:r>
      <w:r>
        <w:fldChar w:fldCharType="end"/>
      </w:r>
    </w:p>
    <w:p w14:paraId="43B68A4F">
      <w:pPr>
        <w:pStyle w:val="13"/>
        <w:tabs>
          <w:tab w:val="left" w:pos="2240"/>
          <w:tab w:val="right" w:leader="dot" w:pos="8296"/>
        </w:tabs>
        <w:rPr>
          <w:rFonts w:eastAsiaTheme="minorEastAsia" w:cstheme="minorBidi"/>
          <w:sz w:val="21"/>
          <w:szCs w:val="22"/>
        </w:rPr>
      </w:pPr>
      <w:r>
        <w:fldChar w:fldCharType="begin"/>
      </w:r>
      <w:r>
        <w:instrText xml:space="preserve"> HYPERLINK \l "_Toc1420639" </w:instrText>
      </w:r>
      <w:r>
        <w:fldChar w:fldCharType="separate"/>
      </w:r>
      <w:r>
        <w:rPr>
          <w:rStyle w:val="35"/>
          <w:rFonts w:ascii="宋体" w:hAnsi="宋体"/>
          <w:lang w:val="zh-CN"/>
        </w:rPr>
        <w:t>4.3.2.4.1.</w:t>
      </w:r>
      <w:r>
        <w:rPr>
          <w:rFonts w:eastAsiaTheme="minorEastAsia" w:cstheme="minorBidi"/>
          <w:sz w:val="21"/>
          <w:szCs w:val="22"/>
        </w:rPr>
        <w:tab/>
      </w:r>
      <w:r>
        <w:rPr>
          <w:rStyle w:val="35"/>
          <w:rFonts w:ascii="宋体" w:hAnsi="宋体"/>
          <w:lang w:val="zh-CN"/>
        </w:rPr>
        <w:t>建立VPC网络转发规则</w:t>
      </w:r>
      <w:r>
        <w:tab/>
      </w:r>
      <w:r>
        <w:fldChar w:fldCharType="begin"/>
      </w:r>
      <w:r>
        <w:instrText xml:space="preserve"> PAGEREF _Toc1420639 \h </w:instrText>
      </w:r>
      <w:r>
        <w:fldChar w:fldCharType="separate"/>
      </w:r>
      <w:r>
        <w:t>109</w:t>
      </w:r>
      <w:r>
        <w:fldChar w:fldCharType="end"/>
      </w:r>
      <w:r>
        <w:fldChar w:fldCharType="end"/>
      </w:r>
    </w:p>
    <w:p w14:paraId="2D6298CA">
      <w:pPr>
        <w:pStyle w:val="13"/>
        <w:tabs>
          <w:tab w:val="left" w:pos="2240"/>
          <w:tab w:val="right" w:leader="dot" w:pos="8296"/>
        </w:tabs>
        <w:rPr>
          <w:rFonts w:eastAsiaTheme="minorEastAsia" w:cstheme="minorBidi"/>
          <w:sz w:val="21"/>
          <w:szCs w:val="22"/>
        </w:rPr>
      </w:pPr>
      <w:r>
        <w:fldChar w:fldCharType="begin"/>
      </w:r>
      <w:r>
        <w:instrText xml:space="preserve"> HYPERLINK \l "_Toc1420640" </w:instrText>
      </w:r>
      <w:r>
        <w:fldChar w:fldCharType="separate"/>
      </w:r>
      <w:r>
        <w:rPr>
          <w:rStyle w:val="35"/>
          <w:rFonts w:ascii="宋体" w:hAnsi="宋体"/>
          <w:lang w:val="zh-CN"/>
        </w:rPr>
        <w:t>4.3.2.4.2.</w:t>
      </w:r>
      <w:r>
        <w:rPr>
          <w:rFonts w:eastAsiaTheme="minorEastAsia" w:cstheme="minorBidi"/>
          <w:sz w:val="21"/>
          <w:szCs w:val="22"/>
        </w:rPr>
        <w:tab/>
      </w:r>
      <w:r>
        <w:rPr>
          <w:rStyle w:val="35"/>
          <w:rFonts w:ascii="宋体" w:hAnsi="宋体"/>
          <w:lang w:val="zh-CN"/>
        </w:rPr>
        <w:t>创建一个负载均衡器</w:t>
      </w:r>
      <w:r>
        <w:tab/>
      </w:r>
      <w:r>
        <w:fldChar w:fldCharType="begin"/>
      </w:r>
      <w:r>
        <w:instrText xml:space="preserve"> PAGEREF _Toc1420640 \h </w:instrText>
      </w:r>
      <w:r>
        <w:fldChar w:fldCharType="separate"/>
      </w:r>
      <w:r>
        <w:t>111</w:t>
      </w:r>
      <w:r>
        <w:fldChar w:fldCharType="end"/>
      </w:r>
      <w:r>
        <w:fldChar w:fldCharType="end"/>
      </w:r>
    </w:p>
    <w:p w14:paraId="0D679857">
      <w:pPr>
        <w:pStyle w:val="13"/>
        <w:tabs>
          <w:tab w:val="left" w:pos="2240"/>
          <w:tab w:val="right" w:leader="dot" w:pos="8296"/>
        </w:tabs>
        <w:rPr>
          <w:rFonts w:eastAsiaTheme="minorEastAsia" w:cstheme="minorBidi"/>
          <w:sz w:val="21"/>
          <w:szCs w:val="22"/>
        </w:rPr>
      </w:pPr>
      <w:r>
        <w:fldChar w:fldCharType="begin"/>
      </w:r>
      <w:r>
        <w:instrText xml:space="preserve"> HYPERLINK \l "_Toc1420641" </w:instrText>
      </w:r>
      <w:r>
        <w:fldChar w:fldCharType="separate"/>
      </w:r>
      <w:r>
        <w:rPr>
          <w:rStyle w:val="35"/>
          <w:rFonts w:ascii="宋体" w:hAnsi="宋体"/>
          <w:lang w:val="zh-CN"/>
        </w:rPr>
        <w:t>4.3.2.4.3.</w:t>
      </w:r>
      <w:r>
        <w:rPr>
          <w:rFonts w:eastAsiaTheme="minorEastAsia" w:cstheme="minorBidi"/>
          <w:sz w:val="21"/>
          <w:szCs w:val="22"/>
        </w:rPr>
        <w:tab/>
      </w:r>
      <w:r>
        <w:rPr>
          <w:rStyle w:val="35"/>
          <w:rFonts w:ascii="宋体" w:hAnsi="宋体"/>
          <w:lang w:val="zh-CN"/>
        </w:rPr>
        <w:t>新建监听器</w:t>
      </w:r>
      <w:r>
        <w:tab/>
      </w:r>
      <w:r>
        <w:fldChar w:fldCharType="begin"/>
      </w:r>
      <w:r>
        <w:instrText xml:space="preserve"> PAGEREF _Toc1420641 \h </w:instrText>
      </w:r>
      <w:r>
        <w:fldChar w:fldCharType="separate"/>
      </w:r>
      <w:r>
        <w:t>111</w:t>
      </w:r>
      <w:r>
        <w:fldChar w:fldCharType="end"/>
      </w:r>
      <w:r>
        <w:fldChar w:fldCharType="end"/>
      </w:r>
    </w:p>
    <w:p w14:paraId="07A7B330">
      <w:pPr>
        <w:pStyle w:val="13"/>
        <w:tabs>
          <w:tab w:val="left" w:pos="2240"/>
          <w:tab w:val="right" w:leader="dot" w:pos="8296"/>
        </w:tabs>
        <w:rPr>
          <w:rFonts w:eastAsiaTheme="minorEastAsia" w:cstheme="minorBidi"/>
          <w:sz w:val="21"/>
          <w:szCs w:val="22"/>
        </w:rPr>
      </w:pPr>
      <w:r>
        <w:fldChar w:fldCharType="begin"/>
      </w:r>
      <w:r>
        <w:instrText xml:space="preserve"> HYPERLINK \l "_Toc1420642" </w:instrText>
      </w:r>
      <w:r>
        <w:fldChar w:fldCharType="separate"/>
      </w:r>
      <w:r>
        <w:rPr>
          <w:rStyle w:val="35"/>
          <w:rFonts w:ascii="宋体" w:hAnsi="宋体"/>
          <w:lang w:val="zh-CN"/>
        </w:rPr>
        <w:t>4.3.2.4.4.</w:t>
      </w:r>
      <w:r>
        <w:rPr>
          <w:rFonts w:eastAsiaTheme="minorEastAsia" w:cstheme="minorBidi"/>
          <w:sz w:val="21"/>
          <w:szCs w:val="22"/>
        </w:rPr>
        <w:tab/>
      </w:r>
      <w:r>
        <w:rPr>
          <w:rStyle w:val="35"/>
          <w:rFonts w:ascii="宋体" w:hAnsi="宋体"/>
          <w:lang w:val="zh-CN"/>
        </w:rPr>
        <w:t>添加后端服务器</w:t>
      </w:r>
      <w:r>
        <w:tab/>
      </w:r>
      <w:r>
        <w:fldChar w:fldCharType="begin"/>
      </w:r>
      <w:r>
        <w:instrText xml:space="preserve"> PAGEREF _Toc1420642 \h </w:instrText>
      </w:r>
      <w:r>
        <w:fldChar w:fldCharType="separate"/>
      </w:r>
      <w:r>
        <w:t>111</w:t>
      </w:r>
      <w:r>
        <w:fldChar w:fldCharType="end"/>
      </w:r>
      <w:r>
        <w:fldChar w:fldCharType="end"/>
      </w:r>
    </w:p>
    <w:p w14:paraId="5FE27132">
      <w:pPr>
        <w:pStyle w:val="20"/>
        <w:tabs>
          <w:tab w:val="left" w:pos="1960"/>
          <w:tab w:val="right" w:leader="dot" w:pos="8296"/>
        </w:tabs>
        <w:rPr>
          <w:rFonts w:eastAsiaTheme="minorEastAsia" w:cstheme="minorBidi"/>
          <w:sz w:val="21"/>
          <w:szCs w:val="22"/>
        </w:rPr>
      </w:pPr>
      <w:r>
        <w:fldChar w:fldCharType="begin"/>
      </w:r>
      <w:r>
        <w:instrText xml:space="preserve"> HYPERLINK \l "_Toc1420643" </w:instrText>
      </w:r>
      <w:r>
        <w:fldChar w:fldCharType="separate"/>
      </w:r>
      <w:r>
        <w:rPr>
          <w:rStyle w:val="35"/>
          <w:rFonts w:ascii="宋体" w:hAnsi="宋体" w:cs="宋体"/>
        </w:rPr>
        <w:t>4.3.2.5</w:t>
      </w:r>
      <w:r>
        <w:rPr>
          <w:rFonts w:eastAsiaTheme="minorEastAsia" w:cstheme="minorBidi"/>
          <w:sz w:val="21"/>
          <w:szCs w:val="22"/>
        </w:rPr>
        <w:tab/>
      </w:r>
      <w:r>
        <w:rPr>
          <w:rStyle w:val="35"/>
          <w:rFonts w:ascii="宋体" w:hAnsi="宋体"/>
        </w:rPr>
        <w:t>自定义转发策略</w:t>
      </w:r>
      <w:r>
        <w:tab/>
      </w:r>
      <w:r>
        <w:fldChar w:fldCharType="begin"/>
      </w:r>
      <w:r>
        <w:instrText xml:space="preserve"> PAGEREF _Toc1420643 \h </w:instrText>
      </w:r>
      <w:r>
        <w:fldChar w:fldCharType="separate"/>
      </w:r>
      <w:r>
        <w:t>112</w:t>
      </w:r>
      <w:r>
        <w:fldChar w:fldCharType="end"/>
      </w:r>
      <w:r>
        <w:fldChar w:fldCharType="end"/>
      </w:r>
    </w:p>
    <w:p w14:paraId="6632BD5C">
      <w:pPr>
        <w:pStyle w:val="13"/>
        <w:tabs>
          <w:tab w:val="left" w:pos="2240"/>
          <w:tab w:val="right" w:leader="dot" w:pos="8296"/>
        </w:tabs>
        <w:rPr>
          <w:rFonts w:eastAsiaTheme="minorEastAsia" w:cstheme="minorBidi"/>
          <w:sz w:val="21"/>
          <w:szCs w:val="22"/>
        </w:rPr>
      </w:pPr>
      <w:r>
        <w:fldChar w:fldCharType="begin"/>
      </w:r>
      <w:r>
        <w:instrText xml:space="preserve"> HYPERLINK \l "_Toc1420644" </w:instrText>
      </w:r>
      <w:r>
        <w:fldChar w:fldCharType="separate"/>
      </w:r>
      <w:r>
        <w:rPr>
          <w:rStyle w:val="35"/>
          <w:rFonts w:ascii="宋体" w:hAnsi="宋体"/>
          <w:lang w:val="zh-CN"/>
        </w:rPr>
        <w:t>4.3.2.5.1.</w:t>
      </w:r>
      <w:r>
        <w:rPr>
          <w:rFonts w:eastAsiaTheme="minorEastAsia" w:cstheme="minorBidi"/>
          <w:sz w:val="21"/>
          <w:szCs w:val="22"/>
        </w:rPr>
        <w:tab/>
      </w:r>
      <w:r>
        <w:rPr>
          <w:rStyle w:val="35"/>
          <w:rFonts w:ascii="宋体" w:hAnsi="宋体"/>
          <w:lang w:val="zh-CN"/>
        </w:rPr>
        <w:t>创建转发策略和转发规则</w:t>
      </w:r>
      <w:r>
        <w:tab/>
      </w:r>
      <w:r>
        <w:fldChar w:fldCharType="begin"/>
      </w:r>
      <w:r>
        <w:instrText xml:space="preserve"> PAGEREF _Toc1420644 \h </w:instrText>
      </w:r>
      <w:r>
        <w:fldChar w:fldCharType="separate"/>
      </w:r>
      <w:r>
        <w:t>113</w:t>
      </w:r>
      <w:r>
        <w:fldChar w:fldCharType="end"/>
      </w:r>
      <w:r>
        <w:fldChar w:fldCharType="end"/>
      </w:r>
    </w:p>
    <w:p w14:paraId="2F73EC34">
      <w:pPr>
        <w:pStyle w:val="13"/>
        <w:tabs>
          <w:tab w:val="left" w:pos="2240"/>
          <w:tab w:val="right" w:leader="dot" w:pos="8296"/>
        </w:tabs>
        <w:rPr>
          <w:rFonts w:eastAsiaTheme="minorEastAsia" w:cstheme="minorBidi"/>
          <w:sz w:val="21"/>
          <w:szCs w:val="22"/>
        </w:rPr>
      </w:pPr>
      <w:r>
        <w:fldChar w:fldCharType="begin"/>
      </w:r>
      <w:r>
        <w:instrText xml:space="preserve"> HYPERLINK \l "_Toc1420645" </w:instrText>
      </w:r>
      <w:r>
        <w:fldChar w:fldCharType="separate"/>
      </w:r>
      <w:r>
        <w:rPr>
          <w:rStyle w:val="35"/>
          <w:rFonts w:ascii="宋体" w:hAnsi="宋体"/>
          <w:lang w:val="zh-CN"/>
        </w:rPr>
        <w:t>4.3.2.5.2.</w:t>
      </w:r>
      <w:r>
        <w:rPr>
          <w:rFonts w:eastAsiaTheme="minorEastAsia" w:cstheme="minorBidi"/>
          <w:sz w:val="21"/>
          <w:szCs w:val="22"/>
        </w:rPr>
        <w:tab/>
      </w:r>
      <w:r>
        <w:rPr>
          <w:rStyle w:val="35"/>
          <w:rFonts w:ascii="宋体" w:hAnsi="宋体"/>
          <w:lang w:val="zh-CN"/>
        </w:rPr>
        <w:t>将转发策略与后端进行绑定</w:t>
      </w:r>
      <w:r>
        <w:tab/>
      </w:r>
      <w:r>
        <w:fldChar w:fldCharType="begin"/>
      </w:r>
      <w:r>
        <w:instrText xml:space="preserve"> PAGEREF _Toc1420645 \h </w:instrText>
      </w:r>
      <w:r>
        <w:fldChar w:fldCharType="separate"/>
      </w:r>
      <w:r>
        <w:t>114</w:t>
      </w:r>
      <w:r>
        <w:fldChar w:fldCharType="end"/>
      </w:r>
      <w:r>
        <w:fldChar w:fldCharType="end"/>
      </w:r>
    </w:p>
    <w:p w14:paraId="64B0FA3B">
      <w:pPr>
        <w:pStyle w:val="13"/>
        <w:tabs>
          <w:tab w:val="left" w:pos="2240"/>
          <w:tab w:val="right" w:leader="dot" w:pos="8296"/>
        </w:tabs>
        <w:rPr>
          <w:rFonts w:eastAsiaTheme="minorEastAsia" w:cstheme="minorBidi"/>
          <w:sz w:val="21"/>
          <w:szCs w:val="22"/>
        </w:rPr>
      </w:pPr>
      <w:r>
        <w:fldChar w:fldCharType="begin"/>
      </w:r>
      <w:r>
        <w:instrText xml:space="preserve"> HYPERLINK \l "_Toc1420646" </w:instrText>
      </w:r>
      <w:r>
        <w:fldChar w:fldCharType="separate"/>
      </w:r>
      <w:r>
        <w:rPr>
          <w:rStyle w:val="35"/>
          <w:rFonts w:ascii="宋体" w:hAnsi="宋体"/>
          <w:lang w:val="zh-CN"/>
        </w:rPr>
        <w:t>4.3.2.5.3.</w:t>
      </w:r>
      <w:r>
        <w:rPr>
          <w:rFonts w:eastAsiaTheme="minorEastAsia" w:cstheme="minorBidi"/>
          <w:sz w:val="21"/>
          <w:szCs w:val="22"/>
        </w:rPr>
        <w:tab/>
      </w:r>
      <w:r>
        <w:rPr>
          <w:rStyle w:val="35"/>
          <w:rFonts w:ascii="宋体" w:hAnsi="宋体"/>
          <w:lang w:val="zh-CN"/>
        </w:rPr>
        <w:t>更新负载均衡器配置</w:t>
      </w:r>
      <w:r>
        <w:tab/>
      </w:r>
      <w:r>
        <w:fldChar w:fldCharType="begin"/>
      </w:r>
      <w:r>
        <w:instrText xml:space="preserve"> PAGEREF _Toc1420646 \h </w:instrText>
      </w:r>
      <w:r>
        <w:fldChar w:fldCharType="separate"/>
      </w:r>
      <w:r>
        <w:t>115</w:t>
      </w:r>
      <w:r>
        <w:fldChar w:fldCharType="end"/>
      </w:r>
      <w:r>
        <w:fldChar w:fldCharType="end"/>
      </w:r>
    </w:p>
    <w:p w14:paraId="1B34D137">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"_Toc1420647" </w:instrText>
      </w:r>
      <w:r>
        <w:fldChar w:fldCharType="separate"/>
      </w:r>
      <w:r>
        <w:rPr>
          <w:rStyle w:val="35"/>
          <w:rFonts w:ascii="宋体" w:hAnsi="宋体" w:cs="宋体"/>
        </w:rPr>
        <w:t>4.3.3</w:t>
      </w:r>
      <w:r>
        <w:rPr>
          <w:rFonts w:eastAsiaTheme="minorEastAsia" w:cstheme="minorBidi"/>
          <w:iCs w:val="0"/>
          <w:sz w:val="21"/>
          <w:szCs w:val="22"/>
        </w:rPr>
        <w:tab/>
      </w:r>
      <w:r>
        <w:rPr>
          <w:rStyle w:val="35"/>
          <w:rFonts w:ascii="宋体" w:hAnsi="宋体"/>
        </w:rPr>
        <w:t>私有网络</w:t>
      </w:r>
      <w:r>
        <w:tab/>
      </w:r>
      <w:r>
        <w:fldChar w:fldCharType="begin"/>
      </w:r>
      <w:r>
        <w:instrText xml:space="preserve"> PAGEREF _Toc1420647 \h </w:instrText>
      </w:r>
      <w:r>
        <w:fldChar w:fldCharType="separate"/>
      </w:r>
      <w:r>
        <w:t>118</w:t>
      </w:r>
      <w:r>
        <w:fldChar w:fldCharType="end"/>
      </w:r>
      <w:r>
        <w:fldChar w:fldCharType="end"/>
      </w:r>
    </w:p>
    <w:p w14:paraId="5F136FC0">
      <w:pPr>
        <w:pStyle w:val="20"/>
        <w:tabs>
          <w:tab w:val="left" w:pos="1960"/>
          <w:tab w:val="right" w:leader="dot" w:pos="8296"/>
        </w:tabs>
        <w:rPr>
          <w:rFonts w:eastAsiaTheme="minorEastAsia" w:cstheme="minorBidi"/>
          <w:sz w:val="21"/>
          <w:szCs w:val="22"/>
        </w:rPr>
      </w:pPr>
      <w:r>
        <w:fldChar w:fldCharType="begin"/>
      </w:r>
      <w:r>
        <w:instrText xml:space="preserve"> HYPERLINK \l "_Toc1420648" </w:instrText>
      </w:r>
      <w:r>
        <w:fldChar w:fldCharType="separate"/>
      </w:r>
      <w:r>
        <w:rPr>
          <w:rStyle w:val="35"/>
          <w:rFonts w:ascii="宋体" w:hAnsi="宋体" w:cs="宋体"/>
        </w:rPr>
        <w:t>4.3.3.1</w:t>
      </w:r>
      <w:r>
        <w:rPr>
          <w:rFonts w:eastAsiaTheme="minorEastAsia" w:cstheme="minorBidi"/>
          <w:sz w:val="21"/>
          <w:szCs w:val="22"/>
        </w:rPr>
        <w:tab/>
      </w:r>
      <w:r>
        <w:rPr>
          <w:rStyle w:val="35"/>
          <w:rFonts w:ascii="宋体" w:hAnsi="宋体"/>
        </w:rPr>
        <w:t>创建私有网络</w:t>
      </w:r>
      <w:r>
        <w:tab/>
      </w:r>
      <w:r>
        <w:fldChar w:fldCharType="begin"/>
      </w:r>
      <w:r>
        <w:instrText xml:space="preserve"> PAGEREF _Toc1420648 \h </w:instrText>
      </w:r>
      <w:r>
        <w:fldChar w:fldCharType="separate"/>
      </w:r>
      <w:r>
        <w:t>118</w:t>
      </w:r>
      <w:r>
        <w:fldChar w:fldCharType="end"/>
      </w:r>
      <w:r>
        <w:fldChar w:fldCharType="end"/>
      </w:r>
    </w:p>
    <w:p w14:paraId="788820B5">
      <w:pPr>
        <w:pStyle w:val="20"/>
        <w:tabs>
          <w:tab w:val="left" w:pos="1960"/>
          <w:tab w:val="right" w:leader="dot" w:pos="8296"/>
        </w:tabs>
        <w:rPr>
          <w:rFonts w:eastAsiaTheme="minorEastAsia" w:cstheme="minorBidi"/>
          <w:sz w:val="21"/>
          <w:szCs w:val="22"/>
        </w:rPr>
      </w:pPr>
      <w:r>
        <w:fldChar w:fldCharType="begin"/>
      </w:r>
      <w:r>
        <w:instrText xml:space="preserve"> HYPERLINK \l "_Toc1420649" </w:instrText>
      </w:r>
      <w:r>
        <w:fldChar w:fldCharType="separate"/>
      </w:r>
      <w:r>
        <w:rPr>
          <w:rStyle w:val="35"/>
          <w:rFonts w:ascii="宋体" w:hAnsi="宋体" w:cs="宋体"/>
        </w:rPr>
        <w:t>4.3.3.2</w:t>
      </w:r>
      <w:r>
        <w:rPr>
          <w:rFonts w:eastAsiaTheme="minorEastAsia" w:cstheme="minorBidi"/>
          <w:sz w:val="21"/>
          <w:szCs w:val="22"/>
        </w:rPr>
        <w:tab/>
      </w:r>
      <w:r>
        <w:rPr>
          <w:rStyle w:val="35"/>
          <w:rFonts w:ascii="宋体" w:hAnsi="宋体"/>
        </w:rPr>
        <w:t>私有网络加入VPC</w:t>
      </w:r>
      <w:r>
        <w:tab/>
      </w:r>
      <w:r>
        <w:fldChar w:fldCharType="begin"/>
      </w:r>
      <w:r>
        <w:instrText xml:space="preserve"> PAGEREF _Toc1420649 \h </w:instrText>
      </w:r>
      <w:r>
        <w:fldChar w:fldCharType="separate"/>
      </w:r>
      <w:r>
        <w:t>120</w:t>
      </w:r>
      <w:r>
        <w:fldChar w:fldCharType="end"/>
      </w:r>
      <w:r>
        <w:fldChar w:fldCharType="end"/>
      </w:r>
    </w:p>
    <w:p w14:paraId="23A09013">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"_Toc1420650" </w:instrText>
      </w:r>
      <w:r>
        <w:fldChar w:fldCharType="separate"/>
      </w:r>
      <w:r>
        <w:rPr>
          <w:rStyle w:val="35"/>
          <w:rFonts w:ascii="宋体" w:hAnsi="宋体" w:cs="宋体"/>
          <w:lang w:val="zh-CN"/>
        </w:rPr>
        <w:t>4.3.4</w:t>
      </w:r>
      <w:r>
        <w:rPr>
          <w:rFonts w:eastAsiaTheme="minorEastAsia" w:cstheme="minorBidi"/>
          <w:iCs w:val="0"/>
          <w:sz w:val="21"/>
          <w:szCs w:val="22"/>
        </w:rPr>
        <w:tab/>
      </w:r>
      <w:r>
        <w:rPr>
          <w:rStyle w:val="35"/>
          <w:rFonts w:ascii="宋体" w:hAnsi="宋体"/>
        </w:rPr>
        <w:t>公网IP</w:t>
      </w:r>
      <w:r>
        <w:tab/>
      </w:r>
      <w:r>
        <w:fldChar w:fldCharType="begin"/>
      </w:r>
      <w:r>
        <w:instrText xml:space="preserve"> PAGEREF _Toc1420650 \h </w:instrText>
      </w:r>
      <w:r>
        <w:fldChar w:fldCharType="separate"/>
      </w:r>
      <w:r>
        <w:t>122</w:t>
      </w:r>
      <w:r>
        <w:fldChar w:fldCharType="end"/>
      </w:r>
      <w:r>
        <w:fldChar w:fldCharType="end"/>
      </w:r>
    </w:p>
    <w:p w14:paraId="274BDC4C">
      <w:pPr>
        <w:pStyle w:val="20"/>
        <w:tabs>
          <w:tab w:val="left" w:pos="1960"/>
          <w:tab w:val="right" w:leader="dot" w:pos="8296"/>
        </w:tabs>
        <w:rPr>
          <w:rFonts w:eastAsiaTheme="minorEastAsia" w:cstheme="minorBidi"/>
          <w:sz w:val="21"/>
          <w:szCs w:val="22"/>
        </w:rPr>
      </w:pPr>
      <w:r>
        <w:fldChar w:fldCharType="begin"/>
      </w:r>
      <w:r>
        <w:instrText xml:space="preserve"> HYPERLINK \l "_Toc1420651" </w:instrText>
      </w:r>
      <w:r>
        <w:fldChar w:fldCharType="separate"/>
      </w:r>
      <w:r>
        <w:rPr>
          <w:rStyle w:val="35"/>
          <w:rFonts w:ascii="宋体" w:hAnsi="宋体" w:cs="宋体"/>
        </w:rPr>
        <w:t>4.3.4.1</w:t>
      </w:r>
      <w:r>
        <w:rPr>
          <w:rFonts w:eastAsiaTheme="minorEastAsia" w:cstheme="minorBidi"/>
          <w:sz w:val="21"/>
          <w:szCs w:val="22"/>
        </w:rPr>
        <w:tab/>
      </w:r>
      <w:r>
        <w:rPr>
          <w:rStyle w:val="35"/>
          <w:rFonts w:ascii="宋体" w:hAnsi="宋体"/>
        </w:rPr>
        <w:t>申请公网IP</w:t>
      </w:r>
      <w:r>
        <w:tab/>
      </w:r>
      <w:r>
        <w:fldChar w:fldCharType="begin"/>
      </w:r>
      <w:r>
        <w:instrText xml:space="preserve"> PAGEREF _Toc1420651 \h </w:instrText>
      </w:r>
      <w:r>
        <w:fldChar w:fldCharType="separate"/>
      </w:r>
      <w:r>
        <w:t>122</w:t>
      </w:r>
      <w:r>
        <w:fldChar w:fldCharType="end"/>
      </w:r>
      <w:r>
        <w:fldChar w:fldCharType="end"/>
      </w:r>
    </w:p>
    <w:p w14:paraId="67939F8F">
      <w:pPr>
        <w:pStyle w:val="20"/>
        <w:tabs>
          <w:tab w:val="left" w:pos="1960"/>
          <w:tab w:val="right" w:leader="dot" w:pos="8296"/>
        </w:tabs>
        <w:rPr>
          <w:rFonts w:eastAsiaTheme="minorEastAsia" w:cstheme="minorBidi"/>
          <w:sz w:val="21"/>
          <w:szCs w:val="22"/>
        </w:rPr>
      </w:pPr>
      <w:r>
        <w:fldChar w:fldCharType="begin"/>
      </w:r>
      <w:r>
        <w:instrText xml:space="preserve"> HYPERLINK \l "_Toc1420652" </w:instrText>
      </w:r>
      <w:r>
        <w:fldChar w:fldCharType="separate"/>
      </w:r>
      <w:r>
        <w:rPr>
          <w:rStyle w:val="35"/>
          <w:rFonts w:ascii="宋体" w:hAnsi="宋体" w:cs="宋体"/>
        </w:rPr>
        <w:t>4.3.4.2</w:t>
      </w:r>
      <w:r>
        <w:rPr>
          <w:rFonts w:eastAsiaTheme="minorEastAsia" w:cstheme="minorBidi"/>
          <w:sz w:val="21"/>
          <w:szCs w:val="22"/>
        </w:rPr>
        <w:tab/>
      </w:r>
      <w:r>
        <w:rPr>
          <w:rStyle w:val="35"/>
          <w:rFonts w:ascii="宋体" w:hAnsi="宋体"/>
        </w:rPr>
        <w:t>绑定公网IP</w:t>
      </w:r>
      <w:r>
        <w:tab/>
      </w:r>
      <w:r>
        <w:fldChar w:fldCharType="begin"/>
      </w:r>
      <w:r>
        <w:instrText xml:space="preserve"> PAGEREF _Toc1420652 \h </w:instrText>
      </w:r>
      <w:r>
        <w:fldChar w:fldCharType="separate"/>
      </w:r>
      <w:r>
        <w:t>123</w:t>
      </w:r>
      <w:r>
        <w:fldChar w:fldCharType="end"/>
      </w:r>
      <w:r>
        <w:fldChar w:fldCharType="end"/>
      </w:r>
    </w:p>
    <w:p w14:paraId="2C3587D7">
      <w:pPr>
        <w:pStyle w:val="20"/>
        <w:tabs>
          <w:tab w:val="left" w:pos="1960"/>
          <w:tab w:val="right" w:leader="dot" w:pos="8296"/>
        </w:tabs>
        <w:rPr>
          <w:rFonts w:eastAsiaTheme="minorEastAsia" w:cstheme="minorBidi"/>
          <w:sz w:val="21"/>
          <w:szCs w:val="22"/>
        </w:rPr>
      </w:pPr>
      <w:r>
        <w:fldChar w:fldCharType="begin"/>
      </w:r>
      <w:r>
        <w:instrText xml:space="preserve"> HYPERLINK \l "_Toc1420653" </w:instrText>
      </w:r>
      <w:r>
        <w:fldChar w:fldCharType="separate"/>
      </w:r>
      <w:r>
        <w:rPr>
          <w:rStyle w:val="35"/>
          <w:rFonts w:ascii="宋体" w:hAnsi="宋体" w:cs="宋体"/>
        </w:rPr>
        <w:t>4.3.4.3</w:t>
      </w:r>
      <w:r>
        <w:rPr>
          <w:rFonts w:eastAsiaTheme="minorEastAsia" w:cstheme="minorBidi"/>
          <w:sz w:val="21"/>
          <w:szCs w:val="22"/>
        </w:rPr>
        <w:tab/>
      </w:r>
      <w:r>
        <w:rPr>
          <w:rStyle w:val="35"/>
          <w:rFonts w:ascii="宋体" w:hAnsi="宋体"/>
        </w:rPr>
        <w:t>访问公网IP</w:t>
      </w:r>
      <w:r>
        <w:tab/>
      </w:r>
      <w:r>
        <w:fldChar w:fldCharType="begin"/>
      </w:r>
      <w:r>
        <w:instrText xml:space="preserve"> PAGEREF _Toc1420653 \h </w:instrText>
      </w:r>
      <w:r>
        <w:fldChar w:fldCharType="separate"/>
      </w:r>
      <w:r>
        <w:t>125</w:t>
      </w:r>
      <w:r>
        <w:fldChar w:fldCharType="end"/>
      </w:r>
      <w:r>
        <w:fldChar w:fldCharType="end"/>
      </w:r>
    </w:p>
    <w:p w14:paraId="7006BB83">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"_Toc1420654" </w:instrText>
      </w:r>
      <w:r>
        <w:fldChar w:fldCharType="separate"/>
      </w:r>
      <w:r>
        <w:rPr>
          <w:rStyle w:val="35"/>
          <w:rFonts w:ascii="宋体" w:hAnsi="宋体" w:cs="宋体"/>
          <w:lang w:val="zh-CN"/>
        </w:rPr>
        <w:t>4.3.5</w:t>
      </w:r>
      <w:r>
        <w:rPr>
          <w:rFonts w:eastAsiaTheme="minorEastAsia" w:cstheme="minorBidi"/>
          <w:iCs w:val="0"/>
          <w:sz w:val="21"/>
          <w:szCs w:val="22"/>
        </w:rPr>
        <w:tab/>
      </w:r>
      <w:r>
        <w:rPr>
          <w:rStyle w:val="35"/>
          <w:rFonts w:ascii="宋体" w:hAnsi="宋体"/>
          <w:lang w:val="zh-CN"/>
        </w:rPr>
        <w:t>内网域名别名</w:t>
      </w:r>
      <w:r>
        <w:tab/>
      </w:r>
      <w:r>
        <w:fldChar w:fldCharType="begin"/>
      </w:r>
      <w:r>
        <w:instrText xml:space="preserve"> PAGEREF _Toc1420654 \h </w:instrText>
      </w:r>
      <w:r>
        <w:fldChar w:fldCharType="separate"/>
      </w:r>
      <w:r>
        <w:t>126</w:t>
      </w:r>
      <w:r>
        <w:fldChar w:fldCharType="end"/>
      </w:r>
      <w:r>
        <w:fldChar w:fldCharType="end"/>
      </w:r>
    </w:p>
    <w:p w14:paraId="745B9BBC">
      <w:pPr>
        <w:pStyle w:val="20"/>
        <w:tabs>
          <w:tab w:val="left" w:pos="1960"/>
          <w:tab w:val="right" w:leader="dot" w:pos="8296"/>
        </w:tabs>
        <w:rPr>
          <w:rFonts w:eastAsiaTheme="minorEastAsia" w:cstheme="minorBidi"/>
          <w:sz w:val="21"/>
          <w:szCs w:val="22"/>
        </w:rPr>
      </w:pPr>
      <w:r>
        <w:fldChar w:fldCharType="begin"/>
      </w:r>
      <w:r>
        <w:instrText xml:space="preserve"> HYPERLINK \l "_Toc1420655" </w:instrText>
      </w:r>
      <w:r>
        <w:fldChar w:fldCharType="separate"/>
      </w:r>
      <w:r>
        <w:rPr>
          <w:rStyle w:val="35"/>
          <w:rFonts w:ascii="宋体" w:hAnsi="宋体" w:cs="宋体"/>
          <w:lang w:val="zh-CN"/>
        </w:rPr>
        <w:t>4.3.5.1</w:t>
      </w:r>
      <w:r>
        <w:rPr>
          <w:rFonts w:eastAsiaTheme="minorEastAsia" w:cstheme="minorBidi"/>
          <w:sz w:val="21"/>
          <w:szCs w:val="22"/>
        </w:rPr>
        <w:tab/>
      </w:r>
      <w:r>
        <w:rPr>
          <w:rStyle w:val="35"/>
          <w:rFonts w:ascii="宋体" w:hAnsi="宋体"/>
          <w:lang w:val="zh-CN"/>
        </w:rPr>
        <w:t>绑定内网域名别名</w:t>
      </w:r>
      <w:r>
        <w:tab/>
      </w:r>
      <w:r>
        <w:fldChar w:fldCharType="begin"/>
      </w:r>
      <w:r>
        <w:instrText xml:space="preserve"> PAGEREF _Toc1420655 \h </w:instrText>
      </w:r>
      <w:r>
        <w:fldChar w:fldCharType="separate"/>
      </w:r>
      <w:r>
        <w:t>126</w:t>
      </w:r>
      <w:r>
        <w:fldChar w:fldCharType="end"/>
      </w:r>
      <w:r>
        <w:fldChar w:fldCharType="end"/>
      </w:r>
    </w:p>
    <w:p w14:paraId="563F5F13">
      <w:pPr>
        <w:pStyle w:val="20"/>
        <w:tabs>
          <w:tab w:val="left" w:pos="1960"/>
          <w:tab w:val="right" w:leader="dot" w:pos="8296"/>
        </w:tabs>
        <w:rPr>
          <w:rFonts w:eastAsiaTheme="minorEastAsia" w:cstheme="minorBidi"/>
          <w:sz w:val="21"/>
          <w:szCs w:val="22"/>
        </w:rPr>
      </w:pPr>
      <w:r>
        <w:fldChar w:fldCharType="begin"/>
      </w:r>
      <w:r>
        <w:instrText xml:space="preserve"> HYPERLINK \l "_Toc1420656" </w:instrText>
      </w:r>
      <w:r>
        <w:fldChar w:fldCharType="separate"/>
      </w:r>
      <w:r>
        <w:rPr>
          <w:rStyle w:val="35"/>
          <w:rFonts w:ascii="宋体" w:hAnsi="宋体" w:cs="宋体"/>
          <w:lang w:val="zh-CN"/>
        </w:rPr>
        <w:t>4.3.5.2</w:t>
      </w:r>
      <w:r>
        <w:rPr>
          <w:rFonts w:eastAsiaTheme="minorEastAsia" w:cstheme="minorBidi"/>
          <w:sz w:val="21"/>
          <w:szCs w:val="22"/>
        </w:rPr>
        <w:tab/>
      </w:r>
      <w:r>
        <w:rPr>
          <w:rStyle w:val="35"/>
          <w:rFonts w:ascii="宋体" w:hAnsi="宋体"/>
          <w:lang w:val="zh-CN"/>
        </w:rPr>
        <w:t>访问内网域名别名</w:t>
      </w:r>
      <w:r>
        <w:tab/>
      </w:r>
      <w:r>
        <w:fldChar w:fldCharType="begin"/>
      </w:r>
      <w:r>
        <w:instrText xml:space="preserve"> PAGEREF _Toc1420656 \h </w:instrText>
      </w:r>
      <w:r>
        <w:fldChar w:fldCharType="separate"/>
      </w:r>
      <w:r>
        <w:t>127</w:t>
      </w:r>
      <w:r>
        <w:fldChar w:fldCharType="end"/>
      </w:r>
      <w:r>
        <w:fldChar w:fldCharType="end"/>
      </w:r>
    </w:p>
    <w:p w14:paraId="1CA80FB4">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"_Toc1420657" </w:instrText>
      </w:r>
      <w:r>
        <w:fldChar w:fldCharType="separate"/>
      </w:r>
      <w:r>
        <w:rPr>
          <w:rStyle w:val="35"/>
          <w:rFonts w:ascii="宋体" w:hAnsi="宋体" w:cs="宋体"/>
        </w:rPr>
        <w:t>4.3.6</w:t>
      </w:r>
      <w:r>
        <w:rPr>
          <w:rFonts w:eastAsiaTheme="minorEastAsia" w:cstheme="minorBidi"/>
          <w:iCs w:val="0"/>
          <w:sz w:val="21"/>
          <w:szCs w:val="22"/>
        </w:rPr>
        <w:tab/>
      </w:r>
      <w:r>
        <w:rPr>
          <w:rStyle w:val="35"/>
          <w:rFonts w:ascii="宋体" w:hAnsi="宋体"/>
        </w:rPr>
        <w:t>内网路由器</w:t>
      </w:r>
      <w:r>
        <w:tab/>
      </w:r>
      <w:r>
        <w:fldChar w:fldCharType="begin"/>
      </w:r>
      <w:r>
        <w:instrText xml:space="preserve"> PAGEREF _Toc1420657 \h </w:instrText>
      </w:r>
      <w:r>
        <w:fldChar w:fldCharType="separate"/>
      </w:r>
      <w:r>
        <w:t>129</w:t>
      </w:r>
      <w:r>
        <w:fldChar w:fldCharType="end"/>
      </w:r>
      <w:r>
        <w:fldChar w:fldCharType="end"/>
      </w:r>
    </w:p>
    <w:p w14:paraId="7269DF2B">
      <w:pPr>
        <w:pStyle w:val="20"/>
        <w:tabs>
          <w:tab w:val="left" w:pos="1960"/>
          <w:tab w:val="right" w:leader="dot" w:pos="8296"/>
        </w:tabs>
        <w:rPr>
          <w:rFonts w:eastAsiaTheme="minorEastAsia" w:cstheme="minorBidi"/>
          <w:sz w:val="21"/>
          <w:szCs w:val="22"/>
        </w:rPr>
      </w:pPr>
      <w:r>
        <w:fldChar w:fldCharType="begin"/>
      </w:r>
      <w:r>
        <w:instrText xml:space="preserve"> HYPERLINK \l "_Toc1420658" </w:instrText>
      </w:r>
      <w:r>
        <w:fldChar w:fldCharType="separate"/>
      </w:r>
      <w:r>
        <w:rPr>
          <w:rStyle w:val="35"/>
          <w:rFonts w:ascii="宋体" w:hAnsi="宋体" w:cs="宋体"/>
          <w:lang w:val="zh-CN"/>
        </w:rPr>
        <w:t>4.3.6.1</w:t>
      </w:r>
      <w:r>
        <w:rPr>
          <w:rFonts w:eastAsiaTheme="minorEastAsia" w:cstheme="minorBidi"/>
          <w:sz w:val="21"/>
          <w:szCs w:val="22"/>
        </w:rPr>
        <w:tab/>
      </w:r>
      <w:r>
        <w:rPr>
          <w:rStyle w:val="35"/>
          <w:rFonts w:ascii="宋体" w:hAnsi="宋体"/>
        </w:rPr>
        <w:t>创建</w:t>
      </w:r>
      <w:r>
        <w:rPr>
          <w:rStyle w:val="35"/>
          <w:rFonts w:ascii="宋体" w:hAnsi="宋体"/>
          <w:lang w:val="zh-CN"/>
        </w:rPr>
        <w:t>内网路由器</w:t>
      </w:r>
      <w:r>
        <w:tab/>
      </w:r>
      <w:r>
        <w:fldChar w:fldCharType="begin"/>
      </w:r>
      <w:r>
        <w:instrText xml:space="preserve"> PAGEREF _Toc1420658 \h </w:instrText>
      </w:r>
      <w:r>
        <w:fldChar w:fldCharType="separate"/>
      </w:r>
      <w:r>
        <w:t>129</w:t>
      </w:r>
      <w:r>
        <w:fldChar w:fldCharType="end"/>
      </w:r>
      <w:r>
        <w:fldChar w:fldCharType="end"/>
      </w:r>
    </w:p>
    <w:p w14:paraId="083601F2">
      <w:pPr>
        <w:pStyle w:val="20"/>
        <w:tabs>
          <w:tab w:val="left" w:pos="1960"/>
          <w:tab w:val="right" w:leader="dot" w:pos="8296"/>
        </w:tabs>
        <w:rPr>
          <w:rFonts w:eastAsiaTheme="minorEastAsia" w:cstheme="minorBidi"/>
          <w:sz w:val="21"/>
          <w:szCs w:val="22"/>
        </w:rPr>
      </w:pPr>
      <w:r>
        <w:fldChar w:fldCharType="begin"/>
      </w:r>
      <w:r>
        <w:instrText xml:space="preserve"> HYPERLINK \l "_Toc1420659" </w:instrText>
      </w:r>
      <w:r>
        <w:fldChar w:fldCharType="separate"/>
      </w:r>
      <w:r>
        <w:rPr>
          <w:rStyle w:val="35"/>
          <w:rFonts w:ascii="宋体" w:hAnsi="宋体" w:cs="宋体"/>
        </w:rPr>
        <w:t>4.3.6.2</w:t>
      </w:r>
      <w:r>
        <w:rPr>
          <w:rFonts w:eastAsiaTheme="minorEastAsia" w:cstheme="minorBidi"/>
          <w:sz w:val="21"/>
          <w:szCs w:val="22"/>
        </w:rPr>
        <w:tab/>
      </w:r>
      <w:r>
        <w:rPr>
          <w:rStyle w:val="35"/>
          <w:rFonts w:ascii="宋体" w:hAnsi="宋体"/>
        </w:rPr>
        <w:t>内网路由器绑定VPC网络</w:t>
      </w:r>
      <w:r>
        <w:tab/>
      </w:r>
      <w:r>
        <w:fldChar w:fldCharType="begin"/>
      </w:r>
      <w:r>
        <w:instrText xml:space="preserve"> PAGEREF _Toc1420659 \h </w:instrText>
      </w:r>
      <w:r>
        <w:fldChar w:fldCharType="separate"/>
      </w:r>
      <w:r>
        <w:t>130</w:t>
      </w:r>
      <w:r>
        <w:fldChar w:fldCharType="end"/>
      </w:r>
      <w:r>
        <w:fldChar w:fldCharType="end"/>
      </w:r>
    </w:p>
    <w:p w14:paraId="5C7E0555">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"_Toc1420660" </w:instrText>
      </w:r>
      <w:r>
        <w:fldChar w:fldCharType="separate"/>
      </w:r>
      <w:r>
        <w:rPr>
          <w:rStyle w:val="35"/>
          <w:rFonts w:ascii="宋体" w:hAnsi="宋体" w:cs="宋体"/>
        </w:rPr>
        <w:t>4.3.7</w:t>
      </w:r>
      <w:r>
        <w:rPr>
          <w:rFonts w:eastAsiaTheme="minorEastAsia" w:cstheme="minorBidi"/>
          <w:iCs w:val="0"/>
          <w:sz w:val="21"/>
          <w:szCs w:val="22"/>
        </w:rPr>
        <w:tab/>
      </w:r>
      <w:r>
        <w:rPr>
          <w:rStyle w:val="35"/>
          <w:rFonts w:ascii="宋体" w:hAnsi="宋体"/>
        </w:rPr>
        <w:t>CDN</w:t>
      </w:r>
      <w:r>
        <w:tab/>
      </w:r>
      <w:r>
        <w:fldChar w:fldCharType="begin"/>
      </w:r>
      <w:r>
        <w:instrText xml:space="preserve"> PAGEREF _Toc1420660 \h </w:instrText>
      </w:r>
      <w:r>
        <w:fldChar w:fldCharType="separate"/>
      </w:r>
      <w:r>
        <w:t>132</w:t>
      </w:r>
      <w:r>
        <w:fldChar w:fldCharType="end"/>
      </w:r>
      <w:r>
        <w:fldChar w:fldCharType="end"/>
      </w:r>
    </w:p>
    <w:p w14:paraId="6DE7C5E4">
      <w:pPr>
        <w:pStyle w:val="20"/>
        <w:tabs>
          <w:tab w:val="left" w:pos="1960"/>
          <w:tab w:val="right" w:leader="dot" w:pos="8296"/>
        </w:tabs>
        <w:rPr>
          <w:rFonts w:eastAsiaTheme="minorEastAsia" w:cstheme="minorBidi"/>
          <w:sz w:val="21"/>
          <w:szCs w:val="22"/>
        </w:rPr>
      </w:pPr>
      <w:r>
        <w:fldChar w:fldCharType="begin"/>
      </w:r>
      <w:r>
        <w:instrText xml:space="preserve"> HYPERLINK \l "_Toc1420661" </w:instrText>
      </w:r>
      <w:r>
        <w:fldChar w:fldCharType="separate"/>
      </w:r>
      <w:r>
        <w:rPr>
          <w:rStyle w:val="35"/>
          <w:rFonts w:ascii="宋体" w:hAnsi="宋体" w:cs="宋体"/>
        </w:rPr>
        <w:t>4.3.7.1</w:t>
      </w:r>
      <w:r>
        <w:rPr>
          <w:rFonts w:eastAsiaTheme="minorEastAsia" w:cstheme="minorBidi"/>
          <w:sz w:val="21"/>
          <w:szCs w:val="22"/>
        </w:rPr>
        <w:tab/>
      </w:r>
      <w:r>
        <w:rPr>
          <w:rStyle w:val="35"/>
          <w:rFonts w:ascii="宋体" w:hAnsi="宋体"/>
        </w:rPr>
        <w:t>CDN 原理图</w:t>
      </w:r>
      <w:r>
        <w:tab/>
      </w:r>
      <w:r>
        <w:fldChar w:fldCharType="begin"/>
      </w:r>
      <w:r>
        <w:instrText xml:space="preserve"> PAGEREF _Toc1420661 \h </w:instrText>
      </w:r>
      <w:r>
        <w:fldChar w:fldCharType="separate"/>
      </w:r>
      <w:r>
        <w:t>132</w:t>
      </w:r>
      <w:r>
        <w:fldChar w:fldCharType="end"/>
      </w:r>
      <w:r>
        <w:fldChar w:fldCharType="end"/>
      </w:r>
    </w:p>
    <w:p w14:paraId="03869CD5">
      <w:pPr>
        <w:pStyle w:val="20"/>
        <w:tabs>
          <w:tab w:val="left" w:pos="1960"/>
          <w:tab w:val="right" w:leader="dot" w:pos="8296"/>
        </w:tabs>
        <w:rPr>
          <w:rFonts w:eastAsiaTheme="minorEastAsia" w:cstheme="minorBidi"/>
          <w:sz w:val="21"/>
          <w:szCs w:val="22"/>
        </w:rPr>
      </w:pPr>
      <w:r>
        <w:fldChar w:fldCharType="begin"/>
      </w:r>
      <w:r>
        <w:instrText xml:space="preserve"> HYPERLINK \l "_Toc1420662" </w:instrText>
      </w:r>
      <w:r>
        <w:fldChar w:fldCharType="separate"/>
      </w:r>
      <w:r>
        <w:rPr>
          <w:rStyle w:val="35"/>
          <w:rFonts w:ascii="宋体" w:hAnsi="宋体" w:cs="宋体"/>
        </w:rPr>
        <w:t>4.3.7.2</w:t>
      </w:r>
      <w:r>
        <w:rPr>
          <w:rFonts w:eastAsiaTheme="minorEastAsia" w:cstheme="minorBidi"/>
          <w:sz w:val="21"/>
          <w:szCs w:val="22"/>
        </w:rPr>
        <w:tab/>
      </w:r>
      <w:r>
        <w:rPr>
          <w:rStyle w:val="35"/>
          <w:rFonts w:ascii="宋体" w:hAnsi="宋体"/>
        </w:rPr>
        <w:t>创建CDN</w:t>
      </w:r>
      <w:r>
        <w:tab/>
      </w:r>
      <w:r>
        <w:fldChar w:fldCharType="begin"/>
      </w:r>
      <w:r>
        <w:instrText xml:space="preserve"> PAGEREF _Toc1420662 \h </w:instrText>
      </w:r>
      <w:r>
        <w:fldChar w:fldCharType="separate"/>
      </w:r>
      <w:r>
        <w:t>133</w:t>
      </w:r>
      <w:r>
        <w:fldChar w:fldCharType="end"/>
      </w:r>
      <w:r>
        <w:fldChar w:fldCharType="end"/>
      </w:r>
    </w:p>
    <w:p w14:paraId="6E0FF35A">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"_Toc1420663" </w:instrText>
      </w:r>
      <w:r>
        <w:fldChar w:fldCharType="separate"/>
      </w:r>
      <w:r>
        <w:rPr>
          <w:rStyle w:val="35"/>
          <w:rFonts w:ascii="宋体" w:hAnsi="宋体" w:cs="宋体"/>
        </w:rPr>
        <w:t>4.3.8</w:t>
      </w:r>
      <w:r>
        <w:rPr>
          <w:rFonts w:eastAsiaTheme="minorEastAsia" w:cstheme="minorBidi"/>
          <w:iCs w:val="0"/>
          <w:sz w:val="21"/>
          <w:szCs w:val="22"/>
        </w:rPr>
        <w:tab/>
      </w:r>
      <w:r>
        <w:rPr>
          <w:rStyle w:val="35"/>
          <w:rFonts w:ascii="宋体" w:hAnsi="宋体"/>
        </w:rPr>
        <w:t>网络流量镜像</w:t>
      </w:r>
      <w:r>
        <w:tab/>
      </w:r>
      <w:r>
        <w:fldChar w:fldCharType="begin"/>
      </w:r>
      <w:r>
        <w:instrText xml:space="preserve"> PAGEREF _Toc1420663 \h </w:instrText>
      </w:r>
      <w:r>
        <w:fldChar w:fldCharType="separate"/>
      </w:r>
      <w:r>
        <w:t>152</w:t>
      </w:r>
      <w:r>
        <w:fldChar w:fldCharType="end"/>
      </w:r>
      <w:r>
        <w:fldChar w:fldCharType="end"/>
      </w:r>
    </w:p>
    <w:p w14:paraId="0BA492F2">
      <w:pPr>
        <w:pStyle w:val="20"/>
        <w:tabs>
          <w:tab w:val="left" w:pos="1960"/>
          <w:tab w:val="right" w:leader="dot" w:pos="8296"/>
        </w:tabs>
        <w:rPr>
          <w:rFonts w:eastAsiaTheme="minorEastAsia" w:cstheme="minorBidi"/>
          <w:sz w:val="21"/>
          <w:szCs w:val="22"/>
        </w:rPr>
      </w:pPr>
      <w:r>
        <w:fldChar w:fldCharType="begin"/>
      </w:r>
      <w:r>
        <w:instrText xml:space="preserve"> HYPERLINK \l "_Toc1420664" </w:instrText>
      </w:r>
      <w:r>
        <w:fldChar w:fldCharType="separate"/>
      </w:r>
      <w:r>
        <w:rPr>
          <w:rStyle w:val="35"/>
          <w:rFonts w:ascii="宋体" w:hAnsi="宋体" w:cs="宋体"/>
          <w:lang w:val="zh-CN"/>
        </w:rPr>
        <w:t>4.3.8.1</w:t>
      </w:r>
      <w:r>
        <w:rPr>
          <w:rFonts w:eastAsiaTheme="minorEastAsia" w:cstheme="minorBidi"/>
          <w:sz w:val="21"/>
          <w:szCs w:val="22"/>
        </w:rPr>
        <w:tab/>
      </w:r>
      <w:r>
        <w:rPr>
          <w:rStyle w:val="35"/>
          <w:rFonts w:ascii="宋体" w:hAnsi="宋体"/>
        </w:rPr>
        <w:t>创建</w:t>
      </w:r>
      <w:r>
        <w:rPr>
          <w:rStyle w:val="35"/>
          <w:rFonts w:ascii="宋体" w:hAnsi="宋体"/>
          <w:lang w:val="zh-CN"/>
        </w:rPr>
        <w:t>网络流量镜像</w:t>
      </w:r>
      <w:r>
        <w:tab/>
      </w:r>
      <w:r>
        <w:fldChar w:fldCharType="begin"/>
      </w:r>
      <w:r>
        <w:instrText xml:space="preserve"> PAGEREF _Toc1420664 \h </w:instrText>
      </w:r>
      <w:r>
        <w:fldChar w:fldCharType="separate"/>
      </w:r>
      <w:r>
        <w:t>152</w:t>
      </w:r>
      <w:r>
        <w:fldChar w:fldCharType="end"/>
      </w:r>
      <w:r>
        <w:fldChar w:fldCharType="end"/>
      </w:r>
    </w:p>
    <w:p w14:paraId="4ECE1105">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"_Toc1420665" </w:instrText>
      </w:r>
      <w:r>
        <w:fldChar w:fldCharType="separate"/>
      </w:r>
      <w:r>
        <w:rPr>
          <w:rStyle w:val="35"/>
          <w:rFonts w:ascii="宋体" w:hAnsi="宋体" w:cs="宋体"/>
        </w:rPr>
        <w:t>4.4</w:t>
      </w:r>
      <w:r>
        <w:rPr>
          <w:rFonts w:eastAsiaTheme="minorEastAsia" w:cstheme="minorBidi"/>
          <w:smallCaps w:val="0"/>
          <w:sz w:val="21"/>
          <w:szCs w:val="22"/>
        </w:rPr>
        <w:tab/>
      </w:r>
      <w:r>
        <w:rPr>
          <w:rStyle w:val="35"/>
          <w:rFonts w:ascii="宋体" w:hAnsi="宋体"/>
        </w:rPr>
        <w:t>光格网络SD-WAN</w:t>
      </w:r>
      <w:r>
        <w:tab/>
      </w:r>
      <w:r>
        <w:fldChar w:fldCharType="begin"/>
      </w:r>
      <w:r>
        <w:instrText xml:space="preserve"> PAGEREF _Toc1420665 \h </w:instrText>
      </w:r>
      <w:r>
        <w:fldChar w:fldCharType="separate"/>
      </w:r>
      <w:r>
        <w:t>154</w:t>
      </w:r>
      <w:r>
        <w:fldChar w:fldCharType="end"/>
      </w:r>
      <w:r>
        <w:fldChar w:fldCharType="end"/>
      </w:r>
    </w:p>
    <w:p w14:paraId="06F910DC">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"_Toc1420666" </w:instrText>
      </w:r>
      <w:r>
        <w:fldChar w:fldCharType="separate"/>
      </w:r>
      <w:r>
        <w:rPr>
          <w:rStyle w:val="35"/>
          <w:rFonts w:ascii="宋体" w:hAnsi="宋体" w:cs="宋体"/>
        </w:rPr>
        <w:t>4.4.1</w:t>
      </w:r>
      <w:r>
        <w:rPr>
          <w:rFonts w:eastAsiaTheme="minorEastAsia" w:cstheme="minorBidi"/>
          <w:iCs w:val="0"/>
          <w:sz w:val="21"/>
          <w:szCs w:val="22"/>
        </w:rPr>
        <w:tab/>
      </w:r>
      <w:r>
        <w:rPr>
          <w:rStyle w:val="35"/>
          <w:rFonts w:ascii="宋体" w:hAnsi="宋体"/>
        </w:rPr>
        <w:t>WAN接入点</w:t>
      </w:r>
      <w:r>
        <w:tab/>
      </w:r>
      <w:r>
        <w:fldChar w:fldCharType="begin"/>
      </w:r>
      <w:r>
        <w:instrText xml:space="preserve"> PAGEREF _Toc1420666 \h </w:instrText>
      </w:r>
      <w:r>
        <w:fldChar w:fldCharType="separate"/>
      </w:r>
      <w:r>
        <w:t>154</w:t>
      </w:r>
      <w:r>
        <w:fldChar w:fldCharType="end"/>
      </w:r>
      <w:r>
        <w:fldChar w:fldCharType="end"/>
      </w:r>
    </w:p>
    <w:p w14:paraId="1FA8FE0C">
      <w:pPr>
        <w:pStyle w:val="20"/>
        <w:tabs>
          <w:tab w:val="left" w:pos="1960"/>
          <w:tab w:val="right" w:leader="dot" w:pos="8296"/>
        </w:tabs>
        <w:rPr>
          <w:rFonts w:eastAsiaTheme="minorEastAsia" w:cstheme="minorBidi"/>
          <w:sz w:val="21"/>
          <w:szCs w:val="22"/>
        </w:rPr>
      </w:pPr>
      <w:r>
        <w:fldChar w:fldCharType="begin"/>
      </w:r>
      <w:r>
        <w:instrText xml:space="preserve"> HYPERLINK \l "_Toc1420667" </w:instrText>
      </w:r>
      <w:r>
        <w:fldChar w:fldCharType="separate"/>
      </w:r>
      <w:r>
        <w:rPr>
          <w:rStyle w:val="35"/>
          <w:rFonts w:ascii="宋体" w:hAnsi="宋体" w:cs="宋体"/>
        </w:rPr>
        <w:t>4.4.1.1</w:t>
      </w:r>
      <w:r>
        <w:rPr>
          <w:rFonts w:eastAsiaTheme="minorEastAsia" w:cstheme="minorBidi"/>
          <w:sz w:val="21"/>
          <w:szCs w:val="22"/>
        </w:rPr>
        <w:tab/>
      </w:r>
      <w:r>
        <w:rPr>
          <w:rStyle w:val="35"/>
          <w:rFonts w:ascii="宋体" w:hAnsi="宋体" w:cs="宋体"/>
        </w:rPr>
        <w:t>创建光盒接入点</w:t>
      </w:r>
      <w:r>
        <w:tab/>
      </w:r>
      <w:r>
        <w:fldChar w:fldCharType="begin"/>
      </w:r>
      <w:r>
        <w:instrText xml:space="preserve"> PAGEREF _Toc1420667 \h </w:instrText>
      </w:r>
      <w:r>
        <w:fldChar w:fldCharType="separate"/>
      </w:r>
      <w:r>
        <w:t>154</w:t>
      </w:r>
      <w:r>
        <w:fldChar w:fldCharType="end"/>
      </w:r>
      <w:r>
        <w:fldChar w:fldCharType="end"/>
      </w:r>
    </w:p>
    <w:p w14:paraId="0F53CFF1">
      <w:pPr>
        <w:pStyle w:val="20"/>
        <w:tabs>
          <w:tab w:val="left" w:pos="1960"/>
          <w:tab w:val="right" w:leader="dot" w:pos="8296"/>
        </w:tabs>
        <w:rPr>
          <w:rFonts w:eastAsiaTheme="minorEastAsia" w:cstheme="minorBidi"/>
          <w:sz w:val="21"/>
          <w:szCs w:val="22"/>
        </w:rPr>
      </w:pPr>
      <w:r>
        <w:fldChar w:fldCharType="begin"/>
      </w:r>
      <w:r>
        <w:instrText xml:space="preserve"> HYPERLINK \l "_Toc1420668" </w:instrText>
      </w:r>
      <w:r>
        <w:fldChar w:fldCharType="separate"/>
      </w:r>
      <w:r>
        <w:rPr>
          <w:rStyle w:val="35"/>
          <w:rFonts w:ascii="宋体" w:hAnsi="宋体" w:cs="宋体"/>
        </w:rPr>
        <w:t>4.4.1.2</w:t>
      </w:r>
      <w:r>
        <w:rPr>
          <w:rFonts w:eastAsiaTheme="minorEastAsia" w:cstheme="minorBidi"/>
          <w:sz w:val="21"/>
          <w:szCs w:val="22"/>
        </w:rPr>
        <w:tab/>
      </w:r>
      <w:r>
        <w:rPr>
          <w:rStyle w:val="35"/>
          <w:rFonts w:ascii="宋体" w:hAnsi="宋体" w:cs="宋体"/>
        </w:rPr>
        <w:t>创建专线接入点</w:t>
      </w:r>
      <w:r>
        <w:tab/>
      </w:r>
      <w:r>
        <w:fldChar w:fldCharType="begin"/>
      </w:r>
      <w:r>
        <w:instrText xml:space="preserve"> PAGEREF _Toc1420668 \h </w:instrText>
      </w:r>
      <w:r>
        <w:fldChar w:fldCharType="separate"/>
      </w:r>
      <w:r>
        <w:t>159</w:t>
      </w:r>
      <w:r>
        <w:fldChar w:fldCharType="end"/>
      </w:r>
      <w:r>
        <w:fldChar w:fldCharType="end"/>
      </w:r>
    </w:p>
    <w:p w14:paraId="5CEBDBB6">
      <w:pPr>
        <w:pStyle w:val="20"/>
        <w:tabs>
          <w:tab w:val="left" w:pos="1960"/>
          <w:tab w:val="right" w:leader="dot" w:pos="8296"/>
        </w:tabs>
        <w:rPr>
          <w:rFonts w:eastAsiaTheme="minorEastAsia" w:cstheme="minorBidi"/>
          <w:sz w:val="21"/>
          <w:szCs w:val="22"/>
        </w:rPr>
      </w:pPr>
      <w:r>
        <w:fldChar w:fldCharType="begin"/>
      </w:r>
      <w:r>
        <w:instrText xml:space="preserve"> HYPERLINK \l "_Toc1420669" </w:instrText>
      </w:r>
      <w:r>
        <w:fldChar w:fldCharType="separate"/>
      </w:r>
      <w:r>
        <w:rPr>
          <w:rStyle w:val="35"/>
          <w:rFonts w:ascii="宋体" w:hAnsi="宋体" w:cs="宋体"/>
        </w:rPr>
        <w:t>4.4.1.3</w:t>
      </w:r>
      <w:r>
        <w:rPr>
          <w:rFonts w:eastAsiaTheme="minorEastAsia" w:cstheme="minorBidi"/>
          <w:sz w:val="21"/>
          <w:szCs w:val="22"/>
        </w:rPr>
        <w:tab/>
      </w:r>
      <w:r>
        <w:rPr>
          <w:rStyle w:val="35"/>
          <w:rFonts w:ascii="宋体" w:hAnsi="宋体" w:cs="宋体"/>
        </w:rPr>
        <w:t>创建网关接入点</w:t>
      </w:r>
      <w:r>
        <w:tab/>
      </w:r>
      <w:r>
        <w:fldChar w:fldCharType="begin"/>
      </w:r>
      <w:r>
        <w:instrText xml:space="preserve"> PAGEREF _Toc1420669 \h </w:instrText>
      </w:r>
      <w:r>
        <w:fldChar w:fldCharType="separate"/>
      </w:r>
      <w:r>
        <w:t>162</w:t>
      </w:r>
      <w:r>
        <w:fldChar w:fldCharType="end"/>
      </w:r>
      <w:r>
        <w:fldChar w:fldCharType="end"/>
      </w:r>
    </w:p>
    <w:p w14:paraId="74E8D4FC">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"_Toc1420670" </w:instrText>
      </w:r>
      <w:r>
        <w:fldChar w:fldCharType="separate"/>
      </w:r>
      <w:r>
        <w:rPr>
          <w:rStyle w:val="35"/>
          <w:rFonts w:ascii="宋体" w:hAnsi="宋体" w:cs="宋体"/>
        </w:rPr>
        <w:t>4.4.2</w:t>
      </w:r>
      <w:r>
        <w:rPr>
          <w:rFonts w:eastAsiaTheme="minorEastAsia" w:cstheme="minorBidi"/>
          <w:iCs w:val="0"/>
          <w:sz w:val="21"/>
          <w:szCs w:val="22"/>
        </w:rPr>
        <w:tab/>
      </w:r>
      <w:r>
        <w:rPr>
          <w:rStyle w:val="35"/>
          <w:rFonts w:ascii="宋体" w:hAnsi="宋体"/>
        </w:rPr>
        <w:t>光盒</w:t>
      </w:r>
      <w:r>
        <w:tab/>
      </w:r>
      <w:r>
        <w:fldChar w:fldCharType="begin"/>
      </w:r>
      <w:r>
        <w:instrText xml:space="preserve"> PAGEREF _Toc1420670 \h </w:instrText>
      </w:r>
      <w:r>
        <w:fldChar w:fldCharType="separate"/>
      </w:r>
      <w:r>
        <w:t>166</w:t>
      </w:r>
      <w:r>
        <w:fldChar w:fldCharType="end"/>
      </w:r>
      <w:r>
        <w:fldChar w:fldCharType="end"/>
      </w:r>
    </w:p>
    <w:p w14:paraId="7A6C517F">
      <w:pPr>
        <w:pStyle w:val="20"/>
        <w:tabs>
          <w:tab w:val="left" w:pos="1960"/>
          <w:tab w:val="right" w:leader="dot" w:pos="8296"/>
        </w:tabs>
        <w:rPr>
          <w:rFonts w:eastAsiaTheme="minorEastAsia" w:cstheme="minorBidi"/>
          <w:sz w:val="21"/>
          <w:szCs w:val="22"/>
        </w:rPr>
      </w:pPr>
      <w:r>
        <w:fldChar w:fldCharType="begin"/>
      </w:r>
      <w:r>
        <w:instrText xml:space="preserve"> HYPERLINK \l "_Toc1420671" </w:instrText>
      </w:r>
      <w:r>
        <w:fldChar w:fldCharType="separate"/>
      </w:r>
      <w:r>
        <w:rPr>
          <w:rStyle w:val="35"/>
          <w:rFonts w:ascii="宋体" w:hAnsi="宋体" w:cs="宋体"/>
        </w:rPr>
        <w:t>4.4.2.1</w:t>
      </w:r>
      <w:r>
        <w:rPr>
          <w:rFonts w:eastAsiaTheme="minorEastAsia" w:cstheme="minorBidi"/>
          <w:sz w:val="21"/>
          <w:szCs w:val="22"/>
        </w:rPr>
        <w:tab/>
      </w:r>
      <w:r>
        <w:rPr>
          <w:rStyle w:val="35"/>
          <w:rFonts w:ascii="宋体" w:hAnsi="宋体" w:cs="宋体"/>
        </w:rPr>
        <w:t>申请光盒</w:t>
      </w:r>
      <w:r>
        <w:tab/>
      </w:r>
      <w:r>
        <w:fldChar w:fldCharType="begin"/>
      </w:r>
      <w:r>
        <w:instrText xml:space="preserve"> PAGEREF _Toc1420671 \h </w:instrText>
      </w:r>
      <w:r>
        <w:fldChar w:fldCharType="separate"/>
      </w:r>
      <w:r>
        <w:t>166</w:t>
      </w:r>
      <w:r>
        <w:fldChar w:fldCharType="end"/>
      </w:r>
      <w:r>
        <w:fldChar w:fldCharType="end"/>
      </w:r>
    </w:p>
    <w:p w14:paraId="4A1E2E93">
      <w:pPr>
        <w:pStyle w:val="20"/>
        <w:tabs>
          <w:tab w:val="left" w:pos="1960"/>
          <w:tab w:val="right" w:leader="dot" w:pos="8296"/>
        </w:tabs>
        <w:rPr>
          <w:rFonts w:eastAsiaTheme="minorEastAsia" w:cstheme="minorBidi"/>
          <w:sz w:val="21"/>
          <w:szCs w:val="22"/>
        </w:rPr>
      </w:pPr>
      <w:r>
        <w:fldChar w:fldCharType="begin"/>
      </w:r>
      <w:r>
        <w:instrText xml:space="preserve"> HYPERLINK \l "_Toc1420672" </w:instrText>
      </w:r>
      <w:r>
        <w:fldChar w:fldCharType="separate"/>
      </w:r>
      <w:r>
        <w:rPr>
          <w:rStyle w:val="35"/>
          <w:rFonts w:ascii="宋体" w:hAnsi="宋体" w:cs="宋体"/>
        </w:rPr>
        <w:t>4.4.2.2</w:t>
      </w:r>
      <w:r>
        <w:rPr>
          <w:rFonts w:eastAsiaTheme="minorEastAsia" w:cstheme="minorBidi"/>
          <w:sz w:val="21"/>
          <w:szCs w:val="22"/>
        </w:rPr>
        <w:tab/>
      </w:r>
      <w:r>
        <w:rPr>
          <w:rStyle w:val="35"/>
          <w:rFonts w:ascii="宋体" w:hAnsi="宋体" w:cs="宋体"/>
        </w:rPr>
        <w:t>光盒连 VPC</w:t>
      </w:r>
      <w:r>
        <w:tab/>
      </w:r>
      <w:r>
        <w:fldChar w:fldCharType="begin"/>
      </w:r>
      <w:r>
        <w:instrText xml:space="preserve"> PAGEREF _Toc1420672 \h </w:instrText>
      </w:r>
      <w:r>
        <w:fldChar w:fldCharType="separate"/>
      </w:r>
      <w:r>
        <w:t>168</w:t>
      </w:r>
      <w:r>
        <w:fldChar w:fldCharType="end"/>
      </w:r>
      <w:r>
        <w:fldChar w:fldCharType="end"/>
      </w:r>
    </w:p>
    <w:p w14:paraId="6920F3D6">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"_Toc1420673" </w:instrText>
      </w:r>
      <w:r>
        <w:fldChar w:fldCharType="separate"/>
      </w:r>
      <w:r>
        <w:rPr>
          <w:rStyle w:val="35"/>
          <w:rFonts w:ascii="宋体" w:hAnsi="宋体" w:cs="宋体"/>
        </w:rPr>
        <w:t>4.4.3</w:t>
      </w:r>
      <w:r>
        <w:rPr>
          <w:rFonts w:eastAsiaTheme="minorEastAsia" w:cstheme="minorBidi"/>
          <w:iCs w:val="0"/>
          <w:sz w:val="21"/>
          <w:szCs w:val="22"/>
        </w:rPr>
        <w:tab/>
      </w:r>
      <w:r>
        <w:rPr>
          <w:rStyle w:val="35"/>
          <w:rFonts w:ascii="宋体" w:hAnsi="宋体"/>
        </w:rPr>
        <w:t>专线</w:t>
      </w:r>
      <w:r>
        <w:tab/>
      </w:r>
      <w:r>
        <w:fldChar w:fldCharType="begin"/>
      </w:r>
      <w:r>
        <w:instrText xml:space="preserve"> PAGEREF _Toc1420673 \h </w:instrText>
      </w:r>
      <w:r>
        <w:fldChar w:fldCharType="separate"/>
      </w:r>
      <w:r>
        <w:t>174</w:t>
      </w:r>
      <w:r>
        <w:fldChar w:fldCharType="end"/>
      </w:r>
      <w:r>
        <w:fldChar w:fldCharType="end"/>
      </w:r>
    </w:p>
    <w:p w14:paraId="38196F26">
      <w:pPr>
        <w:pStyle w:val="20"/>
        <w:tabs>
          <w:tab w:val="left" w:pos="1960"/>
          <w:tab w:val="right" w:leader="dot" w:pos="8296"/>
        </w:tabs>
        <w:rPr>
          <w:rFonts w:eastAsiaTheme="minorEastAsia" w:cstheme="minorBidi"/>
          <w:sz w:val="21"/>
          <w:szCs w:val="22"/>
        </w:rPr>
      </w:pPr>
      <w:r>
        <w:fldChar w:fldCharType="begin"/>
      </w:r>
      <w:r>
        <w:instrText xml:space="preserve"> HYPERLINK \l "_Toc1420674" </w:instrText>
      </w:r>
      <w:r>
        <w:fldChar w:fldCharType="separate"/>
      </w:r>
      <w:r>
        <w:rPr>
          <w:rStyle w:val="35"/>
          <w:rFonts w:ascii="宋体" w:hAnsi="宋体" w:cs="宋体"/>
          <w:kern w:val="0"/>
        </w:rPr>
        <w:t>4.4.3.1</w:t>
      </w:r>
      <w:r>
        <w:rPr>
          <w:rFonts w:eastAsiaTheme="minorEastAsia" w:cstheme="minorBidi"/>
          <w:sz w:val="21"/>
          <w:szCs w:val="22"/>
        </w:rPr>
        <w:tab/>
      </w:r>
      <w:r>
        <w:rPr>
          <w:rStyle w:val="35"/>
          <w:rFonts w:ascii="宋体" w:hAnsi="宋体" w:cs="宋体"/>
        </w:rPr>
        <w:t>专线</w:t>
      </w:r>
      <w:r>
        <w:rPr>
          <w:rStyle w:val="35"/>
          <w:rFonts w:ascii="宋体" w:hAnsi="宋体" w:cs="宋体"/>
          <w:kern w:val="0"/>
        </w:rPr>
        <w:t>连 VPC</w:t>
      </w:r>
      <w:r>
        <w:tab/>
      </w:r>
      <w:r>
        <w:fldChar w:fldCharType="begin"/>
      </w:r>
      <w:r>
        <w:instrText xml:space="preserve"> PAGEREF _Toc1420674 \h </w:instrText>
      </w:r>
      <w:r>
        <w:fldChar w:fldCharType="separate"/>
      </w:r>
      <w:r>
        <w:t>174</w:t>
      </w:r>
      <w:r>
        <w:fldChar w:fldCharType="end"/>
      </w:r>
      <w:r>
        <w:fldChar w:fldCharType="end"/>
      </w:r>
    </w:p>
    <w:p w14:paraId="003BB89D">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"_Toc1420675" </w:instrText>
      </w:r>
      <w:r>
        <w:fldChar w:fldCharType="separate"/>
      </w:r>
      <w:r>
        <w:rPr>
          <w:rStyle w:val="35"/>
          <w:rFonts w:ascii="宋体" w:hAnsi="宋体" w:cs="宋体"/>
        </w:rPr>
        <w:t>4.4.4</w:t>
      </w:r>
      <w:r>
        <w:rPr>
          <w:rFonts w:eastAsiaTheme="minorEastAsia" w:cstheme="minorBidi"/>
          <w:iCs w:val="0"/>
          <w:sz w:val="21"/>
          <w:szCs w:val="22"/>
        </w:rPr>
        <w:tab/>
      </w:r>
      <w:r>
        <w:rPr>
          <w:rStyle w:val="35"/>
          <w:rFonts w:ascii="宋体" w:hAnsi="宋体"/>
        </w:rPr>
        <w:t>网关</w:t>
      </w:r>
      <w:r>
        <w:tab/>
      </w:r>
      <w:r>
        <w:fldChar w:fldCharType="begin"/>
      </w:r>
      <w:r>
        <w:instrText xml:space="preserve"> PAGEREF _Toc1420675 \h </w:instrText>
      </w:r>
      <w:r>
        <w:fldChar w:fldCharType="separate"/>
      </w:r>
      <w:r>
        <w:t>180</w:t>
      </w:r>
      <w:r>
        <w:fldChar w:fldCharType="end"/>
      </w:r>
      <w:r>
        <w:fldChar w:fldCharType="end"/>
      </w:r>
    </w:p>
    <w:p w14:paraId="596302B0">
      <w:pPr>
        <w:pStyle w:val="20"/>
        <w:tabs>
          <w:tab w:val="left" w:pos="1960"/>
          <w:tab w:val="right" w:leader="dot" w:pos="8296"/>
        </w:tabs>
        <w:rPr>
          <w:rFonts w:eastAsiaTheme="minorEastAsia" w:cstheme="minorBidi"/>
          <w:sz w:val="21"/>
          <w:szCs w:val="22"/>
        </w:rPr>
      </w:pPr>
      <w:r>
        <w:fldChar w:fldCharType="begin"/>
      </w:r>
      <w:r>
        <w:instrText xml:space="preserve"> HYPERLINK \l "_Toc1420676" </w:instrText>
      </w:r>
      <w:r>
        <w:fldChar w:fldCharType="separate"/>
      </w:r>
      <w:r>
        <w:rPr>
          <w:rStyle w:val="35"/>
          <w:rFonts w:ascii="宋体" w:hAnsi="宋体" w:cs="宋体"/>
        </w:rPr>
        <w:t>4.4.4.1</w:t>
      </w:r>
      <w:r>
        <w:rPr>
          <w:rFonts w:eastAsiaTheme="minorEastAsia" w:cstheme="minorBidi"/>
          <w:sz w:val="21"/>
          <w:szCs w:val="22"/>
        </w:rPr>
        <w:tab/>
      </w:r>
      <w:r>
        <w:rPr>
          <w:rStyle w:val="35"/>
          <w:rFonts w:ascii="宋体" w:hAnsi="宋体" w:cs="宋体"/>
        </w:rPr>
        <w:t>VPC跨区连VPC</w:t>
      </w:r>
      <w:r>
        <w:tab/>
      </w:r>
      <w:r>
        <w:fldChar w:fldCharType="begin"/>
      </w:r>
      <w:r>
        <w:instrText xml:space="preserve"> PAGEREF _Toc1420676 \h </w:instrText>
      </w:r>
      <w:r>
        <w:fldChar w:fldCharType="separate"/>
      </w:r>
      <w:r>
        <w:t>180</w:t>
      </w:r>
      <w:r>
        <w:fldChar w:fldCharType="end"/>
      </w:r>
      <w:r>
        <w:fldChar w:fldCharType="end"/>
      </w:r>
    </w:p>
    <w:p w14:paraId="45D41091">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"_Toc1420677" </w:instrText>
      </w:r>
      <w:r>
        <w:fldChar w:fldCharType="separate"/>
      </w:r>
      <w:r>
        <w:rPr>
          <w:rStyle w:val="35"/>
          <w:rFonts w:ascii="宋体" w:hAnsi="宋体" w:cs="宋体"/>
        </w:rPr>
        <w:t>4.5</w:t>
      </w:r>
      <w:r>
        <w:rPr>
          <w:rFonts w:eastAsiaTheme="minorEastAsia" w:cstheme="minorBidi"/>
          <w:smallCaps w:val="0"/>
          <w:sz w:val="21"/>
          <w:szCs w:val="22"/>
        </w:rPr>
        <w:tab/>
      </w:r>
      <w:r>
        <w:rPr>
          <w:rStyle w:val="35"/>
          <w:rFonts w:ascii="宋体" w:hAnsi="宋体"/>
        </w:rPr>
        <w:t>存储</w:t>
      </w:r>
      <w:r>
        <w:tab/>
      </w:r>
      <w:r>
        <w:fldChar w:fldCharType="begin"/>
      </w:r>
      <w:r>
        <w:instrText xml:space="preserve"> PAGEREF _Toc1420677 \h </w:instrText>
      </w:r>
      <w:r>
        <w:fldChar w:fldCharType="separate"/>
      </w:r>
      <w:r>
        <w:t>184</w:t>
      </w:r>
      <w:r>
        <w:fldChar w:fldCharType="end"/>
      </w:r>
      <w:r>
        <w:fldChar w:fldCharType="end"/>
      </w:r>
    </w:p>
    <w:p w14:paraId="43D5BEEF">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"_Toc1420678" </w:instrText>
      </w:r>
      <w:r>
        <w:fldChar w:fldCharType="separate"/>
      </w:r>
      <w:r>
        <w:rPr>
          <w:rStyle w:val="35"/>
          <w:rFonts w:ascii="宋体" w:hAnsi="宋体" w:cs="宋体"/>
        </w:rPr>
        <w:t>4.5.1</w:t>
      </w:r>
      <w:r>
        <w:rPr>
          <w:rFonts w:eastAsiaTheme="minorEastAsia" w:cstheme="minorBidi"/>
          <w:iCs w:val="0"/>
          <w:sz w:val="21"/>
          <w:szCs w:val="22"/>
        </w:rPr>
        <w:tab/>
      </w:r>
      <w:r>
        <w:rPr>
          <w:rStyle w:val="35"/>
          <w:rFonts w:ascii="宋体" w:hAnsi="宋体"/>
        </w:rPr>
        <w:t>硬盘</w:t>
      </w:r>
      <w:r>
        <w:tab/>
      </w:r>
      <w:r>
        <w:fldChar w:fldCharType="begin"/>
      </w:r>
      <w:r>
        <w:instrText xml:space="preserve"> PAGEREF _Toc1420678 \h </w:instrText>
      </w:r>
      <w:r>
        <w:fldChar w:fldCharType="separate"/>
      </w:r>
      <w:r>
        <w:t>184</w:t>
      </w:r>
      <w:r>
        <w:fldChar w:fldCharType="end"/>
      </w:r>
      <w:r>
        <w:fldChar w:fldCharType="end"/>
      </w:r>
    </w:p>
    <w:p w14:paraId="4D92FE2A">
      <w:pPr>
        <w:pStyle w:val="20"/>
        <w:tabs>
          <w:tab w:val="left" w:pos="1960"/>
          <w:tab w:val="right" w:leader="dot" w:pos="8296"/>
        </w:tabs>
        <w:rPr>
          <w:rFonts w:eastAsiaTheme="minorEastAsia" w:cstheme="minorBidi"/>
          <w:sz w:val="21"/>
          <w:szCs w:val="22"/>
        </w:rPr>
      </w:pPr>
      <w:r>
        <w:fldChar w:fldCharType="begin"/>
      </w:r>
      <w:r>
        <w:instrText xml:space="preserve"> HYPERLINK \l "_Toc1420679" </w:instrText>
      </w:r>
      <w:r>
        <w:fldChar w:fldCharType="separate"/>
      </w:r>
      <w:r>
        <w:rPr>
          <w:rStyle w:val="35"/>
          <w:rFonts w:ascii="宋体" w:hAnsi="宋体" w:cs="宋体"/>
          <w:lang w:val="zh-CN"/>
        </w:rPr>
        <w:t>4.5.1.1</w:t>
      </w:r>
      <w:r>
        <w:rPr>
          <w:rFonts w:eastAsiaTheme="minorEastAsia" w:cstheme="minorBidi"/>
          <w:sz w:val="21"/>
          <w:szCs w:val="22"/>
        </w:rPr>
        <w:tab/>
      </w:r>
      <w:r>
        <w:rPr>
          <w:rStyle w:val="35"/>
          <w:rFonts w:ascii="宋体" w:hAnsi="宋体"/>
          <w:lang w:val="zh-CN"/>
        </w:rPr>
        <w:t>创建硬盘存储</w:t>
      </w:r>
      <w:r>
        <w:tab/>
      </w:r>
      <w:r>
        <w:fldChar w:fldCharType="begin"/>
      </w:r>
      <w:r>
        <w:instrText xml:space="preserve"> PAGEREF _Toc1420679 \h </w:instrText>
      </w:r>
      <w:r>
        <w:fldChar w:fldCharType="separate"/>
      </w:r>
      <w:r>
        <w:t>184</w:t>
      </w:r>
      <w:r>
        <w:fldChar w:fldCharType="end"/>
      </w:r>
      <w:r>
        <w:fldChar w:fldCharType="end"/>
      </w:r>
    </w:p>
    <w:p w14:paraId="5EBE4BC7">
      <w:pPr>
        <w:pStyle w:val="20"/>
        <w:tabs>
          <w:tab w:val="left" w:pos="1960"/>
          <w:tab w:val="right" w:leader="dot" w:pos="8296"/>
        </w:tabs>
        <w:rPr>
          <w:rFonts w:eastAsiaTheme="minorEastAsia" w:cstheme="minorBidi"/>
          <w:sz w:val="21"/>
          <w:szCs w:val="22"/>
        </w:rPr>
      </w:pPr>
      <w:r>
        <w:fldChar w:fldCharType="begin"/>
      </w:r>
      <w:r>
        <w:instrText xml:space="preserve"> HYPERLINK \l "_Toc1420680" </w:instrText>
      </w:r>
      <w:r>
        <w:fldChar w:fldCharType="separate"/>
      </w:r>
      <w:r>
        <w:rPr>
          <w:rStyle w:val="35"/>
          <w:rFonts w:ascii="宋体" w:hAnsi="宋体" w:cs="宋体"/>
          <w:lang w:val="zh-CN"/>
        </w:rPr>
        <w:t>4.5.1.2</w:t>
      </w:r>
      <w:r>
        <w:rPr>
          <w:rFonts w:eastAsiaTheme="minorEastAsia" w:cstheme="minorBidi"/>
          <w:sz w:val="21"/>
          <w:szCs w:val="22"/>
        </w:rPr>
        <w:tab/>
      </w:r>
      <w:r>
        <w:rPr>
          <w:rStyle w:val="35"/>
          <w:rFonts w:ascii="宋体" w:hAnsi="宋体"/>
          <w:lang w:val="zh-CN"/>
        </w:rPr>
        <w:t>硬盘加载</w:t>
      </w:r>
      <w:r>
        <w:tab/>
      </w:r>
      <w:r>
        <w:fldChar w:fldCharType="begin"/>
      </w:r>
      <w:r>
        <w:instrText xml:space="preserve"> PAGEREF _Toc1420680 \h </w:instrText>
      </w:r>
      <w:r>
        <w:fldChar w:fldCharType="separate"/>
      </w:r>
      <w:r>
        <w:t>185</w:t>
      </w:r>
      <w:r>
        <w:fldChar w:fldCharType="end"/>
      </w:r>
      <w:r>
        <w:fldChar w:fldCharType="end"/>
      </w:r>
    </w:p>
    <w:p w14:paraId="5730C065">
      <w:pPr>
        <w:pStyle w:val="20"/>
        <w:tabs>
          <w:tab w:val="left" w:pos="1960"/>
          <w:tab w:val="right" w:leader="dot" w:pos="8296"/>
        </w:tabs>
        <w:rPr>
          <w:rFonts w:eastAsiaTheme="minorEastAsia" w:cstheme="minorBidi"/>
          <w:sz w:val="21"/>
          <w:szCs w:val="22"/>
        </w:rPr>
      </w:pPr>
      <w:r>
        <w:fldChar w:fldCharType="begin"/>
      </w:r>
      <w:r>
        <w:instrText xml:space="preserve"> HYPERLINK \l "_Toc1420681" </w:instrText>
      </w:r>
      <w:r>
        <w:fldChar w:fldCharType="separate"/>
      </w:r>
      <w:r>
        <w:rPr>
          <w:rStyle w:val="35"/>
          <w:rFonts w:ascii="宋体" w:hAnsi="宋体" w:cs="宋体"/>
          <w:lang w:val="zh-CN"/>
        </w:rPr>
        <w:t>4.5.1.3</w:t>
      </w:r>
      <w:r>
        <w:rPr>
          <w:rFonts w:eastAsiaTheme="minorEastAsia" w:cstheme="minorBidi"/>
          <w:sz w:val="21"/>
          <w:szCs w:val="22"/>
        </w:rPr>
        <w:tab/>
      </w:r>
      <w:r>
        <w:rPr>
          <w:rStyle w:val="35"/>
          <w:rFonts w:ascii="宋体" w:hAnsi="宋体"/>
          <w:lang w:val="zh-CN"/>
        </w:rPr>
        <w:t>硬盘格式化分区和自动挂载</w:t>
      </w:r>
      <w:r>
        <w:tab/>
      </w:r>
      <w:r>
        <w:fldChar w:fldCharType="begin"/>
      </w:r>
      <w:r>
        <w:instrText xml:space="preserve"> PAGEREF _Toc1420681 \h </w:instrText>
      </w:r>
      <w:r>
        <w:fldChar w:fldCharType="separate"/>
      </w:r>
      <w:r>
        <w:t>186</w:t>
      </w:r>
      <w:r>
        <w:fldChar w:fldCharType="end"/>
      </w:r>
      <w:r>
        <w:fldChar w:fldCharType="end"/>
      </w:r>
    </w:p>
    <w:p w14:paraId="1308DC39">
      <w:pPr>
        <w:pStyle w:val="14"/>
        <w:tabs>
          <w:tab w:val="left" w:pos="1400"/>
          <w:tab w:val="right" w:leader="dot" w:pos="8296"/>
        </w:tabs>
        <w:rPr>
          <w:rFonts w:eastAsiaTheme="minorEastAsia" w:cstheme="minorBidi"/>
          <w:iCs w:val="0"/>
          <w:sz w:val="21"/>
          <w:szCs w:val="22"/>
        </w:rPr>
      </w:pPr>
      <w:r>
        <w:fldChar w:fldCharType="begin"/>
      </w:r>
      <w:r>
        <w:instrText xml:space="preserve"> HYPERLINK \l "_Toc1420682" </w:instrText>
      </w:r>
      <w:r>
        <w:fldChar w:fldCharType="separate"/>
      </w:r>
      <w:r>
        <w:rPr>
          <w:rStyle w:val="35"/>
          <w:rFonts w:ascii="宋体" w:hAnsi="宋体" w:cs="宋体"/>
        </w:rPr>
        <w:t>4.5.2</w:t>
      </w:r>
      <w:r>
        <w:rPr>
          <w:rFonts w:eastAsiaTheme="minorEastAsia" w:cstheme="minorBidi"/>
          <w:iCs w:val="0"/>
          <w:sz w:val="21"/>
          <w:szCs w:val="22"/>
        </w:rPr>
        <w:tab/>
      </w:r>
      <w:r>
        <w:rPr>
          <w:rStyle w:val="35"/>
          <w:rFonts w:ascii="宋体" w:hAnsi="宋体"/>
        </w:rPr>
        <w:t>对象存储</w:t>
      </w:r>
      <w:r>
        <w:tab/>
      </w:r>
      <w:r>
        <w:fldChar w:fldCharType="begin"/>
      </w:r>
      <w:r>
        <w:instrText xml:space="preserve"> PAGEREF _Toc1420682 \h </w:instrText>
      </w:r>
      <w:r>
        <w:fldChar w:fldCharType="separate"/>
      </w:r>
      <w:r>
        <w:t>188</w:t>
      </w:r>
      <w:r>
        <w:fldChar w:fldCharType="end"/>
      </w:r>
      <w:r>
        <w:fldChar w:fldCharType="end"/>
      </w:r>
    </w:p>
    <w:p w14:paraId="70498EDE">
      <w:pPr>
        <w:pStyle w:val="20"/>
        <w:tabs>
          <w:tab w:val="left" w:pos="1960"/>
          <w:tab w:val="right" w:leader="dot" w:pos="8296"/>
        </w:tabs>
        <w:rPr>
          <w:rFonts w:eastAsiaTheme="minorEastAsia" w:cstheme="minorBidi"/>
          <w:sz w:val="21"/>
          <w:szCs w:val="22"/>
        </w:rPr>
      </w:pPr>
      <w:r>
        <w:fldChar w:fldCharType="begin"/>
      </w:r>
      <w:r>
        <w:instrText xml:space="preserve"> HYPERLINK \l "_Toc1420683" </w:instrText>
      </w:r>
      <w:r>
        <w:fldChar w:fldCharType="separate"/>
      </w:r>
      <w:r>
        <w:rPr>
          <w:rStyle w:val="35"/>
          <w:rFonts w:ascii="宋体" w:hAnsi="宋体" w:cs="宋体"/>
        </w:rPr>
        <w:t>4.5.2.1</w:t>
      </w:r>
      <w:r>
        <w:rPr>
          <w:rFonts w:eastAsiaTheme="minorEastAsia" w:cstheme="minorBidi"/>
          <w:sz w:val="21"/>
          <w:szCs w:val="22"/>
        </w:rPr>
        <w:tab/>
      </w:r>
      <w:r>
        <w:rPr>
          <w:rStyle w:val="35"/>
          <w:rFonts w:ascii="宋体" w:hAnsi="宋体"/>
        </w:rPr>
        <w:t>对象存储概念</w:t>
      </w:r>
      <w:r>
        <w:tab/>
      </w:r>
      <w:r>
        <w:fldChar w:fldCharType="begin"/>
      </w:r>
      <w:r>
        <w:instrText xml:space="preserve"> PAGEREF _Toc1420683 \h </w:instrText>
      </w:r>
      <w:r>
        <w:fldChar w:fldCharType="separate"/>
      </w:r>
      <w:r>
        <w:t>188</w:t>
      </w:r>
      <w:r>
        <w:fldChar w:fldCharType="end"/>
      </w:r>
      <w:r>
        <w:fldChar w:fldCharType="end"/>
      </w:r>
    </w:p>
    <w:p w14:paraId="223FC67C">
      <w:pPr>
        <w:pStyle w:val="20"/>
        <w:tabs>
          <w:tab w:val="left" w:pos="1960"/>
          <w:tab w:val="right" w:leader="dot" w:pos="8296"/>
        </w:tabs>
        <w:rPr>
          <w:rFonts w:eastAsiaTheme="minorEastAsia" w:cstheme="minorBidi"/>
          <w:sz w:val="21"/>
          <w:szCs w:val="22"/>
        </w:rPr>
      </w:pPr>
      <w:r>
        <w:fldChar w:fldCharType="begin"/>
      </w:r>
      <w:r>
        <w:instrText xml:space="preserve"> HYPERLINK \l "_Toc1420684" </w:instrText>
      </w:r>
      <w:r>
        <w:fldChar w:fldCharType="separate"/>
      </w:r>
      <w:r>
        <w:rPr>
          <w:rStyle w:val="35"/>
          <w:rFonts w:ascii="宋体" w:hAnsi="宋体" w:cs="宋体"/>
        </w:rPr>
        <w:t>4.5.2.2</w:t>
      </w:r>
      <w:r>
        <w:rPr>
          <w:rFonts w:eastAsiaTheme="minorEastAsia" w:cstheme="minorBidi"/>
          <w:sz w:val="21"/>
          <w:szCs w:val="22"/>
        </w:rPr>
        <w:tab/>
      </w:r>
      <w:r>
        <w:rPr>
          <w:rStyle w:val="35"/>
          <w:rFonts w:ascii="宋体" w:hAnsi="宋体"/>
        </w:rPr>
        <w:t>Bucket列表</w:t>
      </w:r>
      <w:r>
        <w:tab/>
      </w:r>
      <w:r>
        <w:fldChar w:fldCharType="begin"/>
      </w:r>
      <w:r>
        <w:instrText xml:space="preserve"> PAGEREF _Toc1420684 \h </w:instrText>
      </w:r>
      <w:r>
        <w:fldChar w:fldCharType="separate"/>
      </w:r>
      <w:r>
        <w:t>188</w:t>
      </w:r>
      <w:r>
        <w:fldChar w:fldCharType="end"/>
      </w:r>
      <w:r>
        <w:fldChar w:fldCharType="end"/>
      </w:r>
    </w:p>
    <w:p w14:paraId="23FA022D">
      <w:pPr>
        <w:pStyle w:val="20"/>
        <w:tabs>
          <w:tab w:val="left" w:pos="1960"/>
          <w:tab w:val="right" w:leader="dot" w:pos="8296"/>
        </w:tabs>
        <w:rPr>
          <w:rFonts w:eastAsiaTheme="minorEastAsia" w:cstheme="minorBidi"/>
          <w:sz w:val="21"/>
          <w:szCs w:val="22"/>
        </w:rPr>
      </w:pPr>
      <w:r>
        <w:fldChar w:fldCharType="begin"/>
      </w:r>
      <w:r>
        <w:instrText xml:space="preserve"> HYPERLINK \l "_Toc1420685" </w:instrText>
      </w:r>
      <w:r>
        <w:fldChar w:fldCharType="separate"/>
      </w:r>
      <w:r>
        <w:rPr>
          <w:rStyle w:val="35"/>
          <w:rFonts w:ascii="宋体" w:hAnsi="宋体" w:cs="宋体"/>
        </w:rPr>
        <w:t>4.5.2.3</w:t>
      </w:r>
      <w:r>
        <w:rPr>
          <w:rFonts w:eastAsiaTheme="minorEastAsia" w:cstheme="minorBidi"/>
          <w:sz w:val="21"/>
          <w:szCs w:val="22"/>
        </w:rPr>
        <w:tab/>
      </w:r>
      <w:r>
        <w:rPr>
          <w:rStyle w:val="35"/>
          <w:rFonts w:ascii="宋体" w:hAnsi="宋体"/>
        </w:rPr>
        <w:t>创建Bucket</w:t>
      </w:r>
      <w:r>
        <w:tab/>
      </w:r>
      <w:r>
        <w:fldChar w:fldCharType="begin"/>
      </w:r>
      <w:r>
        <w:instrText xml:space="preserve"> PAGEREF _Toc1420685 \h </w:instrText>
      </w:r>
      <w:r>
        <w:fldChar w:fldCharType="separate"/>
      </w:r>
      <w:r>
        <w:t>189</w:t>
      </w:r>
      <w:r>
        <w:fldChar w:fldCharType="end"/>
      </w:r>
      <w:r>
        <w:fldChar w:fldCharType="end"/>
      </w:r>
    </w:p>
    <w:p w14:paraId="25049A0C">
      <w:pPr>
        <w:pStyle w:val="20"/>
        <w:tabs>
          <w:tab w:val="left" w:pos="1960"/>
          <w:tab w:val="right" w:leader="dot" w:pos="8296"/>
        </w:tabs>
        <w:rPr>
          <w:rFonts w:eastAsiaTheme="minorEastAsia" w:cstheme="minorBidi"/>
          <w:sz w:val="21"/>
          <w:szCs w:val="22"/>
        </w:rPr>
      </w:pPr>
      <w:r>
        <w:fldChar w:fldCharType="begin"/>
      </w:r>
      <w:r>
        <w:instrText xml:space="preserve"> HYPERLINK \l "_Toc1420686" </w:instrText>
      </w:r>
      <w:r>
        <w:fldChar w:fldCharType="separate"/>
      </w:r>
      <w:r>
        <w:rPr>
          <w:rStyle w:val="35"/>
          <w:rFonts w:ascii="宋体" w:hAnsi="宋体" w:cs="宋体"/>
        </w:rPr>
        <w:t>4.5.2.4</w:t>
      </w:r>
      <w:r>
        <w:rPr>
          <w:rFonts w:eastAsiaTheme="minorEastAsia" w:cstheme="minorBidi"/>
          <w:sz w:val="21"/>
          <w:szCs w:val="22"/>
        </w:rPr>
        <w:tab/>
      </w:r>
      <w:r>
        <w:rPr>
          <w:rStyle w:val="35"/>
          <w:rFonts w:ascii="宋体" w:hAnsi="宋体"/>
        </w:rPr>
        <w:t>删除 bucket</w:t>
      </w:r>
      <w:r>
        <w:tab/>
      </w:r>
      <w:r>
        <w:fldChar w:fldCharType="begin"/>
      </w:r>
      <w:r>
        <w:instrText xml:space="preserve"> PAGEREF _Toc1420686 \h </w:instrText>
      </w:r>
      <w:r>
        <w:fldChar w:fldCharType="separate"/>
      </w:r>
      <w:r>
        <w:t>190</w:t>
      </w:r>
      <w:r>
        <w:fldChar w:fldCharType="end"/>
      </w:r>
      <w:r>
        <w:fldChar w:fldCharType="end"/>
      </w:r>
    </w:p>
    <w:p w14:paraId="04B6070A">
      <w:pPr>
        <w:pStyle w:val="20"/>
        <w:tabs>
          <w:tab w:val="left" w:pos="1960"/>
          <w:tab w:val="right" w:leader="dot" w:pos="8296"/>
        </w:tabs>
        <w:rPr>
          <w:rFonts w:eastAsiaTheme="minorEastAsia" w:cstheme="minorBidi"/>
          <w:sz w:val="21"/>
          <w:szCs w:val="22"/>
        </w:rPr>
      </w:pPr>
      <w:r>
        <w:fldChar w:fldCharType="begin"/>
      </w:r>
      <w:r>
        <w:instrText xml:space="preserve"> HYPERLINK \l "_Toc1420687" </w:instrText>
      </w:r>
      <w:r>
        <w:fldChar w:fldCharType="separate"/>
      </w:r>
      <w:r>
        <w:rPr>
          <w:rStyle w:val="35"/>
          <w:rFonts w:ascii="宋体" w:hAnsi="宋体" w:cs="宋体"/>
        </w:rPr>
        <w:t>4.5.2.5</w:t>
      </w:r>
      <w:r>
        <w:rPr>
          <w:rFonts w:eastAsiaTheme="minorEastAsia" w:cstheme="minorBidi"/>
          <w:sz w:val="21"/>
          <w:szCs w:val="22"/>
        </w:rPr>
        <w:tab/>
      </w:r>
      <w:r>
        <w:rPr>
          <w:rStyle w:val="35"/>
          <w:rFonts w:ascii="宋体" w:hAnsi="宋体"/>
        </w:rPr>
        <w:t>bucket 文件视图</w:t>
      </w:r>
      <w:r>
        <w:tab/>
      </w:r>
      <w:r>
        <w:fldChar w:fldCharType="begin"/>
      </w:r>
      <w:r>
        <w:instrText xml:space="preserve"> PAGEREF _Toc1420687 \h </w:instrText>
      </w:r>
      <w:r>
        <w:fldChar w:fldCharType="separate"/>
      </w:r>
      <w:r>
        <w:t>191</w:t>
      </w:r>
      <w:r>
        <w:fldChar w:fldCharType="end"/>
      </w:r>
      <w:r>
        <w:fldChar w:fldCharType="end"/>
      </w:r>
    </w:p>
    <w:p w14:paraId="46DA60C3">
      <w:pPr>
        <w:pStyle w:val="20"/>
        <w:tabs>
          <w:tab w:val="left" w:pos="1960"/>
          <w:tab w:val="right" w:leader="dot" w:pos="8296"/>
        </w:tabs>
        <w:rPr>
          <w:rFonts w:eastAsiaTheme="minorEastAsia" w:cstheme="minorBidi"/>
          <w:sz w:val="21"/>
          <w:szCs w:val="22"/>
        </w:rPr>
      </w:pPr>
      <w:r>
        <w:fldChar w:fldCharType="begin"/>
      </w:r>
      <w:r>
        <w:instrText xml:space="preserve"> HYPERLINK \l "_Toc1420688" </w:instrText>
      </w:r>
      <w:r>
        <w:fldChar w:fldCharType="separate"/>
      </w:r>
      <w:r>
        <w:rPr>
          <w:rStyle w:val="35"/>
          <w:rFonts w:ascii="宋体" w:hAnsi="宋体" w:cs="宋体"/>
        </w:rPr>
        <w:t>4.5.2.6</w:t>
      </w:r>
      <w:r>
        <w:rPr>
          <w:rFonts w:eastAsiaTheme="minorEastAsia" w:cstheme="minorBidi"/>
          <w:sz w:val="21"/>
          <w:szCs w:val="22"/>
        </w:rPr>
        <w:tab/>
      </w:r>
      <w:r>
        <w:rPr>
          <w:rStyle w:val="35"/>
          <w:rFonts w:ascii="宋体" w:hAnsi="宋体"/>
        </w:rPr>
        <w:t>bucket 详情</w:t>
      </w:r>
      <w:r>
        <w:tab/>
      </w:r>
      <w:r>
        <w:fldChar w:fldCharType="begin"/>
      </w:r>
      <w:r>
        <w:instrText xml:space="preserve"> PAGEREF _Toc1420688 \h </w:instrText>
      </w:r>
      <w:r>
        <w:fldChar w:fldCharType="separate"/>
      </w:r>
      <w:r>
        <w:t>191</w:t>
      </w:r>
      <w:r>
        <w:fldChar w:fldCharType="end"/>
      </w:r>
      <w:r>
        <w:fldChar w:fldCharType="end"/>
      </w:r>
    </w:p>
    <w:p w14:paraId="39477D25">
      <w:pPr>
        <w:pStyle w:val="20"/>
        <w:tabs>
          <w:tab w:val="left" w:pos="1960"/>
          <w:tab w:val="right" w:leader="dot" w:pos="8296"/>
        </w:tabs>
        <w:rPr>
          <w:rFonts w:eastAsiaTheme="minorEastAsia" w:cstheme="minorBidi"/>
          <w:sz w:val="21"/>
          <w:szCs w:val="22"/>
        </w:rPr>
      </w:pPr>
      <w:r>
        <w:fldChar w:fldCharType="begin"/>
      </w:r>
      <w:r>
        <w:instrText xml:space="preserve"> HYPERLINK \l "_Toc1420689" </w:instrText>
      </w:r>
      <w:r>
        <w:fldChar w:fldCharType="separate"/>
      </w:r>
      <w:r>
        <w:rPr>
          <w:rStyle w:val="35"/>
          <w:rFonts w:ascii="宋体" w:hAnsi="宋体" w:cs="宋体"/>
        </w:rPr>
        <w:t>4.5.2.7</w:t>
      </w:r>
      <w:r>
        <w:rPr>
          <w:rFonts w:eastAsiaTheme="minorEastAsia" w:cstheme="minorBidi"/>
          <w:sz w:val="21"/>
          <w:szCs w:val="22"/>
        </w:rPr>
        <w:tab/>
      </w:r>
      <w:r>
        <w:rPr>
          <w:rStyle w:val="35"/>
          <w:rFonts w:ascii="宋体" w:hAnsi="宋体"/>
        </w:rPr>
        <w:t>文件和文件夹</w:t>
      </w:r>
      <w:r>
        <w:tab/>
      </w:r>
      <w:r>
        <w:fldChar w:fldCharType="begin"/>
      </w:r>
      <w:r>
        <w:instrText xml:space="preserve"> PAGEREF _Toc1420689 \h </w:instrText>
      </w:r>
      <w:r>
        <w:fldChar w:fldCharType="separate"/>
      </w:r>
      <w:r>
        <w:t>192</w:t>
      </w:r>
      <w:r>
        <w:fldChar w:fldCharType="end"/>
      </w:r>
      <w:r>
        <w:fldChar w:fldCharType="end"/>
      </w:r>
    </w:p>
    <w:p w14:paraId="46483EC1">
      <w:pPr>
        <w:pStyle w:val="20"/>
        <w:tabs>
          <w:tab w:val="left" w:pos="1960"/>
          <w:tab w:val="right" w:leader="dot" w:pos="8296"/>
        </w:tabs>
        <w:rPr>
          <w:rFonts w:eastAsiaTheme="minorEastAsia" w:cstheme="minorBidi"/>
          <w:sz w:val="21"/>
          <w:szCs w:val="22"/>
        </w:rPr>
      </w:pPr>
      <w:r>
        <w:fldChar w:fldCharType="begin"/>
      </w:r>
      <w:r>
        <w:instrText xml:space="preserve"> HYPERLINK \l "_Toc1420690" </w:instrText>
      </w:r>
      <w:r>
        <w:fldChar w:fldCharType="separate"/>
      </w:r>
      <w:r>
        <w:rPr>
          <w:rStyle w:val="35"/>
          <w:rFonts w:ascii="宋体" w:hAnsi="宋体" w:cs="宋体"/>
        </w:rPr>
        <w:t>4.5.2.8</w:t>
      </w:r>
      <w:r>
        <w:rPr>
          <w:rFonts w:eastAsiaTheme="minorEastAsia" w:cstheme="minorBidi"/>
          <w:sz w:val="21"/>
          <w:szCs w:val="22"/>
        </w:rPr>
        <w:tab/>
      </w:r>
      <w:r>
        <w:rPr>
          <w:rStyle w:val="35"/>
          <w:rFonts w:ascii="宋体" w:hAnsi="宋体"/>
        </w:rPr>
        <w:t>创建文件夹</w:t>
      </w:r>
      <w:r>
        <w:tab/>
      </w:r>
      <w:r>
        <w:fldChar w:fldCharType="begin"/>
      </w:r>
      <w:r>
        <w:instrText xml:space="preserve"> PAGEREF _Toc1420690 \h </w:instrText>
      </w:r>
      <w:r>
        <w:fldChar w:fldCharType="separate"/>
      </w:r>
      <w:r>
        <w:t>192</w:t>
      </w:r>
      <w:r>
        <w:fldChar w:fldCharType="end"/>
      </w:r>
      <w:r>
        <w:fldChar w:fldCharType="end"/>
      </w:r>
    </w:p>
    <w:p w14:paraId="5889AF3E">
      <w:pPr>
        <w:pStyle w:val="20"/>
        <w:tabs>
          <w:tab w:val="left" w:pos="1960"/>
          <w:tab w:val="right" w:leader="dot" w:pos="8296"/>
        </w:tabs>
        <w:rPr>
          <w:rFonts w:eastAsiaTheme="minorEastAsia" w:cstheme="minorBidi"/>
          <w:sz w:val="21"/>
          <w:szCs w:val="22"/>
        </w:rPr>
      </w:pPr>
      <w:r>
        <w:fldChar w:fldCharType="begin"/>
      </w:r>
      <w:r>
        <w:instrText xml:space="preserve"> HYPERLINK \l "_Toc1420691" </w:instrText>
      </w:r>
      <w:r>
        <w:fldChar w:fldCharType="separate"/>
      </w:r>
      <w:r>
        <w:rPr>
          <w:rStyle w:val="35"/>
          <w:rFonts w:ascii="宋体" w:hAnsi="宋体" w:cs="宋体"/>
        </w:rPr>
        <w:t>4.5.2.9</w:t>
      </w:r>
      <w:r>
        <w:rPr>
          <w:rFonts w:eastAsiaTheme="minorEastAsia" w:cstheme="minorBidi"/>
          <w:sz w:val="21"/>
          <w:szCs w:val="22"/>
        </w:rPr>
        <w:tab/>
      </w:r>
      <w:r>
        <w:rPr>
          <w:rStyle w:val="35"/>
          <w:rFonts w:ascii="宋体" w:hAnsi="宋体"/>
        </w:rPr>
        <w:t>删除文件夹</w:t>
      </w:r>
      <w:r>
        <w:tab/>
      </w:r>
      <w:r>
        <w:fldChar w:fldCharType="begin"/>
      </w:r>
      <w:r>
        <w:instrText xml:space="preserve"> PAGEREF _Toc1420691 \h </w:instrText>
      </w:r>
      <w:r>
        <w:fldChar w:fldCharType="separate"/>
      </w:r>
      <w:r>
        <w:t>193</w:t>
      </w:r>
      <w:r>
        <w:fldChar w:fldCharType="end"/>
      </w:r>
      <w:r>
        <w:fldChar w:fldCharType="end"/>
      </w:r>
    </w:p>
    <w:p w14:paraId="5D1DC723">
      <w:pPr>
        <w:pStyle w:val="20"/>
        <w:tabs>
          <w:tab w:val="left" w:pos="1960"/>
          <w:tab w:val="right" w:leader="dot" w:pos="8296"/>
        </w:tabs>
        <w:rPr>
          <w:rFonts w:eastAsiaTheme="minorEastAsia" w:cstheme="minorBidi"/>
          <w:sz w:val="21"/>
          <w:szCs w:val="22"/>
        </w:rPr>
      </w:pPr>
      <w:r>
        <w:fldChar w:fldCharType="begin"/>
      </w:r>
      <w:r>
        <w:instrText xml:space="preserve"> HYPERLINK \l "_Toc1420692" </w:instrText>
      </w:r>
      <w:r>
        <w:fldChar w:fldCharType="separate"/>
      </w:r>
      <w:r>
        <w:rPr>
          <w:rStyle w:val="35"/>
          <w:rFonts w:ascii="宋体" w:hAnsi="宋体" w:cs="宋体"/>
        </w:rPr>
        <w:t>4.5.2.10</w:t>
      </w:r>
      <w:r>
        <w:rPr>
          <w:rFonts w:eastAsiaTheme="minorEastAsia" w:cstheme="minorBidi"/>
          <w:sz w:val="21"/>
          <w:szCs w:val="22"/>
        </w:rPr>
        <w:tab/>
      </w:r>
      <w:r>
        <w:rPr>
          <w:rStyle w:val="35"/>
          <w:rFonts w:ascii="宋体" w:hAnsi="宋体"/>
        </w:rPr>
        <w:t>上传文件</w:t>
      </w:r>
      <w:r>
        <w:tab/>
      </w:r>
      <w:r>
        <w:fldChar w:fldCharType="begin"/>
      </w:r>
      <w:r>
        <w:instrText xml:space="preserve"> PAGEREF _Toc1420692 \h </w:instrText>
      </w:r>
      <w:r>
        <w:fldChar w:fldCharType="separate"/>
      </w:r>
      <w:r>
        <w:t>194</w:t>
      </w:r>
      <w:r>
        <w:fldChar w:fldCharType="end"/>
      </w:r>
      <w:r>
        <w:fldChar w:fldCharType="end"/>
      </w:r>
    </w:p>
    <w:p w14:paraId="52669E01">
      <w:pPr>
        <w:pStyle w:val="20"/>
        <w:tabs>
          <w:tab w:val="left" w:pos="1960"/>
          <w:tab w:val="right" w:leader="dot" w:pos="8296"/>
        </w:tabs>
        <w:rPr>
          <w:rFonts w:eastAsiaTheme="minorEastAsia" w:cstheme="minorBidi"/>
          <w:sz w:val="21"/>
          <w:szCs w:val="22"/>
        </w:rPr>
      </w:pPr>
      <w:r>
        <w:fldChar w:fldCharType="begin"/>
      </w:r>
      <w:r>
        <w:instrText xml:space="preserve"> HYPERLINK \l "_Toc1420693" </w:instrText>
      </w:r>
      <w:r>
        <w:fldChar w:fldCharType="separate"/>
      </w:r>
      <w:r>
        <w:rPr>
          <w:rStyle w:val="35"/>
          <w:rFonts w:ascii="宋体" w:hAnsi="宋体" w:cs="宋体"/>
        </w:rPr>
        <w:t>4.5.2.11</w:t>
      </w:r>
      <w:r>
        <w:rPr>
          <w:rFonts w:eastAsiaTheme="minorEastAsia" w:cstheme="minorBidi"/>
          <w:sz w:val="21"/>
          <w:szCs w:val="22"/>
        </w:rPr>
        <w:tab/>
      </w:r>
      <w:r>
        <w:rPr>
          <w:rStyle w:val="35"/>
          <w:rFonts w:ascii="宋体" w:hAnsi="宋体"/>
        </w:rPr>
        <w:t>下载文件</w:t>
      </w:r>
      <w:r>
        <w:tab/>
      </w:r>
      <w:r>
        <w:fldChar w:fldCharType="begin"/>
      </w:r>
      <w:r>
        <w:instrText xml:space="preserve"> PAGEREF _Toc1420693 \h </w:instrText>
      </w:r>
      <w:r>
        <w:fldChar w:fldCharType="separate"/>
      </w:r>
      <w:r>
        <w:t>195</w:t>
      </w:r>
      <w:r>
        <w:fldChar w:fldCharType="end"/>
      </w:r>
      <w:r>
        <w:fldChar w:fldCharType="end"/>
      </w:r>
    </w:p>
    <w:p w14:paraId="7D5B39C7">
      <w:pPr>
        <w:pStyle w:val="20"/>
        <w:tabs>
          <w:tab w:val="left" w:pos="1960"/>
          <w:tab w:val="right" w:leader="dot" w:pos="8296"/>
        </w:tabs>
        <w:rPr>
          <w:rFonts w:eastAsiaTheme="minorEastAsia" w:cstheme="minorBidi"/>
          <w:sz w:val="21"/>
          <w:szCs w:val="22"/>
        </w:rPr>
      </w:pPr>
      <w:r>
        <w:fldChar w:fldCharType="begin"/>
      </w:r>
      <w:r>
        <w:instrText xml:space="preserve"> HYPERLINK \l "_Toc1420694" </w:instrText>
      </w:r>
      <w:r>
        <w:fldChar w:fldCharType="separate"/>
      </w:r>
      <w:r>
        <w:rPr>
          <w:rStyle w:val="35"/>
          <w:rFonts w:ascii="宋体" w:hAnsi="宋体" w:cs="宋体"/>
        </w:rPr>
        <w:t>4.5.2.12</w:t>
      </w:r>
      <w:r>
        <w:rPr>
          <w:rFonts w:eastAsiaTheme="minorEastAsia" w:cstheme="minorBidi"/>
          <w:sz w:val="21"/>
          <w:szCs w:val="22"/>
        </w:rPr>
        <w:tab/>
      </w:r>
      <w:r>
        <w:rPr>
          <w:rStyle w:val="35"/>
          <w:rFonts w:ascii="宋体" w:hAnsi="宋体"/>
        </w:rPr>
        <w:t>删除文件</w:t>
      </w:r>
      <w:r>
        <w:tab/>
      </w:r>
      <w:r>
        <w:fldChar w:fldCharType="begin"/>
      </w:r>
      <w:r>
        <w:instrText xml:space="preserve"> PAGEREF _Toc1420694 \h </w:instrText>
      </w:r>
      <w:r>
        <w:fldChar w:fldCharType="separate"/>
      </w:r>
      <w:r>
        <w:t>196</w:t>
      </w:r>
      <w:r>
        <w:fldChar w:fldCharType="end"/>
      </w:r>
      <w:r>
        <w:fldChar w:fldCharType="end"/>
      </w:r>
    </w:p>
    <w:p w14:paraId="385B8E82">
      <w:pPr>
        <w:pStyle w:val="20"/>
        <w:tabs>
          <w:tab w:val="left" w:pos="1960"/>
          <w:tab w:val="right" w:leader="dot" w:pos="8296"/>
        </w:tabs>
        <w:rPr>
          <w:rFonts w:eastAsiaTheme="minorEastAsia" w:cstheme="minorBidi"/>
          <w:sz w:val="21"/>
          <w:szCs w:val="22"/>
        </w:rPr>
      </w:pPr>
      <w:r>
        <w:fldChar w:fldCharType="begin"/>
      </w:r>
      <w:r>
        <w:instrText xml:space="preserve"> HYPERLINK \l "_Toc1420695" </w:instrText>
      </w:r>
      <w:r>
        <w:fldChar w:fldCharType="separate"/>
      </w:r>
      <w:r>
        <w:rPr>
          <w:rStyle w:val="35"/>
          <w:rFonts w:ascii="宋体" w:hAnsi="宋体" w:cs="宋体"/>
        </w:rPr>
        <w:t>4.5.2.13</w:t>
      </w:r>
      <w:r>
        <w:rPr>
          <w:rFonts w:eastAsiaTheme="minorEastAsia" w:cstheme="minorBidi"/>
          <w:sz w:val="21"/>
          <w:szCs w:val="22"/>
        </w:rPr>
        <w:tab/>
      </w:r>
      <w:r>
        <w:rPr>
          <w:rStyle w:val="35"/>
          <w:rFonts w:ascii="宋体" w:hAnsi="宋体"/>
        </w:rPr>
        <w:t>bucket 分段管理</w:t>
      </w:r>
      <w:r>
        <w:tab/>
      </w:r>
      <w:r>
        <w:fldChar w:fldCharType="begin"/>
      </w:r>
      <w:r>
        <w:instrText xml:space="preserve"> PAGEREF _Toc1420695 \h </w:instrText>
      </w:r>
      <w:r>
        <w:fldChar w:fldCharType="separate"/>
      </w:r>
      <w:r>
        <w:t>197</w:t>
      </w:r>
      <w:r>
        <w:fldChar w:fldCharType="end"/>
      </w:r>
      <w:r>
        <w:fldChar w:fldCharType="end"/>
      </w:r>
    </w:p>
    <w:p w14:paraId="14553BD9">
      <w:pPr>
        <w:pStyle w:val="20"/>
        <w:tabs>
          <w:tab w:val="left" w:pos="1960"/>
          <w:tab w:val="right" w:leader="dot" w:pos="8296"/>
        </w:tabs>
        <w:rPr>
          <w:rFonts w:eastAsiaTheme="minorEastAsia" w:cstheme="minorBidi"/>
          <w:sz w:val="21"/>
          <w:szCs w:val="22"/>
        </w:rPr>
      </w:pPr>
      <w:r>
        <w:fldChar w:fldCharType="begin"/>
      </w:r>
      <w:r>
        <w:instrText xml:space="preserve"> HYPERLINK \l "_Toc1420696" </w:instrText>
      </w:r>
      <w:r>
        <w:fldChar w:fldCharType="separate"/>
      </w:r>
      <w:r>
        <w:rPr>
          <w:rStyle w:val="35"/>
          <w:rFonts w:ascii="宋体" w:hAnsi="宋体" w:cs="宋体"/>
        </w:rPr>
        <w:t>4.5.2.14</w:t>
      </w:r>
      <w:r>
        <w:rPr>
          <w:rFonts w:eastAsiaTheme="minorEastAsia" w:cstheme="minorBidi"/>
          <w:sz w:val="21"/>
          <w:szCs w:val="22"/>
        </w:rPr>
        <w:tab/>
      </w:r>
      <w:r>
        <w:rPr>
          <w:rStyle w:val="35"/>
          <w:rFonts w:ascii="宋体" w:hAnsi="宋体"/>
        </w:rPr>
        <w:t>数据处理</w:t>
      </w:r>
      <w:r>
        <w:tab/>
      </w:r>
      <w:r>
        <w:fldChar w:fldCharType="begin"/>
      </w:r>
      <w:r>
        <w:instrText xml:space="preserve"> PAGEREF _Toc1420696 \h </w:instrText>
      </w:r>
      <w:r>
        <w:fldChar w:fldCharType="separate"/>
      </w:r>
      <w:r>
        <w:t>198</w:t>
      </w:r>
      <w:r>
        <w:fldChar w:fldCharType="end"/>
      </w:r>
      <w:r>
        <w:fldChar w:fldCharType="end"/>
      </w:r>
    </w:p>
    <w:p w14:paraId="734FF158">
      <w:pPr>
        <w:pStyle w:val="20"/>
        <w:tabs>
          <w:tab w:val="left" w:pos="1960"/>
          <w:tab w:val="right" w:leader="dot" w:pos="8296"/>
        </w:tabs>
        <w:rPr>
          <w:rFonts w:eastAsiaTheme="minorEastAsia" w:cstheme="minorBidi"/>
          <w:sz w:val="21"/>
          <w:szCs w:val="22"/>
        </w:rPr>
      </w:pPr>
      <w:r>
        <w:fldChar w:fldCharType="begin"/>
      </w:r>
      <w:r>
        <w:instrText xml:space="preserve"> HYPERLINK \l "_Toc1420697" </w:instrText>
      </w:r>
      <w:r>
        <w:fldChar w:fldCharType="separate"/>
      </w:r>
      <w:r>
        <w:rPr>
          <w:rStyle w:val="35"/>
          <w:rFonts w:ascii="宋体" w:hAnsi="宋体" w:cs="宋体"/>
        </w:rPr>
        <w:t>4.5.2.15</w:t>
      </w:r>
      <w:r>
        <w:rPr>
          <w:rFonts w:eastAsiaTheme="minorEastAsia" w:cstheme="minorBidi"/>
          <w:sz w:val="21"/>
          <w:szCs w:val="22"/>
        </w:rPr>
        <w:tab/>
      </w:r>
      <w:r>
        <w:rPr>
          <w:rStyle w:val="35"/>
          <w:rFonts w:ascii="宋体" w:hAnsi="宋体"/>
        </w:rPr>
        <w:t>bucket 监控</w:t>
      </w:r>
      <w:r>
        <w:tab/>
      </w:r>
      <w:r>
        <w:fldChar w:fldCharType="begin"/>
      </w:r>
      <w:r>
        <w:instrText xml:space="preserve"> PAGEREF _Toc1420697 \h </w:instrText>
      </w:r>
      <w:r>
        <w:fldChar w:fldCharType="separate"/>
      </w:r>
      <w:r>
        <w:t>200</w:t>
      </w:r>
      <w:r>
        <w:fldChar w:fldCharType="end"/>
      </w:r>
      <w:r>
        <w:fldChar w:fldCharType="end"/>
      </w:r>
    </w:p>
    <w:p w14:paraId="4EF775D5">
      <w:pPr>
        <w:pStyle w:val="20"/>
        <w:tabs>
          <w:tab w:val="left" w:pos="1960"/>
          <w:tab w:val="right" w:leader="dot" w:pos="8296"/>
        </w:tabs>
        <w:rPr>
          <w:rFonts w:eastAsiaTheme="minorEastAsia" w:cstheme="minorBidi"/>
          <w:sz w:val="21"/>
          <w:szCs w:val="22"/>
        </w:rPr>
      </w:pPr>
      <w:r>
        <w:fldChar w:fldCharType="begin"/>
      </w:r>
      <w:r>
        <w:instrText xml:space="preserve"> HYPERLINK \l "_Toc1420698" </w:instrText>
      </w:r>
      <w:r>
        <w:fldChar w:fldCharType="separate"/>
      </w:r>
      <w:r>
        <w:rPr>
          <w:rStyle w:val="35"/>
          <w:rFonts w:ascii="宋体" w:hAnsi="宋体" w:cs="宋体"/>
        </w:rPr>
        <w:t>4.5.2.16</w:t>
      </w:r>
      <w:r>
        <w:rPr>
          <w:rFonts w:eastAsiaTheme="minorEastAsia" w:cstheme="minorBidi"/>
          <w:sz w:val="21"/>
          <w:szCs w:val="22"/>
        </w:rPr>
        <w:tab/>
      </w:r>
      <w:r>
        <w:rPr>
          <w:rStyle w:val="35"/>
          <w:rFonts w:ascii="宋体" w:hAnsi="宋体"/>
        </w:rPr>
        <w:t>bucket 消费记录</w:t>
      </w:r>
      <w:r>
        <w:tab/>
      </w:r>
      <w:r>
        <w:fldChar w:fldCharType="begin"/>
      </w:r>
      <w:r>
        <w:instrText xml:space="preserve"> PAGEREF _Toc1420698 \h </w:instrText>
      </w:r>
      <w:r>
        <w:fldChar w:fldCharType="separate"/>
      </w:r>
      <w:r>
        <w:t>203</w:t>
      </w:r>
      <w:r>
        <w:fldChar w:fldCharType="end"/>
      </w:r>
      <w:r>
        <w:fldChar w:fldCharType="end"/>
      </w:r>
    </w:p>
    <w:p w14:paraId="77C3CB0B">
      <w:pPr>
        <w:pStyle w:val="20"/>
        <w:tabs>
          <w:tab w:val="left" w:pos="1960"/>
          <w:tab w:val="right" w:leader="dot" w:pos="8296"/>
        </w:tabs>
        <w:rPr>
          <w:rFonts w:eastAsiaTheme="minorEastAsia" w:cstheme="minorBidi"/>
          <w:sz w:val="21"/>
          <w:szCs w:val="22"/>
        </w:rPr>
      </w:pPr>
      <w:r>
        <w:fldChar w:fldCharType="begin"/>
      </w:r>
      <w:r>
        <w:instrText xml:space="preserve"> HYPERLINK \l "_Toc1420699" </w:instrText>
      </w:r>
      <w:r>
        <w:fldChar w:fldCharType="separate"/>
      </w:r>
      <w:r>
        <w:rPr>
          <w:rStyle w:val="35"/>
          <w:rFonts w:ascii="宋体" w:hAnsi="宋体" w:cs="宋体"/>
        </w:rPr>
        <w:t>4.5.2.17</w:t>
      </w:r>
      <w:r>
        <w:rPr>
          <w:rFonts w:eastAsiaTheme="minorEastAsia" w:cstheme="minorBidi"/>
          <w:sz w:val="21"/>
          <w:szCs w:val="22"/>
        </w:rPr>
        <w:tab/>
      </w:r>
      <w:r>
        <w:rPr>
          <w:rStyle w:val="35"/>
          <w:rFonts w:ascii="宋体" w:hAnsi="宋体"/>
        </w:rPr>
        <w:t>设置</w:t>
      </w:r>
      <w:r>
        <w:tab/>
      </w:r>
      <w:r>
        <w:fldChar w:fldCharType="begin"/>
      </w:r>
      <w:r>
        <w:instrText xml:space="preserve"> PAGEREF _Toc1420699 \h </w:instrText>
      </w:r>
      <w:r>
        <w:fldChar w:fldCharType="separate"/>
      </w:r>
      <w:r>
        <w:t>203</w:t>
      </w:r>
      <w:r>
        <w:fldChar w:fldCharType="end"/>
      </w:r>
      <w:r>
        <w:fldChar w:fldCharType="end"/>
      </w:r>
    </w:p>
    <w:p w14:paraId="71BB00AF">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"_Toc1420700" </w:instrText>
      </w:r>
      <w:r>
        <w:fldChar w:fldCharType="separate"/>
      </w:r>
      <w:r>
        <w:rPr>
          <w:rStyle w:val="35"/>
          <w:rFonts w:ascii="宋体" w:hAnsi="宋体" w:cs="宋体"/>
        </w:rPr>
        <w:t>4.5.3</w:t>
      </w:r>
      <w:r>
        <w:rPr>
          <w:rFonts w:eastAsiaTheme="minorEastAsia" w:cstheme="minorBidi"/>
          <w:iCs w:val="0"/>
          <w:sz w:val="21"/>
          <w:szCs w:val="22"/>
        </w:rPr>
        <w:tab/>
      </w:r>
      <w:r>
        <w:rPr>
          <w:rStyle w:val="35"/>
          <w:rFonts w:ascii="宋体" w:hAnsi="宋体"/>
        </w:rPr>
        <w:t>共享存储</w:t>
      </w:r>
      <w:r>
        <w:tab/>
      </w:r>
      <w:r>
        <w:fldChar w:fldCharType="begin"/>
      </w:r>
      <w:r>
        <w:instrText xml:space="preserve"> PAGEREF _Toc1420700 \h </w:instrText>
      </w:r>
      <w:r>
        <w:fldChar w:fldCharType="separate"/>
      </w:r>
      <w:r>
        <w:t>207</w:t>
      </w:r>
      <w:r>
        <w:fldChar w:fldCharType="end"/>
      </w:r>
      <w:r>
        <w:fldChar w:fldCharType="end"/>
      </w:r>
    </w:p>
    <w:p w14:paraId="6EAFC584">
      <w:pPr>
        <w:pStyle w:val="20"/>
        <w:tabs>
          <w:tab w:val="left" w:pos="1960"/>
          <w:tab w:val="right" w:leader="dot" w:pos="8296"/>
        </w:tabs>
        <w:rPr>
          <w:rFonts w:eastAsiaTheme="minorEastAsia" w:cstheme="minorBidi"/>
          <w:sz w:val="21"/>
          <w:szCs w:val="22"/>
        </w:rPr>
      </w:pPr>
      <w:r>
        <w:fldChar w:fldCharType="begin"/>
      </w:r>
      <w:r>
        <w:instrText xml:space="preserve"> HYPERLINK \l "_Toc1420701" </w:instrText>
      </w:r>
      <w:r>
        <w:fldChar w:fldCharType="separate"/>
      </w:r>
      <w:r>
        <w:rPr>
          <w:rStyle w:val="35"/>
          <w:rFonts w:ascii="宋体" w:hAnsi="宋体" w:cs="宋体"/>
        </w:rPr>
        <w:t>4.5.3.1</w:t>
      </w:r>
      <w:r>
        <w:rPr>
          <w:rFonts w:eastAsiaTheme="minorEastAsia" w:cstheme="minorBidi"/>
          <w:sz w:val="21"/>
          <w:szCs w:val="22"/>
        </w:rPr>
        <w:tab/>
      </w:r>
      <w:r>
        <w:rPr>
          <w:rStyle w:val="35"/>
          <w:rFonts w:ascii="宋体" w:hAnsi="宋体"/>
        </w:rPr>
        <w:t>企业级分布式 SAN (NeonSAN)</w:t>
      </w:r>
      <w:r>
        <w:tab/>
      </w:r>
      <w:r>
        <w:fldChar w:fldCharType="begin"/>
      </w:r>
      <w:r>
        <w:instrText xml:space="preserve"> PAGEREF _Toc1420701 \h </w:instrText>
      </w:r>
      <w:r>
        <w:fldChar w:fldCharType="separate"/>
      </w:r>
      <w:r>
        <w:t>207</w:t>
      </w:r>
      <w:r>
        <w:fldChar w:fldCharType="end"/>
      </w:r>
      <w:r>
        <w:fldChar w:fldCharType="end"/>
      </w:r>
    </w:p>
    <w:p w14:paraId="5783202A">
      <w:pPr>
        <w:pStyle w:val="13"/>
        <w:tabs>
          <w:tab w:val="left" w:pos="2240"/>
          <w:tab w:val="right" w:leader="dot" w:pos="8296"/>
        </w:tabs>
        <w:rPr>
          <w:rFonts w:eastAsiaTheme="minorEastAsia" w:cstheme="minorBidi"/>
          <w:sz w:val="21"/>
          <w:szCs w:val="22"/>
        </w:rPr>
      </w:pPr>
      <w:r>
        <w:fldChar w:fldCharType="begin"/>
      </w:r>
      <w:r>
        <w:instrText xml:space="preserve"> HYPERLINK \l "_Toc1420702" </w:instrText>
      </w:r>
      <w:r>
        <w:fldChar w:fldCharType="separate"/>
      </w:r>
      <w:r>
        <w:rPr>
          <w:rStyle w:val="35"/>
          <w:rFonts w:ascii="宋体" w:hAnsi="宋体"/>
        </w:rPr>
        <w:t>4.5.3.1.1.</w:t>
      </w:r>
      <w:r>
        <w:rPr>
          <w:rFonts w:eastAsiaTheme="minorEastAsia" w:cstheme="minorBidi"/>
          <w:sz w:val="21"/>
          <w:szCs w:val="22"/>
        </w:rPr>
        <w:tab/>
      </w:r>
      <w:r>
        <w:rPr>
          <w:rStyle w:val="35"/>
          <w:rFonts w:ascii="宋体" w:hAnsi="宋体"/>
        </w:rPr>
        <w:t>创建NeonSAN</w:t>
      </w:r>
      <w:r>
        <w:tab/>
      </w:r>
      <w:r>
        <w:fldChar w:fldCharType="begin"/>
      </w:r>
      <w:r>
        <w:instrText xml:space="preserve"> PAGEREF _Toc1420702 \h </w:instrText>
      </w:r>
      <w:r>
        <w:fldChar w:fldCharType="separate"/>
      </w:r>
      <w:r>
        <w:t>207</w:t>
      </w:r>
      <w:r>
        <w:fldChar w:fldCharType="end"/>
      </w:r>
      <w:r>
        <w:fldChar w:fldCharType="end"/>
      </w:r>
    </w:p>
    <w:p w14:paraId="52F167D4">
      <w:pPr>
        <w:pStyle w:val="13"/>
        <w:tabs>
          <w:tab w:val="left" w:pos="2240"/>
          <w:tab w:val="right" w:leader="dot" w:pos="8296"/>
        </w:tabs>
        <w:rPr>
          <w:rFonts w:eastAsiaTheme="minorEastAsia" w:cstheme="minorBidi"/>
          <w:sz w:val="21"/>
          <w:szCs w:val="22"/>
        </w:rPr>
      </w:pPr>
      <w:r>
        <w:fldChar w:fldCharType="begin"/>
      </w:r>
      <w:r>
        <w:instrText xml:space="preserve"> HYPERLINK \l "_Toc1420703" </w:instrText>
      </w:r>
      <w:r>
        <w:fldChar w:fldCharType="separate"/>
      </w:r>
      <w:r>
        <w:rPr>
          <w:rStyle w:val="35"/>
          <w:rFonts w:ascii="宋体" w:hAnsi="宋体"/>
        </w:rPr>
        <w:t>4.5.3.1.2.</w:t>
      </w:r>
      <w:r>
        <w:rPr>
          <w:rFonts w:eastAsiaTheme="minorEastAsia" w:cstheme="minorBidi"/>
          <w:sz w:val="21"/>
          <w:szCs w:val="22"/>
        </w:rPr>
        <w:tab/>
      </w:r>
      <w:r>
        <w:rPr>
          <w:rStyle w:val="35"/>
          <w:rFonts w:ascii="宋体" w:hAnsi="宋体"/>
        </w:rPr>
        <w:t>挂载到主机</w:t>
      </w:r>
      <w:r>
        <w:tab/>
      </w:r>
      <w:r>
        <w:fldChar w:fldCharType="begin"/>
      </w:r>
      <w:r>
        <w:instrText xml:space="preserve"> PAGEREF _Toc1420703 \h </w:instrText>
      </w:r>
      <w:r>
        <w:fldChar w:fldCharType="separate"/>
      </w:r>
      <w:r>
        <w:t>208</w:t>
      </w:r>
      <w:r>
        <w:fldChar w:fldCharType="end"/>
      </w:r>
      <w:r>
        <w:fldChar w:fldCharType="end"/>
      </w:r>
    </w:p>
    <w:p w14:paraId="698A0AE3">
      <w:pPr>
        <w:pStyle w:val="20"/>
        <w:tabs>
          <w:tab w:val="left" w:pos="1960"/>
          <w:tab w:val="right" w:leader="dot" w:pos="8296"/>
        </w:tabs>
        <w:rPr>
          <w:rFonts w:eastAsiaTheme="minorEastAsia" w:cstheme="minorBidi"/>
          <w:sz w:val="21"/>
          <w:szCs w:val="22"/>
        </w:rPr>
      </w:pPr>
      <w:r>
        <w:fldChar w:fldCharType="begin"/>
      </w:r>
      <w:r>
        <w:instrText xml:space="preserve"> HYPERLINK \l "_Toc1420704" </w:instrText>
      </w:r>
      <w:r>
        <w:fldChar w:fldCharType="separate"/>
      </w:r>
      <w:r>
        <w:rPr>
          <w:rStyle w:val="35"/>
          <w:rFonts w:ascii="宋体" w:hAnsi="宋体" w:cs="宋体"/>
        </w:rPr>
        <w:t>4.5.3.2</w:t>
      </w:r>
      <w:r>
        <w:rPr>
          <w:rFonts w:eastAsiaTheme="minorEastAsia" w:cstheme="minorBidi"/>
          <w:sz w:val="21"/>
          <w:szCs w:val="22"/>
        </w:rPr>
        <w:tab/>
      </w:r>
      <w:r>
        <w:rPr>
          <w:rStyle w:val="35"/>
          <w:rFonts w:ascii="宋体" w:hAnsi="宋体"/>
        </w:rPr>
        <w:t>vSAN</w:t>
      </w:r>
      <w:r>
        <w:tab/>
      </w:r>
      <w:r>
        <w:fldChar w:fldCharType="begin"/>
      </w:r>
      <w:r>
        <w:instrText xml:space="preserve"> PAGEREF _Toc1420704 \h </w:instrText>
      </w:r>
      <w:r>
        <w:fldChar w:fldCharType="separate"/>
      </w:r>
      <w:r>
        <w:t>209</w:t>
      </w:r>
      <w:r>
        <w:fldChar w:fldCharType="end"/>
      </w:r>
      <w:r>
        <w:fldChar w:fldCharType="end"/>
      </w:r>
    </w:p>
    <w:p w14:paraId="2AA223B6">
      <w:pPr>
        <w:pStyle w:val="13"/>
        <w:tabs>
          <w:tab w:val="left" w:pos="2240"/>
          <w:tab w:val="right" w:leader="dot" w:pos="8296"/>
        </w:tabs>
        <w:rPr>
          <w:rFonts w:eastAsiaTheme="minorEastAsia" w:cstheme="minorBidi"/>
          <w:sz w:val="21"/>
          <w:szCs w:val="22"/>
        </w:rPr>
      </w:pPr>
      <w:r>
        <w:fldChar w:fldCharType="begin"/>
      </w:r>
      <w:r>
        <w:instrText xml:space="preserve"> HYPERLINK \l "_Toc1420705" </w:instrText>
      </w:r>
      <w:r>
        <w:fldChar w:fldCharType="separate"/>
      </w:r>
      <w:r>
        <w:rPr>
          <w:rStyle w:val="35"/>
          <w:rFonts w:ascii="宋体" w:hAnsi="宋体"/>
        </w:rPr>
        <w:t>4.5.3.2.1.</w:t>
      </w:r>
      <w:r>
        <w:rPr>
          <w:rFonts w:eastAsiaTheme="minorEastAsia" w:cstheme="minorBidi"/>
          <w:sz w:val="21"/>
          <w:szCs w:val="22"/>
        </w:rPr>
        <w:tab/>
      </w:r>
      <w:r>
        <w:rPr>
          <w:rStyle w:val="35"/>
          <w:rFonts w:ascii="宋体" w:hAnsi="宋体"/>
        </w:rPr>
        <w:t>创建VSAN服务器</w:t>
      </w:r>
      <w:r>
        <w:tab/>
      </w:r>
      <w:r>
        <w:fldChar w:fldCharType="begin"/>
      </w:r>
      <w:r>
        <w:instrText xml:space="preserve"> PAGEREF _Toc1420705 \h </w:instrText>
      </w:r>
      <w:r>
        <w:fldChar w:fldCharType="separate"/>
      </w:r>
      <w:r>
        <w:t>210</w:t>
      </w:r>
      <w:r>
        <w:fldChar w:fldCharType="end"/>
      </w:r>
      <w:r>
        <w:fldChar w:fldCharType="end"/>
      </w:r>
    </w:p>
    <w:p w14:paraId="7DFA7538">
      <w:pPr>
        <w:pStyle w:val="20"/>
        <w:tabs>
          <w:tab w:val="left" w:pos="1960"/>
          <w:tab w:val="right" w:leader="dot" w:pos="8296"/>
        </w:tabs>
        <w:rPr>
          <w:rFonts w:eastAsiaTheme="minorEastAsia" w:cstheme="minorBidi"/>
          <w:sz w:val="21"/>
          <w:szCs w:val="22"/>
        </w:rPr>
      </w:pPr>
      <w:r>
        <w:fldChar w:fldCharType="begin"/>
      </w:r>
      <w:r>
        <w:instrText xml:space="preserve"> HYPERLINK \l "_Toc1420706" </w:instrText>
      </w:r>
      <w:r>
        <w:fldChar w:fldCharType="separate"/>
      </w:r>
      <w:r>
        <w:rPr>
          <w:rStyle w:val="35"/>
          <w:rFonts w:ascii="宋体" w:hAnsi="宋体" w:cs="宋体"/>
        </w:rPr>
        <w:t>4.5.3.3</w:t>
      </w:r>
      <w:r>
        <w:rPr>
          <w:rFonts w:eastAsiaTheme="minorEastAsia" w:cstheme="minorBidi"/>
          <w:sz w:val="21"/>
          <w:szCs w:val="22"/>
        </w:rPr>
        <w:tab/>
      </w:r>
      <w:r>
        <w:rPr>
          <w:rStyle w:val="35"/>
          <w:rFonts w:ascii="宋体" w:hAnsi="宋体"/>
        </w:rPr>
        <w:t>创建目标门户组</w:t>
      </w:r>
      <w:r>
        <w:tab/>
      </w:r>
      <w:r>
        <w:fldChar w:fldCharType="begin"/>
      </w:r>
      <w:r>
        <w:instrText xml:space="preserve"> PAGEREF _Toc1420706 \h </w:instrText>
      </w:r>
      <w:r>
        <w:fldChar w:fldCharType="separate"/>
      </w:r>
      <w:r>
        <w:t>211</w:t>
      </w:r>
      <w:r>
        <w:fldChar w:fldCharType="end"/>
      </w:r>
      <w:r>
        <w:fldChar w:fldCharType="end"/>
      </w:r>
    </w:p>
    <w:p w14:paraId="7D48A29E">
      <w:pPr>
        <w:pStyle w:val="20"/>
        <w:tabs>
          <w:tab w:val="left" w:pos="1960"/>
          <w:tab w:val="right" w:leader="dot" w:pos="8296"/>
        </w:tabs>
        <w:rPr>
          <w:rFonts w:eastAsiaTheme="minorEastAsia" w:cstheme="minorBidi"/>
          <w:sz w:val="21"/>
          <w:szCs w:val="22"/>
        </w:rPr>
      </w:pPr>
      <w:r>
        <w:fldChar w:fldCharType="begin"/>
      </w:r>
      <w:r>
        <w:instrText xml:space="preserve"> HYPERLINK \l "_Toc1420707" </w:instrText>
      </w:r>
      <w:r>
        <w:fldChar w:fldCharType="separate"/>
      </w:r>
      <w:r>
        <w:rPr>
          <w:rStyle w:val="35"/>
          <w:rFonts w:ascii="宋体" w:hAnsi="宋体" w:cs="宋体"/>
        </w:rPr>
        <w:t>4.5.3.4</w:t>
      </w:r>
      <w:r>
        <w:rPr>
          <w:rFonts w:eastAsiaTheme="minorEastAsia" w:cstheme="minorBidi"/>
          <w:sz w:val="21"/>
          <w:szCs w:val="22"/>
        </w:rPr>
        <w:tab/>
      </w:r>
      <w:r>
        <w:rPr>
          <w:rStyle w:val="35"/>
          <w:rFonts w:ascii="宋体" w:hAnsi="宋体"/>
        </w:rPr>
        <w:t>配置iSCSI客户端</w:t>
      </w:r>
      <w:r>
        <w:tab/>
      </w:r>
      <w:r>
        <w:fldChar w:fldCharType="begin"/>
      </w:r>
      <w:r>
        <w:instrText xml:space="preserve"> PAGEREF _Toc1420707 \h </w:instrText>
      </w:r>
      <w:r>
        <w:fldChar w:fldCharType="separate"/>
      </w:r>
      <w:r>
        <w:t>214</w:t>
      </w:r>
      <w:r>
        <w:fldChar w:fldCharType="end"/>
      </w:r>
      <w:r>
        <w:fldChar w:fldCharType="end"/>
      </w:r>
    </w:p>
    <w:p w14:paraId="0F39FCE6">
      <w:pPr>
        <w:pStyle w:val="13"/>
        <w:tabs>
          <w:tab w:val="left" w:pos="2240"/>
          <w:tab w:val="right" w:leader="dot" w:pos="8296"/>
        </w:tabs>
        <w:rPr>
          <w:rFonts w:eastAsiaTheme="minorEastAsia" w:cstheme="minorBidi"/>
          <w:sz w:val="21"/>
          <w:szCs w:val="22"/>
        </w:rPr>
      </w:pPr>
      <w:r>
        <w:fldChar w:fldCharType="begin"/>
      </w:r>
      <w:r>
        <w:instrText xml:space="preserve"> HYPERLINK \l "_Toc1420708" </w:instrText>
      </w:r>
      <w:r>
        <w:fldChar w:fldCharType="separate"/>
      </w:r>
      <w:r>
        <w:rPr>
          <w:rStyle w:val="35"/>
          <w:rFonts w:ascii="宋体" w:hAnsi="宋体"/>
          <w:lang w:val="zh-CN"/>
        </w:rPr>
        <w:t>4.5.3.4.1.</w:t>
      </w:r>
      <w:r>
        <w:rPr>
          <w:rFonts w:eastAsiaTheme="minorEastAsia" w:cstheme="minorBidi"/>
          <w:sz w:val="21"/>
          <w:szCs w:val="22"/>
        </w:rPr>
        <w:tab/>
      </w:r>
      <w:r>
        <w:rPr>
          <w:rStyle w:val="35"/>
          <w:rFonts w:ascii="宋体" w:hAnsi="宋体"/>
          <w:lang w:val="zh-CN"/>
        </w:rPr>
        <w:t>Linux</w:t>
      </w:r>
      <w:r>
        <w:tab/>
      </w:r>
      <w:r>
        <w:fldChar w:fldCharType="begin"/>
      </w:r>
      <w:r>
        <w:instrText xml:space="preserve"> PAGEREF _Toc1420708 \h </w:instrText>
      </w:r>
      <w:r>
        <w:fldChar w:fldCharType="separate"/>
      </w:r>
      <w:r>
        <w:t>214</w:t>
      </w:r>
      <w:r>
        <w:fldChar w:fldCharType="end"/>
      </w:r>
      <w:r>
        <w:fldChar w:fldCharType="end"/>
      </w:r>
    </w:p>
    <w:p w14:paraId="22C57C48">
      <w:pPr>
        <w:pStyle w:val="13"/>
        <w:tabs>
          <w:tab w:val="left" w:pos="2240"/>
          <w:tab w:val="right" w:leader="dot" w:pos="8296"/>
        </w:tabs>
        <w:rPr>
          <w:rFonts w:eastAsiaTheme="minorEastAsia" w:cstheme="minorBidi"/>
          <w:sz w:val="21"/>
          <w:szCs w:val="22"/>
        </w:rPr>
      </w:pPr>
      <w:r>
        <w:fldChar w:fldCharType="begin"/>
      </w:r>
      <w:r>
        <w:instrText xml:space="preserve"> HYPERLINK \l "_Toc1420709" </w:instrText>
      </w:r>
      <w:r>
        <w:fldChar w:fldCharType="separate"/>
      </w:r>
      <w:r>
        <w:rPr>
          <w:rStyle w:val="35"/>
          <w:rFonts w:ascii="宋体" w:hAnsi="宋体"/>
          <w:lang w:val="zh-CN"/>
        </w:rPr>
        <w:t>4.5.3.4.2.</w:t>
      </w:r>
      <w:r>
        <w:rPr>
          <w:rFonts w:eastAsiaTheme="minorEastAsia" w:cstheme="minorBidi"/>
          <w:sz w:val="21"/>
          <w:szCs w:val="22"/>
        </w:rPr>
        <w:tab/>
      </w:r>
      <w:r>
        <w:rPr>
          <w:rStyle w:val="35"/>
          <w:rFonts w:ascii="宋体" w:hAnsi="宋体"/>
          <w:lang w:val="zh-CN"/>
        </w:rPr>
        <w:t>Windows</w:t>
      </w:r>
      <w:r>
        <w:tab/>
      </w:r>
      <w:r>
        <w:fldChar w:fldCharType="begin"/>
      </w:r>
      <w:r>
        <w:instrText xml:space="preserve"> PAGEREF _Toc1420709 \h </w:instrText>
      </w:r>
      <w:r>
        <w:fldChar w:fldCharType="separate"/>
      </w:r>
      <w:r>
        <w:t>216</w:t>
      </w:r>
      <w:r>
        <w:fldChar w:fldCharType="end"/>
      </w:r>
      <w:r>
        <w:fldChar w:fldCharType="end"/>
      </w:r>
    </w:p>
    <w:p w14:paraId="5AB4B7EC">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"_Toc1420710" </w:instrText>
      </w:r>
      <w:r>
        <w:fldChar w:fldCharType="separate"/>
      </w:r>
      <w:r>
        <w:rPr>
          <w:rStyle w:val="35"/>
          <w:rFonts w:ascii="宋体" w:hAnsi="宋体" w:cs="宋体"/>
        </w:rPr>
        <w:t>4.5.4</w:t>
      </w:r>
      <w:r>
        <w:rPr>
          <w:rFonts w:eastAsiaTheme="minorEastAsia" w:cstheme="minorBidi"/>
          <w:iCs w:val="0"/>
          <w:sz w:val="21"/>
          <w:szCs w:val="22"/>
        </w:rPr>
        <w:tab/>
      </w:r>
      <w:r>
        <w:rPr>
          <w:rStyle w:val="35"/>
          <w:rFonts w:ascii="宋体" w:hAnsi="宋体"/>
        </w:rPr>
        <w:t>文件存储vNAS</w:t>
      </w:r>
      <w:r>
        <w:tab/>
      </w:r>
      <w:r>
        <w:fldChar w:fldCharType="begin"/>
      </w:r>
      <w:r>
        <w:instrText xml:space="preserve"> PAGEREF _Toc1420710 \h </w:instrText>
      </w:r>
      <w:r>
        <w:fldChar w:fldCharType="separate"/>
      </w:r>
      <w:r>
        <w:t>218</w:t>
      </w:r>
      <w:r>
        <w:fldChar w:fldCharType="end"/>
      </w:r>
      <w:r>
        <w:fldChar w:fldCharType="end"/>
      </w:r>
    </w:p>
    <w:p w14:paraId="3C2E548B">
      <w:pPr>
        <w:pStyle w:val="20"/>
        <w:tabs>
          <w:tab w:val="left" w:pos="1960"/>
          <w:tab w:val="right" w:leader="dot" w:pos="8296"/>
        </w:tabs>
        <w:rPr>
          <w:rFonts w:eastAsiaTheme="minorEastAsia" w:cstheme="minorBidi"/>
          <w:sz w:val="21"/>
          <w:szCs w:val="22"/>
        </w:rPr>
      </w:pPr>
      <w:r>
        <w:fldChar w:fldCharType="begin"/>
      </w:r>
      <w:r>
        <w:instrText xml:space="preserve"> HYPERLINK \l "_Toc1420711" </w:instrText>
      </w:r>
      <w:r>
        <w:fldChar w:fldCharType="separate"/>
      </w:r>
      <w:r>
        <w:rPr>
          <w:rStyle w:val="35"/>
          <w:rFonts w:ascii="宋体" w:hAnsi="宋体" w:cs="宋体"/>
        </w:rPr>
        <w:t>4.5.4.1</w:t>
      </w:r>
      <w:r>
        <w:rPr>
          <w:rFonts w:eastAsiaTheme="minorEastAsia" w:cstheme="minorBidi"/>
          <w:sz w:val="21"/>
          <w:szCs w:val="22"/>
        </w:rPr>
        <w:tab/>
      </w:r>
      <w:r>
        <w:rPr>
          <w:rStyle w:val="35"/>
          <w:rFonts w:ascii="宋体" w:hAnsi="宋体"/>
        </w:rPr>
        <w:t>创建NAS服务器</w:t>
      </w:r>
      <w:r>
        <w:tab/>
      </w:r>
      <w:r>
        <w:fldChar w:fldCharType="begin"/>
      </w:r>
      <w:r>
        <w:instrText xml:space="preserve"> PAGEREF _Toc1420711 \h </w:instrText>
      </w:r>
      <w:r>
        <w:fldChar w:fldCharType="separate"/>
      </w:r>
      <w:r>
        <w:t>218</w:t>
      </w:r>
      <w:r>
        <w:fldChar w:fldCharType="end"/>
      </w:r>
      <w:r>
        <w:fldChar w:fldCharType="end"/>
      </w:r>
    </w:p>
    <w:p w14:paraId="3488924E">
      <w:pPr>
        <w:pStyle w:val="20"/>
        <w:tabs>
          <w:tab w:val="left" w:pos="1960"/>
          <w:tab w:val="right" w:leader="dot" w:pos="8296"/>
        </w:tabs>
        <w:rPr>
          <w:rFonts w:eastAsiaTheme="minorEastAsia" w:cstheme="minorBidi"/>
          <w:sz w:val="21"/>
          <w:szCs w:val="22"/>
        </w:rPr>
      </w:pPr>
      <w:r>
        <w:fldChar w:fldCharType="begin"/>
      </w:r>
      <w:r>
        <w:instrText xml:space="preserve"> HYPERLINK \l "_Toc1420712" </w:instrText>
      </w:r>
      <w:r>
        <w:fldChar w:fldCharType="separate"/>
      </w:r>
      <w:r>
        <w:rPr>
          <w:rStyle w:val="35"/>
          <w:rFonts w:ascii="宋体" w:hAnsi="宋体" w:cs="宋体"/>
        </w:rPr>
        <w:t>4.5.4.2</w:t>
      </w:r>
      <w:r>
        <w:rPr>
          <w:rFonts w:eastAsiaTheme="minorEastAsia" w:cstheme="minorBidi"/>
          <w:sz w:val="21"/>
          <w:szCs w:val="22"/>
        </w:rPr>
        <w:tab/>
      </w:r>
      <w:r>
        <w:rPr>
          <w:rStyle w:val="35"/>
          <w:rFonts w:ascii="宋体" w:hAnsi="宋体"/>
        </w:rPr>
        <w:t>创建共享存储目标</w:t>
      </w:r>
      <w:r>
        <w:tab/>
      </w:r>
      <w:r>
        <w:fldChar w:fldCharType="begin"/>
      </w:r>
      <w:r>
        <w:instrText xml:space="preserve"> PAGEREF _Toc1420712 \h </w:instrText>
      </w:r>
      <w:r>
        <w:fldChar w:fldCharType="separate"/>
      </w:r>
      <w:r>
        <w:t>219</w:t>
      </w:r>
      <w:r>
        <w:fldChar w:fldCharType="end"/>
      </w:r>
      <w:r>
        <w:fldChar w:fldCharType="end"/>
      </w:r>
    </w:p>
    <w:p w14:paraId="45ABC06F">
      <w:pPr>
        <w:pStyle w:val="20"/>
        <w:tabs>
          <w:tab w:val="left" w:pos="1960"/>
          <w:tab w:val="right" w:leader="dot" w:pos="8296"/>
        </w:tabs>
        <w:rPr>
          <w:rFonts w:eastAsiaTheme="minorEastAsia" w:cstheme="minorBidi"/>
          <w:sz w:val="21"/>
          <w:szCs w:val="22"/>
        </w:rPr>
      </w:pPr>
      <w:r>
        <w:fldChar w:fldCharType="begin"/>
      </w:r>
      <w:r>
        <w:instrText xml:space="preserve"> HYPERLINK \l "_Toc1420713" </w:instrText>
      </w:r>
      <w:r>
        <w:fldChar w:fldCharType="separate"/>
      </w:r>
      <w:r>
        <w:rPr>
          <w:rStyle w:val="35"/>
          <w:rFonts w:ascii="宋体" w:hAnsi="宋体" w:cs="宋体"/>
        </w:rPr>
        <w:t>4.5.4.3</w:t>
      </w:r>
      <w:r>
        <w:rPr>
          <w:rFonts w:eastAsiaTheme="minorEastAsia" w:cstheme="minorBidi"/>
          <w:sz w:val="21"/>
          <w:szCs w:val="22"/>
        </w:rPr>
        <w:tab/>
      </w:r>
      <w:r>
        <w:rPr>
          <w:rStyle w:val="35"/>
          <w:rFonts w:ascii="宋体" w:hAnsi="宋体"/>
        </w:rPr>
        <w:t>创建账户</w:t>
      </w:r>
      <w:r>
        <w:tab/>
      </w:r>
      <w:r>
        <w:fldChar w:fldCharType="begin"/>
      </w:r>
      <w:r>
        <w:instrText xml:space="preserve"> PAGEREF _Toc1420713 \h </w:instrText>
      </w:r>
      <w:r>
        <w:fldChar w:fldCharType="separate"/>
      </w:r>
      <w:r>
        <w:t>222</w:t>
      </w:r>
      <w:r>
        <w:fldChar w:fldCharType="end"/>
      </w:r>
      <w:r>
        <w:fldChar w:fldCharType="end"/>
      </w:r>
    </w:p>
    <w:p w14:paraId="467CD9F3">
      <w:pPr>
        <w:pStyle w:val="20"/>
        <w:tabs>
          <w:tab w:val="left" w:pos="1960"/>
          <w:tab w:val="right" w:leader="dot" w:pos="8296"/>
        </w:tabs>
        <w:rPr>
          <w:rFonts w:eastAsiaTheme="minorEastAsia" w:cstheme="minorBidi"/>
          <w:sz w:val="21"/>
          <w:szCs w:val="22"/>
        </w:rPr>
      </w:pPr>
      <w:r>
        <w:fldChar w:fldCharType="begin"/>
      </w:r>
      <w:r>
        <w:instrText xml:space="preserve"> HYPERLINK \l "_Toc1420714" </w:instrText>
      </w:r>
      <w:r>
        <w:fldChar w:fldCharType="separate"/>
      </w:r>
      <w:r>
        <w:rPr>
          <w:rStyle w:val="35"/>
          <w:rFonts w:ascii="宋体" w:hAnsi="宋体" w:cs="宋体"/>
        </w:rPr>
        <w:t>4.5.4.4</w:t>
      </w:r>
      <w:r>
        <w:rPr>
          <w:rFonts w:eastAsiaTheme="minorEastAsia" w:cstheme="minorBidi"/>
          <w:sz w:val="21"/>
          <w:szCs w:val="22"/>
        </w:rPr>
        <w:tab/>
      </w:r>
      <w:r>
        <w:rPr>
          <w:rStyle w:val="35"/>
          <w:rFonts w:ascii="宋体" w:hAnsi="宋体"/>
        </w:rPr>
        <w:t>创建权限组</w:t>
      </w:r>
      <w:r>
        <w:tab/>
      </w:r>
      <w:r>
        <w:fldChar w:fldCharType="begin"/>
      </w:r>
      <w:r>
        <w:instrText xml:space="preserve"> PAGEREF _Toc1420714 \h </w:instrText>
      </w:r>
      <w:r>
        <w:fldChar w:fldCharType="separate"/>
      </w:r>
      <w:r>
        <w:t>224</w:t>
      </w:r>
      <w:r>
        <w:fldChar w:fldCharType="end"/>
      </w:r>
      <w:r>
        <w:fldChar w:fldCharType="end"/>
      </w:r>
    </w:p>
    <w:p w14:paraId="6CB0DE07">
      <w:pPr>
        <w:pStyle w:val="20"/>
        <w:tabs>
          <w:tab w:val="left" w:pos="1960"/>
          <w:tab w:val="right" w:leader="dot" w:pos="8296"/>
        </w:tabs>
        <w:rPr>
          <w:rFonts w:eastAsiaTheme="minorEastAsia" w:cstheme="minorBidi"/>
          <w:sz w:val="21"/>
          <w:szCs w:val="22"/>
        </w:rPr>
      </w:pPr>
      <w:r>
        <w:fldChar w:fldCharType="begin"/>
      </w:r>
      <w:r>
        <w:instrText xml:space="preserve"> HYPERLINK \l "_Toc1420715" </w:instrText>
      </w:r>
      <w:r>
        <w:fldChar w:fldCharType="separate"/>
      </w:r>
      <w:r>
        <w:rPr>
          <w:rStyle w:val="35"/>
          <w:rFonts w:ascii="宋体" w:hAnsi="宋体" w:cs="宋体"/>
        </w:rPr>
        <w:t>4.5.4.5</w:t>
      </w:r>
      <w:r>
        <w:rPr>
          <w:rFonts w:eastAsiaTheme="minorEastAsia" w:cstheme="minorBidi"/>
          <w:sz w:val="21"/>
          <w:szCs w:val="22"/>
        </w:rPr>
        <w:tab/>
      </w:r>
      <w:r>
        <w:rPr>
          <w:rStyle w:val="35"/>
          <w:rFonts w:ascii="宋体" w:hAnsi="宋体"/>
        </w:rPr>
        <w:t>配置NFS 客户端</w:t>
      </w:r>
      <w:r>
        <w:tab/>
      </w:r>
      <w:r>
        <w:fldChar w:fldCharType="begin"/>
      </w:r>
      <w:r>
        <w:instrText xml:space="preserve"> PAGEREF _Toc1420715 \h </w:instrText>
      </w:r>
      <w:r>
        <w:fldChar w:fldCharType="separate"/>
      </w:r>
      <w:r>
        <w:t>225</w:t>
      </w:r>
      <w:r>
        <w:fldChar w:fldCharType="end"/>
      </w:r>
      <w:r>
        <w:fldChar w:fldCharType="end"/>
      </w:r>
    </w:p>
    <w:p w14:paraId="09FBDEC8">
      <w:pPr>
        <w:pStyle w:val="13"/>
        <w:tabs>
          <w:tab w:val="left" w:pos="2240"/>
          <w:tab w:val="right" w:leader="dot" w:pos="8296"/>
        </w:tabs>
        <w:rPr>
          <w:rFonts w:eastAsiaTheme="minorEastAsia" w:cstheme="minorBidi"/>
          <w:sz w:val="21"/>
          <w:szCs w:val="22"/>
        </w:rPr>
      </w:pPr>
      <w:r>
        <w:fldChar w:fldCharType="begin"/>
      </w:r>
      <w:r>
        <w:instrText xml:space="preserve"> HYPERLINK \l "_Toc1420716" </w:instrText>
      </w:r>
      <w:r>
        <w:fldChar w:fldCharType="separate"/>
      </w:r>
      <w:r>
        <w:rPr>
          <w:rStyle w:val="35"/>
          <w:rFonts w:ascii="宋体" w:hAnsi="宋体"/>
          <w:lang w:val="zh-CN"/>
        </w:rPr>
        <w:t>4.5.4.5.1.</w:t>
      </w:r>
      <w:r>
        <w:rPr>
          <w:rFonts w:eastAsiaTheme="minorEastAsia" w:cstheme="minorBidi"/>
          <w:sz w:val="21"/>
          <w:szCs w:val="22"/>
        </w:rPr>
        <w:tab/>
      </w:r>
      <w:r>
        <w:rPr>
          <w:rStyle w:val="35"/>
          <w:rFonts w:ascii="宋体" w:hAnsi="宋体"/>
          <w:lang w:val="zh-CN"/>
        </w:rPr>
        <w:t>配置Linux客户端</w:t>
      </w:r>
      <w:r>
        <w:tab/>
      </w:r>
      <w:r>
        <w:fldChar w:fldCharType="begin"/>
      </w:r>
      <w:r>
        <w:instrText xml:space="preserve"> PAGEREF _Toc1420716 \h </w:instrText>
      </w:r>
      <w:r>
        <w:fldChar w:fldCharType="separate"/>
      </w:r>
      <w:r>
        <w:t>226</w:t>
      </w:r>
      <w:r>
        <w:fldChar w:fldCharType="end"/>
      </w:r>
      <w:r>
        <w:fldChar w:fldCharType="end"/>
      </w:r>
    </w:p>
    <w:p w14:paraId="74E51B3C">
      <w:pPr>
        <w:pStyle w:val="13"/>
        <w:tabs>
          <w:tab w:val="left" w:pos="2240"/>
          <w:tab w:val="right" w:leader="dot" w:pos="8296"/>
        </w:tabs>
        <w:rPr>
          <w:rFonts w:eastAsiaTheme="minorEastAsia" w:cstheme="minorBidi"/>
          <w:sz w:val="21"/>
          <w:szCs w:val="22"/>
        </w:rPr>
      </w:pPr>
      <w:r>
        <w:fldChar w:fldCharType="begin"/>
      </w:r>
      <w:r>
        <w:instrText xml:space="preserve"> HYPERLINK \l "_Toc1420717" </w:instrText>
      </w:r>
      <w:r>
        <w:fldChar w:fldCharType="separate"/>
      </w:r>
      <w:r>
        <w:rPr>
          <w:rStyle w:val="35"/>
          <w:rFonts w:ascii="宋体" w:hAnsi="宋体"/>
          <w:lang w:val="zh-CN"/>
        </w:rPr>
        <w:t>4.5.4.5.2.</w:t>
      </w:r>
      <w:r>
        <w:rPr>
          <w:rFonts w:eastAsiaTheme="minorEastAsia" w:cstheme="minorBidi"/>
          <w:sz w:val="21"/>
          <w:szCs w:val="22"/>
        </w:rPr>
        <w:tab/>
      </w:r>
      <w:r>
        <w:rPr>
          <w:rStyle w:val="35"/>
          <w:rFonts w:ascii="宋体" w:hAnsi="宋体"/>
          <w:lang w:val="zh-CN"/>
        </w:rPr>
        <w:t>配置</w:t>
      </w:r>
      <w:r>
        <w:rPr>
          <w:rStyle w:val="35"/>
          <w:rFonts w:ascii="宋体" w:hAnsi="宋体"/>
        </w:rPr>
        <w:t>Windows</w:t>
      </w:r>
      <w:r>
        <w:rPr>
          <w:rStyle w:val="35"/>
          <w:rFonts w:ascii="宋体" w:hAnsi="宋体"/>
          <w:lang w:val="zh-CN"/>
        </w:rPr>
        <w:t>客户端</w:t>
      </w:r>
      <w:r>
        <w:tab/>
      </w:r>
      <w:r>
        <w:fldChar w:fldCharType="begin"/>
      </w:r>
      <w:r>
        <w:instrText xml:space="preserve"> PAGEREF _Toc1420717 \h </w:instrText>
      </w:r>
      <w:r>
        <w:fldChar w:fldCharType="separate"/>
      </w:r>
      <w:r>
        <w:t>228</w:t>
      </w:r>
      <w:r>
        <w:fldChar w:fldCharType="end"/>
      </w:r>
      <w:r>
        <w:fldChar w:fldCharType="end"/>
      </w:r>
    </w:p>
    <w:p w14:paraId="35501286">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"_Toc1420718" </w:instrText>
      </w:r>
      <w:r>
        <w:fldChar w:fldCharType="separate"/>
      </w:r>
      <w:r>
        <w:rPr>
          <w:rStyle w:val="35"/>
          <w:rFonts w:ascii="宋体" w:hAnsi="宋体" w:cs="宋体"/>
        </w:rPr>
        <w:t>4.5.5</w:t>
      </w:r>
      <w:r>
        <w:rPr>
          <w:rFonts w:eastAsiaTheme="minorEastAsia" w:cstheme="minorBidi"/>
          <w:iCs w:val="0"/>
          <w:sz w:val="21"/>
          <w:szCs w:val="22"/>
        </w:rPr>
        <w:tab/>
      </w:r>
      <w:r>
        <w:rPr>
          <w:rStyle w:val="35"/>
          <w:rFonts w:ascii="宋体" w:hAnsi="宋体"/>
        </w:rPr>
        <w:t>备份</w:t>
      </w:r>
      <w:r>
        <w:tab/>
      </w:r>
      <w:r>
        <w:fldChar w:fldCharType="begin"/>
      </w:r>
      <w:r>
        <w:instrText xml:space="preserve"> PAGEREF _Toc1420718 \h </w:instrText>
      </w:r>
      <w:r>
        <w:fldChar w:fldCharType="separate"/>
      </w:r>
      <w:r>
        <w:t>230</w:t>
      </w:r>
      <w:r>
        <w:fldChar w:fldCharType="end"/>
      </w:r>
      <w:r>
        <w:fldChar w:fldCharType="end"/>
      </w:r>
    </w:p>
    <w:p w14:paraId="61CAF2B8">
      <w:pPr>
        <w:pStyle w:val="20"/>
        <w:tabs>
          <w:tab w:val="left" w:pos="1960"/>
          <w:tab w:val="right" w:leader="dot" w:pos="8296"/>
        </w:tabs>
        <w:rPr>
          <w:rFonts w:eastAsiaTheme="minorEastAsia" w:cstheme="minorBidi"/>
          <w:sz w:val="21"/>
          <w:szCs w:val="22"/>
        </w:rPr>
      </w:pPr>
      <w:r>
        <w:fldChar w:fldCharType="begin"/>
      </w:r>
      <w:r>
        <w:instrText xml:space="preserve"> HYPERLINK \l "_Toc1420719" </w:instrText>
      </w:r>
      <w:r>
        <w:fldChar w:fldCharType="separate"/>
      </w:r>
      <w:r>
        <w:rPr>
          <w:rStyle w:val="35"/>
          <w:rFonts w:ascii="宋体" w:hAnsi="宋体" w:cs="宋体"/>
        </w:rPr>
        <w:t>4.5.5.1</w:t>
      </w:r>
      <w:r>
        <w:rPr>
          <w:rFonts w:eastAsiaTheme="minorEastAsia" w:cstheme="minorBidi"/>
          <w:sz w:val="21"/>
          <w:szCs w:val="22"/>
        </w:rPr>
        <w:tab/>
      </w:r>
      <w:r>
        <w:rPr>
          <w:rStyle w:val="35"/>
          <w:rFonts w:ascii="宋体" w:hAnsi="宋体"/>
        </w:rPr>
        <w:t>创建备份</w:t>
      </w:r>
      <w:r>
        <w:tab/>
      </w:r>
      <w:r>
        <w:fldChar w:fldCharType="begin"/>
      </w:r>
      <w:r>
        <w:instrText xml:space="preserve"> PAGEREF _Toc1420719 \h </w:instrText>
      </w:r>
      <w:r>
        <w:fldChar w:fldCharType="separate"/>
      </w:r>
      <w:r>
        <w:t>231</w:t>
      </w:r>
      <w:r>
        <w:fldChar w:fldCharType="end"/>
      </w:r>
      <w:r>
        <w:fldChar w:fldCharType="end"/>
      </w:r>
    </w:p>
    <w:p w14:paraId="5CFF0462">
      <w:pPr>
        <w:pStyle w:val="20"/>
        <w:tabs>
          <w:tab w:val="left" w:pos="1960"/>
          <w:tab w:val="right" w:leader="dot" w:pos="8296"/>
        </w:tabs>
        <w:rPr>
          <w:rFonts w:eastAsiaTheme="minorEastAsia" w:cstheme="minorBidi"/>
          <w:sz w:val="21"/>
          <w:szCs w:val="22"/>
        </w:rPr>
      </w:pPr>
      <w:r>
        <w:fldChar w:fldCharType="begin"/>
      </w:r>
      <w:r>
        <w:instrText xml:space="preserve"> HYPERLINK \l "_Toc1420720" </w:instrText>
      </w:r>
      <w:r>
        <w:fldChar w:fldCharType="separate"/>
      </w:r>
      <w:r>
        <w:rPr>
          <w:rStyle w:val="35"/>
          <w:rFonts w:ascii="宋体" w:hAnsi="宋体" w:cs="宋体"/>
        </w:rPr>
        <w:t>4.5.5.2</w:t>
      </w:r>
      <w:r>
        <w:rPr>
          <w:rFonts w:eastAsiaTheme="minorEastAsia" w:cstheme="minorBidi"/>
          <w:sz w:val="21"/>
          <w:szCs w:val="22"/>
        </w:rPr>
        <w:tab/>
      </w:r>
      <w:r>
        <w:rPr>
          <w:rStyle w:val="35"/>
          <w:rFonts w:ascii="宋体" w:hAnsi="宋体"/>
        </w:rPr>
        <w:t>删除备份</w:t>
      </w:r>
      <w:r>
        <w:tab/>
      </w:r>
      <w:r>
        <w:fldChar w:fldCharType="begin"/>
      </w:r>
      <w:r>
        <w:instrText xml:space="preserve"> PAGEREF _Toc1420720 \h </w:instrText>
      </w:r>
      <w:r>
        <w:fldChar w:fldCharType="separate"/>
      </w:r>
      <w:r>
        <w:t>234</w:t>
      </w:r>
      <w:r>
        <w:fldChar w:fldCharType="end"/>
      </w:r>
      <w:r>
        <w:fldChar w:fldCharType="end"/>
      </w:r>
    </w:p>
    <w:p w14:paraId="4AAD18BA">
      <w:pPr>
        <w:pStyle w:val="20"/>
        <w:tabs>
          <w:tab w:val="left" w:pos="1960"/>
          <w:tab w:val="right" w:leader="dot" w:pos="8296"/>
        </w:tabs>
        <w:rPr>
          <w:rFonts w:eastAsiaTheme="minorEastAsia" w:cstheme="minorBidi"/>
          <w:sz w:val="21"/>
          <w:szCs w:val="22"/>
        </w:rPr>
      </w:pPr>
      <w:r>
        <w:fldChar w:fldCharType="begin"/>
      </w:r>
      <w:r>
        <w:instrText xml:space="preserve"> HYPERLINK \l "_Toc1420721" </w:instrText>
      </w:r>
      <w:r>
        <w:fldChar w:fldCharType="separate"/>
      </w:r>
      <w:r>
        <w:rPr>
          <w:rStyle w:val="35"/>
          <w:rFonts w:ascii="宋体" w:hAnsi="宋体" w:cs="宋体"/>
        </w:rPr>
        <w:t>4.5.5.3</w:t>
      </w:r>
      <w:r>
        <w:rPr>
          <w:rFonts w:eastAsiaTheme="minorEastAsia" w:cstheme="minorBidi"/>
          <w:sz w:val="21"/>
          <w:szCs w:val="22"/>
        </w:rPr>
        <w:tab/>
      </w:r>
      <w:r>
        <w:rPr>
          <w:rStyle w:val="35"/>
          <w:rFonts w:ascii="宋体" w:hAnsi="宋体"/>
        </w:rPr>
        <w:t>备份回滚</w:t>
      </w:r>
      <w:r>
        <w:tab/>
      </w:r>
      <w:r>
        <w:fldChar w:fldCharType="begin"/>
      </w:r>
      <w:r>
        <w:instrText xml:space="preserve"> PAGEREF _Toc1420721 \h </w:instrText>
      </w:r>
      <w:r>
        <w:fldChar w:fldCharType="separate"/>
      </w:r>
      <w:r>
        <w:t>235</w:t>
      </w:r>
      <w:r>
        <w:fldChar w:fldCharType="end"/>
      </w:r>
      <w:r>
        <w:fldChar w:fldCharType="end"/>
      </w:r>
    </w:p>
    <w:p w14:paraId="5C252CC4">
      <w:pPr>
        <w:pStyle w:val="20"/>
        <w:tabs>
          <w:tab w:val="left" w:pos="1960"/>
          <w:tab w:val="right" w:leader="dot" w:pos="8296"/>
        </w:tabs>
        <w:rPr>
          <w:rFonts w:eastAsiaTheme="minorEastAsia" w:cstheme="minorBidi"/>
          <w:sz w:val="21"/>
          <w:szCs w:val="22"/>
        </w:rPr>
      </w:pPr>
      <w:r>
        <w:fldChar w:fldCharType="begin"/>
      </w:r>
      <w:r>
        <w:instrText xml:space="preserve"> HYPERLINK \l "_Toc1420722" </w:instrText>
      </w:r>
      <w:r>
        <w:fldChar w:fldCharType="separate"/>
      </w:r>
      <w:r>
        <w:rPr>
          <w:rStyle w:val="35"/>
          <w:rFonts w:ascii="宋体" w:hAnsi="宋体" w:cs="宋体"/>
        </w:rPr>
        <w:t>4.5.5.4</w:t>
      </w:r>
      <w:r>
        <w:rPr>
          <w:rFonts w:eastAsiaTheme="minorEastAsia" w:cstheme="minorBidi"/>
          <w:sz w:val="21"/>
          <w:szCs w:val="22"/>
        </w:rPr>
        <w:tab/>
      </w:r>
      <w:r>
        <w:rPr>
          <w:rStyle w:val="35"/>
          <w:rFonts w:ascii="宋体" w:hAnsi="宋体"/>
        </w:rPr>
        <w:t>备份导出</w:t>
      </w:r>
      <w:r>
        <w:tab/>
      </w:r>
      <w:r>
        <w:fldChar w:fldCharType="begin"/>
      </w:r>
      <w:r>
        <w:instrText xml:space="preserve"> PAGEREF _Toc1420722 \h </w:instrText>
      </w:r>
      <w:r>
        <w:fldChar w:fldCharType="separate"/>
      </w:r>
      <w:r>
        <w:t>235</w:t>
      </w:r>
      <w:r>
        <w:fldChar w:fldCharType="end"/>
      </w:r>
      <w:r>
        <w:fldChar w:fldCharType="end"/>
      </w:r>
    </w:p>
    <w:p w14:paraId="773B3F9E">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"_Toc1420723" </w:instrText>
      </w:r>
      <w:r>
        <w:fldChar w:fldCharType="separate"/>
      </w:r>
      <w:r>
        <w:rPr>
          <w:rStyle w:val="35"/>
          <w:rFonts w:ascii="宋体" w:hAnsi="宋体" w:cs="宋体"/>
        </w:rPr>
        <w:t>4.6</w:t>
      </w:r>
      <w:r>
        <w:rPr>
          <w:rFonts w:eastAsiaTheme="minorEastAsia" w:cstheme="minorBidi"/>
          <w:smallCaps w:val="0"/>
          <w:sz w:val="21"/>
          <w:szCs w:val="22"/>
        </w:rPr>
        <w:tab/>
      </w:r>
      <w:r>
        <w:rPr>
          <w:rStyle w:val="35"/>
          <w:rFonts w:ascii="宋体" w:hAnsi="宋体"/>
        </w:rPr>
        <w:t>安全</w:t>
      </w:r>
      <w:r>
        <w:tab/>
      </w:r>
      <w:r>
        <w:fldChar w:fldCharType="begin"/>
      </w:r>
      <w:r>
        <w:instrText xml:space="preserve"> PAGEREF _Toc1420723 \h </w:instrText>
      </w:r>
      <w:r>
        <w:fldChar w:fldCharType="separate"/>
      </w:r>
      <w:r>
        <w:t>237</w:t>
      </w:r>
      <w:r>
        <w:fldChar w:fldCharType="end"/>
      </w:r>
      <w:r>
        <w:fldChar w:fldCharType="end"/>
      </w:r>
    </w:p>
    <w:p w14:paraId="28CA8625">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"_Toc1420724" </w:instrText>
      </w:r>
      <w:r>
        <w:fldChar w:fldCharType="separate"/>
      </w:r>
      <w:r>
        <w:rPr>
          <w:rStyle w:val="35"/>
          <w:rFonts w:ascii="宋体" w:hAnsi="宋体" w:cs="宋体"/>
        </w:rPr>
        <w:t>4.6.1</w:t>
      </w:r>
      <w:r>
        <w:rPr>
          <w:rFonts w:eastAsiaTheme="minorEastAsia" w:cstheme="minorBidi"/>
          <w:iCs w:val="0"/>
          <w:sz w:val="21"/>
          <w:szCs w:val="22"/>
        </w:rPr>
        <w:tab/>
      </w:r>
      <w:r>
        <w:rPr>
          <w:rStyle w:val="35"/>
          <w:rFonts w:ascii="宋体" w:hAnsi="宋体"/>
        </w:rPr>
        <w:t>防火墙</w:t>
      </w:r>
      <w:r>
        <w:tab/>
      </w:r>
      <w:r>
        <w:fldChar w:fldCharType="begin"/>
      </w:r>
      <w:r>
        <w:instrText xml:space="preserve"> PAGEREF _Toc1420724 \h </w:instrText>
      </w:r>
      <w:r>
        <w:fldChar w:fldCharType="separate"/>
      </w:r>
      <w:r>
        <w:t>237</w:t>
      </w:r>
      <w:r>
        <w:fldChar w:fldCharType="end"/>
      </w:r>
      <w:r>
        <w:fldChar w:fldCharType="end"/>
      </w:r>
    </w:p>
    <w:p w14:paraId="2EEB7B6F">
      <w:pPr>
        <w:pStyle w:val="20"/>
        <w:tabs>
          <w:tab w:val="left" w:pos="1960"/>
          <w:tab w:val="right" w:leader="dot" w:pos="8296"/>
        </w:tabs>
        <w:rPr>
          <w:rFonts w:eastAsiaTheme="minorEastAsia" w:cstheme="minorBidi"/>
          <w:sz w:val="21"/>
          <w:szCs w:val="22"/>
        </w:rPr>
      </w:pPr>
      <w:r>
        <w:fldChar w:fldCharType="begin"/>
      </w:r>
      <w:r>
        <w:instrText xml:space="preserve"> HYPERLINK \l "_Toc1420725" </w:instrText>
      </w:r>
      <w:r>
        <w:fldChar w:fldCharType="separate"/>
      </w:r>
      <w:r>
        <w:rPr>
          <w:rStyle w:val="35"/>
          <w:rFonts w:ascii="宋体" w:hAnsi="宋体" w:cs="宋体"/>
        </w:rPr>
        <w:t>4.6.1.1</w:t>
      </w:r>
      <w:r>
        <w:rPr>
          <w:rFonts w:eastAsiaTheme="minorEastAsia" w:cstheme="minorBidi"/>
          <w:sz w:val="21"/>
          <w:szCs w:val="22"/>
        </w:rPr>
        <w:tab/>
      </w:r>
      <w:r>
        <w:rPr>
          <w:rStyle w:val="35"/>
          <w:rFonts w:ascii="宋体" w:hAnsi="宋体"/>
        </w:rPr>
        <w:t>创建虚载防火墙</w:t>
      </w:r>
      <w:r>
        <w:tab/>
      </w:r>
      <w:r>
        <w:fldChar w:fldCharType="begin"/>
      </w:r>
      <w:r>
        <w:instrText xml:space="preserve"> PAGEREF _Toc1420725 \h </w:instrText>
      </w:r>
      <w:r>
        <w:fldChar w:fldCharType="separate"/>
      </w:r>
      <w:r>
        <w:t>237</w:t>
      </w:r>
      <w:r>
        <w:fldChar w:fldCharType="end"/>
      </w:r>
      <w:r>
        <w:fldChar w:fldCharType="end"/>
      </w:r>
    </w:p>
    <w:p w14:paraId="0D4411D2">
      <w:pPr>
        <w:pStyle w:val="20"/>
        <w:tabs>
          <w:tab w:val="left" w:pos="1960"/>
          <w:tab w:val="right" w:leader="dot" w:pos="8296"/>
        </w:tabs>
        <w:rPr>
          <w:rFonts w:eastAsiaTheme="minorEastAsia" w:cstheme="minorBidi"/>
          <w:sz w:val="21"/>
          <w:szCs w:val="22"/>
        </w:rPr>
      </w:pPr>
      <w:r>
        <w:fldChar w:fldCharType="begin"/>
      </w:r>
      <w:r>
        <w:instrText xml:space="preserve"> HYPERLINK \l "_Toc1420726" </w:instrText>
      </w:r>
      <w:r>
        <w:fldChar w:fldCharType="separate"/>
      </w:r>
      <w:r>
        <w:rPr>
          <w:rStyle w:val="35"/>
          <w:rFonts w:ascii="宋体" w:hAnsi="宋体" w:cs="宋体"/>
          <w:lang w:val="zh-CN"/>
        </w:rPr>
        <w:t>4.6.1.2</w:t>
      </w:r>
      <w:r>
        <w:rPr>
          <w:rFonts w:eastAsiaTheme="minorEastAsia" w:cstheme="minorBidi"/>
          <w:sz w:val="21"/>
          <w:szCs w:val="22"/>
        </w:rPr>
        <w:tab/>
      </w:r>
      <w:r>
        <w:rPr>
          <w:rStyle w:val="35"/>
          <w:rFonts w:ascii="宋体" w:hAnsi="宋体"/>
          <w:lang w:val="zh-CN"/>
        </w:rPr>
        <w:t>添加防火墙规则</w:t>
      </w:r>
      <w:r>
        <w:tab/>
      </w:r>
      <w:r>
        <w:fldChar w:fldCharType="begin"/>
      </w:r>
      <w:r>
        <w:instrText xml:space="preserve"> PAGEREF _Toc1420726 \h </w:instrText>
      </w:r>
      <w:r>
        <w:fldChar w:fldCharType="separate"/>
      </w:r>
      <w:r>
        <w:t>238</w:t>
      </w:r>
      <w:r>
        <w:fldChar w:fldCharType="end"/>
      </w:r>
      <w:r>
        <w:fldChar w:fldCharType="end"/>
      </w:r>
    </w:p>
    <w:p w14:paraId="6E9A4F28">
      <w:pPr>
        <w:pStyle w:val="20"/>
        <w:tabs>
          <w:tab w:val="left" w:pos="1960"/>
          <w:tab w:val="right" w:leader="dot" w:pos="8296"/>
        </w:tabs>
        <w:rPr>
          <w:rFonts w:eastAsiaTheme="minorEastAsia" w:cstheme="minorBidi"/>
          <w:sz w:val="21"/>
          <w:szCs w:val="22"/>
        </w:rPr>
      </w:pPr>
      <w:r>
        <w:fldChar w:fldCharType="begin"/>
      </w:r>
      <w:r>
        <w:instrText xml:space="preserve"> HYPERLINK \l "_Toc1420727" </w:instrText>
      </w:r>
      <w:r>
        <w:fldChar w:fldCharType="separate"/>
      </w:r>
      <w:r>
        <w:rPr>
          <w:rStyle w:val="35"/>
          <w:rFonts w:ascii="宋体" w:hAnsi="宋体" w:cs="宋体"/>
          <w:lang w:val="zh-CN"/>
        </w:rPr>
        <w:t>4.6.1.3</w:t>
      </w:r>
      <w:r>
        <w:rPr>
          <w:rFonts w:eastAsiaTheme="minorEastAsia" w:cstheme="minorBidi"/>
          <w:sz w:val="21"/>
          <w:szCs w:val="22"/>
        </w:rPr>
        <w:tab/>
      </w:r>
      <w:r>
        <w:rPr>
          <w:rStyle w:val="35"/>
          <w:rFonts w:ascii="宋体" w:hAnsi="宋体"/>
          <w:lang w:val="zh-CN"/>
        </w:rPr>
        <w:t>应用防火墙规则</w:t>
      </w:r>
      <w:r>
        <w:tab/>
      </w:r>
      <w:r>
        <w:fldChar w:fldCharType="begin"/>
      </w:r>
      <w:r>
        <w:instrText xml:space="preserve"> PAGEREF _Toc1420727 \h </w:instrText>
      </w:r>
      <w:r>
        <w:fldChar w:fldCharType="separate"/>
      </w:r>
      <w:r>
        <w:t>240</w:t>
      </w:r>
      <w:r>
        <w:fldChar w:fldCharType="end"/>
      </w:r>
      <w:r>
        <w:fldChar w:fldCharType="end"/>
      </w:r>
    </w:p>
    <w:p w14:paraId="4EB944B8">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"_Toc1420728" </w:instrText>
      </w:r>
      <w:r>
        <w:fldChar w:fldCharType="separate"/>
      </w:r>
      <w:r>
        <w:rPr>
          <w:rStyle w:val="35"/>
          <w:rFonts w:ascii="宋体" w:hAnsi="宋体" w:cs="宋体"/>
        </w:rPr>
        <w:t>4.6.2</w:t>
      </w:r>
      <w:r>
        <w:rPr>
          <w:rFonts w:eastAsiaTheme="minorEastAsia" w:cstheme="minorBidi"/>
          <w:iCs w:val="0"/>
          <w:sz w:val="21"/>
          <w:szCs w:val="22"/>
        </w:rPr>
        <w:tab/>
      </w:r>
      <w:r>
        <w:rPr>
          <w:rStyle w:val="35"/>
          <w:rFonts w:ascii="宋体" w:hAnsi="宋体"/>
        </w:rPr>
        <w:t>Web应用防火墙</w:t>
      </w:r>
      <w:r>
        <w:tab/>
      </w:r>
      <w:r>
        <w:fldChar w:fldCharType="begin"/>
      </w:r>
      <w:r>
        <w:instrText xml:space="preserve"> PAGEREF _Toc1420728 \h </w:instrText>
      </w:r>
      <w:r>
        <w:fldChar w:fldCharType="separate"/>
      </w:r>
      <w:r>
        <w:t>245</w:t>
      </w:r>
      <w:r>
        <w:fldChar w:fldCharType="end"/>
      </w:r>
      <w:r>
        <w:fldChar w:fldCharType="end"/>
      </w:r>
    </w:p>
    <w:p w14:paraId="54D99981">
      <w:pPr>
        <w:pStyle w:val="20"/>
        <w:tabs>
          <w:tab w:val="left" w:pos="1960"/>
          <w:tab w:val="right" w:leader="dot" w:pos="8296"/>
        </w:tabs>
        <w:rPr>
          <w:rFonts w:eastAsiaTheme="minorEastAsia" w:cstheme="minorBidi"/>
          <w:sz w:val="21"/>
          <w:szCs w:val="22"/>
        </w:rPr>
      </w:pPr>
      <w:r>
        <w:fldChar w:fldCharType="begin"/>
      </w:r>
      <w:r>
        <w:instrText xml:space="preserve"> HYPERLINK \l "_Toc1420729" </w:instrText>
      </w:r>
      <w:r>
        <w:fldChar w:fldCharType="separate"/>
      </w:r>
      <w:r>
        <w:rPr>
          <w:rStyle w:val="35"/>
          <w:rFonts w:ascii="宋体" w:hAnsi="宋体" w:cs="宋体"/>
        </w:rPr>
        <w:t>4.6.2.1</w:t>
      </w:r>
      <w:r>
        <w:rPr>
          <w:rFonts w:eastAsiaTheme="minorEastAsia" w:cstheme="minorBidi"/>
          <w:sz w:val="21"/>
          <w:szCs w:val="22"/>
        </w:rPr>
        <w:tab/>
      </w:r>
      <w:r>
        <w:rPr>
          <w:rStyle w:val="35"/>
          <w:rFonts w:ascii="宋体" w:hAnsi="宋体"/>
        </w:rPr>
        <w:t>创建WAF域名防护策略组</w:t>
      </w:r>
      <w:r>
        <w:tab/>
      </w:r>
      <w:r>
        <w:fldChar w:fldCharType="begin"/>
      </w:r>
      <w:r>
        <w:instrText xml:space="preserve"> PAGEREF _Toc1420729 \h </w:instrText>
      </w:r>
      <w:r>
        <w:fldChar w:fldCharType="separate"/>
      </w:r>
      <w:r>
        <w:t>245</w:t>
      </w:r>
      <w:r>
        <w:fldChar w:fldCharType="end"/>
      </w:r>
      <w:r>
        <w:fldChar w:fldCharType="end"/>
      </w:r>
    </w:p>
    <w:p w14:paraId="60D4F776">
      <w:pPr>
        <w:pStyle w:val="20"/>
        <w:tabs>
          <w:tab w:val="left" w:pos="1960"/>
          <w:tab w:val="right" w:leader="dot" w:pos="8296"/>
        </w:tabs>
        <w:rPr>
          <w:rFonts w:eastAsiaTheme="minorEastAsia" w:cstheme="minorBidi"/>
          <w:sz w:val="21"/>
          <w:szCs w:val="22"/>
        </w:rPr>
      </w:pPr>
      <w:r>
        <w:fldChar w:fldCharType="begin"/>
      </w:r>
      <w:r>
        <w:instrText xml:space="preserve"> HYPERLINK \l "_Toc1420730" </w:instrText>
      </w:r>
      <w:r>
        <w:fldChar w:fldCharType="separate"/>
      </w:r>
      <w:r>
        <w:rPr>
          <w:rStyle w:val="35"/>
          <w:rFonts w:ascii="宋体" w:hAnsi="宋体" w:cs="宋体"/>
        </w:rPr>
        <w:t>4.6.2.2</w:t>
      </w:r>
      <w:r>
        <w:rPr>
          <w:rFonts w:eastAsiaTheme="minorEastAsia" w:cstheme="minorBidi"/>
          <w:sz w:val="21"/>
          <w:szCs w:val="22"/>
        </w:rPr>
        <w:tab/>
      </w:r>
      <w:r>
        <w:rPr>
          <w:rStyle w:val="35"/>
          <w:rFonts w:ascii="宋体" w:hAnsi="宋体" w:cs="宋体"/>
        </w:rPr>
        <w:t>关闭 WAF</w:t>
      </w:r>
      <w:r>
        <w:tab/>
      </w:r>
      <w:r>
        <w:fldChar w:fldCharType="begin"/>
      </w:r>
      <w:r>
        <w:instrText xml:space="preserve"> PAGEREF _Toc1420730 \h </w:instrText>
      </w:r>
      <w:r>
        <w:fldChar w:fldCharType="separate"/>
      </w:r>
      <w:r>
        <w:t>260</w:t>
      </w:r>
      <w:r>
        <w:fldChar w:fldCharType="end"/>
      </w:r>
      <w:r>
        <w:fldChar w:fldCharType="end"/>
      </w:r>
    </w:p>
    <w:p w14:paraId="022D3A3C">
      <w:pPr>
        <w:pStyle w:val="20"/>
        <w:tabs>
          <w:tab w:val="left" w:pos="1960"/>
          <w:tab w:val="right" w:leader="dot" w:pos="8296"/>
        </w:tabs>
        <w:rPr>
          <w:rFonts w:eastAsiaTheme="minorEastAsia" w:cstheme="minorBidi"/>
          <w:sz w:val="21"/>
          <w:szCs w:val="22"/>
        </w:rPr>
      </w:pPr>
      <w:r>
        <w:fldChar w:fldCharType="begin"/>
      </w:r>
      <w:r>
        <w:instrText xml:space="preserve"> HYPERLINK \l "_Toc1420731" </w:instrText>
      </w:r>
      <w:r>
        <w:fldChar w:fldCharType="separate"/>
      </w:r>
      <w:r>
        <w:rPr>
          <w:rStyle w:val="35"/>
          <w:rFonts w:ascii="宋体" w:hAnsi="宋体" w:cs="宋体"/>
        </w:rPr>
        <w:t>4.6.2.3</w:t>
      </w:r>
      <w:r>
        <w:rPr>
          <w:rFonts w:eastAsiaTheme="minorEastAsia" w:cstheme="minorBidi"/>
          <w:sz w:val="21"/>
          <w:szCs w:val="22"/>
        </w:rPr>
        <w:tab/>
      </w:r>
      <w:r>
        <w:rPr>
          <w:rStyle w:val="35"/>
          <w:rFonts w:ascii="宋体" w:hAnsi="宋体" w:cs="宋体"/>
        </w:rPr>
        <w:t>开启 WAF</w:t>
      </w:r>
      <w:r>
        <w:tab/>
      </w:r>
      <w:r>
        <w:fldChar w:fldCharType="begin"/>
      </w:r>
      <w:r>
        <w:instrText xml:space="preserve"> PAGEREF _Toc1420731 \h </w:instrText>
      </w:r>
      <w:r>
        <w:fldChar w:fldCharType="separate"/>
      </w:r>
      <w:r>
        <w:t>261</w:t>
      </w:r>
      <w:r>
        <w:fldChar w:fldCharType="end"/>
      </w:r>
      <w:r>
        <w:fldChar w:fldCharType="end"/>
      </w:r>
    </w:p>
    <w:p w14:paraId="7CF3A2D5">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"_Toc1420732" </w:instrText>
      </w:r>
      <w:r>
        <w:fldChar w:fldCharType="separate"/>
      </w:r>
      <w:r>
        <w:rPr>
          <w:rStyle w:val="35"/>
          <w:rFonts w:ascii="宋体" w:hAnsi="宋体" w:cs="宋体"/>
        </w:rPr>
        <w:t>4.6.3</w:t>
      </w:r>
      <w:r>
        <w:rPr>
          <w:rFonts w:eastAsiaTheme="minorEastAsia" w:cstheme="minorBidi"/>
          <w:iCs w:val="0"/>
          <w:sz w:val="21"/>
          <w:szCs w:val="22"/>
        </w:rPr>
        <w:tab/>
      </w:r>
      <w:r>
        <w:rPr>
          <w:rStyle w:val="35"/>
          <w:rFonts w:ascii="宋体" w:hAnsi="宋体"/>
        </w:rPr>
        <w:t>网络安全策略</w:t>
      </w:r>
      <w:r>
        <w:tab/>
      </w:r>
      <w:r>
        <w:fldChar w:fldCharType="begin"/>
      </w:r>
      <w:r>
        <w:instrText xml:space="preserve"> PAGEREF _Toc1420732 \h </w:instrText>
      </w:r>
      <w:r>
        <w:fldChar w:fldCharType="separate"/>
      </w:r>
      <w:r>
        <w:t>264</w:t>
      </w:r>
      <w:r>
        <w:fldChar w:fldCharType="end"/>
      </w:r>
      <w:r>
        <w:fldChar w:fldCharType="end"/>
      </w:r>
    </w:p>
    <w:p w14:paraId="5353E4FB">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"_Toc1420733" </w:instrText>
      </w:r>
      <w:r>
        <w:fldChar w:fldCharType="separate"/>
      </w:r>
      <w:r>
        <w:rPr>
          <w:rStyle w:val="35"/>
          <w:rFonts w:ascii="宋体" w:hAnsi="宋体" w:cs="宋体"/>
        </w:rPr>
        <w:t>4.6.4</w:t>
      </w:r>
      <w:r>
        <w:rPr>
          <w:rFonts w:eastAsiaTheme="minorEastAsia" w:cstheme="minorBidi"/>
          <w:iCs w:val="0"/>
          <w:sz w:val="21"/>
          <w:szCs w:val="22"/>
        </w:rPr>
        <w:tab/>
      </w:r>
      <w:r>
        <w:rPr>
          <w:rStyle w:val="35"/>
          <w:rFonts w:ascii="宋体" w:hAnsi="宋体"/>
        </w:rPr>
        <w:t>DDoS攻击防护</w:t>
      </w:r>
      <w:r>
        <w:tab/>
      </w:r>
      <w:r>
        <w:fldChar w:fldCharType="begin"/>
      </w:r>
      <w:r>
        <w:instrText xml:space="preserve"> PAGEREF _Toc1420733 \h </w:instrText>
      </w:r>
      <w:r>
        <w:fldChar w:fldCharType="separate"/>
      </w:r>
      <w:r>
        <w:t>265</w:t>
      </w:r>
      <w:r>
        <w:fldChar w:fldCharType="end"/>
      </w:r>
      <w:r>
        <w:fldChar w:fldCharType="end"/>
      </w:r>
    </w:p>
    <w:p w14:paraId="25ED7BCD">
      <w:pPr>
        <w:pStyle w:val="20"/>
        <w:tabs>
          <w:tab w:val="left" w:pos="1960"/>
          <w:tab w:val="right" w:leader="dot" w:pos="8296"/>
        </w:tabs>
        <w:rPr>
          <w:rFonts w:eastAsiaTheme="minorEastAsia" w:cstheme="minorBidi"/>
          <w:sz w:val="21"/>
          <w:szCs w:val="22"/>
        </w:rPr>
      </w:pPr>
      <w:r>
        <w:fldChar w:fldCharType="begin"/>
      </w:r>
      <w:r>
        <w:instrText xml:space="preserve"> HYPERLINK \l "_Toc1420734" </w:instrText>
      </w:r>
      <w:r>
        <w:fldChar w:fldCharType="separate"/>
      </w:r>
      <w:r>
        <w:rPr>
          <w:rStyle w:val="35"/>
          <w:rFonts w:ascii="宋体" w:hAnsi="宋体" w:cs="宋体"/>
        </w:rPr>
        <w:t>4.6.4.1</w:t>
      </w:r>
      <w:r>
        <w:rPr>
          <w:rFonts w:eastAsiaTheme="minorEastAsia" w:cstheme="minorBidi"/>
          <w:sz w:val="21"/>
          <w:szCs w:val="22"/>
        </w:rPr>
        <w:tab/>
      </w:r>
      <w:r>
        <w:rPr>
          <w:rStyle w:val="35"/>
          <w:rFonts w:ascii="宋体" w:hAnsi="宋体"/>
        </w:rPr>
        <w:t>创建</w:t>
      </w:r>
      <w:r>
        <w:tab/>
      </w:r>
      <w:r>
        <w:fldChar w:fldCharType="begin"/>
      </w:r>
      <w:r>
        <w:instrText xml:space="preserve"> PAGEREF _Toc1420734 \h </w:instrText>
      </w:r>
      <w:r>
        <w:fldChar w:fldCharType="separate"/>
      </w:r>
      <w:r>
        <w:t>265</w:t>
      </w:r>
      <w:r>
        <w:fldChar w:fldCharType="end"/>
      </w:r>
      <w:r>
        <w:fldChar w:fldCharType="end"/>
      </w:r>
    </w:p>
    <w:p w14:paraId="5682266D">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"_Toc1420735" </w:instrText>
      </w:r>
      <w:r>
        <w:fldChar w:fldCharType="separate"/>
      </w:r>
      <w:r>
        <w:rPr>
          <w:rStyle w:val="35"/>
          <w:rFonts w:ascii="宋体" w:hAnsi="宋体" w:cs="宋体"/>
        </w:rPr>
        <w:t>4.6.5</w:t>
      </w:r>
      <w:r>
        <w:rPr>
          <w:rFonts w:eastAsiaTheme="minorEastAsia" w:cstheme="minorBidi"/>
          <w:iCs w:val="0"/>
          <w:sz w:val="21"/>
          <w:szCs w:val="22"/>
        </w:rPr>
        <w:tab/>
      </w:r>
      <w:r>
        <w:rPr>
          <w:rStyle w:val="35"/>
          <w:rFonts w:ascii="宋体" w:hAnsi="宋体"/>
        </w:rPr>
        <w:t>SSL证书服务</w:t>
      </w:r>
      <w:r>
        <w:tab/>
      </w:r>
      <w:r>
        <w:fldChar w:fldCharType="begin"/>
      </w:r>
      <w:r>
        <w:instrText xml:space="preserve"> PAGEREF _Toc1420735 \h </w:instrText>
      </w:r>
      <w:r>
        <w:fldChar w:fldCharType="separate"/>
      </w:r>
      <w:r>
        <w:t>273</w:t>
      </w:r>
      <w:r>
        <w:fldChar w:fldCharType="end"/>
      </w:r>
      <w:r>
        <w:fldChar w:fldCharType="end"/>
      </w:r>
    </w:p>
    <w:p w14:paraId="55ABD99E">
      <w:pPr>
        <w:pStyle w:val="20"/>
        <w:tabs>
          <w:tab w:val="left" w:pos="1960"/>
          <w:tab w:val="right" w:leader="dot" w:pos="8296"/>
        </w:tabs>
        <w:rPr>
          <w:rFonts w:eastAsiaTheme="minorEastAsia" w:cstheme="minorBidi"/>
          <w:sz w:val="21"/>
          <w:szCs w:val="22"/>
        </w:rPr>
      </w:pPr>
      <w:r>
        <w:fldChar w:fldCharType="begin"/>
      </w:r>
      <w:r>
        <w:instrText xml:space="preserve"> HYPERLINK \l "_Toc1420736" </w:instrText>
      </w:r>
      <w:r>
        <w:fldChar w:fldCharType="separate"/>
      </w:r>
      <w:r>
        <w:rPr>
          <w:rStyle w:val="35"/>
          <w:rFonts w:ascii="宋体" w:hAnsi="宋体" w:cs="宋体"/>
        </w:rPr>
        <w:t>4.6.5.1</w:t>
      </w:r>
      <w:r>
        <w:rPr>
          <w:rFonts w:eastAsiaTheme="minorEastAsia" w:cstheme="minorBidi"/>
          <w:sz w:val="21"/>
          <w:szCs w:val="22"/>
        </w:rPr>
        <w:tab/>
      </w:r>
      <w:r>
        <w:rPr>
          <w:rStyle w:val="35"/>
          <w:rFonts w:ascii="宋体" w:hAnsi="宋体" w:cs="宋体"/>
        </w:rPr>
        <w:t>购买流程</w:t>
      </w:r>
      <w:r>
        <w:tab/>
      </w:r>
      <w:r>
        <w:fldChar w:fldCharType="begin"/>
      </w:r>
      <w:r>
        <w:instrText xml:space="preserve"> PAGEREF _Toc1420736 \h </w:instrText>
      </w:r>
      <w:r>
        <w:fldChar w:fldCharType="separate"/>
      </w:r>
      <w:r>
        <w:t>274</w:t>
      </w:r>
      <w:r>
        <w:fldChar w:fldCharType="end"/>
      </w:r>
      <w:r>
        <w:fldChar w:fldCharType="end"/>
      </w:r>
    </w:p>
    <w:p w14:paraId="67CCA221">
      <w:pPr>
        <w:pStyle w:val="20"/>
        <w:tabs>
          <w:tab w:val="left" w:pos="1960"/>
          <w:tab w:val="right" w:leader="dot" w:pos="8296"/>
        </w:tabs>
        <w:rPr>
          <w:rFonts w:eastAsiaTheme="minorEastAsia" w:cstheme="minorBidi"/>
          <w:sz w:val="21"/>
          <w:szCs w:val="22"/>
        </w:rPr>
      </w:pPr>
      <w:r>
        <w:fldChar w:fldCharType="begin"/>
      </w:r>
      <w:r>
        <w:instrText xml:space="preserve"> HYPERLINK \l "_Toc1420737" </w:instrText>
      </w:r>
      <w:r>
        <w:fldChar w:fldCharType="separate"/>
      </w:r>
      <w:r>
        <w:rPr>
          <w:rStyle w:val="35"/>
          <w:rFonts w:ascii="宋体" w:hAnsi="宋体" w:cs="宋体"/>
        </w:rPr>
        <w:t>4.6.5.2</w:t>
      </w:r>
      <w:r>
        <w:rPr>
          <w:rFonts w:eastAsiaTheme="minorEastAsia" w:cstheme="minorBidi"/>
          <w:sz w:val="21"/>
          <w:szCs w:val="22"/>
        </w:rPr>
        <w:tab/>
      </w:r>
      <w:r>
        <w:rPr>
          <w:rStyle w:val="35"/>
          <w:rFonts w:ascii="宋体" w:hAnsi="宋体" w:cs="宋体"/>
        </w:rPr>
        <w:t>域名验证方式</w:t>
      </w:r>
      <w:r>
        <w:tab/>
      </w:r>
      <w:r>
        <w:fldChar w:fldCharType="begin"/>
      </w:r>
      <w:r>
        <w:instrText xml:space="preserve"> PAGEREF _Toc1420737 \h </w:instrText>
      </w:r>
      <w:r>
        <w:fldChar w:fldCharType="separate"/>
      </w:r>
      <w:r>
        <w:t>279</w:t>
      </w:r>
      <w:r>
        <w:fldChar w:fldCharType="end"/>
      </w:r>
      <w:r>
        <w:fldChar w:fldCharType="end"/>
      </w:r>
    </w:p>
    <w:p w14:paraId="0ED7B0CF">
      <w:pPr>
        <w:pStyle w:val="20"/>
        <w:tabs>
          <w:tab w:val="left" w:pos="1960"/>
          <w:tab w:val="right" w:leader="dot" w:pos="8296"/>
        </w:tabs>
        <w:rPr>
          <w:rFonts w:eastAsiaTheme="minorEastAsia" w:cstheme="minorBidi"/>
          <w:sz w:val="21"/>
          <w:szCs w:val="22"/>
        </w:rPr>
      </w:pPr>
      <w:r>
        <w:fldChar w:fldCharType="begin"/>
      </w:r>
      <w:r>
        <w:instrText xml:space="preserve"> HYPERLINK \l "_Toc1420738" </w:instrText>
      </w:r>
      <w:r>
        <w:fldChar w:fldCharType="separate"/>
      </w:r>
      <w:r>
        <w:rPr>
          <w:rStyle w:val="35"/>
          <w:rFonts w:ascii="宋体" w:hAnsi="宋体" w:cs="宋体"/>
        </w:rPr>
        <w:t>4.6.5.3</w:t>
      </w:r>
      <w:r>
        <w:rPr>
          <w:rFonts w:eastAsiaTheme="minorEastAsia" w:cstheme="minorBidi"/>
          <w:sz w:val="21"/>
          <w:szCs w:val="22"/>
        </w:rPr>
        <w:tab/>
      </w:r>
      <w:r>
        <w:rPr>
          <w:rStyle w:val="35"/>
          <w:rFonts w:ascii="宋体" w:hAnsi="宋体" w:cs="宋体"/>
        </w:rPr>
        <w:t>确认函确认</w:t>
      </w:r>
      <w:r>
        <w:tab/>
      </w:r>
      <w:r>
        <w:fldChar w:fldCharType="begin"/>
      </w:r>
      <w:r>
        <w:instrText xml:space="preserve"> PAGEREF _Toc1420738 \h </w:instrText>
      </w:r>
      <w:r>
        <w:fldChar w:fldCharType="separate"/>
      </w:r>
      <w:r>
        <w:t>282</w:t>
      </w:r>
      <w:r>
        <w:fldChar w:fldCharType="end"/>
      </w:r>
      <w:r>
        <w:fldChar w:fldCharType="end"/>
      </w:r>
    </w:p>
    <w:p w14:paraId="38E49CB0">
      <w:pPr>
        <w:pStyle w:val="20"/>
        <w:tabs>
          <w:tab w:val="left" w:pos="1960"/>
          <w:tab w:val="right" w:leader="dot" w:pos="8296"/>
        </w:tabs>
        <w:rPr>
          <w:rFonts w:eastAsiaTheme="minorEastAsia" w:cstheme="minorBidi"/>
          <w:sz w:val="21"/>
          <w:szCs w:val="22"/>
        </w:rPr>
      </w:pPr>
      <w:r>
        <w:fldChar w:fldCharType="begin"/>
      </w:r>
      <w:r>
        <w:instrText xml:space="preserve"> HYPERLINK \l "_Toc1420739" </w:instrText>
      </w:r>
      <w:r>
        <w:fldChar w:fldCharType="separate"/>
      </w:r>
      <w:r>
        <w:rPr>
          <w:rStyle w:val="35"/>
          <w:rFonts w:ascii="宋体" w:hAnsi="宋体" w:cs="宋体"/>
        </w:rPr>
        <w:t>4.6.5.4</w:t>
      </w:r>
      <w:r>
        <w:rPr>
          <w:rFonts w:eastAsiaTheme="minorEastAsia" w:cstheme="minorBidi"/>
          <w:sz w:val="21"/>
          <w:szCs w:val="22"/>
        </w:rPr>
        <w:tab/>
      </w:r>
      <w:r>
        <w:rPr>
          <w:rStyle w:val="35"/>
          <w:rFonts w:ascii="宋体" w:hAnsi="宋体" w:cs="宋体"/>
        </w:rPr>
        <w:t>共享证书</w:t>
      </w:r>
      <w:r>
        <w:tab/>
      </w:r>
      <w:r>
        <w:fldChar w:fldCharType="begin"/>
      </w:r>
      <w:r>
        <w:instrText xml:space="preserve"> PAGEREF _Toc1420739 \h </w:instrText>
      </w:r>
      <w:r>
        <w:fldChar w:fldCharType="separate"/>
      </w:r>
      <w:r>
        <w:t>285</w:t>
      </w:r>
      <w:r>
        <w:fldChar w:fldCharType="end"/>
      </w:r>
      <w:r>
        <w:fldChar w:fldCharType="end"/>
      </w:r>
    </w:p>
    <w:p w14:paraId="00BACAE2">
      <w:pPr>
        <w:pStyle w:val="20"/>
        <w:tabs>
          <w:tab w:val="left" w:pos="1960"/>
          <w:tab w:val="right" w:leader="dot" w:pos="8296"/>
        </w:tabs>
        <w:rPr>
          <w:rFonts w:eastAsiaTheme="minorEastAsia" w:cstheme="minorBidi"/>
          <w:sz w:val="21"/>
          <w:szCs w:val="22"/>
        </w:rPr>
      </w:pPr>
      <w:r>
        <w:fldChar w:fldCharType="begin"/>
      </w:r>
      <w:r>
        <w:instrText xml:space="preserve"> HYPERLINK \l "_Toc1420740" </w:instrText>
      </w:r>
      <w:r>
        <w:fldChar w:fldCharType="separate"/>
      </w:r>
      <w:r>
        <w:rPr>
          <w:rStyle w:val="35"/>
          <w:rFonts w:ascii="宋体" w:hAnsi="宋体" w:cs="宋体"/>
        </w:rPr>
        <w:t>4.6.5.5</w:t>
      </w:r>
      <w:r>
        <w:rPr>
          <w:rFonts w:eastAsiaTheme="minorEastAsia" w:cstheme="minorBidi"/>
          <w:sz w:val="21"/>
          <w:szCs w:val="22"/>
        </w:rPr>
        <w:tab/>
      </w:r>
      <w:r>
        <w:rPr>
          <w:rStyle w:val="35"/>
          <w:rFonts w:ascii="宋体" w:hAnsi="宋体" w:cs="宋体"/>
        </w:rPr>
        <w:t>FAQ</w:t>
      </w:r>
      <w:r>
        <w:tab/>
      </w:r>
      <w:r>
        <w:fldChar w:fldCharType="begin"/>
      </w:r>
      <w:r>
        <w:instrText xml:space="preserve"> PAGEREF _Toc1420740 \h </w:instrText>
      </w:r>
      <w:r>
        <w:fldChar w:fldCharType="separate"/>
      </w:r>
      <w:r>
        <w:t>288</w:t>
      </w:r>
      <w:r>
        <w:fldChar w:fldCharType="end"/>
      </w:r>
      <w:r>
        <w:fldChar w:fldCharType="end"/>
      </w:r>
    </w:p>
    <w:p w14:paraId="3E62B3C5">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"_Toc1420741" </w:instrText>
      </w:r>
      <w:r>
        <w:fldChar w:fldCharType="separate"/>
      </w:r>
      <w:r>
        <w:rPr>
          <w:rStyle w:val="35"/>
          <w:rFonts w:ascii="宋体" w:hAnsi="宋体" w:cs="宋体"/>
        </w:rPr>
        <w:t>4.7</w:t>
      </w:r>
      <w:r>
        <w:rPr>
          <w:rFonts w:eastAsiaTheme="minorEastAsia" w:cstheme="minorBidi"/>
          <w:smallCaps w:val="0"/>
          <w:sz w:val="21"/>
          <w:szCs w:val="22"/>
        </w:rPr>
        <w:tab/>
      </w:r>
      <w:r>
        <w:rPr>
          <w:rStyle w:val="35"/>
          <w:rFonts w:ascii="宋体" w:hAnsi="宋体"/>
        </w:rPr>
        <w:t>AppCenter</w:t>
      </w:r>
      <w:r>
        <w:tab/>
      </w:r>
      <w:r>
        <w:fldChar w:fldCharType="begin"/>
      </w:r>
      <w:r>
        <w:instrText xml:space="preserve"> PAGEREF _Toc1420741 \h </w:instrText>
      </w:r>
      <w:r>
        <w:fldChar w:fldCharType="separate"/>
      </w:r>
      <w:r>
        <w:t>290</w:t>
      </w:r>
      <w:r>
        <w:fldChar w:fldCharType="end"/>
      </w:r>
      <w:r>
        <w:fldChar w:fldCharType="end"/>
      </w:r>
    </w:p>
    <w:p w14:paraId="5F48D90D">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"_Toc1420742" </w:instrText>
      </w:r>
      <w:r>
        <w:fldChar w:fldCharType="separate"/>
      </w:r>
      <w:r>
        <w:rPr>
          <w:rStyle w:val="35"/>
          <w:rFonts w:ascii="宋体" w:hAnsi="宋体" w:cs="宋体"/>
        </w:rPr>
        <w:t>4.7.1</w:t>
      </w:r>
      <w:r>
        <w:rPr>
          <w:rFonts w:eastAsiaTheme="minorEastAsia" w:cstheme="minorBidi"/>
          <w:iCs w:val="0"/>
          <w:sz w:val="21"/>
          <w:szCs w:val="22"/>
        </w:rPr>
        <w:tab/>
      </w:r>
      <w:r>
        <w:rPr>
          <w:rStyle w:val="35"/>
          <w:rFonts w:ascii="宋体" w:hAnsi="宋体"/>
        </w:rPr>
        <w:t>简介</w:t>
      </w:r>
      <w:r>
        <w:tab/>
      </w:r>
      <w:r>
        <w:fldChar w:fldCharType="begin"/>
      </w:r>
      <w:r>
        <w:instrText xml:space="preserve"> PAGEREF _Toc1420742 \h </w:instrText>
      </w:r>
      <w:r>
        <w:fldChar w:fldCharType="separate"/>
      </w:r>
      <w:r>
        <w:t>290</w:t>
      </w:r>
      <w:r>
        <w:fldChar w:fldCharType="end"/>
      </w:r>
      <w:r>
        <w:fldChar w:fldCharType="end"/>
      </w:r>
    </w:p>
    <w:p w14:paraId="48438C40">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"_Toc1420743" </w:instrText>
      </w:r>
      <w:r>
        <w:fldChar w:fldCharType="separate"/>
      </w:r>
      <w:r>
        <w:rPr>
          <w:rStyle w:val="35"/>
          <w:rFonts w:ascii="宋体" w:hAnsi="宋体" w:cs="宋体"/>
        </w:rPr>
        <w:t>4.7.2</w:t>
      </w:r>
      <w:r>
        <w:rPr>
          <w:rFonts w:eastAsiaTheme="minorEastAsia" w:cstheme="minorBidi"/>
          <w:iCs w:val="0"/>
          <w:sz w:val="21"/>
          <w:szCs w:val="22"/>
        </w:rPr>
        <w:tab/>
      </w:r>
      <w:r>
        <w:rPr>
          <w:rStyle w:val="35"/>
          <w:rFonts w:ascii="宋体" w:hAnsi="宋体"/>
        </w:rPr>
        <w:t>申请入驻</w:t>
      </w:r>
      <w:r>
        <w:tab/>
      </w:r>
      <w:r>
        <w:fldChar w:fldCharType="begin"/>
      </w:r>
      <w:r>
        <w:instrText xml:space="preserve"> PAGEREF _Toc1420743 \h </w:instrText>
      </w:r>
      <w:r>
        <w:fldChar w:fldCharType="separate"/>
      </w:r>
      <w:r>
        <w:t>292</w:t>
      </w:r>
      <w:r>
        <w:fldChar w:fldCharType="end"/>
      </w:r>
      <w:r>
        <w:fldChar w:fldCharType="end"/>
      </w:r>
    </w:p>
    <w:p w14:paraId="2DCB6D9E">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"_Toc1420744" </w:instrText>
      </w:r>
      <w:r>
        <w:fldChar w:fldCharType="separate"/>
      </w:r>
      <w:r>
        <w:rPr>
          <w:rStyle w:val="35"/>
          <w:rFonts w:ascii="宋体" w:hAnsi="宋体" w:cs="宋体"/>
        </w:rPr>
        <w:t>4.7.3</w:t>
      </w:r>
      <w:r>
        <w:rPr>
          <w:rFonts w:eastAsiaTheme="minorEastAsia" w:cstheme="minorBidi"/>
          <w:iCs w:val="0"/>
          <w:sz w:val="21"/>
          <w:szCs w:val="22"/>
        </w:rPr>
        <w:tab/>
      </w:r>
      <w:r>
        <w:rPr>
          <w:rStyle w:val="35"/>
          <w:rFonts w:ascii="宋体" w:hAnsi="宋体"/>
        </w:rPr>
        <w:t>开发者须知</w:t>
      </w:r>
      <w:r>
        <w:tab/>
      </w:r>
      <w:r>
        <w:fldChar w:fldCharType="begin"/>
      </w:r>
      <w:r>
        <w:instrText xml:space="preserve"> PAGEREF _Toc1420744 \h </w:instrText>
      </w:r>
      <w:r>
        <w:fldChar w:fldCharType="separate"/>
      </w:r>
      <w:r>
        <w:t>293</w:t>
      </w:r>
      <w:r>
        <w:fldChar w:fldCharType="end"/>
      </w:r>
      <w:r>
        <w:fldChar w:fldCharType="end"/>
      </w:r>
    </w:p>
    <w:p w14:paraId="55AFA725">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"_Toc1420745" </w:instrText>
      </w:r>
      <w:r>
        <w:fldChar w:fldCharType="separate"/>
      </w:r>
      <w:r>
        <w:rPr>
          <w:rStyle w:val="35"/>
          <w:rFonts w:ascii="宋体" w:hAnsi="宋体" w:cs="宋体"/>
        </w:rPr>
        <w:t>4.7.4</w:t>
      </w:r>
      <w:r>
        <w:rPr>
          <w:rFonts w:eastAsiaTheme="minorEastAsia" w:cstheme="minorBidi"/>
          <w:iCs w:val="0"/>
          <w:sz w:val="21"/>
          <w:szCs w:val="22"/>
        </w:rPr>
        <w:tab/>
      </w:r>
      <w:r>
        <w:rPr>
          <w:rStyle w:val="35"/>
          <w:rFonts w:ascii="宋体" w:hAnsi="宋体"/>
        </w:rPr>
        <w:t>系统架构</w:t>
      </w:r>
      <w:r>
        <w:tab/>
      </w:r>
      <w:r>
        <w:fldChar w:fldCharType="begin"/>
      </w:r>
      <w:r>
        <w:instrText xml:space="preserve"> PAGEREF _Toc1420745 \h </w:instrText>
      </w:r>
      <w:r>
        <w:fldChar w:fldCharType="separate"/>
      </w:r>
      <w:r>
        <w:t>295</w:t>
      </w:r>
      <w:r>
        <w:fldChar w:fldCharType="end"/>
      </w:r>
      <w:r>
        <w:fldChar w:fldCharType="end"/>
      </w:r>
    </w:p>
    <w:p w14:paraId="24B5BE38">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"_Toc1420746" </w:instrText>
      </w:r>
      <w:r>
        <w:fldChar w:fldCharType="separate"/>
      </w:r>
      <w:r>
        <w:rPr>
          <w:rStyle w:val="35"/>
          <w:rFonts w:ascii="宋体" w:hAnsi="宋体" w:cs="宋体"/>
        </w:rPr>
        <w:t>4.7.5</w:t>
      </w:r>
      <w:r>
        <w:rPr>
          <w:rFonts w:eastAsiaTheme="minorEastAsia" w:cstheme="minorBidi"/>
          <w:iCs w:val="0"/>
          <w:sz w:val="21"/>
          <w:szCs w:val="22"/>
        </w:rPr>
        <w:tab/>
      </w:r>
      <w:r>
        <w:rPr>
          <w:rStyle w:val="35"/>
          <w:rFonts w:ascii="宋体" w:hAnsi="宋体"/>
        </w:rPr>
        <w:t>AppCenter快速入门</w:t>
      </w:r>
      <w:r>
        <w:tab/>
      </w:r>
      <w:r>
        <w:fldChar w:fldCharType="begin"/>
      </w:r>
      <w:r>
        <w:instrText xml:space="preserve"> PAGEREF _Toc1420746 \h </w:instrText>
      </w:r>
      <w:r>
        <w:fldChar w:fldCharType="separate"/>
      </w:r>
      <w:r>
        <w:t>296</w:t>
      </w:r>
      <w:r>
        <w:fldChar w:fldCharType="end"/>
      </w:r>
      <w:r>
        <w:fldChar w:fldCharType="end"/>
      </w:r>
    </w:p>
    <w:p w14:paraId="6B9A886F">
      <w:pPr>
        <w:pStyle w:val="20"/>
        <w:tabs>
          <w:tab w:val="left" w:pos="1960"/>
          <w:tab w:val="right" w:leader="dot" w:pos="8296"/>
        </w:tabs>
        <w:rPr>
          <w:rFonts w:eastAsiaTheme="minorEastAsia" w:cstheme="minorBidi"/>
          <w:sz w:val="21"/>
          <w:szCs w:val="22"/>
        </w:rPr>
      </w:pPr>
      <w:r>
        <w:fldChar w:fldCharType="begin"/>
      </w:r>
      <w:r>
        <w:instrText xml:space="preserve"> HYPERLINK \l "_Toc1420747" </w:instrText>
      </w:r>
      <w:r>
        <w:fldChar w:fldCharType="separate"/>
      </w:r>
      <w:r>
        <w:rPr>
          <w:rStyle w:val="35"/>
          <w:rFonts w:ascii="宋体" w:hAnsi="宋体" w:cs="宋体"/>
        </w:rPr>
        <w:t>4.7.5.1</w:t>
      </w:r>
      <w:r>
        <w:rPr>
          <w:rFonts w:eastAsiaTheme="minorEastAsia" w:cstheme="minorBidi"/>
          <w:sz w:val="21"/>
          <w:szCs w:val="22"/>
        </w:rPr>
        <w:tab/>
      </w:r>
      <w:r>
        <w:rPr>
          <w:rStyle w:val="35"/>
          <w:rFonts w:ascii="宋体" w:hAnsi="宋体"/>
          <w:lang w:val="zh-CN"/>
        </w:rPr>
        <w:t>创建</w:t>
      </w:r>
      <w:r>
        <w:rPr>
          <w:rStyle w:val="35"/>
          <w:rFonts w:ascii="宋体" w:hAnsi="宋体"/>
        </w:rPr>
        <w:t>应用</w:t>
      </w:r>
      <w:r>
        <w:tab/>
      </w:r>
      <w:r>
        <w:fldChar w:fldCharType="begin"/>
      </w:r>
      <w:r>
        <w:instrText xml:space="preserve"> PAGEREF _Toc1420747 \h </w:instrText>
      </w:r>
      <w:r>
        <w:fldChar w:fldCharType="separate"/>
      </w:r>
      <w:r>
        <w:t>296</w:t>
      </w:r>
      <w:r>
        <w:fldChar w:fldCharType="end"/>
      </w:r>
      <w:r>
        <w:fldChar w:fldCharType="end"/>
      </w:r>
    </w:p>
    <w:p w14:paraId="546EABBF">
      <w:pPr>
        <w:pStyle w:val="20"/>
        <w:tabs>
          <w:tab w:val="left" w:pos="1960"/>
          <w:tab w:val="right" w:leader="dot" w:pos="8296"/>
        </w:tabs>
        <w:rPr>
          <w:rFonts w:eastAsiaTheme="minorEastAsia" w:cstheme="minorBidi"/>
          <w:sz w:val="21"/>
          <w:szCs w:val="22"/>
        </w:rPr>
      </w:pPr>
      <w:r>
        <w:fldChar w:fldCharType="begin"/>
      </w:r>
      <w:r>
        <w:instrText xml:space="preserve"> HYPERLINK \l "_Toc1420748" </w:instrText>
      </w:r>
      <w:r>
        <w:fldChar w:fldCharType="separate"/>
      </w:r>
      <w:r>
        <w:rPr>
          <w:rStyle w:val="35"/>
          <w:rFonts w:ascii="宋体" w:hAnsi="宋体" w:cs="宋体"/>
        </w:rPr>
        <w:t>4.7.5.2</w:t>
      </w:r>
      <w:r>
        <w:rPr>
          <w:rFonts w:eastAsiaTheme="minorEastAsia" w:cstheme="minorBidi"/>
          <w:sz w:val="21"/>
          <w:szCs w:val="22"/>
        </w:rPr>
        <w:tab/>
      </w:r>
      <w:r>
        <w:rPr>
          <w:rStyle w:val="35"/>
          <w:rFonts w:ascii="宋体" w:hAnsi="宋体"/>
          <w:lang w:val="zh-CN"/>
        </w:rPr>
        <w:t>创建</w:t>
      </w:r>
      <w:r>
        <w:rPr>
          <w:rStyle w:val="35"/>
          <w:rFonts w:ascii="宋体" w:hAnsi="宋体"/>
        </w:rPr>
        <w:t>应用版本</w:t>
      </w:r>
      <w:r>
        <w:tab/>
      </w:r>
      <w:r>
        <w:fldChar w:fldCharType="begin"/>
      </w:r>
      <w:r>
        <w:instrText xml:space="preserve"> PAGEREF _Toc1420748 \h </w:instrText>
      </w:r>
      <w:r>
        <w:fldChar w:fldCharType="separate"/>
      </w:r>
      <w:r>
        <w:t>297</w:t>
      </w:r>
      <w:r>
        <w:fldChar w:fldCharType="end"/>
      </w:r>
      <w:r>
        <w:fldChar w:fldCharType="end"/>
      </w:r>
    </w:p>
    <w:p w14:paraId="2FB21EEF">
      <w:pPr>
        <w:pStyle w:val="20"/>
        <w:tabs>
          <w:tab w:val="left" w:pos="1960"/>
          <w:tab w:val="right" w:leader="dot" w:pos="8296"/>
        </w:tabs>
        <w:rPr>
          <w:rFonts w:eastAsiaTheme="minorEastAsia" w:cstheme="minorBidi"/>
          <w:sz w:val="21"/>
          <w:szCs w:val="22"/>
        </w:rPr>
      </w:pPr>
      <w:r>
        <w:fldChar w:fldCharType="begin"/>
      </w:r>
      <w:r>
        <w:instrText xml:space="preserve"> HYPERLINK \l "_Toc1420749" </w:instrText>
      </w:r>
      <w:r>
        <w:fldChar w:fldCharType="separate"/>
      </w:r>
      <w:r>
        <w:rPr>
          <w:rStyle w:val="35"/>
          <w:rFonts w:ascii="宋体" w:hAnsi="宋体" w:cs="宋体"/>
        </w:rPr>
        <w:t>4.7.5.3</w:t>
      </w:r>
      <w:r>
        <w:rPr>
          <w:rFonts w:eastAsiaTheme="minorEastAsia" w:cstheme="minorBidi"/>
          <w:sz w:val="21"/>
          <w:szCs w:val="22"/>
        </w:rPr>
        <w:tab/>
      </w:r>
      <w:r>
        <w:rPr>
          <w:rStyle w:val="35"/>
          <w:rFonts w:ascii="宋体" w:hAnsi="宋体"/>
          <w:lang w:val="zh-CN"/>
        </w:rPr>
        <w:t>完善</w:t>
      </w:r>
      <w:r>
        <w:rPr>
          <w:rStyle w:val="35"/>
          <w:rFonts w:ascii="宋体" w:hAnsi="宋体"/>
        </w:rPr>
        <w:t>应用详细信息</w:t>
      </w:r>
      <w:r>
        <w:tab/>
      </w:r>
      <w:r>
        <w:fldChar w:fldCharType="begin"/>
      </w:r>
      <w:r>
        <w:instrText xml:space="preserve"> PAGEREF _Toc1420749 \h </w:instrText>
      </w:r>
      <w:r>
        <w:fldChar w:fldCharType="separate"/>
      </w:r>
      <w:r>
        <w:t>299</w:t>
      </w:r>
      <w:r>
        <w:fldChar w:fldCharType="end"/>
      </w:r>
      <w:r>
        <w:fldChar w:fldCharType="end"/>
      </w:r>
    </w:p>
    <w:p w14:paraId="20BF63A1">
      <w:pPr>
        <w:pStyle w:val="20"/>
        <w:tabs>
          <w:tab w:val="left" w:pos="1960"/>
          <w:tab w:val="right" w:leader="dot" w:pos="8296"/>
        </w:tabs>
        <w:rPr>
          <w:rFonts w:eastAsiaTheme="minorEastAsia" w:cstheme="minorBidi"/>
          <w:sz w:val="21"/>
          <w:szCs w:val="22"/>
        </w:rPr>
      </w:pPr>
      <w:r>
        <w:fldChar w:fldCharType="begin"/>
      </w:r>
      <w:r>
        <w:instrText xml:space="preserve"> HYPERLINK \l "_Toc1420750" </w:instrText>
      </w:r>
      <w:r>
        <w:fldChar w:fldCharType="separate"/>
      </w:r>
      <w:r>
        <w:rPr>
          <w:rStyle w:val="35"/>
          <w:rFonts w:ascii="宋体" w:hAnsi="宋体" w:cs="宋体"/>
        </w:rPr>
        <w:t>4.7.5.4</w:t>
      </w:r>
      <w:r>
        <w:rPr>
          <w:rFonts w:eastAsiaTheme="minorEastAsia" w:cstheme="minorBidi"/>
          <w:sz w:val="21"/>
          <w:szCs w:val="22"/>
        </w:rPr>
        <w:tab/>
      </w:r>
      <w:r>
        <w:rPr>
          <w:rStyle w:val="35"/>
          <w:rFonts w:ascii="宋体" w:hAnsi="宋体"/>
          <w:lang w:val="zh-CN"/>
        </w:rPr>
        <w:t>提交</w:t>
      </w:r>
      <w:r>
        <w:rPr>
          <w:rStyle w:val="35"/>
          <w:rFonts w:ascii="宋体" w:hAnsi="宋体"/>
        </w:rPr>
        <w:t>应用版本审核</w:t>
      </w:r>
      <w:r>
        <w:tab/>
      </w:r>
      <w:r>
        <w:fldChar w:fldCharType="begin"/>
      </w:r>
      <w:r>
        <w:instrText xml:space="preserve"> PAGEREF _Toc1420750 \h </w:instrText>
      </w:r>
      <w:r>
        <w:fldChar w:fldCharType="separate"/>
      </w:r>
      <w:r>
        <w:t>302</w:t>
      </w:r>
      <w:r>
        <w:fldChar w:fldCharType="end"/>
      </w:r>
      <w:r>
        <w:fldChar w:fldCharType="end"/>
      </w:r>
    </w:p>
    <w:p w14:paraId="1CBB2EE5">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"_Toc1420751" </w:instrText>
      </w:r>
      <w:r>
        <w:fldChar w:fldCharType="separate"/>
      </w:r>
      <w:r>
        <w:rPr>
          <w:rStyle w:val="35"/>
          <w:rFonts w:ascii="宋体" w:hAnsi="宋体" w:cs="宋体"/>
        </w:rPr>
        <w:t>4.7.6</w:t>
      </w:r>
      <w:r>
        <w:rPr>
          <w:rFonts w:eastAsiaTheme="minorEastAsia" w:cstheme="minorBidi"/>
          <w:iCs w:val="0"/>
          <w:sz w:val="21"/>
          <w:szCs w:val="22"/>
        </w:rPr>
        <w:tab/>
      </w:r>
      <w:r>
        <w:rPr>
          <w:rStyle w:val="35"/>
          <w:rFonts w:ascii="宋体" w:hAnsi="宋体"/>
        </w:rPr>
        <w:t>更多应用</w:t>
      </w:r>
      <w:r>
        <w:tab/>
      </w:r>
      <w:r>
        <w:fldChar w:fldCharType="begin"/>
      </w:r>
      <w:r>
        <w:instrText xml:space="preserve"> PAGEREF _Toc1420751 \h </w:instrText>
      </w:r>
      <w:r>
        <w:fldChar w:fldCharType="separate"/>
      </w:r>
      <w:r>
        <w:t>304</w:t>
      </w:r>
      <w:r>
        <w:fldChar w:fldCharType="end"/>
      </w:r>
      <w:r>
        <w:fldChar w:fldCharType="end"/>
      </w:r>
    </w:p>
    <w:p w14:paraId="4C55E9D1">
      <w:pPr>
        <w:pStyle w:val="20"/>
        <w:tabs>
          <w:tab w:val="left" w:pos="1960"/>
          <w:tab w:val="right" w:leader="dot" w:pos="8296"/>
        </w:tabs>
        <w:rPr>
          <w:rFonts w:eastAsiaTheme="minorEastAsia" w:cstheme="minorBidi"/>
          <w:sz w:val="21"/>
          <w:szCs w:val="22"/>
        </w:rPr>
      </w:pPr>
      <w:r>
        <w:fldChar w:fldCharType="begin"/>
      </w:r>
      <w:r>
        <w:instrText xml:space="preserve"> HYPERLINK \l "_Toc1420752" </w:instrText>
      </w:r>
      <w:r>
        <w:fldChar w:fldCharType="separate"/>
      </w:r>
      <w:r>
        <w:rPr>
          <w:rStyle w:val="35"/>
          <w:rFonts w:ascii="宋体" w:hAnsi="宋体" w:cs="宋体"/>
        </w:rPr>
        <w:t>4.7.6.1</w:t>
      </w:r>
      <w:r>
        <w:rPr>
          <w:rFonts w:eastAsiaTheme="minorEastAsia" w:cstheme="minorBidi"/>
          <w:sz w:val="21"/>
          <w:szCs w:val="22"/>
        </w:rPr>
        <w:tab/>
      </w:r>
      <w:r>
        <w:rPr>
          <w:rStyle w:val="35"/>
          <w:rFonts w:ascii="宋体" w:hAnsi="宋体"/>
        </w:rPr>
        <w:t>部署应用</w:t>
      </w:r>
      <w:r>
        <w:tab/>
      </w:r>
      <w:r>
        <w:fldChar w:fldCharType="begin"/>
      </w:r>
      <w:r>
        <w:instrText xml:space="preserve"> PAGEREF _Toc1420752 \h </w:instrText>
      </w:r>
      <w:r>
        <w:fldChar w:fldCharType="separate"/>
      </w:r>
      <w:r>
        <w:t>304</w:t>
      </w:r>
      <w:r>
        <w:fldChar w:fldCharType="end"/>
      </w:r>
      <w:r>
        <w:fldChar w:fldCharType="end"/>
      </w:r>
    </w:p>
    <w:p w14:paraId="64DCDB90">
      <w:pPr>
        <w:pStyle w:val="20"/>
        <w:tabs>
          <w:tab w:val="left" w:pos="1960"/>
          <w:tab w:val="right" w:leader="dot" w:pos="8296"/>
        </w:tabs>
        <w:rPr>
          <w:rFonts w:eastAsiaTheme="minorEastAsia" w:cstheme="minorBidi"/>
          <w:sz w:val="21"/>
          <w:szCs w:val="22"/>
        </w:rPr>
      </w:pPr>
      <w:r>
        <w:fldChar w:fldCharType="begin"/>
      </w:r>
      <w:r>
        <w:instrText xml:space="preserve"> HYPERLINK \l "_Toc1420753" </w:instrText>
      </w:r>
      <w:r>
        <w:fldChar w:fldCharType="separate"/>
      </w:r>
      <w:r>
        <w:rPr>
          <w:rStyle w:val="35"/>
          <w:rFonts w:ascii="宋体" w:hAnsi="宋体" w:cs="宋体"/>
          <w:lang w:val="zh-CN"/>
        </w:rPr>
        <w:t>4.7.6.2</w:t>
      </w:r>
      <w:r>
        <w:rPr>
          <w:rFonts w:eastAsiaTheme="minorEastAsia" w:cstheme="minorBidi"/>
          <w:sz w:val="21"/>
          <w:szCs w:val="22"/>
        </w:rPr>
        <w:tab/>
      </w:r>
      <w:r>
        <w:rPr>
          <w:rStyle w:val="35"/>
          <w:rFonts w:ascii="宋体" w:hAnsi="宋体" w:cs="宋体"/>
          <w:lang w:val="zh-CN"/>
        </w:rPr>
        <w:t>管理</w:t>
      </w:r>
      <w:r>
        <w:rPr>
          <w:rStyle w:val="35"/>
          <w:rFonts w:ascii="宋体" w:hAnsi="宋体"/>
        </w:rPr>
        <w:t>应用</w:t>
      </w:r>
      <w:r>
        <w:tab/>
      </w:r>
      <w:r>
        <w:fldChar w:fldCharType="begin"/>
      </w:r>
      <w:r>
        <w:instrText xml:space="preserve"> PAGEREF _Toc1420753 \h </w:instrText>
      </w:r>
      <w:r>
        <w:fldChar w:fldCharType="separate"/>
      </w:r>
      <w:r>
        <w:t>306</w:t>
      </w:r>
      <w:r>
        <w:fldChar w:fldCharType="end"/>
      </w:r>
      <w:r>
        <w:fldChar w:fldCharType="end"/>
      </w:r>
    </w:p>
    <w:p w14:paraId="134827B5">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"_Toc1420754" </w:instrText>
      </w:r>
      <w:r>
        <w:fldChar w:fldCharType="separate"/>
      </w:r>
      <w:r>
        <w:rPr>
          <w:rStyle w:val="35"/>
          <w:rFonts w:ascii="宋体" w:hAnsi="宋体" w:cs="宋体"/>
        </w:rPr>
        <w:t>4.8</w:t>
      </w:r>
      <w:r>
        <w:rPr>
          <w:rFonts w:eastAsiaTheme="minorEastAsia" w:cstheme="minorBidi"/>
          <w:smallCaps w:val="0"/>
          <w:sz w:val="21"/>
          <w:szCs w:val="22"/>
        </w:rPr>
        <w:tab/>
      </w:r>
      <w:r>
        <w:rPr>
          <w:rStyle w:val="35"/>
          <w:rFonts w:ascii="宋体" w:hAnsi="宋体"/>
        </w:rPr>
        <w:t>数据库与缓存</w:t>
      </w:r>
      <w:r>
        <w:tab/>
      </w:r>
      <w:r>
        <w:fldChar w:fldCharType="begin"/>
      </w:r>
      <w:r>
        <w:instrText xml:space="preserve"> PAGEREF _Toc1420754 \h </w:instrText>
      </w:r>
      <w:r>
        <w:fldChar w:fldCharType="separate"/>
      </w:r>
      <w:r>
        <w:t>308</w:t>
      </w:r>
      <w:r>
        <w:fldChar w:fldCharType="end"/>
      </w:r>
      <w:r>
        <w:fldChar w:fldCharType="end"/>
      </w:r>
    </w:p>
    <w:p w14:paraId="632E874C">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"_Toc1420755" </w:instrText>
      </w:r>
      <w:r>
        <w:fldChar w:fldCharType="separate"/>
      </w:r>
      <w:r>
        <w:rPr>
          <w:rStyle w:val="35"/>
          <w:rFonts w:ascii="宋体" w:hAnsi="宋体" w:cs="宋体"/>
        </w:rPr>
        <w:t>4.8.1</w:t>
      </w:r>
      <w:r>
        <w:rPr>
          <w:rFonts w:eastAsiaTheme="minorEastAsia" w:cstheme="minorBidi"/>
          <w:iCs w:val="0"/>
          <w:sz w:val="21"/>
          <w:szCs w:val="22"/>
        </w:rPr>
        <w:tab/>
      </w:r>
      <w:r>
        <w:rPr>
          <w:rStyle w:val="35"/>
        </w:rPr>
        <w:t>服务(</w:t>
      </w:r>
      <w:r>
        <w:rPr>
          <w:rStyle w:val="35"/>
          <w:rFonts w:ascii="宋体" w:hAnsi="宋体" w:cs="宋体"/>
          <w:lang w:val="zh-CN"/>
        </w:rPr>
        <w:t>原数据库与缓存服务</w:t>
      </w:r>
      <w:r>
        <w:rPr>
          <w:rStyle w:val="35"/>
        </w:rPr>
        <w:t>)</w:t>
      </w:r>
      <w:r>
        <w:tab/>
      </w:r>
      <w:r>
        <w:fldChar w:fldCharType="begin"/>
      </w:r>
      <w:r>
        <w:instrText xml:space="preserve"> PAGEREF _Toc1420755 \h </w:instrText>
      </w:r>
      <w:r>
        <w:fldChar w:fldCharType="separate"/>
      </w:r>
      <w:r>
        <w:t>308</w:t>
      </w:r>
      <w:r>
        <w:fldChar w:fldCharType="end"/>
      </w:r>
      <w:r>
        <w:fldChar w:fldCharType="end"/>
      </w:r>
    </w:p>
    <w:p w14:paraId="78115545">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"_Toc1420756" </w:instrText>
      </w:r>
      <w:r>
        <w:fldChar w:fldCharType="separate"/>
      </w:r>
      <w:r>
        <w:rPr>
          <w:rStyle w:val="35"/>
          <w:rFonts w:ascii="宋体" w:hAnsi="宋体" w:cs="宋体"/>
        </w:rPr>
        <w:t>4.8.2</w:t>
      </w:r>
      <w:r>
        <w:rPr>
          <w:rFonts w:eastAsiaTheme="minorEastAsia" w:cstheme="minorBidi"/>
          <w:iCs w:val="0"/>
          <w:sz w:val="21"/>
          <w:szCs w:val="22"/>
        </w:rPr>
        <w:tab/>
      </w:r>
      <w:r>
        <w:rPr>
          <w:rStyle w:val="35"/>
          <w:rFonts w:ascii="宋体" w:hAnsi="宋体"/>
        </w:rPr>
        <w:t>MySQl Plus</w:t>
      </w:r>
      <w:r>
        <w:tab/>
      </w:r>
      <w:r>
        <w:fldChar w:fldCharType="begin"/>
      </w:r>
      <w:r>
        <w:instrText xml:space="preserve"> PAGEREF _Toc1420756 \h </w:instrText>
      </w:r>
      <w:r>
        <w:fldChar w:fldCharType="separate"/>
      </w:r>
      <w:r>
        <w:t>309</w:t>
      </w:r>
      <w:r>
        <w:fldChar w:fldCharType="end"/>
      </w:r>
      <w:r>
        <w:fldChar w:fldCharType="end"/>
      </w:r>
    </w:p>
    <w:p w14:paraId="7DF078DB">
      <w:pPr>
        <w:pStyle w:val="20"/>
        <w:tabs>
          <w:tab w:val="left" w:pos="1960"/>
          <w:tab w:val="right" w:leader="dot" w:pos="8296"/>
        </w:tabs>
        <w:rPr>
          <w:rFonts w:eastAsiaTheme="minorEastAsia" w:cstheme="minorBidi"/>
          <w:sz w:val="21"/>
          <w:szCs w:val="22"/>
        </w:rPr>
      </w:pPr>
      <w:r>
        <w:fldChar w:fldCharType="begin"/>
      </w:r>
      <w:r>
        <w:instrText xml:space="preserve"> HYPERLINK \l "_Toc1420757" </w:instrText>
      </w:r>
      <w:r>
        <w:fldChar w:fldCharType="separate"/>
      </w:r>
      <w:r>
        <w:rPr>
          <w:rStyle w:val="35"/>
          <w:rFonts w:ascii="宋体" w:hAnsi="宋体" w:cs="宋体"/>
        </w:rPr>
        <w:t>4.8.2.1</w:t>
      </w:r>
      <w:r>
        <w:rPr>
          <w:rFonts w:eastAsiaTheme="minorEastAsia" w:cstheme="minorBidi"/>
          <w:sz w:val="21"/>
          <w:szCs w:val="22"/>
        </w:rPr>
        <w:tab/>
      </w:r>
      <w:r>
        <w:rPr>
          <w:rStyle w:val="35"/>
          <w:rFonts w:ascii="宋体" w:hAnsi="宋体"/>
        </w:rPr>
        <w:t>创建</w:t>
      </w:r>
      <w:r>
        <w:tab/>
      </w:r>
      <w:r>
        <w:fldChar w:fldCharType="begin"/>
      </w:r>
      <w:r>
        <w:instrText xml:space="preserve"> PAGEREF _Toc1420757 \h </w:instrText>
      </w:r>
      <w:r>
        <w:fldChar w:fldCharType="separate"/>
      </w:r>
      <w:r>
        <w:t>310</w:t>
      </w:r>
      <w:r>
        <w:fldChar w:fldCharType="end"/>
      </w:r>
      <w:r>
        <w:fldChar w:fldCharType="end"/>
      </w:r>
    </w:p>
    <w:p w14:paraId="05F04CBB">
      <w:pPr>
        <w:pStyle w:val="20"/>
        <w:tabs>
          <w:tab w:val="left" w:pos="1960"/>
          <w:tab w:val="right" w:leader="dot" w:pos="8296"/>
        </w:tabs>
        <w:rPr>
          <w:rFonts w:eastAsiaTheme="minorEastAsia" w:cstheme="minorBidi"/>
          <w:sz w:val="21"/>
          <w:szCs w:val="22"/>
        </w:rPr>
      </w:pPr>
      <w:r>
        <w:fldChar w:fldCharType="begin"/>
      </w:r>
      <w:r>
        <w:instrText xml:space="preserve"> HYPERLINK \l "_Toc1420758" </w:instrText>
      </w:r>
      <w:r>
        <w:fldChar w:fldCharType="separate"/>
      </w:r>
      <w:r>
        <w:rPr>
          <w:rStyle w:val="35"/>
          <w:rFonts w:ascii="宋体" w:hAnsi="宋体" w:cs="宋体"/>
        </w:rPr>
        <w:t>4.8.2.2</w:t>
      </w:r>
      <w:r>
        <w:rPr>
          <w:rFonts w:eastAsiaTheme="minorEastAsia" w:cstheme="minorBidi"/>
          <w:sz w:val="21"/>
          <w:szCs w:val="22"/>
        </w:rPr>
        <w:tab/>
      </w:r>
      <w:r>
        <w:rPr>
          <w:rStyle w:val="35"/>
        </w:rPr>
        <w:t>管理MySQL Plus</w:t>
      </w:r>
      <w:r>
        <w:tab/>
      </w:r>
      <w:r>
        <w:fldChar w:fldCharType="begin"/>
      </w:r>
      <w:r>
        <w:instrText xml:space="preserve"> PAGEREF _Toc1420758 \h </w:instrText>
      </w:r>
      <w:r>
        <w:fldChar w:fldCharType="separate"/>
      </w:r>
      <w:r>
        <w:t>316</w:t>
      </w:r>
      <w:r>
        <w:fldChar w:fldCharType="end"/>
      </w:r>
      <w:r>
        <w:fldChar w:fldCharType="end"/>
      </w:r>
    </w:p>
    <w:p w14:paraId="6C473DF1">
      <w:pPr>
        <w:pStyle w:val="13"/>
        <w:tabs>
          <w:tab w:val="left" w:pos="2240"/>
          <w:tab w:val="right" w:leader="dot" w:pos="8296"/>
        </w:tabs>
        <w:rPr>
          <w:rFonts w:eastAsiaTheme="minorEastAsia" w:cstheme="minorBidi"/>
          <w:sz w:val="21"/>
          <w:szCs w:val="22"/>
        </w:rPr>
      </w:pPr>
      <w:r>
        <w:fldChar w:fldCharType="begin"/>
      </w:r>
      <w:r>
        <w:instrText xml:space="preserve"> HYPERLINK \l "_Toc1420759" </w:instrText>
      </w:r>
      <w:r>
        <w:fldChar w:fldCharType="separate"/>
      </w:r>
      <w:r>
        <w:rPr>
          <w:rStyle w:val="35"/>
          <w:rFonts w:ascii="宋体" w:hAnsi="宋体" w:cs="宋体"/>
        </w:rPr>
        <w:t>4.8.2.2.1.</w:t>
      </w:r>
      <w:r>
        <w:rPr>
          <w:rFonts w:eastAsiaTheme="minorEastAsia" w:cstheme="minorBidi"/>
          <w:sz w:val="21"/>
          <w:szCs w:val="22"/>
        </w:rPr>
        <w:tab/>
      </w:r>
      <w:r>
        <w:rPr>
          <w:rStyle w:val="35"/>
          <w:rFonts w:ascii="宋体" w:hAnsi="宋体" w:cs="宋体"/>
        </w:rPr>
        <w:t>更多管理</w:t>
      </w:r>
      <w:r>
        <w:tab/>
      </w:r>
      <w:r>
        <w:fldChar w:fldCharType="begin"/>
      </w:r>
      <w:r>
        <w:instrText xml:space="preserve"> PAGEREF _Toc1420759 \h </w:instrText>
      </w:r>
      <w:r>
        <w:fldChar w:fldCharType="separate"/>
      </w:r>
      <w:r>
        <w:t>317</w:t>
      </w:r>
      <w:r>
        <w:fldChar w:fldCharType="end"/>
      </w:r>
      <w:r>
        <w:fldChar w:fldCharType="end"/>
      </w:r>
    </w:p>
    <w:p w14:paraId="518EE75D">
      <w:pPr>
        <w:pStyle w:val="13"/>
        <w:tabs>
          <w:tab w:val="left" w:pos="2240"/>
          <w:tab w:val="right" w:leader="dot" w:pos="8296"/>
        </w:tabs>
        <w:rPr>
          <w:rFonts w:eastAsiaTheme="minorEastAsia" w:cstheme="minorBidi"/>
          <w:sz w:val="21"/>
          <w:szCs w:val="22"/>
        </w:rPr>
      </w:pPr>
      <w:r>
        <w:fldChar w:fldCharType="begin"/>
      </w:r>
      <w:r>
        <w:instrText xml:space="preserve"> HYPERLINK \l "_Toc1420760" </w:instrText>
      </w:r>
      <w:r>
        <w:fldChar w:fldCharType="separate"/>
      </w:r>
      <w:r>
        <w:rPr>
          <w:rStyle w:val="35"/>
          <w:rFonts w:ascii="宋体" w:hAnsi="宋体" w:cs="宋体"/>
        </w:rPr>
        <w:t>4.8.2.2.2.</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_Toc1420760 \h </w:instrText>
      </w:r>
      <w:r>
        <w:fldChar w:fldCharType="separate"/>
      </w:r>
      <w:r>
        <w:t>318</w:t>
      </w:r>
      <w:r>
        <w:fldChar w:fldCharType="end"/>
      </w:r>
      <w:r>
        <w:fldChar w:fldCharType="end"/>
      </w:r>
    </w:p>
    <w:p w14:paraId="7D8D251F">
      <w:pPr>
        <w:pStyle w:val="13"/>
        <w:tabs>
          <w:tab w:val="left" w:pos="2240"/>
          <w:tab w:val="right" w:leader="dot" w:pos="8296"/>
        </w:tabs>
        <w:rPr>
          <w:rFonts w:eastAsiaTheme="minorEastAsia" w:cstheme="minorBidi"/>
          <w:sz w:val="21"/>
          <w:szCs w:val="22"/>
        </w:rPr>
      </w:pPr>
      <w:r>
        <w:fldChar w:fldCharType="begin"/>
      </w:r>
      <w:r>
        <w:instrText xml:space="preserve"> HYPERLINK \l "_Toc1420761" </w:instrText>
      </w:r>
      <w:r>
        <w:fldChar w:fldCharType="separate"/>
      </w:r>
      <w:r>
        <w:rPr>
          <w:rStyle w:val="35"/>
          <w:rFonts w:ascii="宋体" w:hAnsi="宋体" w:cs="宋体"/>
        </w:rPr>
        <w:t>4.8.2.2.3.</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_Toc1420761 \h </w:instrText>
      </w:r>
      <w:r>
        <w:fldChar w:fldCharType="separate"/>
      </w:r>
      <w:r>
        <w:t>320</w:t>
      </w:r>
      <w:r>
        <w:fldChar w:fldCharType="end"/>
      </w:r>
      <w:r>
        <w:fldChar w:fldCharType="end"/>
      </w:r>
    </w:p>
    <w:p w14:paraId="1A50CA60">
      <w:pPr>
        <w:pStyle w:val="13"/>
        <w:tabs>
          <w:tab w:val="left" w:pos="2240"/>
          <w:tab w:val="right" w:leader="dot" w:pos="8296"/>
        </w:tabs>
        <w:rPr>
          <w:rFonts w:eastAsiaTheme="minorEastAsia" w:cstheme="minorBidi"/>
          <w:sz w:val="21"/>
          <w:szCs w:val="22"/>
        </w:rPr>
      </w:pPr>
      <w:r>
        <w:fldChar w:fldCharType="begin"/>
      </w:r>
      <w:r>
        <w:instrText xml:space="preserve"> HYPERLINK \l "_Toc1420762" </w:instrText>
      </w:r>
      <w:r>
        <w:fldChar w:fldCharType="separate"/>
      </w:r>
      <w:r>
        <w:rPr>
          <w:rStyle w:val="35"/>
          <w:rFonts w:ascii="宋体" w:hAnsi="宋体" w:cs="宋体"/>
        </w:rPr>
        <w:t>4.8.2.2.4.</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_Toc1420762 \h </w:instrText>
      </w:r>
      <w:r>
        <w:fldChar w:fldCharType="separate"/>
      </w:r>
      <w:r>
        <w:t>322</w:t>
      </w:r>
      <w:r>
        <w:fldChar w:fldCharType="end"/>
      </w:r>
      <w:r>
        <w:fldChar w:fldCharType="end"/>
      </w:r>
    </w:p>
    <w:p w14:paraId="04CE75E0">
      <w:pPr>
        <w:pStyle w:val="13"/>
        <w:tabs>
          <w:tab w:val="left" w:pos="2240"/>
          <w:tab w:val="right" w:leader="dot" w:pos="8296"/>
        </w:tabs>
        <w:rPr>
          <w:rFonts w:eastAsiaTheme="minorEastAsia" w:cstheme="minorBidi"/>
          <w:sz w:val="21"/>
          <w:szCs w:val="22"/>
        </w:rPr>
      </w:pPr>
      <w:r>
        <w:fldChar w:fldCharType="begin"/>
      </w:r>
      <w:r>
        <w:instrText xml:space="preserve"> HYPERLINK \l "_Toc1420763" </w:instrText>
      </w:r>
      <w:r>
        <w:fldChar w:fldCharType="separate"/>
      </w:r>
      <w:r>
        <w:rPr>
          <w:rStyle w:val="35"/>
          <w:rFonts w:ascii="宋体" w:hAnsi="宋体" w:cs="宋体"/>
        </w:rPr>
        <w:t>4.8.2.2.5.</w:t>
      </w:r>
      <w:r>
        <w:rPr>
          <w:rFonts w:eastAsiaTheme="minorEastAsia" w:cstheme="minorBidi"/>
          <w:sz w:val="21"/>
          <w:szCs w:val="22"/>
        </w:rPr>
        <w:tab/>
      </w:r>
      <w:r>
        <w:rPr>
          <w:rStyle w:val="35"/>
          <w:rFonts w:ascii="宋体" w:hAnsi="宋体" w:cs="宋体"/>
        </w:rPr>
        <w:t>备份</w:t>
      </w:r>
      <w:r>
        <w:tab/>
      </w:r>
      <w:r>
        <w:fldChar w:fldCharType="begin"/>
      </w:r>
      <w:r>
        <w:instrText xml:space="preserve"> PAGEREF _Toc1420763 \h </w:instrText>
      </w:r>
      <w:r>
        <w:fldChar w:fldCharType="separate"/>
      </w:r>
      <w:r>
        <w:t>326</w:t>
      </w:r>
      <w:r>
        <w:fldChar w:fldCharType="end"/>
      </w:r>
      <w:r>
        <w:fldChar w:fldCharType="end"/>
      </w:r>
    </w:p>
    <w:p w14:paraId="091D2A92">
      <w:pPr>
        <w:pStyle w:val="13"/>
        <w:tabs>
          <w:tab w:val="left" w:pos="2240"/>
          <w:tab w:val="right" w:leader="dot" w:pos="8296"/>
        </w:tabs>
        <w:rPr>
          <w:rFonts w:eastAsiaTheme="minorEastAsia" w:cstheme="minorBidi"/>
          <w:sz w:val="21"/>
          <w:szCs w:val="22"/>
        </w:rPr>
      </w:pPr>
      <w:r>
        <w:fldChar w:fldCharType="begin"/>
      </w:r>
      <w:r>
        <w:instrText xml:space="preserve"> HYPERLINK \l "_Toc1420764" </w:instrText>
      </w:r>
      <w:r>
        <w:fldChar w:fldCharType="separate"/>
      </w:r>
      <w:r>
        <w:rPr>
          <w:rStyle w:val="35"/>
          <w:rFonts w:ascii="宋体" w:hAnsi="宋体" w:cs="宋体"/>
        </w:rPr>
        <w:t>4.8.2.2.6.</w:t>
      </w:r>
      <w:r>
        <w:rPr>
          <w:rFonts w:eastAsiaTheme="minorEastAsia" w:cstheme="minorBidi"/>
          <w:sz w:val="21"/>
          <w:szCs w:val="22"/>
        </w:rPr>
        <w:tab/>
      </w:r>
      <w:r>
        <w:rPr>
          <w:rStyle w:val="35"/>
          <w:rFonts w:ascii="宋体" w:hAnsi="宋体" w:cs="宋体"/>
        </w:rPr>
        <w:t>节点状态</w:t>
      </w:r>
      <w:r>
        <w:tab/>
      </w:r>
      <w:r>
        <w:fldChar w:fldCharType="begin"/>
      </w:r>
      <w:r>
        <w:instrText xml:space="preserve"> PAGEREF _Toc1420764 \h </w:instrText>
      </w:r>
      <w:r>
        <w:fldChar w:fldCharType="separate"/>
      </w:r>
      <w:r>
        <w:t>328</w:t>
      </w:r>
      <w:r>
        <w:fldChar w:fldCharType="end"/>
      </w:r>
      <w:r>
        <w:fldChar w:fldCharType="end"/>
      </w:r>
    </w:p>
    <w:p w14:paraId="503277FD">
      <w:pPr>
        <w:pStyle w:val="13"/>
        <w:tabs>
          <w:tab w:val="left" w:pos="2240"/>
          <w:tab w:val="right" w:leader="dot" w:pos="8296"/>
        </w:tabs>
        <w:rPr>
          <w:rFonts w:eastAsiaTheme="minorEastAsia" w:cstheme="minorBidi"/>
          <w:sz w:val="21"/>
          <w:szCs w:val="22"/>
        </w:rPr>
      </w:pPr>
      <w:r>
        <w:fldChar w:fldCharType="begin"/>
      </w:r>
      <w:r>
        <w:instrText xml:space="preserve"> HYPERLINK \l "_Toc1420765" </w:instrText>
      </w:r>
      <w:r>
        <w:fldChar w:fldCharType="separate"/>
      </w:r>
      <w:r>
        <w:rPr>
          <w:rStyle w:val="35"/>
          <w:rFonts w:ascii="宋体" w:hAnsi="宋体" w:cs="宋体"/>
        </w:rPr>
        <w:t>4.8.2.2.7.</w:t>
      </w:r>
      <w:r>
        <w:rPr>
          <w:rFonts w:eastAsiaTheme="minorEastAsia" w:cstheme="minorBidi"/>
          <w:sz w:val="21"/>
          <w:szCs w:val="22"/>
        </w:rPr>
        <w:tab/>
      </w:r>
      <w:r>
        <w:rPr>
          <w:rStyle w:val="35"/>
          <w:rFonts w:ascii="宋体" w:hAnsi="宋体" w:cs="宋体"/>
        </w:rPr>
        <w:t>账号</w:t>
      </w:r>
      <w:r>
        <w:tab/>
      </w:r>
      <w:r>
        <w:fldChar w:fldCharType="begin"/>
      </w:r>
      <w:r>
        <w:instrText xml:space="preserve"> PAGEREF _Toc1420765 \h </w:instrText>
      </w:r>
      <w:r>
        <w:fldChar w:fldCharType="separate"/>
      </w:r>
      <w:r>
        <w:t>329</w:t>
      </w:r>
      <w:r>
        <w:fldChar w:fldCharType="end"/>
      </w:r>
      <w:r>
        <w:fldChar w:fldCharType="end"/>
      </w:r>
    </w:p>
    <w:p w14:paraId="2AA4246C">
      <w:pPr>
        <w:pStyle w:val="20"/>
        <w:tabs>
          <w:tab w:val="left" w:pos="1960"/>
          <w:tab w:val="right" w:leader="dot" w:pos="8296"/>
        </w:tabs>
        <w:rPr>
          <w:rFonts w:eastAsiaTheme="minorEastAsia" w:cstheme="minorBidi"/>
          <w:sz w:val="21"/>
          <w:szCs w:val="22"/>
        </w:rPr>
      </w:pPr>
      <w:r>
        <w:fldChar w:fldCharType="begin"/>
      </w:r>
      <w:r>
        <w:instrText xml:space="preserve"> HYPERLINK \l "_Toc1420766" </w:instrText>
      </w:r>
      <w:r>
        <w:fldChar w:fldCharType="separate"/>
      </w:r>
      <w:r>
        <w:rPr>
          <w:rStyle w:val="35"/>
          <w:rFonts w:ascii="宋体" w:hAnsi="宋体" w:cs="宋体"/>
        </w:rPr>
        <w:t>4.8.2.3</w:t>
      </w:r>
      <w:r>
        <w:rPr>
          <w:rFonts w:eastAsiaTheme="minorEastAsia" w:cstheme="minorBidi"/>
          <w:sz w:val="21"/>
          <w:szCs w:val="22"/>
        </w:rPr>
        <w:tab/>
      </w:r>
      <w:r>
        <w:rPr>
          <w:rStyle w:val="35"/>
          <w:rFonts w:ascii="宋体" w:hAnsi="宋体" w:cs="宋体"/>
        </w:rPr>
        <w:t>数据迁移</w:t>
      </w:r>
      <w:r>
        <w:tab/>
      </w:r>
      <w:r>
        <w:fldChar w:fldCharType="begin"/>
      </w:r>
      <w:r>
        <w:instrText xml:space="preserve"> PAGEREF _Toc1420766 \h </w:instrText>
      </w:r>
      <w:r>
        <w:fldChar w:fldCharType="separate"/>
      </w:r>
      <w:r>
        <w:t>330</w:t>
      </w:r>
      <w:r>
        <w:fldChar w:fldCharType="end"/>
      </w:r>
      <w:r>
        <w:fldChar w:fldCharType="end"/>
      </w:r>
    </w:p>
    <w:p w14:paraId="1C1E1ECD">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"_Toc1420767" </w:instrText>
      </w:r>
      <w:r>
        <w:fldChar w:fldCharType="separate"/>
      </w:r>
      <w:r>
        <w:rPr>
          <w:rStyle w:val="35"/>
          <w:rFonts w:ascii="宋体" w:hAnsi="宋体" w:cs="宋体"/>
        </w:rPr>
        <w:t>4.8.3</w:t>
      </w:r>
      <w:r>
        <w:rPr>
          <w:rFonts w:eastAsiaTheme="minorEastAsia" w:cstheme="minorBidi"/>
          <w:iCs w:val="0"/>
          <w:sz w:val="21"/>
          <w:szCs w:val="22"/>
        </w:rPr>
        <w:tab/>
      </w:r>
      <w:r>
        <w:rPr>
          <w:rStyle w:val="35"/>
          <w:rFonts w:ascii="宋体" w:hAnsi="宋体"/>
        </w:rPr>
        <w:t>RadonDB</w:t>
      </w:r>
      <w:r>
        <w:tab/>
      </w:r>
      <w:r>
        <w:fldChar w:fldCharType="begin"/>
      </w:r>
      <w:r>
        <w:instrText xml:space="preserve"> PAGEREF _Toc1420767 \h </w:instrText>
      </w:r>
      <w:r>
        <w:fldChar w:fldCharType="separate"/>
      </w:r>
      <w:r>
        <w:t>333</w:t>
      </w:r>
      <w:r>
        <w:fldChar w:fldCharType="end"/>
      </w:r>
      <w:r>
        <w:fldChar w:fldCharType="end"/>
      </w:r>
    </w:p>
    <w:p w14:paraId="0A08DBBE">
      <w:pPr>
        <w:pStyle w:val="20"/>
        <w:tabs>
          <w:tab w:val="left" w:pos="1960"/>
          <w:tab w:val="right" w:leader="dot" w:pos="8296"/>
        </w:tabs>
        <w:rPr>
          <w:rFonts w:eastAsiaTheme="minorEastAsia" w:cstheme="minorBidi"/>
          <w:sz w:val="21"/>
          <w:szCs w:val="22"/>
        </w:rPr>
      </w:pPr>
      <w:r>
        <w:fldChar w:fldCharType="begin"/>
      </w:r>
      <w:r>
        <w:instrText xml:space="preserve"> HYPERLINK \l "_Toc1420768" </w:instrText>
      </w:r>
      <w:r>
        <w:fldChar w:fldCharType="separate"/>
      </w:r>
      <w:r>
        <w:rPr>
          <w:rStyle w:val="35"/>
          <w:rFonts w:ascii="宋体" w:hAnsi="宋体" w:cs="宋体"/>
        </w:rPr>
        <w:t>4.8.3.1</w:t>
      </w:r>
      <w:r>
        <w:rPr>
          <w:rFonts w:eastAsiaTheme="minorEastAsia" w:cstheme="minorBidi"/>
          <w:sz w:val="21"/>
          <w:szCs w:val="22"/>
        </w:rPr>
        <w:tab/>
      </w:r>
      <w:r>
        <w:rPr>
          <w:rStyle w:val="35"/>
          <w:rFonts w:ascii="宋体" w:hAnsi="宋体"/>
        </w:rPr>
        <w:t>创建</w:t>
      </w:r>
      <w:r>
        <w:tab/>
      </w:r>
      <w:r>
        <w:fldChar w:fldCharType="begin"/>
      </w:r>
      <w:r>
        <w:instrText xml:space="preserve"> PAGEREF _Toc1420768 \h </w:instrText>
      </w:r>
      <w:r>
        <w:fldChar w:fldCharType="separate"/>
      </w:r>
      <w:r>
        <w:t>333</w:t>
      </w:r>
      <w:r>
        <w:fldChar w:fldCharType="end"/>
      </w:r>
      <w:r>
        <w:fldChar w:fldCharType="end"/>
      </w:r>
    </w:p>
    <w:p w14:paraId="3554BEC6">
      <w:pPr>
        <w:pStyle w:val="20"/>
        <w:tabs>
          <w:tab w:val="left" w:pos="1960"/>
          <w:tab w:val="right" w:leader="dot" w:pos="8296"/>
        </w:tabs>
        <w:rPr>
          <w:rFonts w:eastAsiaTheme="minorEastAsia" w:cstheme="minorBidi"/>
          <w:sz w:val="21"/>
          <w:szCs w:val="22"/>
        </w:rPr>
      </w:pPr>
      <w:r>
        <w:fldChar w:fldCharType="begin"/>
      </w:r>
      <w:r>
        <w:instrText xml:space="preserve"> HYPERLINK \l "_Toc1420769" </w:instrText>
      </w:r>
      <w:r>
        <w:fldChar w:fldCharType="separate"/>
      </w:r>
      <w:r>
        <w:rPr>
          <w:rStyle w:val="35"/>
          <w:rFonts w:ascii="宋体" w:hAnsi="宋体" w:cs="宋体"/>
        </w:rPr>
        <w:t>4.8.3.2</w:t>
      </w:r>
      <w:r>
        <w:rPr>
          <w:rFonts w:eastAsiaTheme="minorEastAsia" w:cstheme="minorBidi"/>
          <w:sz w:val="21"/>
          <w:szCs w:val="22"/>
        </w:rPr>
        <w:tab/>
      </w:r>
      <w:r>
        <w:rPr>
          <w:rStyle w:val="35"/>
        </w:rPr>
        <w:t>管理</w:t>
      </w:r>
      <w:r>
        <w:rPr>
          <w:rStyle w:val="35"/>
          <w:rFonts w:ascii="宋体" w:hAnsi="宋体" w:cs="宋体"/>
        </w:rPr>
        <w:t>RadonDB</w:t>
      </w:r>
      <w:r>
        <w:tab/>
      </w:r>
      <w:r>
        <w:fldChar w:fldCharType="begin"/>
      </w:r>
      <w:r>
        <w:instrText xml:space="preserve"> PAGEREF _Toc1420769 \h </w:instrText>
      </w:r>
      <w:r>
        <w:fldChar w:fldCharType="separate"/>
      </w:r>
      <w:r>
        <w:t>340</w:t>
      </w:r>
      <w:r>
        <w:fldChar w:fldCharType="end"/>
      </w:r>
      <w:r>
        <w:fldChar w:fldCharType="end"/>
      </w:r>
    </w:p>
    <w:p w14:paraId="6F34C887">
      <w:pPr>
        <w:pStyle w:val="13"/>
        <w:tabs>
          <w:tab w:val="left" w:pos="2240"/>
          <w:tab w:val="right" w:leader="dot" w:pos="8296"/>
        </w:tabs>
        <w:rPr>
          <w:rFonts w:eastAsiaTheme="minorEastAsia" w:cstheme="minorBidi"/>
          <w:sz w:val="21"/>
          <w:szCs w:val="22"/>
        </w:rPr>
      </w:pPr>
      <w:r>
        <w:fldChar w:fldCharType="begin"/>
      </w:r>
      <w:r>
        <w:instrText xml:space="preserve"> HYPERLINK \l "_Toc1420770" </w:instrText>
      </w:r>
      <w:r>
        <w:fldChar w:fldCharType="separate"/>
      </w:r>
      <w:r>
        <w:rPr>
          <w:rStyle w:val="35"/>
          <w:rFonts w:ascii="宋体" w:hAnsi="宋体" w:cs="宋体"/>
        </w:rPr>
        <w:t>4.8.3.2.1.</w:t>
      </w:r>
      <w:r>
        <w:rPr>
          <w:rFonts w:eastAsiaTheme="minorEastAsia" w:cstheme="minorBidi"/>
          <w:sz w:val="21"/>
          <w:szCs w:val="22"/>
        </w:rPr>
        <w:tab/>
      </w:r>
      <w:r>
        <w:rPr>
          <w:rStyle w:val="35"/>
          <w:rFonts w:ascii="宋体" w:hAnsi="宋体" w:cs="宋体"/>
        </w:rPr>
        <w:t>账号维护及日志下载</w:t>
      </w:r>
      <w:r>
        <w:tab/>
      </w:r>
      <w:r>
        <w:fldChar w:fldCharType="begin"/>
      </w:r>
      <w:r>
        <w:instrText xml:space="preserve"> PAGEREF _Toc1420770 \h </w:instrText>
      </w:r>
      <w:r>
        <w:fldChar w:fldCharType="separate"/>
      </w:r>
      <w:r>
        <w:t>341</w:t>
      </w:r>
      <w:r>
        <w:fldChar w:fldCharType="end"/>
      </w:r>
      <w:r>
        <w:fldChar w:fldCharType="end"/>
      </w:r>
    </w:p>
    <w:p w14:paraId="23EAA47E">
      <w:pPr>
        <w:pStyle w:val="13"/>
        <w:tabs>
          <w:tab w:val="left" w:pos="2240"/>
          <w:tab w:val="right" w:leader="dot" w:pos="8296"/>
        </w:tabs>
        <w:rPr>
          <w:rFonts w:eastAsiaTheme="minorEastAsia" w:cstheme="minorBidi"/>
          <w:sz w:val="21"/>
          <w:szCs w:val="22"/>
        </w:rPr>
      </w:pPr>
      <w:r>
        <w:fldChar w:fldCharType="begin"/>
      </w:r>
      <w:r>
        <w:instrText xml:space="preserve"> HYPERLINK \l "_Toc1420771" </w:instrText>
      </w:r>
      <w:r>
        <w:fldChar w:fldCharType="separate"/>
      </w:r>
      <w:r>
        <w:rPr>
          <w:rStyle w:val="35"/>
          <w:rFonts w:ascii="宋体" w:hAnsi="宋体" w:cs="宋体"/>
        </w:rPr>
        <w:t>4.8.3.2.2.</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_Toc1420771 \h </w:instrText>
      </w:r>
      <w:r>
        <w:fldChar w:fldCharType="separate"/>
      </w:r>
      <w:r>
        <w:t>342</w:t>
      </w:r>
      <w:r>
        <w:fldChar w:fldCharType="end"/>
      </w:r>
      <w:r>
        <w:fldChar w:fldCharType="end"/>
      </w:r>
    </w:p>
    <w:p w14:paraId="4A9D5B11">
      <w:pPr>
        <w:pStyle w:val="13"/>
        <w:tabs>
          <w:tab w:val="left" w:pos="2240"/>
          <w:tab w:val="right" w:leader="dot" w:pos="8296"/>
        </w:tabs>
        <w:rPr>
          <w:rFonts w:eastAsiaTheme="minorEastAsia" w:cstheme="minorBidi"/>
          <w:sz w:val="21"/>
          <w:szCs w:val="22"/>
        </w:rPr>
      </w:pPr>
      <w:r>
        <w:fldChar w:fldCharType="begin"/>
      </w:r>
      <w:r>
        <w:instrText xml:space="preserve"> HYPERLINK \l "_Toc1420772" </w:instrText>
      </w:r>
      <w:r>
        <w:fldChar w:fldCharType="separate"/>
      </w:r>
      <w:r>
        <w:rPr>
          <w:rStyle w:val="35"/>
          <w:rFonts w:ascii="宋体" w:hAnsi="宋体" w:cs="宋体"/>
        </w:rPr>
        <w:t>4.8.3.2.3.</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_Toc1420772 \h </w:instrText>
      </w:r>
      <w:r>
        <w:fldChar w:fldCharType="separate"/>
      </w:r>
      <w:r>
        <w:t>344</w:t>
      </w:r>
      <w:r>
        <w:fldChar w:fldCharType="end"/>
      </w:r>
      <w:r>
        <w:fldChar w:fldCharType="end"/>
      </w:r>
    </w:p>
    <w:p w14:paraId="60B49E4D">
      <w:pPr>
        <w:pStyle w:val="13"/>
        <w:tabs>
          <w:tab w:val="left" w:pos="2240"/>
          <w:tab w:val="right" w:leader="dot" w:pos="8296"/>
        </w:tabs>
        <w:rPr>
          <w:rFonts w:eastAsiaTheme="minorEastAsia" w:cstheme="minorBidi"/>
          <w:sz w:val="21"/>
          <w:szCs w:val="22"/>
        </w:rPr>
      </w:pPr>
      <w:r>
        <w:fldChar w:fldCharType="begin"/>
      </w:r>
      <w:r>
        <w:instrText xml:space="preserve"> HYPERLINK \l "_Toc1420773" </w:instrText>
      </w:r>
      <w:r>
        <w:fldChar w:fldCharType="separate"/>
      </w:r>
      <w:r>
        <w:rPr>
          <w:rStyle w:val="35"/>
          <w:rFonts w:ascii="宋体" w:hAnsi="宋体" w:cs="宋体"/>
        </w:rPr>
        <w:t>4.8.3.2.4.</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_Toc1420773 \h </w:instrText>
      </w:r>
      <w:r>
        <w:fldChar w:fldCharType="separate"/>
      </w:r>
      <w:r>
        <w:t>346</w:t>
      </w:r>
      <w:r>
        <w:fldChar w:fldCharType="end"/>
      </w:r>
      <w:r>
        <w:fldChar w:fldCharType="end"/>
      </w:r>
    </w:p>
    <w:p w14:paraId="0AF347DD">
      <w:pPr>
        <w:pStyle w:val="13"/>
        <w:tabs>
          <w:tab w:val="left" w:pos="2240"/>
          <w:tab w:val="right" w:leader="dot" w:pos="8296"/>
        </w:tabs>
        <w:rPr>
          <w:rFonts w:eastAsiaTheme="minorEastAsia" w:cstheme="minorBidi"/>
          <w:sz w:val="21"/>
          <w:szCs w:val="22"/>
        </w:rPr>
      </w:pPr>
      <w:r>
        <w:fldChar w:fldCharType="begin"/>
      </w:r>
      <w:r>
        <w:instrText xml:space="preserve"> HYPERLINK \l "_Toc1420774" </w:instrText>
      </w:r>
      <w:r>
        <w:fldChar w:fldCharType="separate"/>
      </w:r>
      <w:r>
        <w:rPr>
          <w:rStyle w:val="35"/>
          <w:rFonts w:ascii="宋体" w:hAnsi="宋体" w:cs="宋体"/>
        </w:rPr>
        <w:t>4.8.3.2.5.</w:t>
      </w:r>
      <w:r>
        <w:rPr>
          <w:rFonts w:eastAsiaTheme="minorEastAsia" w:cstheme="minorBidi"/>
          <w:sz w:val="21"/>
          <w:szCs w:val="22"/>
        </w:rPr>
        <w:tab/>
      </w:r>
      <w:r>
        <w:rPr>
          <w:rStyle w:val="35"/>
          <w:rFonts w:ascii="宋体" w:hAnsi="宋体" w:cs="宋体"/>
        </w:rPr>
        <w:t>备份</w:t>
      </w:r>
      <w:r>
        <w:tab/>
      </w:r>
      <w:r>
        <w:fldChar w:fldCharType="begin"/>
      </w:r>
      <w:r>
        <w:instrText xml:space="preserve"> PAGEREF _Toc1420774 \h </w:instrText>
      </w:r>
      <w:r>
        <w:fldChar w:fldCharType="separate"/>
      </w:r>
      <w:r>
        <w:t>351</w:t>
      </w:r>
      <w:r>
        <w:fldChar w:fldCharType="end"/>
      </w:r>
      <w:r>
        <w:fldChar w:fldCharType="end"/>
      </w:r>
    </w:p>
    <w:p w14:paraId="3711BE6F">
      <w:pPr>
        <w:pStyle w:val="13"/>
        <w:tabs>
          <w:tab w:val="left" w:pos="2240"/>
          <w:tab w:val="right" w:leader="dot" w:pos="8296"/>
        </w:tabs>
        <w:rPr>
          <w:rFonts w:eastAsiaTheme="minorEastAsia" w:cstheme="minorBidi"/>
          <w:sz w:val="21"/>
          <w:szCs w:val="22"/>
        </w:rPr>
      </w:pPr>
      <w:r>
        <w:fldChar w:fldCharType="begin"/>
      </w:r>
      <w:r>
        <w:instrText xml:space="preserve"> HYPERLINK \l "_Toc1420775" </w:instrText>
      </w:r>
      <w:r>
        <w:fldChar w:fldCharType="separate"/>
      </w:r>
      <w:r>
        <w:rPr>
          <w:rStyle w:val="35"/>
          <w:rFonts w:ascii="宋体" w:hAnsi="宋体" w:cs="宋体"/>
        </w:rPr>
        <w:t>4.8.3.2.6.</w:t>
      </w:r>
      <w:r>
        <w:rPr>
          <w:rFonts w:eastAsiaTheme="minorEastAsia" w:cstheme="minorBidi"/>
          <w:sz w:val="21"/>
          <w:szCs w:val="22"/>
        </w:rPr>
        <w:tab/>
      </w:r>
      <w:r>
        <w:rPr>
          <w:rStyle w:val="35"/>
          <w:rFonts w:ascii="宋体" w:hAnsi="宋体" w:cs="宋体"/>
        </w:rPr>
        <w:t>账号</w:t>
      </w:r>
      <w:r>
        <w:tab/>
      </w:r>
      <w:r>
        <w:fldChar w:fldCharType="begin"/>
      </w:r>
      <w:r>
        <w:instrText xml:space="preserve"> PAGEREF _Toc1420775 \h </w:instrText>
      </w:r>
      <w:r>
        <w:fldChar w:fldCharType="separate"/>
      </w:r>
      <w:r>
        <w:t>353</w:t>
      </w:r>
      <w:r>
        <w:fldChar w:fldCharType="end"/>
      </w:r>
      <w:r>
        <w:fldChar w:fldCharType="end"/>
      </w:r>
    </w:p>
    <w:p w14:paraId="1961443C">
      <w:pPr>
        <w:pStyle w:val="13"/>
        <w:tabs>
          <w:tab w:val="left" w:pos="2240"/>
          <w:tab w:val="right" w:leader="dot" w:pos="8296"/>
        </w:tabs>
        <w:rPr>
          <w:rFonts w:eastAsiaTheme="minorEastAsia" w:cstheme="minorBidi"/>
          <w:sz w:val="21"/>
          <w:szCs w:val="22"/>
        </w:rPr>
      </w:pPr>
      <w:r>
        <w:fldChar w:fldCharType="begin"/>
      </w:r>
      <w:r>
        <w:instrText xml:space="preserve"> HYPERLINK \l "_Toc1420776" </w:instrText>
      </w:r>
      <w:r>
        <w:fldChar w:fldCharType="separate"/>
      </w:r>
      <w:r>
        <w:rPr>
          <w:rStyle w:val="35"/>
          <w:rFonts w:ascii="宋体" w:hAnsi="宋体" w:cs="宋体"/>
        </w:rPr>
        <w:t>4.8.3.2.7.</w:t>
      </w:r>
      <w:r>
        <w:rPr>
          <w:rFonts w:eastAsiaTheme="minorEastAsia" w:cstheme="minorBidi"/>
          <w:sz w:val="21"/>
          <w:szCs w:val="22"/>
        </w:rPr>
        <w:tab/>
      </w:r>
      <w:r>
        <w:rPr>
          <w:rStyle w:val="35"/>
          <w:rFonts w:ascii="宋体" w:hAnsi="宋体" w:cs="宋体"/>
        </w:rPr>
        <w:t>高可用读写IP</w:t>
      </w:r>
      <w:r>
        <w:tab/>
      </w:r>
      <w:r>
        <w:fldChar w:fldCharType="begin"/>
      </w:r>
      <w:r>
        <w:instrText xml:space="preserve"> PAGEREF _Toc1420776 \h </w:instrText>
      </w:r>
      <w:r>
        <w:fldChar w:fldCharType="separate"/>
      </w:r>
      <w:r>
        <w:t>354</w:t>
      </w:r>
      <w:r>
        <w:fldChar w:fldCharType="end"/>
      </w:r>
      <w:r>
        <w:fldChar w:fldCharType="end"/>
      </w:r>
    </w:p>
    <w:p w14:paraId="15DA511F">
      <w:pPr>
        <w:pStyle w:val="20"/>
        <w:tabs>
          <w:tab w:val="left" w:pos="1960"/>
          <w:tab w:val="right" w:leader="dot" w:pos="8296"/>
        </w:tabs>
        <w:rPr>
          <w:rFonts w:eastAsiaTheme="minorEastAsia" w:cstheme="minorBidi"/>
          <w:sz w:val="21"/>
          <w:szCs w:val="22"/>
        </w:rPr>
      </w:pPr>
      <w:r>
        <w:fldChar w:fldCharType="begin"/>
      </w:r>
      <w:r>
        <w:instrText xml:space="preserve"> HYPERLINK \l "_Toc1420777" </w:instrText>
      </w:r>
      <w:r>
        <w:fldChar w:fldCharType="separate"/>
      </w:r>
      <w:r>
        <w:rPr>
          <w:rStyle w:val="35"/>
          <w:rFonts w:ascii="宋体" w:hAnsi="宋体" w:cs="宋体"/>
        </w:rPr>
        <w:t>4.8.3.3</w:t>
      </w:r>
      <w:r>
        <w:rPr>
          <w:rFonts w:eastAsiaTheme="minorEastAsia" w:cstheme="minorBidi"/>
          <w:sz w:val="21"/>
          <w:szCs w:val="22"/>
        </w:rPr>
        <w:tab/>
      </w:r>
      <w:r>
        <w:rPr>
          <w:rStyle w:val="35"/>
          <w:rFonts w:ascii="宋体" w:hAnsi="宋体" w:cs="宋体"/>
        </w:rPr>
        <w:t>数据迁移</w:t>
      </w:r>
      <w:r>
        <w:tab/>
      </w:r>
      <w:r>
        <w:fldChar w:fldCharType="begin"/>
      </w:r>
      <w:r>
        <w:instrText xml:space="preserve"> PAGEREF _Toc1420777 \h </w:instrText>
      </w:r>
      <w:r>
        <w:fldChar w:fldCharType="separate"/>
      </w:r>
      <w:r>
        <w:t>355</w:t>
      </w:r>
      <w:r>
        <w:fldChar w:fldCharType="end"/>
      </w:r>
      <w:r>
        <w:fldChar w:fldCharType="end"/>
      </w:r>
    </w:p>
    <w:p w14:paraId="48710773">
      <w:pPr>
        <w:pStyle w:val="13"/>
        <w:tabs>
          <w:tab w:val="left" w:pos="2240"/>
          <w:tab w:val="right" w:leader="dot" w:pos="8296"/>
        </w:tabs>
        <w:rPr>
          <w:rFonts w:eastAsiaTheme="minorEastAsia" w:cstheme="minorBidi"/>
          <w:sz w:val="21"/>
          <w:szCs w:val="22"/>
        </w:rPr>
      </w:pPr>
      <w:r>
        <w:fldChar w:fldCharType="begin"/>
      </w:r>
      <w:r>
        <w:instrText xml:space="preserve"> HYPERLINK \l "_Toc1420778" </w:instrText>
      </w:r>
      <w:r>
        <w:fldChar w:fldCharType="separate"/>
      </w:r>
      <w:r>
        <w:rPr>
          <w:rStyle w:val="35"/>
          <w:rFonts w:ascii="宋体" w:hAnsi="宋体" w:cs="宋体"/>
        </w:rPr>
        <w:t>4.8.3.3.1.</w:t>
      </w:r>
      <w:r>
        <w:rPr>
          <w:rFonts w:eastAsiaTheme="minorEastAsia" w:cstheme="minorBidi"/>
          <w:sz w:val="21"/>
          <w:szCs w:val="22"/>
        </w:rPr>
        <w:tab/>
      </w:r>
      <w:r>
        <w:rPr>
          <w:rStyle w:val="35"/>
          <w:rFonts w:ascii="宋体" w:hAnsi="宋体" w:cs="宋体"/>
        </w:rPr>
        <w:t>安装 go-mydumper</w:t>
      </w:r>
      <w:r>
        <w:tab/>
      </w:r>
      <w:r>
        <w:fldChar w:fldCharType="begin"/>
      </w:r>
      <w:r>
        <w:instrText xml:space="preserve"> PAGEREF _Toc1420778 \h </w:instrText>
      </w:r>
      <w:r>
        <w:fldChar w:fldCharType="separate"/>
      </w:r>
      <w:r>
        <w:t>355</w:t>
      </w:r>
      <w:r>
        <w:fldChar w:fldCharType="end"/>
      </w:r>
      <w:r>
        <w:fldChar w:fldCharType="end"/>
      </w:r>
    </w:p>
    <w:p w14:paraId="7F4F27FF">
      <w:pPr>
        <w:pStyle w:val="13"/>
        <w:tabs>
          <w:tab w:val="left" w:pos="2240"/>
          <w:tab w:val="right" w:leader="dot" w:pos="8296"/>
        </w:tabs>
        <w:rPr>
          <w:rFonts w:eastAsiaTheme="minorEastAsia" w:cstheme="minorBidi"/>
          <w:sz w:val="21"/>
          <w:szCs w:val="22"/>
        </w:rPr>
      </w:pPr>
      <w:r>
        <w:fldChar w:fldCharType="begin"/>
      </w:r>
      <w:r>
        <w:instrText xml:space="preserve"> HYPERLINK \l "_Toc1420779" </w:instrText>
      </w:r>
      <w:r>
        <w:fldChar w:fldCharType="separate"/>
      </w:r>
      <w:r>
        <w:rPr>
          <w:rStyle w:val="35"/>
          <w:rFonts w:ascii="宋体" w:hAnsi="宋体" w:cs="宋体"/>
        </w:rPr>
        <w:t>4.8.3.3.2.</w:t>
      </w:r>
      <w:r>
        <w:rPr>
          <w:rFonts w:eastAsiaTheme="minorEastAsia" w:cstheme="minorBidi"/>
          <w:sz w:val="21"/>
          <w:szCs w:val="22"/>
        </w:rPr>
        <w:tab/>
      </w:r>
      <w:r>
        <w:rPr>
          <w:rStyle w:val="35"/>
          <w:rFonts w:ascii="宋体" w:hAnsi="宋体" w:cs="宋体"/>
        </w:rPr>
        <w:t>如何导入数据到 RadonDB</w:t>
      </w:r>
      <w:r>
        <w:tab/>
      </w:r>
      <w:r>
        <w:fldChar w:fldCharType="begin"/>
      </w:r>
      <w:r>
        <w:instrText xml:space="preserve"> PAGEREF _Toc1420779 \h </w:instrText>
      </w:r>
      <w:r>
        <w:fldChar w:fldCharType="separate"/>
      </w:r>
      <w:r>
        <w:t>356</w:t>
      </w:r>
      <w:r>
        <w:fldChar w:fldCharType="end"/>
      </w:r>
      <w:r>
        <w:fldChar w:fldCharType="end"/>
      </w:r>
    </w:p>
    <w:p w14:paraId="4BEF0BCF">
      <w:pPr>
        <w:pStyle w:val="13"/>
        <w:tabs>
          <w:tab w:val="left" w:pos="2240"/>
          <w:tab w:val="right" w:leader="dot" w:pos="8296"/>
        </w:tabs>
        <w:rPr>
          <w:rFonts w:eastAsiaTheme="minorEastAsia" w:cstheme="minorBidi"/>
          <w:sz w:val="21"/>
          <w:szCs w:val="22"/>
        </w:rPr>
      </w:pPr>
      <w:r>
        <w:fldChar w:fldCharType="begin"/>
      </w:r>
      <w:r>
        <w:instrText xml:space="preserve"> HYPERLINK \l "_Toc1420780" </w:instrText>
      </w:r>
      <w:r>
        <w:fldChar w:fldCharType="separate"/>
      </w:r>
      <w:r>
        <w:rPr>
          <w:rStyle w:val="35"/>
          <w:rFonts w:ascii="宋体" w:hAnsi="宋体" w:cs="宋体"/>
        </w:rPr>
        <w:t>4.8.3.3.3.</w:t>
      </w:r>
      <w:r>
        <w:rPr>
          <w:rFonts w:eastAsiaTheme="minorEastAsia" w:cstheme="minorBidi"/>
          <w:sz w:val="21"/>
          <w:szCs w:val="22"/>
        </w:rPr>
        <w:tab/>
      </w:r>
      <w:r>
        <w:rPr>
          <w:rStyle w:val="35"/>
          <w:rFonts w:ascii="宋体" w:hAnsi="宋体" w:cs="宋体"/>
        </w:rPr>
        <w:t>如何导出 RadonDB 数据</w:t>
      </w:r>
      <w:r>
        <w:tab/>
      </w:r>
      <w:r>
        <w:fldChar w:fldCharType="begin"/>
      </w:r>
      <w:r>
        <w:instrText xml:space="preserve"> PAGEREF _Toc1420780 \h </w:instrText>
      </w:r>
      <w:r>
        <w:fldChar w:fldCharType="separate"/>
      </w:r>
      <w:r>
        <w:t>359</w:t>
      </w:r>
      <w:r>
        <w:fldChar w:fldCharType="end"/>
      </w:r>
      <w:r>
        <w:fldChar w:fldCharType="end"/>
      </w:r>
    </w:p>
    <w:p w14:paraId="70F383AE">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"_Toc1420781" </w:instrText>
      </w:r>
      <w:r>
        <w:fldChar w:fldCharType="separate"/>
      </w:r>
      <w:r>
        <w:rPr>
          <w:rStyle w:val="35"/>
          <w:rFonts w:ascii="宋体" w:hAnsi="宋体" w:cs="宋体"/>
        </w:rPr>
        <w:t>4.8.4</w:t>
      </w:r>
      <w:r>
        <w:rPr>
          <w:rFonts w:eastAsiaTheme="minorEastAsia" w:cstheme="minorBidi"/>
          <w:iCs w:val="0"/>
          <w:sz w:val="21"/>
          <w:szCs w:val="22"/>
        </w:rPr>
        <w:tab/>
      </w:r>
      <w:r>
        <w:rPr>
          <w:rStyle w:val="35"/>
          <w:rFonts w:ascii="宋体" w:hAnsi="宋体"/>
        </w:rPr>
        <w:t>PostgreSQL</w:t>
      </w:r>
      <w:r>
        <w:tab/>
      </w:r>
      <w:r>
        <w:fldChar w:fldCharType="begin"/>
      </w:r>
      <w:r>
        <w:instrText xml:space="preserve"> PAGEREF _Toc1420781 \h </w:instrText>
      </w:r>
      <w:r>
        <w:fldChar w:fldCharType="separate"/>
      </w:r>
      <w:r>
        <w:t>361</w:t>
      </w:r>
      <w:r>
        <w:fldChar w:fldCharType="end"/>
      </w:r>
      <w:r>
        <w:fldChar w:fldCharType="end"/>
      </w:r>
    </w:p>
    <w:p w14:paraId="3BB4A990">
      <w:pPr>
        <w:pStyle w:val="20"/>
        <w:tabs>
          <w:tab w:val="left" w:pos="1960"/>
          <w:tab w:val="right" w:leader="dot" w:pos="8296"/>
        </w:tabs>
        <w:rPr>
          <w:rFonts w:eastAsiaTheme="minorEastAsia" w:cstheme="minorBidi"/>
          <w:sz w:val="21"/>
          <w:szCs w:val="22"/>
        </w:rPr>
      </w:pPr>
      <w:r>
        <w:fldChar w:fldCharType="begin"/>
      </w:r>
      <w:r>
        <w:instrText xml:space="preserve"> HYPERLINK \l "_Toc1420782" </w:instrText>
      </w:r>
      <w:r>
        <w:fldChar w:fldCharType="separate"/>
      </w:r>
      <w:r>
        <w:rPr>
          <w:rStyle w:val="35"/>
          <w:rFonts w:ascii="宋体" w:hAnsi="宋体" w:cs="宋体"/>
        </w:rPr>
        <w:t>4.8.4.1</w:t>
      </w:r>
      <w:r>
        <w:rPr>
          <w:rFonts w:eastAsiaTheme="minorEastAsia" w:cstheme="minorBidi"/>
          <w:sz w:val="21"/>
          <w:szCs w:val="22"/>
        </w:rPr>
        <w:tab/>
      </w:r>
      <w:r>
        <w:rPr>
          <w:rStyle w:val="35"/>
          <w:rFonts w:ascii="宋体" w:hAnsi="宋体"/>
        </w:rPr>
        <w:t>创建</w:t>
      </w:r>
      <w:r>
        <w:tab/>
      </w:r>
      <w:r>
        <w:fldChar w:fldCharType="begin"/>
      </w:r>
      <w:r>
        <w:instrText xml:space="preserve"> PAGEREF _Toc1420782 \h </w:instrText>
      </w:r>
      <w:r>
        <w:fldChar w:fldCharType="separate"/>
      </w:r>
      <w:r>
        <w:t>362</w:t>
      </w:r>
      <w:r>
        <w:fldChar w:fldCharType="end"/>
      </w:r>
      <w:r>
        <w:fldChar w:fldCharType="end"/>
      </w:r>
    </w:p>
    <w:p w14:paraId="3D98ECA7">
      <w:pPr>
        <w:pStyle w:val="20"/>
        <w:tabs>
          <w:tab w:val="left" w:pos="1960"/>
          <w:tab w:val="right" w:leader="dot" w:pos="8296"/>
        </w:tabs>
        <w:rPr>
          <w:rFonts w:eastAsiaTheme="minorEastAsia" w:cstheme="minorBidi"/>
          <w:sz w:val="21"/>
          <w:szCs w:val="22"/>
        </w:rPr>
      </w:pPr>
      <w:r>
        <w:fldChar w:fldCharType="begin"/>
      </w:r>
      <w:r>
        <w:instrText xml:space="preserve"> HYPERLINK \l "_Toc1420783" </w:instrText>
      </w:r>
      <w:r>
        <w:fldChar w:fldCharType="separate"/>
      </w:r>
      <w:r>
        <w:rPr>
          <w:rStyle w:val="35"/>
          <w:rFonts w:ascii="宋体" w:hAnsi="宋体" w:cs="宋体"/>
        </w:rPr>
        <w:t>4.8.4.2</w:t>
      </w:r>
      <w:r>
        <w:rPr>
          <w:rFonts w:eastAsiaTheme="minorEastAsia" w:cstheme="minorBidi"/>
          <w:sz w:val="21"/>
          <w:szCs w:val="22"/>
        </w:rPr>
        <w:tab/>
      </w:r>
      <w:r>
        <w:rPr>
          <w:rStyle w:val="35"/>
        </w:rPr>
        <w:t>管理</w:t>
      </w:r>
      <w:r>
        <w:rPr>
          <w:rStyle w:val="35"/>
          <w:rFonts w:ascii="宋体" w:hAnsi="宋体" w:cs="宋体"/>
        </w:rPr>
        <w:t>PostgreSQL</w:t>
      </w:r>
      <w:r>
        <w:tab/>
      </w:r>
      <w:r>
        <w:fldChar w:fldCharType="begin"/>
      </w:r>
      <w:r>
        <w:instrText xml:space="preserve"> PAGEREF _Toc1420783 \h </w:instrText>
      </w:r>
      <w:r>
        <w:fldChar w:fldCharType="separate"/>
      </w:r>
      <w:r>
        <w:t>367</w:t>
      </w:r>
      <w:r>
        <w:fldChar w:fldCharType="end"/>
      </w:r>
      <w:r>
        <w:fldChar w:fldCharType="end"/>
      </w:r>
    </w:p>
    <w:p w14:paraId="36FEA487">
      <w:pPr>
        <w:pStyle w:val="13"/>
        <w:tabs>
          <w:tab w:val="left" w:pos="2240"/>
          <w:tab w:val="right" w:leader="dot" w:pos="8296"/>
        </w:tabs>
        <w:rPr>
          <w:rFonts w:eastAsiaTheme="minorEastAsia" w:cstheme="minorBidi"/>
          <w:sz w:val="21"/>
          <w:szCs w:val="22"/>
        </w:rPr>
      </w:pPr>
      <w:r>
        <w:fldChar w:fldCharType="begin"/>
      </w:r>
      <w:r>
        <w:instrText xml:space="preserve"> HYPERLINK \l "_Toc1420784" </w:instrText>
      </w:r>
      <w:r>
        <w:fldChar w:fldCharType="separate"/>
      </w:r>
      <w:r>
        <w:rPr>
          <w:rStyle w:val="35"/>
          <w:rFonts w:ascii="宋体" w:hAnsi="宋体" w:cs="宋体"/>
        </w:rPr>
        <w:t>4.8.4.2.1.</w:t>
      </w:r>
      <w:r>
        <w:rPr>
          <w:rFonts w:eastAsiaTheme="minorEastAsia" w:cstheme="minorBidi"/>
          <w:sz w:val="21"/>
          <w:szCs w:val="22"/>
        </w:rPr>
        <w:tab/>
      </w:r>
      <w:r>
        <w:rPr>
          <w:rStyle w:val="35"/>
          <w:rFonts w:ascii="宋体" w:hAnsi="宋体" w:cs="宋体"/>
        </w:rPr>
        <w:t>重建从库</w:t>
      </w:r>
      <w:r>
        <w:tab/>
      </w:r>
      <w:r>
        <w:fldChar w:fldCharType="begin"/>
      </w:r>
      <w:r>
        <w:instrText xml:space="preserve"> PAGEREF _Toc1420784 \h </w:instrText>
      </w:r>
      <w:r>
        <w:fldChar w:fldCharType="separate"/>
      </w:r>
      <w:r>
        <w:t>368</w:t>
      </w:r>
      <w:r>
        <w:fldChar w:fldCharType="end"/>
      </w:r>
      <w:r>
        <w:fldChar w:fldCharType="end"/>
      </w:r>
    </w:p>
    <w:p w14:paraId="237EC6B8">
      <w:pPr>
        <w:pStyle w:val="13"/>
        <w:tabs>
          <w:tab w:val="left" w:pos="2240"/>
          <w:tab w:val="right" w:leader="dot" w:pos="8296"/>
        </w:tabs>
        <w:rPr>
          <w:rFonts w:eastAsiaTheme="minorEastAsia" w:cstheme="minorBidi"/>
          <w:sz w:val="21"/>
          <w:szCs w:val="22"/>
        </w:rPr>
      </w:pPr>
      <w:r>
        <w:fldChar w:fldCharType="begin"/>
      </w:r>
      <w:r>
        <w:instrText xml:space="preserve"> HYPERLINK \l "_Toc1420785" </w:instrText>
      </w:r>
      <w:r>
        <w:fldChar w:fldCharType="separate"/>
      </w:r>
      <w:r>
        <w:rPr>
          <w:rStyle w:val="35"/>
          <w:rFonts w:ascii="宋体" w:hAnsi="宋体" w:cs="宋体"/>
        </w:rPr>
        <w:t>4.8.4.2.2.</w:t>
      </w:r>
      <w:r>
        <w:rPr>
          <w:rFonts w:eastAsiaTheme="minorEastAsia" w:cstheme="minorBidi"/>
          <w:sz w:val="21"/>
          <w:szCs w:val="22"/>
        </w:rPr>
        <w:tab/>
      </w:r>
      <w:r>
        <w:rPr>
          <w:rStyle w:val="35"/>
          <w:rFonts w:ascii="宋体" w:hAnsi="宋体" w:cs="宋体"/>
        </w:rPr>
        <w:t>查看节点</w:t>
      </w:r>
      <w:r>
        <w:tab/>
      </w:r>
      <w:r>
        <w:fldChar w:fldCharType="begin"/>
      </w:r>
      <w:r>
        <w:instrText xml:space="preserve"> PAGEREF _Toc1420785 \h </w:instrText>
      </w:r>
      <w:r>
        <w:fldChar w:fldCharType="separate"/>
      </w:r>
      <w:r>
        <w:t>369</w:t>
      </w:r>
      <w:r>
        <w:fldChar w:fldCharType="end"/>
      </w:r>
      <w:r>
        <w:fldChar w:fldCharType="end"/>
      </w:r>
    </w:p>
    <w:p w14:paraId="7E3F13DC">
      <w:pPr>
        <w:pStyle w:val="13"/>
        <w:tabs>
          <w:tab w:val="left" w:pos="2240"/>
          <w:tab w:val="right" w:leader="dot" w:pos="8296"/>
        </w:tabs>
        <w:rPr>
          <w:rFonts w:eastAsiaTheme="minorEastAsia" w:cstheme="minorBidi"/>
          <w:sz w:val="21"/>
          <w:szCs w:val="22"/>
        </w:rPr>
      </w:pPr>
      <w:r>
        <w:fldChar w:fldCharType="begin"/>
      </w:r>
      <w:r>
        <w:instrText xml:space="preserve"> HYPERLINK \l "_Toc1420786" </w:instrText>
      </w:r>
      <w:r>
        <w:fldChar w:fldCharType="separate"/>
      </w:r>
      <w:r>
        <w:rPr>
          <w:rStyle w:val="35"/>
          <w:rFonts w:ascii="宋体" w:hAnsi="宋体" w:cs="宋体"/>
        </w:rPr>
        <w:t>4.8.4.2.3.</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_Toc1420786 \h </w:instrText>
      </w:r>
      <w:r>
        <w:fldChar w:fldCharType="separate"/>
      </w:r>
      <w:r>
        <w:t>370</w:t>
      </w:r>
      <w:r>
        <w:fldChar w:fldCharType="end"/>
      </w:r>
      <w:r>
        <w:fldChar w:fldCharType="end"/>
      </w:r>
    </w:p>
    <w:p w14:paraId="113AF6C3">
      <w:pPr>
        <w:pStyle w:val="13"/>
        <w:tabs>
          <w:tab w:val="left" w:pos="2240"/>
          <w:tab w:val="right" w:leader="dot" w:pos="8296"/>
        </w:tabs>
        <w:rPr>
          <w:rFonts w:eastAsiaTheme="minorEastAsia" w:cstheme="minorBidi"/>
          <w:sz w:val="21"/>
          <w:szCs w:val="22"/>
        </w:rPr>
      </w:pPr>
      <w:r>
        <w:fldChar w:fldCharType="begin"/>
      </w:r>
      <w:r>
        <w:instrText xml:space="preserve"> HYPERLINK \l "_Toc1420787" </w:instrText>
      </w:r>
      <w:r>
        <w:fldChar w:fldCharType="separate"/>
      </w:r>
      <w:r>
        <w:rPr>
          <w:rStyle w:val="35"/>
          <w:rFonts w:ascii="宋体" w:hAnsi="宋体" w:cs="宋体"/>
        </w:rPr>
        <w:t>4.8.4.2.4.</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_Toc1420787 \h </w:instrText>
      </w:r>
      <w:r>
        <w:fldChar w:fldCharType="separate"/>
      </w:r>
      <w:r>
        <w:t>372</w:t>
      </w:r>
      <w:r>
        <w:fldChar w:fldCharType="end"/>
      </w:r>
      <w:r>
        <w:fldChar w:fldCharType="end"/>
      </w:r>
    </w:p>
    <w:p w14:paraId="4D9306FD">
      <w:pPr>
        <w:pStyle w:val="13"/>
        <w:tabs>
          <w:tab w:val="left" w:pos="2240"/>
          <w:tab w:val="right" w:leader="dot" w:pos="8296"/>
        </w:tabs>
        <w:rPr>
          <w:rFonts w:eastAsiaTheme="minorEastAsia" w:cstheme="minorBidi"/>
          <w:sz w:val="21"/>
          <w:szCs w:val="22"/>
        </w:rPr>
      </w:pPr>
      <w:r>
        <w:fldChar w:fldCharType="begin"/>
      </w:r>
      <w:r>
        <w:instrText xml:space="preserve"> HYPERLINK \l "_Toc1420788" </w:instrText>
      </w:r>
      <w:r>
        <w:fldChar w:fldCharType="separate"/>
      </w:r>
      <w:r>
        <w:rPr>
          <w:rStyle w:val="35"/>
          <w:rFonts w:ascii="宋体" w:hAnsi="宋体" w:cs="宋体"/>
        </w:rPr>
        <w:t>4.8.4.2.5.</w:t>
      </w:r>
      <w:r>
        <w:rPr>
          <w:rFonts w:eastAsiaTheme="minorEastAsia" w:cstheme="minorBidi"/>
          <w:sz w:val="21"/>
          <w:szCs w:val="22"/>
        </w:rPr>
        <w:tab/>
      </w:r>
      <w:r>
        <w:rPr>
          <w:rStyle w:val="35"/>
          <w:rFonts w:ascii="宋体" w:hAnsi="宋体" w:cs="宋体"/>
        </w:rPr>
        <w:t>备份</w:t>
      </w:r>
      <w:r>
        <w:tab/>
      </w:r>
      <w:r>
        <w:fldChar w:fldCharType="begin"/>
      </w:r>
      <w:r>
        <w:instrText xml:space="preserve"> PAGEREF _Toc1420788 \h </w:instrText>
      </w:r>
      <w:r>
        <w:fldChar w:fldCharType="separate"/>
      </w:r>
      <w:r>
        <w:t>376</w:t>
      </w:r>
      <w:r>
        <w:fldChar w:fldCharType="end"/>
      </w:r>
      <w:r>
        <w:fldChar w:fldCharType="end"/>
      </w:r>
    </w:p>
    <w:p w14:paraId="28405CDA">
      <w:pPr>
        <w:pStyle w:val="13"/>
        <w:tabs>
          <w:tab w:val="left" w:pos="2240"/>
          <w:tab w:val="right" w:leader="dot" w:pos="8296"/>
        </w:tabs>
        <w:rPr>
          <w:rFonts w:eastAsiaTheme="minorEastAsia" w:cstheme="minorBidi"/>
          <w:sz w:val="21"/>
          <w:szCs w:val="22"/>
        </w:rPr>
      </w:pPr>
      <w:r>
        <w:fldChar w:fldCharType="begin"/>
      </w:r>
      <w:r>
        <w:instrText xml:space="preserve"> HYPERLINK \l "_Toc1420789" </w:instrText>
      </w:r>
      <w:r>
        <w:fldChar w:fldCharType="separate"/>
      </w:r>
      <w:r>
        <w:rPr>
          <w:rStyle w:val="35"/>
          <w:rFonts w:ascii="宋体" w:hAnsi="宋体" w:cs="宋体"/>
        </w:rPr>
        <w:t>4.8.4.2.6.</w:t>
      </w:r>
      <w:r>
        <w:rPr>
          <w:rFonts w:eastAsiaTheme="minorEastAsia" w:cstheme="minorBidi"/>
          <w:sz w:val="21"/>
          <w:szCs w:val="22"/>
        </w:rPr>
        <w:tab/>
      </w:r>
      <w:r>
        <w:rPr>
          <w:rStyle w:val="35"/>
          <w:rFonts w:ascii="宋体" w:hAnsi="宋体" w:cs="宋体"/>
        </w:rPr>
        <w:t>角色详情</w:t>
      </w:r>
      <w:r>
        <w:tab/>
      </w:r>
      <w:r>
        <w:fldChar w:fldCharType="begin"/>
      </w:r>
      <w:r>
        <w:instrText xml:space="preserve"> PAGEREF _Toc1420789 \h </w:instrText>
      </w:r>
      <w:r>
        <w:fldChar w:fldCharType="separate"/>
      </w:r>
      <w:r>
        <w:t>378</w:t>
      </w:r>
      <w:r>
        <w:fldChar w:fldCharType="end"/>
      </w:r>
      <w:r>
        <w:fldChar w:fldCharType="end"/>
      </w:r>
    </w:p>
    <w:p w14:paraId="7C2B80BD">
      <w:pPr>
        <w:pStyle w:val="20"/>
        <w:tabs>
          <w:tab w:val="left" w:pos="1960"/>
          <w:tab w:val="right" w:leader="dot" w:pos="8296"/>
        </w:tabs>
        <w:rPr>
          <w:rFonts w:eastAsiaTheme="minorEastAsia" w:cstheme="minorBidi"/>
          <w:sz w:val="21"/>
          <w:szCs w:val="22"/>
        </w:rPr>
      </w:pPr>
      <w:r>
        <w:fldChar w:fldCharType="begin"/>
      </w:r>
      <w:r>
        <w:instrText xml:space="preserve"> HYPERLINK \l "_Toc1420790" </w:instrText>
      </w:r>
      <w:r>
        <w:fldChar w:fldCharType="separate"/>
      </w:r>
      <w:r>
        <w:rPr>
          <w:rStyle w:val="35"/>
          <w:rFonts w:ascii="宋体" w:hAnsi="宋体" w:cs="宋体"/>
        </w:rPr>
        <w:t>4.8.4.3</w:t>
      </w:r>
      <w:r>
        <w:rPr>
          <w:rFonts w:eastAsiaTheme="minorEastAsia" w:cstheme="minorBidi"/>
          <w:sz w:val="21"/>
          <w:szCs w:val="22"/>
        </w:rPr>
        <w:tab/>
      </w:r>
      <w:r>
        <w:rPr>
          <w:rStyle w:val="35"/>
          <w:rFonts w:ascii="宋体" w:hAnsi="宋体" w:cs="宋体"/>
        </w:rPr>
        <w:t>数据库基本</w:t>
      </w:r>
      <w:r>
        <w:rPr>
          <w:rStyle w:val="35"/>
          <w:rFonts w:ascii="宋体" w:hAnsi="宋体"/>
        </w:rPr>
        <w:t>操作</w:t>
      </w:r>
      <w:r>
        <w:tab/>
      </w:r>
      <w:r>
        <w:fldChar w:fldCharType="begin"/>
      </w:r>
      <w:r>
        <w:instrText xml:space="preserve"> PAGEREF _Toc1420790 \h </w:instrText>
      </w:r>
      <w:r>
        <w:fldChar w:fldCharType="separate"/>
      </w:r>
      <w:r>
        <w:t>379</w:t>
      </w:r>
      <w:r>
        <w:fldChar w:fldCharType="end"/>
      </w:r>
      <w:r>
        <w:fldChar w:fldCharType="end"/>
      </w:r>
    </w:p>
    <w:p w14:paraId="3EF053A9">
      <w:pPr>
        <w:pStyle w:val="13"/>
        <w:tabs>
          <w:tab w:val="left" w:pos="2240"/>
          <w:tab w:val="right" w:leader="dot" w:pos="8296"/>
        </w:tabs>
        <w:rPr>
          <w:rFonts w:eastAsiaTheme="minorEastAsia" w:cstheme="minorBidi"/>
          <w:sz w:val="21"/>
          <w:szCs w:val="22"/>
        </w:rPr>
      </w:pPr>
      <w:r>
        <w:fldChar w:fldCharType="begin"/>
      </w:r>
      <w:r>
        <w:instrText xml:space="preserve"> HYPERLINK \l "_Toc1420791" </w:instrText>
      </w:r>
      <w:r>
        <w:fldChar w:fldCharType="separate"/>
      </w:r>
      <w:r>
        <w:rPr>
          <w:rStyle w:val="35"/>
          <w:rFonts w:ascii="宋体" w:hAnsi="宋体" w:cs="宋体"/>
        </w:rPr>
        <w:t>4.8.4.3.1.</w:t>
      </w:r>
      <w:r>
        <w:rPr>
          <w:rFonts w:eastAsiaTheme="minorEastAsia" w:cstheme="minorBidi"/>
          <w:sz w:val="21"/>
          <w:szCs w:val="22"/>
        </w:rPr>
        <w:tab/>
      </w:r>
      <w:r>
        <w:rPr>
          <w:rStyle w:val="35"/>
          <w:rFonts w:ascii="宋体" w:hAnsi="宋体" w:cs="宋体"/>
        </w:rPr>
        <w:t>登录 PostgreSQL DB</w:t>
      </w:r>
      <w:r>
        <w:tab/>
      </w:r>
      <w:r>
        <w:fldChar w:fldCharType="begin"/>
      </w:r>
      <w:r>
        <w:instrText xml:space="preserve"> PAGEREF _Toc1420791 \h </w:instrText>
      </w:r>
      <w:r>
        <w:fldChar w:fldCharType="separate"/>
      </w:r>
      <w:r>
        <w:t>379</w:t>
      </w:r>
      <w:r>
        <w:fldChar w:fldCharType="end"/>
      </w:r>
      <w:r>
        <w:fldChar w:fldCharType="end"/>
      </w:r>
    </w:p>
    <w:p w14:paraId="2F10387F">
      <w:pPr>
        <w:pStyle w:val="13"/>
        <w:tabs>
          <w:tab w:val="left" w:pos="2240"/>
          <w:tab w:val="right" w:leader="dot" w:pos="8296"/>
        </w:tabs>
        <w:rPr>
          <w:rFonts w:eastAsiaTheme="minorEastAsia" w:cstheme="minorBidi"/>
          <w:sz w:val="21"/>
          <w:szCs w:val="22"/>
        </w:rPr>
      </w:pPr>
      <w:r>
        <w:fldChar w:fldCharType="begin"/>
      </w:r>
      <w:r>
        <w:instrText xml:space="preserve"> HYPERLINK \l "_Toc1420792" </w:instrText>
      </w:r>
      <w:r>
        <w:fldChar w:fldCharType="separate"/>
      </w:r>
      <w:r>
        <w:rPr>
          <w:rStyle w:val="35"/>
          <w:rFonts w:ascii="宋体" w:hAnsi="宋体" w:cs="宋体"/>
        </w:rPr>
        <w:t>4.8.4.3.2.</w:t>
      </w:r>
      <w:r>
        <w:rPr>
          <w:rFonts w:eastAsiaTheme="minorEastAsia" w:cstheme="minorBidi"/>
          <w:sz w:val="21"/>
          <w:szCs w:val="22"/>
        </w:rPr>
        <w:tab/>
      </w:r>
      <w:r>
        <w:rPr>
          <w:rStyle w:val="35"/>
          <w:rFonts w:ascii="宋体" w:hAnsi="宋体" w:cs="宋体"/>
        </w:rPr>
        <w:t>PostgreSQL 数据导出和导入</w:t>
      </w:r>
      <w:r>
        <w:tab/>
      </w:r>
      <w:r>
        <w:fldChar w:fldCharType="begin"/>
      </w:r>
      <w:r>
        <w:instrText xml:space="preserve"> PAGEREF _Toc1420792 \h </w:instrText>
      </w:r>
      <w:r>
        <w:fldChar w:fldCharType="separate"/>
      </w:r>
      <w:r>
        <w:t>380</w:t>
      </w:r>
      <w:r>
        <w:fldChar w:fldCharType="end"/>
      </w:r>
      <w:r>
        <w:fldChar w:fldCharType="end"/>
      </w:r>
    </w:p>
    <w:p w14:paraId="3C472030">
      <w:pPr>
        <w:pStyle w:val="13"/>
        <w:tabs>
          <w:tab w:val="left" w:pos="2240"/>
          <w:tab w:val="right" w:leader="dot" w:pos="8296"/>
        </w:tabs>
        <w:rPr>
          <w:rFonts w:eastAsiaTheme="minorEastAsia" w:cstheme="minorBidi"/>
          <w:sz w:val="21"/>
          <w:szCs w:val="22"/>
        </w:rPr>
      </w:pPr>
      <w:r>
        <w:fldChar w:fldCharType="begin"/>
      </w:r>
      <w:r>
        <w:instrText xml:space="preserve"> HYPERLINK \l "_Toc1420793" </w:instrText>
      </w:r>
      <w:r>
        <w:fldChar w:fldCharType="separate"/>
      </w:r>
      <w:r>
        <w:rPr>
          <w:rStyle w:val="35"/>
          <w:rFonts w:ascii="宋体" w:hAnsi="宋体" w:cs="宋体"/>
        </w:rPr>
        <w:t>4.8.4.3.3.</w:t>
      </w:r>
      <w:r>
        <w:rPr>
          <w:rFonts w:eastAsiaTheme="minorEastAsia" w:cstheme="minorBidi"/>
          <w:sz w:val="21"/>
          <w:szCs w:val="22"/>
        </w:rPr>
        <w:tab/>
      </w:r>
      <w:r>
        <w:rPr>
          <w:rStyle w:val="35"/>
          <w:rFonts w:ascii="宋体" w:hAnsi="宋体" w:cs="宋体"/>
        </w:rPr>
        <w:t>查看/清理 PostgreSQL 运行日志</w:t>
      </w:r>
      <w:r>
        <w:tab/>
      </w:r>
      <w:r>
        <w:fldChar w:fldCharType="begin"/>
      </w:r>
      <w:r>
        <w:instrText xml:space="preserve"> PAGEREF _Toc1420793 \h </w:instrText>
      </w:r>
      <w:r>
        <w:fldChar w:fldCharType="separate"/>
      </w:r>
      <w:r>
        <w:t>382</w:t>
      </w:r>
      <w:r>
        <w:fldChar w:fldCharType="end"/>
      </w:r>
      <w:r>
        <w:fldChar w:fldCharType="end"/>
      </w:r>
    </w:p>
    <w:p w14:paraId="5159BD70">
      <w:pPr>
        <w:pStyle w:val="13"/>
        <w:tabs>
          <w:tab w:val="left" w:pos="2240"/>
          <w:tab w:val="right" w:leader="dot" w:pos="8296"/>
        </w:tabs>
        <w:rPr>
          <w:rFonts w:eastAsiaTheme="minorEastAsia" w:cstheme="minorBidi"/>
          <w:sz w:val="21"/>
          <w:szCs w:val="22"/>
        </w:rPr>
      </w:pPr>
      <w:r>
        <w:fldChar w:fldCharType="begin"/>
      </w:r>
      <w:r>
        <w:instrText xml:space="preserve"> HYPERLINK \l "_Toc1420794" </w:instrText>
      </w:r>
      <w:r>
        <w:fldChar w:fldCharType="separate"/>
      </w:r>
      <w:r>
        <w:rPr>
          <w:rStyle w:val="35"/>
          <w:rFonts w:ascii="宋体" w:hAnsi="宋体" w:cs="宋体"/>
        </w:rPr>
        <w:t>4.8.4.3.4.</w:t>
      </w:r>
      <w:r>
        <w:rPr>
          <w:rFonts w:eastAsiaTheme="minorEastAsia" w:cstheme="minorBidi"/>
          <w:sz w:val="21"/>
          <w:szCs w:val="22"/>
        </w:rPr>
        <w:tab/>
      </w:r>
      <w:r>
        <w:rPr>
          <w:rStyle w:val="35"/>
          <w:rFonts w:ascii="宋体" w:hAnsi="宋体" w:cs="宋体"/>
        </w:rPr>
        <w:t>PostGIS 插件的使用</w:t>
      </w:r>
      <w:r>
        <w:tab/>
      </w:r>
      <w:r>
        <w:fldChar w:fldCharType="begin"/>
      </w:r>
      <w:r>
        <w:instrText xml:space="preserve"> PAGEREF _Toc1420794 \h </w:instrText>
      </w:r>
      <w:r>
        <w:fldChar w:fldCharType="separate"/>
      </w:r>
      <w:r>
        <w:t>384</w:t>
      </w:r>
      <w:r>
        <w:fldChar w:fldCharType="end"/>
      </w:r>
      <w:r>
        <w:fldChar w:fldCharType="end"/>
      </w:r>
    </w:p>
    <w:p w14:paraId="70449931">
      <w:pPr>
        <w:pStyle w:val="13"/>
        <w:tabs>
          <w:tab w:val="left" w:pos="2240"/>
          <w:tab w:val="right" w:leader="dot" w:pos="8296"/>
        </w:tabs>
        <w:rPr>
          <w:rFonts w:eastAsiaTheme="minorEastAsia" w:cstheme="minorBidi"/>
          <w:sz w:val="21"/>
          <w:szCs w:val="22"/>
        </w:rPr>
      </w:pPr>
      <w:r>
        <w:fldChar w:fldCharType="begin"/>
      </w:r>
      <w:r>
        <w:instrText xml:space="preserve"> HYPERLINK \l "_Toc1420795" </w:instrText>
      </w:r>
      <w:r>
        <w:fldChar w:fldCharType="separate"/>
      </w:r>
      <w:r>
        <w:rPr>
          <w:rStyle w:val="35"/>
          <w:rFonts w:ascii="宋体" w:hAnsi="宋体" w:cs="宋体"/>
        </w:rPr>
        <w:t>4.8.4.3.5.</w:t>
      </w:r>
      <w:r>
        <w:rPr>
          <w:rFonts w:eastAsiaTheme="minorEastAsia" w:cstheme="minorBidi"/>
          <w:sz w:val="21"/>
          <w:szCs w:val="22"/>
        </w:rPr>
        <w:tab/>
      </w:r>
      <w:r>
        <w:rPr>
          <w:rStyle w:val="35"/>
          <w:rFonts w:ascii="宋体" w:hAnsi="宋体" w:cs="宋体"/>
        </w:rPr>
        <w:t>主从双节点数据复制的 Datacheck</w:t>
      </w:r>
      <w:r>
        <w:tab/>
      </w:r>
      <w:r>
        <w:fldChar w:fldCharType="begin"/>
      </w:r>
      <w:r>
        <w:instrText xml:space="preserve"> PAGEREF _Toc1420795 \h </w:instrText>
      </w:r>
      <w:r>
        <w:fldChar w:fldCharType="separate"/>
      </w:r>
      <w:r>
        <w:t>386</w:t>
      </w:r>
      <w:r>
        <w:fldChar w:fldCharType="end"/>
      </w:r>
      <w:r>
        <w:fldChar w:fldCharType="end"/>
      </w:r>
    </w:p>
    <w:p w14:paraId="3AD9DB81">
      <w:pPr>
        <w:pStyle w:val="13"/>
        <w:tabs>
          <w:tab w:val="left" w:pos="2240"/>
          <w:tab w:val="right" w:leader="dot" w:pos="8296"/>
        </w:tabs>
        <w:rPr>
          <w:rFonts w:eastAsiaTheme="minorEastAsia" w:cstheme="minorBidi"/>
          <w:sz w:val="21"/>
          <w:szCs w:val="22"/>
        </w:rPr>
      </w:pPr>
      <w:r>
        <w:fldChar w:fldCharType="begin"/>
      </w:r>
      <w:r>
        <w:instrText xml:space="preserve"> HYPERLINK \l "_Toc1420796" </w:instrText>
      </w:r>
      <w:r>
        <w:fldChar w:fldCharType="separate"/>
      </w:r>
      <w:r>
        <w:rPr>
          <w:rStyle w:val="35"/>
          <w:rFonts w:ascii="宋体" w:hAnsi="宋体" w:cs="宋体"/>
        </w:rPr>
        <w:t>4.8.4.3.6.</w:t>
      </w:r>
      <w:r>
        <w:rPr>
          <w:rFonts w:eastAsiaTheme="minorEastAsia" w:cstheme="minorBidi"/>
          <w:sz w:val="21"/>
          <w:szCs w:val="22"/>
        </w:rPr>
        <w:tab/>
      </w:r>
      <w:r>
        <w:rPr>
          <w:rStyle w:val="35"/>
          <w:rFonts w:ascii="宋体" w:hAnsi="宋体" w:cs="宋体"/>
        </w:rPr>
        <w:t>查看从节点 DB 的 readonly 功能</w:t>
      </w:r>
      <w:r>
        <w:tab/>
      </w:r>
      <w:r>
        <w:fldChar w:fldCharType="begin"/>
      </w:r>
      <w:r>
        <w:instrText xml:space="preserve"> PAGEREF _Toc1420796 \h </w:instrText>
      </w:r>
      <w:r>
        <w:fldChar w:fldCharType="separate"/>
      </w:r>
      <w:r>
        <w:t>386</w:t>
      </w:r>
      <w:r>
        <w:fldChar w:fldCharType="end"/>
      </w:r>
      <w:r>
        <w:fldChar w:fldCharType="end"/>
      </w:r>
    </w:p>
    <w:p w14:paraId="60E46FFF">
      <w:pPr>
        <w:pStyle w:val="13"/>
        <w:tabs>
          <w:tab w:val="left" w:pos="2240"/>
          <w:tab w:val="right" w:leader="dot" w:pos="8296"/>
        </w:tabs>
        <w:rPr>
          <w:rFonts w:eastAsiaTheme="minorEastAsia" w:cstheme="minorBidi"/>
          <w:sz w:val="21"/>
          <w:szCs w:val="22"/>
        </w:rPr>
      </w:pPr>
      <w:r>
        <w:fldChar w:fldCharType="begin"/>
      </w:r>
      <w:r>
        <w:instrText xml:space="preserve"> HYPERLINK \l "_Toc1420797" </w:instrText>
      </w:r>
      <w:r>
        <w:fldChar w:fldCharType="separate"/>
      </w:r>
      <w:r>
        <w:rPr>
          <w:rStyle w:val="35"/>
          <w:rFonts w:ascii="宋体" w:hAnsi="宋体" w:cs="宋体"/>
        </w:rPr>
        <w:t>4.8.4.3.7.</w:t>
      </w:r>
      <w:r>
        <w:rPr>
          <w:rFonts w:eastAsiaTheme="minorEastAsia" w:cstheme="minorBidi"/>
          <w:sz w:val="21"/>
          <w:szCs w:val="22"/>
        </w:rPr>
        <w:tab/>
      </w:r>
      <w:r>
        <w:rPr>
          <w:rStyle w:val="35"/>
          <w:rFonts w:ascii="宋体" w:hAnsi="宋体" w:cs="宋体"/>
        </w:rPr>
        <w:t>数据备份和恢复功能</w:t>
      </w:r>
      <w:r>
        <w:tab/>
      </w:r>
      <w:r>
        <w:fldChar w:fldCharType="begin"/>
      </w:r>
      <w:r>
        <w:instrText xml:space="preserve"> PAGEREF _Toc1420797 \h </w:instrText>
      </w:r>
      <w:r>
        <w:fldChar w:fldCharType="separate"/>
      </w:r>
      <w:r>
        <w:t>387</w:t>
      </w:r>
      <w:r>
        <w:fldChar w:fldCharType="end"/>
      </w:r>
      <w:r>
        <w:fldChar w:fldCharType="end"/>
      </w:r>
    </w:p>
    <w:p w14:paraId="024C826D">
      <w:pPr>
        <w:pStyle w:val="14"/>
        <w:tabs>
          <w:tab w:val="left" w:pos="1400"/>
          <w:tab w:val="right" w:leader="dot" w:pos="8296"/>
        </w:tabs>
        <w:rPr>
          <w:rFonts w:eastAsiaTheme="minorEastAsia" w:cstheme="minorBidi"/>
          <w:iCs w:val="0"/>
          <w:sz w:val="21"/>
          <w:szCs w:val="22"/>
        </w:rPr>
      </w:pPr>
      <w:r>
        <w:fldChar w:fldCharType="begin"/>
      </w:r>
      <w:r>
        <w:instrText xml:space="preserve"> HYPERLINK \l "_Toc1420798" </w:instrText>
      </w:r>
      <w:r>
        <w:fldChar w:fldCharType="separate"/>
      </w:r>
      <w:r>
        <w:rPr>
          <w:rStyle w:val="35"/>
          <w:rFonts w:ascii="宋体" w:hAnsi="宋体" w:cs="宋体"/>
        </w:rPr>
        <w:t>4.8.5</w:t>
      </w:r>
      <w:r>
        <w:rPr>
          <w:rFonts w:eastAsiaTheme="minorEastAsia" w:cstheme="minorBidi"/>
          <w:iCs w:val="0"/>
          <w:sz w:val="21"/>
          <w:szCs w:val="22"/>
        </w:rPr>
        <w:tab/>
      </w:r>
      <w:r>
        <w:rPr>
          <w:rStyle w:val="35"/>
          <w:rFonts w:ascii="宋体" w:hAnsi="宋体"/>
        </w:rPr>
        <w:t>MongoDB</w:t>
      </w:r>
      <w:r>
        <w:tab/>
      </w:r>
      <w:r>
        <w:fldChar w:fldCharType="begin"/>
      </w:r>
      <w:r>
        <w:instrText xml:space="preserve"> PAGEREF _Toc1420798 \h </w:instrText>
      </w:r>
      <w:r>
        <w:fldChar w:fldCharType="separate"/>
      </w:r>
      <w:r>
        <w:t>389</w:t>
      </w:r>
      <w:r>
        <w:fldChar w:fldCharType="end"/>
      </w:r>
      <w:r>
        <w:fldChar w:fldCharType="end"/>
      </w:r>
    </w:p>
    <w:p w14:paraId="0965DBDA">
      <w:pPr>
        <w:pStyle w:val="20"/>
        <w:tabs>
          <w:tab w:val="left" w:pos="1960"/>
          <w:tab w:val="right" w:leader="dot" w:pos="8296"/>
        </w:tabs>
        <w:rPr>
          <w:rFonts w:eastAsiaTheme="minorEastAsia" w:cstheme="minorBidi"/>
          <w:sz w:val="21"/>
          <w:szCs w:val="22"/>
        </w:rPr>
      </w:pPr>
      <w:r>
        <w:fldChar w:fldCharType="begin"/>
      </w:r>
      <w:r>
        <w:instrText xml:space="preserve"> HYPERLINK \l "_Toc1420799" </w:instrText>
      </w:r>
      <w:r>
        <w:fldChar w:fldCharType="separate"/>
      </w:r>
      <w:r>
        <w:rPr>
          <w:rStyle w:val="35"/>
          <w:rFonts w:ascii="宋体" w:hAnsi="宋体" w:cs="宋体"/>
        </w:rPr>
        <w:t>4.8.5.1</w:t>
      </w:r>
      <w:r>
        <w:rPr>
          <w:rFonts w:eastAsiaTheme="minorEastAsia" w:cstheme="minorBidi"/>
          <w:sz w:val="21"/>
          <w:szCs w:val="22"/>
        </w:rPr>
        <w:tab/>
      </w:r>
      <w:r>
        <w:rPr>
          <w:rStyle w:val="35"/>
          <w:rFonts w:ascii="宋体" w:hAnsi="宋体"/>
        </w:rPr>
        <w:t>创建</w:t>
      </w:r>
      <w:r>
        <w:tab/>
      </w:r>
      <w:r>
        <w:fldChar w:fldCharType="begin"/>
      </w:r>
      <w:r>
        <w:instrText xml:space="preserve"> PAGEREF _Toc1420799 \h </w:instrText>
      </w:r>
      <w:r>
        <w:fldChar w:fldCharType="separate"/>
      </w:r>
      <w:r>
        <w:t>389</w:t>
      </w:r>
      <w:r>
        <w:fldChar w:fldCharType="end"/>
      </w:r>
      <w:r>
        <w:fldChar w:fldCharType="end"/>
      </w:r>
    </w:p>
    <w:p w14:paraId="45AB05E8">
      <w:pPr>
        <w:pStyle w:val="20"/>
        <w:tabs>
          <w:tab w:val="left" w:pos="1960"/>
          <w:tab w:val="right" w:leader="dot" w:pos="8296"/>
        </w:tabs>
        <w:rPr>
          <w:rFonts w:eastAsiaTheme="minorEastAsia" w:cstheme="minorBidi"/>
          <w:sz w:val="21"/>
          <w:szCs w:val="22"/>
        </w:rPr>
      </w:pPr>
      <w:r>
        <w:fldChar w:fldCharType="begin"/>
      </w:r>
      <w:r>
        <w:instrText xml:space="preserve"> HYPERLINK \l "_Toc1420800" </w:instrText>
      </w:r>
      <w:r>
        <w:fldChar w:fldCharType="separate"/>
      </w:r>
      <w:r>
        <w:rPr>
          <w:rStyle w:val="35"/>
          <w:rFonts w:ascii="宋体" w:hAnsi="宋体" w:cs="宋体"/>
        </w:rPr>
        <w:t>4.8.5.2</w:t>
      </w:r>
      <w:r>
        <w:rPr>
          <w:rFonts w:eastAsiaTheme="minorEastAsia" w:cstheme="minorBidi"/>
          <w:sz w:val="21"/>
          <w:szCs w:val="22"/>
        </w:rPr>
        <w:tab/>
      </w:r>
      <w:r>
        <w:rPr>
          <w:rStyle w:val="35"/>
        </w:rPr>
        <w:t>管理</w:t>
      </w:r>
      <w:r>
        <w:rPr>
          <w:rStyle w:val="35"/>
          <w:rFonts w:ascii="宋体" w:hAnsi="宋体" w:cs="宋体"/>
        </w:rPr>
        <w:t>MongoDB</w:t>
      </w:r>
      <w:r>
        <w:tab/>
      </w:r>
      <w:r>
        <w:fldChar w:fldCharType="begin"/>
      </w:r>
      <w:r>
        <w:instrText xml:space="preserve"> PAGEREF _Toc1420800 \h </w:instrText>
      </w:r>
      <w:r>
        <w:fldChar w:fldCharType="separate"/>
      </w:r>
      <w:r>
        <w:t>393</w:t>
      </w:r>
      <w:r>
        <w:fldChar w:fldCharType="end"/>
      </w:r>
      <w:r>
        <w:fldChar w:fldCharType="end"/>
      </w:r>
    </w:p>
    <w:p w14:paraId="4050CA39">
      <w:pPr>
        <w:pStyle w:val="13"/>
        <w:tabs>
          <w:tab w:val="left" w:pos="2240"/>
          <w:tab w:val="right" w:leader="dot" w:pos="8296"/>
        </w:tabs>
        <w:rPr>
          <w:rFonts w:eastAsiaTheme="minorEastAsia" w:cstheme="minorBidi"/>
          <w:sz w:val="21"/>
          <w:szCs w:val="22"/>
        </w:rPr>
      </w:pPr>
      <w:r>
        <w:fldChar w:fldCharType="begin"/>
      </w:r>
      <w:r>
        <w:instrText xml:space="preserve"> HYPERLINK \l "_Toc1420801" </w:instrText>
      </w:r>
      <w:r>
        <w:fldChar w:fldCharType="separate"/>
      </w:r>
      <w:r>
        <w:rPr>
          <w:rStyle w:val="35"/>
          <w:rFonts w:ascii="宋体" w:hAnsi="宋体" w:cs="宋体"/>
        </w:rPr>
        <w:t>4.8.5.2.1.</w:t>
      </w:r>
      <w:r>
        <w:rPr>
          <w:rFonts w:eastAsiaTheme="minorEastAsia" w:cstheme="minorBidi"/>
          <w:sz w:val="21"/>
          <w:szCs w:val="22"/>
        </w:rPr>
        <w:tab/>
      </w:r>
      <w:r>
        <w:rPr>
          <w:rStyle w:val="35"/>
          <w:rFonts w:ascii="宋体" w:hAnsi="宋体" w:cs="宋体"/>
        </w:rPr>
        <w:t>清理数据和同步日志</w:t>
      </w:r>
      <w:r>
        <w:tab/>
      </w:r>
      <w:r>
        <w:fldChar w:fldCharType="begin"/>
      </w:r>
      <w:r>
        <w:instrText xml:space="preserve"> PAGEREF _Toc1420801 \h </w:instrText>
      </w:r>
      <w:r>
        <w:fldChar w:fldCharType="separate"/>
      </w:r>
      <w:r>
        <w:t>394</w:t>
      </w:r>
      <w:r>
        <w:fldChar w:fldCharType="end"/>
      </w:r>
      <w:r>
        <w:fldChar w:fldCharType="end"/>
      </w:r>
    </w:p>
    <w:p w14:paraId="150D379D">
      <w:pPr>
        <w:pStyle w:val="13"/>
        <w:tabs>
          <w:tab w:val="left" w:pos="2240"/>
          <w:tab w:val="right" w:leader="dot" w:pos="8296"/>
        </w:tabs>
        <w:rPr>
          <w:rFonts w:eastAsiaTheme="minorEastAsia" w:cstheme="minorBidi"/>
          <w:sz w:val="21"/>
          <w:szCs w:val="22"/>
        </w:rPr>
      </w:pPr>
      <w:r>
        <w:fldChar w:fldCharType="begin"/>
      </w:r>
      <w:r>
        <w:instrText xml:space="preserve"> HYPERLINK \l "_Toc1420802" </w:instrText>
      </w:r>
      <w:r>
        <w:fldChar w:fldCharType="separate"/>
      </w:r>
      <w:r>
        <w:rPr>
          <w:rStyle w:val="35"/>
          <w:rFonts w:ascii="宋体" w:hAnsi="宋体" w:cs="宋体"/>
        </w:rPr>
        <w:t>4.8.5.2.2.</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_Toc1420802 \h </w:instrText>
      </w:r>
      <w:r>
        <w:fldChar w:fldCharType="separate"/>
      </w:r>
      <w:r>
        <w:t>395</w:t>
      </w:r>
      <w:r>
        <w:fldChar w:fldCharType="end"/>
      </w:r>
      <w:r>
        <w:fldChar w:fldCharType="end"/>
      </w:r>
    </w:p>
    <w:p w14:paraId="0868388E">
      <w:pPr>
        <w:pStyle w:val="13"/>
        <w:tabs>
          <w:tab w:val="left" w:pos="2240"/>
          <w:tab w:val="right" w:leader="dot" w:pos="8296"/>
        </w:tabs>
        <w:rPr>
          <w:rFonts w:eastAsiaTheme="minorEastAsia" w:cstheme="minorBidi"/>
          <w:sz w:val="21"/>
          <w:szCs w:val="22"/>
        </w:rPr>
      </w:pPr>
      <w:r>
        <w:fldChar w:fldCharType="begin"/>
      </w:r>
      <w:r>
        <w:instrText xml:space="preserve"> HYPERLINK \l "_Toc1420803" </w:instrText>
      </w:r>
      <w:r>
        <w:fldChar w:fldCharType="separate"/>
      </w:r>
      <w:r>
        <w:rPr>
          <w:rStyle w:val="35"/>
          <w:rFonts w:ascii="宋体" w:hAnsi="宋体" w:cs="宋体"/>
        </w:rPr>
        <w:t>4.8.5.2.3.</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_Toc1420803 \h </w:instrText>
      </w:r>
      <w:r>
        <w:fldChar w:fldCharType="separate"/>
      </w:r>
      <w:r>
        <w:t>397</w:t>
      </w:r>
      <w:r>
        <w:fldChar w:fldCharType="end"/>
      </w:r>
      <w:r>
        <w:fldChar w:fldCharType="end"/>
      </w:r>
    </w:p>
    <w:p w14:paraId="1288ECB6">
      <w:pPr>
        <w:pStyle w:val="13"/>
        <w:tabs>
          <w:tab w:val="left" w:pos="2240"/>
          <w:tab w:val="right" w:leader="dot" w:pos="8296"/>
        </w:tabs>
        <w:rPr>
          <w:rFonts w:eastAsiaTheme="minorEastAsia" w:cstheme="minorBidi"/>
          <w:sz w:val="21"/>
          <w:szCs w:val="22"/>
        </w:rPr>
      </w:pPr>
      <w:r>
        <w:fldChar w:fldCharType="begin"/>
      </w:r>
      <w:r>
        <w:instrText xml:space="preserve"> HYPERLINK \l "_Toc1420804" </w:instrText>
      </w:r>
      <w:r>
        <w:fldChar w:fldCharType="separate"/>
      </w:r>
      <w:r>
        <w:rPr>
          <w:rStyle w:val="35"/>
          <w:rFonts w:ascii="宋体" w:hAnsi="宋体" w:cs="宋体"/>
        </w:rPr>
        <w:t>4.8.5.2.4.</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_Toc1420804 \h </w:instrText>
      </w:r>
      <w:r>
        <w:fldChar w:fldCharType="separate"/>
      </w:r>
      <w:r>
        <w:t>398</w:t>
      </w:r>
      <w:r>
        <w:fldChar w:fldCharType="end"/>
      </w:r>
      <w:r>
        <w:fldChar w:fldCharType="end"/>
      </w:r>
    </w:p>
    <w:p w14:paraId="521E189B">
      <w:pPr>
        <w:pStyle w:val="13"/>
        <w:tabs>
          <w:tab w:val="left" w:pos="2240"/>
          <w:tab w:val="right" w:leader="dot" w:pos="8296"/>
        </w:tabs>
        <w:rPr>
          <w:rFonts w:eastAsiaTheme="minorEastAsia" w:cstheme="minorBidi"/>
          <w:sz w:val="21"/>
          <w:szCs w:val="22"/>
        </w:rPr>
      </w:pPr>
      <w:r>
        <w:fldChar w:fldCharType="begin"/>
      </w:r>
      <w:r>
        <w:instrText xml:space="preserve"> HYPERLINK \l "_Toc1420805" </w:instrText>
      </w:r>
      <w:r>
        <w:fldChar w:fldCharType="separate"/>
      </w:r>
      <w:r>
        <w:rPr>
          <w:rStyle w:val="35"/>
          <w:rFonts w:ascii="宋体" w:hAnsi="宋体" w:cs="宋体"/>
        </w:rPr>
        <w:t>4.8.5.2.5.</w:t>
      </w:r>
      <w:r>
        <w:rPr>
          <w:rFonts w:eastAsiaTheme="minorEastAsia" w:cstheme="minorBidi"/>
          <w:sz w:val="21"/>
          <w:szCs w:val="22"/>
        </w:rPr>
        <w:tab/>
      </w:r>
      <w:r>
        <w:rPr>
          <w:rStyle w:val="35"/>
          <w:rFonts w:ascii="宋体" w:hAnsi="宋体" w:cs="宋体"/>
        </w:rPr>
        <w:t>备份</w:t>
      </w:r>
      <w:r>
        <w:tab/>
      </w:r>
      <w:r>
        <w:fldChar w:fldCharType="begin"/>
      </w:r>
      <w:r>
        <w:instrText xml:space="preserve"> PAGEREF _Toc1420805 \h </w:instrText>
      </w:r>
      <w:r>
        <w:fldChar w:fldCharType="separate"/>
      </w:r>
      <w:r>
        <w:t>403</w:t>
      </w:r>
      <w:r>
        <w:fldChar w:fldCharType="end"/>
      </w:r>
      <w:r>
        <w:fldChar w:fldCharType="end"/>
      </w:r>
    </w:p>
    <w:p w14:paraId="67CB7DFC">
      <w:pPr>
        <w:pStyle w:val="20"/>
        <w:tabs>
          <w:tab w:val="left" w:pos="1960"/>
          <w:tab w:val="right" w:leader="dot" w:pos="8296"/>
        </w:tabs>
        <w:rPr>
          <w:rFonts w:eastAsiaTheme="minorEastAsia" w:cstheme="minorBidi"/>
          <w:sz w:val="21"/>
          <w:szCs w:val="22"/>
        </w:rPr>
      </w:pPr>
      <w:r>
        <w:fldChar w:fldCharType="begin"/>
      </w:r>
      <w:r>
        <w:instrText xml:space="preserve"> HYPERLINK \l "_Toc1420806" </w:instrText>
      </w:r>
      <w:r>
        <w:fldChar w:fldCharType="separate"/>
      </w:r>
      <w:r>
        <w:rPr>
          <w:rStyle w:val="35"/>
          <w:rFonts w:ascii="宋体" w:hAnsi="宋体" w:cs="宋体"/>
        </w:rPr>
        <w:t>4.8.5.3</w:t>
      </w:r>
      <w:r>
        <w:rPr>
          <w:rFonts w:eastAsiaTheme="minorEastAsia" w:cstheme="minorBidi"/>
          <w:sz w:val="21"/>
          <w:szCs w:val="22"/>
        </w:rPr>
        <w:tab/>
      </w:r>
      <w:r>
        <w:rPr>
          <w:rStyle w:val="35"/>
          <w:rFonts w:ascii="宋体" w:hAnsi="宋体" w:cs="宋体"/>
        </w:rPr>
        <w:t xml:space="preserve">测试 </w:t>
      </w:r>
      <w:r>
        <w:rPr>
          <w:rStyle w:val="35"/>
          <w:rFonts w:ascii="宋体" w:hAnsi="宋体"/>
        </w:rPr>
        <w:t>MongoDB</w:t>
      </w:r>
      <w:r>
        <w:tab/>
      </w:r>
      <w:r>
        <w:fldChar w:fldCharType="begin"/>
      </w:r>
      <w:r>
        <w:instrText xml:space="preserve"> PAGEREF _Toc1420806 \h </w:instrText>
      </w:r>
      <w:r>
        <w:fldChar w:fldCharType="separate"/>
      </w:r>
      <w:r>
        <w:t>406</w:t>
      </w:r>
      <w:r>
        <w:fldChar w:fldCharType="end"/>
      </w:r>
      <w:r>
        <w:fldChar w:fldCharType="end"/>
      </w:r>
    </w:p>
    <w:p w14:paraId="58558C31">
      <w:pPr>
        <w:pStyle w:val="13"/>
        <w:tabs>
          <w:tab w:val="left" w:pos="2240"/>
          <w:tab w:val="right" w:leader="dot" w:pos="8296"/>
        </w:tabs>
        <w:rPr>
          <w:rFonts w:eastAsiaTheme="minorEastAsia" w:cstheme="minorBidi"/>
          <w:sz w:val="21"/>
          <w:szCs w:val="22"/>
        </w:rPr>
      </w:pPr>
      <w:r>
        <w:fldChar w:fldCharType="begin"/>
      </w:r>
      <w:r>
        <w:instrText xml:space="preserve"> HYPERLINK \l "_Toc1420807" </w:instrText>
      </w:r>
      <w:r>
        <w:fldChar w:fldCharType="separate"/>
      </w:r>
      <w:r>
        <w:rPr>
          <w:rStyle w:val="35"/>
          <w:rFonts w:ascii="宋体" w:hAnsi="宋体" w:cs="宋体"/>
        </w:rPr>
        <w:t>4.8.5.3.1.</w:t>
      </w:r>
      <w:r>
        <w:rPr>
          <w:rFonts w:eastAsiaTheme="minorEastAsia" w:cstheme="minorBidi"/>
          <w:sz w:val="21"/>
          <w:szCs w:val="22"/>
        </w:rPr>
        <w:tab/>
      </w:r>
      <w:r>
        <w:rPr>
          <w:rStyle w:val="35"/>
          <w:rFonts w:ascii="宋体" w:hAnsi="宋体" w:cs="宋体"/>
        </w:rPr>
        <w:t>使用 mongo 客户端进行连接</w:t>
      </w:r>
      <w:r>
        <w:tab/>
      </w:r>
      <w:r>
        <w:fldChar w:fldCharType="begin"/>
      </w:r>
      <w:r>
        <w:instrText xml:space="preserve"> PAGEREF _Toc1420807 \h </w:instrText>
      </w:r>
      <w:r>
        <w:fldChar w:fldCharType="separate"/>
      </w:r>
      <w:r>
        <w:t>406</w:t>
      </w:r>
      <w:r>
        <w:fldChar w:fldCharType="end"/>
      </w:r>
      <w:r>
        <w:fldChar w:fldCharType="end"/>
      </w:r>
    </w:p>
    <w:p w14:paraId="3C002102">
      <w:pPr>
        <w:pStyle w:val="13"/>
        <w:tabs>
          <w:tab w:val="left" w:pos="2240"/>
          <w:tab w:val="right" w:leader="dot" w:pos="8296"/>
        </w:tabs>
        <w:rPr>
          <w:rFonts w:eastAsiaTheme="minorEastAsia" w:cstheme="minorBidi"/>
          <w:sz w:val="21"/>
          <w:szCs w:val="22"/>
        </w:rPr>
      </w:pPr>
      <w:r>
        <w:fldChar w:fldCharType="begin"/>
      </w:r>
      <w:r>
        <w:instrText xml:space="preserve"> HYPERLINK \l "_Toc1420808" </w:instrText>
      </w:r>
      <w:r>
        <w:fldChar w:fldCharType="separate"/>
      </w:r>
      <w:r>
        <w:rPr>
          <w:rStyle w:val="35"/>
          <w:rFonts w:ascii="宋体" w:hAnsi="宋体" w:cs="宋体"/>
        </w:rPr>
        <w:t>4.8.5.3.2.</w:t>
      </w:r>
      <w:r>
        <w:rPr>
          <w:rFonts w:eastAsiaTheme="minorEastAsia" w:cstheme="minorBidi"/>
          <w:sz w:val="21"/>
          <w:szCs w:val="22"/>
        </w:rPr>
        <w:tab/>
      </w:r>
      <w:r>
        <w:rPr>
          <w:rStyle w:val="35"/>
          <w:rFonts w:ascii="宋体" w:hAnsi="宋体" w:cs="宋体"/>
        </w:rPr>
        <w:t>创建用户</w:t>
      </w:r>
      <w:r>
        <w:tab/>
      </w:r>
      <w:r>
        <w:fldChar w:fldCharType="begin"/>
      </w:r>
      <w:r>
        <w:instrText xml:space="preserve"> PAGEREF _Toc1420808 \h </w:instrText>
      </w:r>
      <w:r>
        <w:fldChar w:fldCharType="separate"/>
      </w:r>
      <w:r>
        <w:t>406</w:t>
      </w:r>
      <w:r>
        <w:fldChar w:fldCharType="end"/>
      </w:r>
      <w:r>
        <w:fldChar w:fldCharType="end"/>
      </w:r>
    </w:p>
    <w:p w14:paraId="110B92BB">
      <w:pPr>
        <w:pStyle w:val="13"/>
        <w:tabs>
          <w:tab w:val="left" w:pos="2240"/>
          <w:tab w:val="right" w:leader="dot" w:pos="8296"/>
        </w:tabs>
        <w:rPr>
          <w:rFonts w:eastAsiaTheme="minorEastAsia" w:cstheme="minorBidi"/>
          <w:sz w:val="21"/>
          <w:szCs w:val="22"/>
        </w:rPr>
      </w:pPr>
      <w:r>
        <w:fldChar w:fldCharType="begin"/>
      </w:r>
      <w:r>
        <w:instrText xml:space="preserve"> HYPERLINK \l "_Toc1420809" </w:instrText>
      </w:r>
      <w:r>
        <w:fldChar w:fldCharType="separate"/>
      </w:r>
      <w:r>
        <w:rPr>
          <w:rStyle w:val="35"/>
          <w:rFonts w:ascii="宋体" w:hAnsi="宋体" w:cs="宋体"/>
        </w:rPr>
        <w:t>4.8.5.3.3.</w:t>
      </w:r>
      <w:r>
        <w:rPr>
          <w:rFonts w:eastAsiaTheme="minorEastAsia" w:cstheme="minorBidi"/>
          <w:sz w:val="21"/>
          <w:szCs w:val="22"/>
        </w:rPr>
        <w:tab/>
      </w:r>
      <w:r>
        <w:rPr>
          <w:rStyle w:val="35"/>
          <w:rFonts w:ascii="宋体" w:hAnsi="宋体" w:cs="宋体"/>
        </w:rPr>
        <w:t>使用代码进行连接</w:t>
      </w:r>
      <w:r>
        <w:tab/>
      </w:r>
      <w:r>
        <w:fldChar w:fldCharType="begin"/>
      </w:r>
      <w:r>
        <w:instrText xml:space="preserve"> PAGEREF _Toc1420809 \h </w:instrText>
      </w:r>
      <w:r>
        <w:fldChar w:fldCharType="separate"/>
      </w:r>
      <w:r>
        <w:t>407</w:t>
      </w:r>
      <w:r>
        <w:fldChar w:fldCharType="end"/>
      </w:r>
      <w:r>
        <w:fldChar w:fldCharType="end"/>
      </w:r>
    </w:p>
    <w:p w14:paraId="1BEEE02B">
      <w:pPr>
        <w:pStyle w:val="14"/>
        <w:tabs>
          <w:tab w:val="left" w:pos="1400"/>
          <w:tab w:val="right" w:leader="dot" w:pos="8296"/>
        </w:tabs>
        <w:rPr>
          <w:rFonts w:eastAsiaTheme="minorEastAsia" w:cstheme="minorBidi"/>
          <w:iCs w:val="0"/>
          <w:sz w:val="21"/>
          <w:szCs w:val="22"/>
        </w:rPr>
      </w:pPr>
      <w:r>
        <w:fldChar w:fldCharType="begin"/>
      </w:r>
      <w:r>
        <w:instrText xml:space="preserve"> HYPERLINK \l "_Toc1420810" </w:instrText>
      </w:r>
      <w:r>
        <w:fldChar w:fldCharType="separate"/>
      </w:r>
      <w:r>
        <w:rPr>
          <w:rStyle w:val="35"/>
          <w:rFonts w:ascii="宋体" w:hAnsi="宋体" w:cs="宋体"/>
        </w:rPr>
        <w:t>4.8.6</w:t>
      </w:r>
      <w:r>
        <w:rPr>
          <w:rFonts w:eastAsiaTheme="minorEastAsia" w:cstheme="minorBidi"/>
          <w:iCs w:val="0"/>
          <w:sz w:val="21"/>
          <w:szCs w:val="22"/>
        </w:rPr>
        <w:tab/>
      </w:r>
      <w:r>
        <w:rPr>
          <w:rStyle w:val="35"/>
          <w:rFonts w:ascii="宋体" w:hAnsi="宋体"/>
        </w:rPr>
        <w:t>Redis Standalone</w:t>
      </w:r>
      <w:r>
        <w:tab/>
      </w:r>
      <w:r>
        <w:fldChar w:fldCharType="begin"/>
      </w:r>
      <w:r>
        <w:instrText xml:space="preserve"> PAGEREF _Toc1420810 \h </w:instrText>
      </w:r>
      <w:r>
        <w:fldChar w:fldCharType="separate"/>
      </w:r>
      <w:r>
        <w:t>408</w:t>
      </w:r>
      <w:r>
        <w:fldChar w:fldCharType="end"/>
      </w:r>
      <w:r>
        <w:fldChar w:fldCharType="end"/>
      </w:r>
    </w:p>
    <w:p w14:paraId="7ADB429D">
      <w:pPr>
        <w:pStyle w:val="20"/>
        <w:tabs>
          <w:tab w:val="left" w:pos="1960"/>
          <w:tab w:val="right" w:leader="dot" w:pos="8296"/>
        </w:tabs>
        <w:rPr>
          <w:rFonts w:eastAsiaTheme="minorEastAsia" w:cstheme="minorBidi"/>
          <w:sz w:val="21"/>
          <w:szCs w:val="22"/>
        </w:rPr>
      </w:pPr>
      <w:r>
        <w:fldChar w:fldCharType="begin"/>
      </w:r>
      <w:r>
        <w:instrText xml:space="preserve"> HYPERLINK \l "_Toc1420811" </w:instrText>
      </w:r>
      <w:r>
        <w:fldChar w:fldCharType="separate"/>
      </w:r>
      <w:r>
        <w:rPr>
          <w:rStyle w:val="35"/>
          <w:rFonts w:ascii="宋体" w:hAnsi="宋体" w:cs="宋体"/>
        </w:rPr>
        <w:t>4.8.6.1</w:t>
      </w:r>
      <w:r>
        <w:rPr>
          <w:rFonts w:eastAsiaTheme="minorEastAsia" w:cstheme="minorBidi"/>
          <w:sz w:val="21"/>
          <w:szCs w:val="22"/>
        </w:rPr>
        <w:tab/>
      </w:r>
      <w:r>
        <w:rPr>
          <w:rStyle w:val="35"/>
          <w:rFonts w:ascii="宋体" w:hAnsi="宋体"/>
        </w:rPr>
        <w:t>创建</w:t>
      </w:r>
      <w:r>
        <w:tab/>
      </w:r>
      <w:r>
        <w:fldChar w:fldCharType="begin"/>
      </w:r>
      <w:r>
        <w:instrText xml:space="preserve"> PAGEREF _Toc1420811 \h </w:instrText>
      </w:r>
      <w:r>
        <w:fldChar w:fldCharType="separate"/>
      </w:r>
      <w:r>
        <w:t>409</w:t>
      </w:r>
      <w:r>
        <w:fldChar w:fldCharType="end"/>
      </w:r>
      <w:r>
        <w:fldChar w:fldCharType="end"/>
      </w:r>
    </w:p>
    <w:p w14:paraId="309E8DBE">
      <w:pPr>
        <w:pStyle w:val="20"/>
        <w:tabs>
          <w:tab w:val="left" w:pos="1960"/>
          <w:tab w:val="right" w:leader="dot" w:pos="8296"/>
        </w:tabs>
        <w:rPr>
          <w:rFonts w:eastAsiaTheme="minorEastAsia" w:cstheme="minorBidi"/>
          <w:sz w:val="21"/>
          <w:szCs w:val="22"/>
        </w:rPr>
      </w:pPr>
      <w:r>
        <w:fldChar w:fldCharType="begin"/>
      </w:r>
      <w:r>
        <w:instrText xml:space="preserve"> HYPERLINK \l "_Toc1420812" </w:instrText>
      </w:r>
      <w:r>
        <w:fldChar w:fldCharType="separate"/>
      </w:r>
      <w:r>
        <w:rPr>
          <w:rStyle w:val="35"/>
          <w:rFonts w:ascii="宋体" w:hAnsi="宋体" w:cs="宋体"/>
        </w:rPr>
        <w:t>4.8.6.2</w:t>
      </w:r>
      <w:r>
        <w:rPr>
          <w:rFonts w:eastAsiaTheme="minorEastAsia" w:cstheme="minorBidi"/>
          <w:sz w:val="21"/>
          <w:szCs w:val="22"/>
        </w:rPr>
        <w:tab/>
      </w:r>
      <w:r>
        <w:rPr>
          <w:rStyle w:val="35"/>
        </w:rPr>
        <w:t>管理</w:t>
      </w:r>
      <w:r>
        <w:rPr>
          <w:rStyle w:val="35"/>
          <w:rFonts w:ascii="宋体" w:hAnsi="宋体" w:cs="宋体"/>
        </w:rPr>
        <w:t>Redis standalone</w:t>
      </w:r>
      <w:r>
        <w:tab/>
      </w:r>
      <w:r>
        <w:fldChar w:fldCharType="begin"/>
      </w:r>
      <w:r>
        <w:instrText xml:space="preserve"> PAGEREF _Toc1420812 \h </w:instrText>
      </w:r>
      <w:r>
        <w:fldChar w:fldCharType="separate"/>
      </w:r>
      <w:r>
        <w:t>413</w:t>
      </w:r>
      <w:r>
        <w:fldChar w:fldCharType="end"/>
      </w:r>
      <w:r>
        <w:fldChar w:fldCharType="end"/>
      </w:r>
    </w:p>
    <w:p w14:paraId="0508D621">
      <w:pPr>
        <w:pStyle w:val="13"/>
        <w:tabs>
          <w:tab w:val="left" w:pos="2240"/>
          <w:tab w:val="right" w:leader="dot" w:pos="8296"/>
        </w:tabs>
        <w:rPr>
          <w:rFonts w:eastAsiaTheme="minorEastAsia" w:cstheme="minorBidi"/>
          <w:sz w:val="21"/>
          <w:szCs w:val="22"/>
        </w:rPr>
      </w:pPr>
      <w:r>
        <w:fldChar w:fldCharType="begin"/>
      </w:r>
      <w:r>
        <w:instrText xml:space="preserve"> HYPERLINK \l "_Toc1420813" </w:instrText>
      </w:r>
      <w:r>
        <w:fldChar w:fldCharType="separate"/>
      </w:r>
      <w:r>
        <w:rPr>
          <w:rStyle w:val="35"/>
          <w:rFonts w:ascii="宋体" w:hAnsi="宋体" w:cs="宋体"/>
        </w:rPr>
        <w:t>4.8.6.2.1.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_Toc1420813 \h </w:instrText>
      </w:r>
      <w:r>
        <w:fldChar w:fldCharType="separate"/>
      </w:r>
      <w:r>
        <w:t>414</w:t>
      </w:r>
      <w:r>
        <w:fldChar w:fldCharType="end"/>
      </w:r>
      <w:r>
        <w:fldChar w:fldCharType="end"/>
      </w:r>
    </w:p>
    <w:p w14:paraId="3E7C9CF4">
      <w:pPr>
        <w:pStyle w:val="13"/>
        <w:tabs>
          <w:tab w:val="left" w:pos="2240"/>
          <w:tab w:val="right" w:leader="dot" w:pos="8296"/>
        </w:tabs>
        <w:rPr>
          <w:rFonts w:eastAsiaTheme="minorEastAsia" w:cstheme="minorBidi"/>
          <w:sz w:val="21"/>
          <w:szCs w:val="22"/>
        </w:rPr>
      </w:pPr>
      <w:r>
        <w:fldChar w:fldCharType="begin"/>
      </w:r>
      <w:r>
        <w:instrText xml:space="preserve"> HYPERLINK \l "_Toc1420814" </w:instrText>
      </w:r>
      <w:r>
        <w:fldChar w:fldCharType="separate"/>
      </w:r>
      <w:r>
        <w:rPr>
          <w:rStyle w:val="35"/>
          <w:rFonts w:ascii="宋体" w:hAnsi="宋体" w:cs="宋体"/>
        </w:rPr>
        <w:t>4.8.6.2.2.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_Toc1420814 \h </w:instrText>
      </w:r>
      <w:r>
        <w:fldChar w:fldCharType="separate"/>
      </w:r>
      <w:r>
        <w:t>416</w:t>
      </w:r>
      <w:r>
        <w:fldChar w:fldCharType="end"/>
      </w:r>
      <w:r>
        <w:fldChar w:fldCharType="end"/>
      </w:r>
    </w:p>
    <w:p w14:paraId="128EB93C">
      <w:pPr>
        <w:pStyle w:val="13"/>
        <w:tabs>
          <w:tab w:val="left" w:pos="2240"/>
          <w:tab w:val="right" w:leader="dot" w:pos="8296"/>
        </w:tabs>
        <w:rPr>
          <w:rFonts w:eastAsiaTheme="minorEastAsia" w:cstheme="minorBidi"/>
          <w:sz w:val="21"/>
          <w:szCs w:val="22"/>
        </w:rPr>
      </w:pPr>
      <w:r>
        <w:fldChar w:fldCharType="begin"/>
      </w:r>
      <w:r>
        <w:instrText xml:space="preserve"> HYPERLINK \l "_Toc1420815" </w:instrText>
      </w:r>
      <w:r>
        <w:fldChar w:fldCharType="separate"/>
      </w:r>
      <w:r>
        <w:rPr>
          <w:rStyle w:val="35"/>
          <w:rFonts w:ascii="宋体" w:hAnsi="宋体" w:cs="宋体"/>
        </w:rPr>
        <w:t>4.8.6.2.3.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_Toc1420815 \h </w:instrText>
      </w:r>
      <w:r>
        <w:fldChar w:fldCharType="separate"/>
      </w:r>
      <w:r>
        <w:t>418</w:t>
      </w:r>
      <w:r>
        <w:fldChar w:fldCharType="end"/>
      </w:r>
      <w:r>
        <w:fldChar w:fldCharType="end"/>
      </w:r>
    </w:p>
    <w:p w14:paraId="6C5F9BAD">
      <w:pPr>
        <w:pStyle w:val="13"/>
        <w:tabs>
          <w:tab w:val="left" w:pos="2240"/>
          <w:tab w:val="right" w:leader="dot" w:pos="8296"/>
        </w:tabs>
        <w:rPr>
          <w:rFonts w:eastAsiaTheme="minorEastAsia" w:cstheme="minorBidi"/>
          <w:sz w:val="21"/>
          <w:szCs w:val="22"/>
        </w:rPr>
      </w:pPr>
      <w:r>
        <w:fldChar w:fldCharType="begin"/>
      </w:r>
      <w:r>
        <w:instrText xml:space="preserve"> HYPERLINK \l "_Toc1420816" </w:instrText>
      </w:r>
      <w:r>
        <w:fldChar w:fldCharType="separate"/>
      </w:r>
      <w:r>
        <w:rPr>
          <w:rStyle w:val="35"/>
          <w:rFonts w:ascii="宋体" w:hAnsi="宋体" w:cs="宋体"/>
        </w:rPr>
        <w:t>4.8.6.2.4.</w:t>
      </w:r>
      <w:r>
        <w:rPr>
          <w:rFonts w:eastAsiaTheme="minorEastAsia" w:cstheme="minorBidi"/>
          <w:sz w:val="21"/>
          <w:szCs w:val="22"/>
        </w:rPr>
        <w:tab/>
      </w:r>
      <w:r>
        <w:rPr>
          <w:rStyle w:val="35"/>
          <w:rFonts w:ascii="宋体" w:hAnsi="宋体" w:cs="宋体"/>
        </w:rPr>
        <w:t>备份</w:t>
      </w:r>
      <w:r>
        <w:tab/>
      </w:r>
      <w:r>
        <w:fldChar w:fldCharType="begin"/>
      </w:r>
      <w:r>
        <w:instrText xml:space="preserve"> PAGEREF _Toc1420816 \h </w:instrText>
      </w:r>
      <w:r>
        <w:fldChar w:fldCharType="separate"/>
      </w:r>
      <w:r>
        <w:t>422</w:t>
      </w:r>
      <w:r>
        <w:fldChar w:fldCharType="end"/>
      </w:r>
      <w:r>
        <w:fldChar w:fldCharType="end"/>
      </w:r>
    </w:p>
    <w:p w14:paraId="356CED80">
      <w:pPr>
        <w:pStyle w:val="20"/>
        <w:tabs>
          <w:tab w:val="left" w:pos="1960"/>
          <w:tab w:val="right" w:leader="dot" w:pos="8296"/>
        </w:tabs>
        <w:rPr>
          <w:rFonts w:eastAsiaTheme="minorEastAsia" w:cstheme="minorBidi"/>
          <w:sz w:val="21"/>
          <w:szCs w:val="22"/>
        </w:rPr>
      </w:pPr>
      <w:r>
        <w:fldChar w:fldCharType="begin"/>
      </w:r>
      <w:r>
        <w:instrText xml:space="preserve"> HYPERLINK \l "_Toc1420817" </w:instrText>
      </w:r>
      <w:r>
        <w:fldChar w:fldCharType="separate"/>
      </w:r>
      <w:r>
        <w:rPr>
          <w:rStyle w:val="35"/>
          <w:rFonts w:ascii="宋体" w:hAnsi="宋体" w:cs="宋体"/>
        </w:rPr>
        <w:t>4.8.6.3</w:t>
      </w:r>
      <w:r>
        <w:rPr>
          <w:rFonts w:eastAsiaTheme="minorEastAsia" w:cstheme="minorBidi"/>
          <w:sz w:val="21"/>
          <w:szCs w:val="22"/>
        </w:rPr>
        <w:tab/>
      </w:r>
      <w:r>
        <w:rPr>
          <w:rStyle w:val="35"/>
          <w:rFonts w:ascii="宋体" w:hAnsi="宋体" w:cs="宋体"/>
        </w:rPr>
        <w:t>更多操作</w:t>
      </w:r>
      <w:r>
        <w:tab/>
      </w:r>
      <w:r>
        <w:fldChar w:fldCharType="begin"/>
      </w:r>
      <w:r>
        <w:instrText xml:space="preserve"> PAGEREF _Toc1420817 \h </w:instrText>
      </w:r>
      <w:r>
        <w:fldChar w:fldCharType="separate"/>
      </w:r>
      <w:r>
        <w:t>425</w:t>
      </w:r>
      <w:r>
        <w:fldChar w:fldCharType="end"/>
      </w:r>
      <w:r>
        <w:fldChar w:fldCharType="end"/>
      </w:r>
    </w:p>
    <w:p w14:paraId="32F3C48B">
      <w:pPr>
        <w:pStyle w:val="13"/>
        <w:tabs>
          <w:tab w:val="left" w:pos="2240"/>
          <w:tab w:val="right" w:leader="dot" w:pos="8296"/>
        </w:tabs>
        <w:rPr>
          <w:rFonts w:eastAsiaTheme="minorEastAsia" w:cstheme="minorBidi"/>
          <w:sz w:val="21"/>
          <w:szCs w:val="22"/>
        </w:rPr>
      </w:pPr>
      <w:r>
        <w:fldChar w:fldCharType="begin"/>
      </w:r>
      <w:r>
        <w:instrText xml:space="preserve"> HYPERLINK \l "_Toc1420818" </w:instrText>
      </w:r>
      <w:r>
        <w:fldChar w:fldCharType="separate"/>
      </w:r>
      <w:r>
        <w:rPr>
          <w:rStyle w:val="35"/>
          <w:rFonts w:ascii="宋体" w:hAnsi="宋体" w:cs="宋体"/>
        </w:rPr>
        <w:t>4.8.6.3.1.</w:t>
      </w:r>
      <w:r>
        <w:rPr>
          <w:rFonts w:eastAsiaTheme="minorEastAsia" w:cstheme="minorBidi"/>
          <w:sz w:val="21"/>
          <w:szCs w:val="22"/>
        </w:rPr>
        <w:tab/>
      </w:r>
      <w:r>
        <w:rPr>
          <w:rStyle w:val="35"/>
          <w:rFonts w:ascii="宋体" w:hAnsi="宋体" w:cs="宋体"/>
        </w:rPr>
        <w:t>迁移</w:t>
      </w:r>
      <w:r>
        <w:rPr>
          <w:rStyle w:val="35"/>
          <w:rFonts w:ascii="宋体" w:hAnsi="宋体"/>
        </w:rPr>
        <w:t>现有</w:t>
      </w:r>
      <w:r>
        <w:rPr>
          <w:rStyle w:val="35"/>
          <w:rFonts w:ascii="宋体" w:hAnsi="宋体" w:cs="宋体"/>
        </w:rPr>
        <w:t>数据</w:t>
      </w:r>
      <w:r>
        <w:tab/>
      </w:r>
      <w:r>
        <w:fldChar w:fldCharType="begin"/>
      </w:r>
      <w:r>
        <w:instrText xml:space="preserve"> PAGEREF _Toc1420818 \h </w:instrText>
      </w:r>
      <w:r>
        <w:fldChar w:fldCharType="separate"/>
      </w:r>
      <w:r>
        <w:t>425</w:t>
      </w:r>
      <w:r>
        <w:fldChar w:fldCharType="end"/>
      </w:r>
      <w:r>
        <w:fldChar w:fldCharType="end"/>
      </w:r>
    </w:p>
    <w:p w14:paraId="04154D10">
      <w:pPr>
        <w:pStyle w:val="13"/>
        <w:tabs>
          <w:tab w:val="left" w:pos="2240"/>
          <w:tab w:val="right" w:leader="dot" w:pos="8296"/>
        </w:tabs>
        <w:rPr>
          <w:rFonts w:eastAsiaTheme="minorEastAsia" w:cstheme="minorBidi"/>
          <w:sz w:val="21"/>
          <w:szCs w:val="22"/>
        </w:rPr>
      </w:pPr>
      <w:r>
        <w:fldChar w:fldCharType="begin"/>
      </w:r>
      <w:r>
        <w:instrText xml:space="preserve"> HYPERLINK \l "_Toc1420819" </w:instrText>
      </w:r>
      <w:r>
        <w:fldChar w:fldCharType="separate"/>
      </w:r>
      <w:r>
        <w:rPr>
          <w:rStyle w:val="35"/>
          <w:rFonts w:ascii="宋体" w:hAnsi="宋体" w:cs="宋体"/>
        </w:rPr>
        <w:t>4.8.6.3.2.</w:t>
      </w:r>
      <w:r>
        <w:rPr>
          <w:rFonts w:eastAsiaTheme="minorEastAsia" w:cstheme="minorBidi"/>
          <w:sz w:val="21"/>
          <w:szCs w:val="22"/>
        </w:rPr>
        <w:tab/>
      </w:r>
      <w:r>
        <w:rPr>
          <w:rStyle w:val="35"/>
          <w:rFonts w:ascii="宋体" w:hAnsi="宋体" w:cs="宋体"/>
        </w:rPr>
        <w:t>获取日志</w:t>
      </w:r>
      <w:r>
        <w:tab/>
      </w:r>
      <w:r>
        <w:fldChar w:fldCharType="begin"/>
      </w:r>
      <w:r>
        <w:instrText xml:space="preserve"> PAGEREF _Toc1420819 \h </w:instrText>
      </w:r>
      <w:r>
        <w:fldChar w:fldCharType="separate"/>
      </w:r>
      <w:r>
        <w:t>426</w:t>
      </w:r>
      <w:r>
        <w:fldChar w:fldCharType="end"/>
      </w:r>
      <w:r>
        <w:fldChar w:fldCharType="end"/>
      </w:r>
    </w:p>
    <w:p w14:paraId="791A8A4F">
      <w:pPr>
        <w:pStyle w:val="13"/>
        <w:tabs>
          <w:tab w:val="left" w:pos="2240"/>
          <w:tab w:val="right" w:leader="dot" w:pos="8296"/>
        </w:tabs>
        <w:rPr>
          <w:rFonts w:eastAsiaTheme="minorEastAsia" w:cstheme="minorBidi"/>
          <w:sz w:val="21"/>
          <w:szCs w:val="22"/>
        </w:rPr>
      </w:pPr>
      <w:r>
        <w:fldChar w:fldCharType="begin"/>
      </w:r>
      <w:r>
        <w:instrText xml:space="preserve"> HYPERLINK \l "_Toc1420820" </w:instrText>
      </w:r>
      <w:r>
        <w:fldChar w:fldCharType="separate"/>
      </w:r>
      <w:r>
        <w:rPr>
          <w:rStyle w:val="35"/>
          <w:rFonts w:ascii="宋体" w:hAnsi="宋体" w:cs="宋体"/>
        </w:rPr>
        <w:t>4.8.6.3.3.</w:t>
      </w:r>
      <w:r>
        <w:rPr>
          <w:rFonts w:eastAsiaTheme="minorEastAsia" w:cstheme="minorBidi"/>
          <w:sz w:val="21"/>
          <w:szCs w:val="22"/>
        </w:rPr>
        <w:tab/>
      </w:r>
      <w:r>
        <w:rPr>
          <w:rStyle w:val="35"/>
          <w:rFonts w:ascii="宋体" w:hAnsi="宋体" w:cs="宋体"/>
        </w:rPr>
        <w:t>其他</w:t>
      </w:r>
      <w:r>
        <w:tab/>
      </w:r>
      <w:r>
        <w:fldChar w:fldCharType="begin"/>
      </w:r>
      <w:r>
        <w:instrText xml:space="preserve"> PAGEREF _Toc1420820 \h </w:instrText>
      </w:r>
      <w:r>
        <w:fldChar w:fldCharType="separate"/>
      </w:r>
      <w:r>
        <w:t>426</w:t>
      </w:r>
      <w:r>
        <w:fldChar w:fldCharType="end"/>
      </w:r>
      <w:r>
        <w:fldChar w:fldCharType="end"/>
      </w:r>
    </w:p>
    <w:p w14:paraId="712B4239">
      <w:pPr>
        <w:pStyle w:val="14"/>
        <w:tabs>
          <w:tab w:val="left" w:pos="1400"/>
          <w:tab w:val="right" w:leader="dot" w:pos="8296"/>
        </w:tabs>
        <w:rPr>
          <w:rFonts w:eastAsiaTheme="minorEastAsia" w:cstheme="minorBidi"/>
          <w:iCs w:val="0"/>
          <w:sz w:val="21"/>
          <w:szCs w:val="22"/>
        </w:rPr>
      </w:pPr>
      <w:r>
        <w:fldChar w:fldCharType="begin"/>
      </w:r>
      <w:r>
        <w:instrText xml:space="preserve"> HYPERLINK \l "_Toc1420821" </w:instrText>
      </w:r>
      <w:r>
        <w:fldChar w:fldCharType="separate"/>
      </w:r>
      <w:r>
        <w:rPr>
          <w:rStyle w:val="35"/>
          <w:rFonts w:ascii="宋体" w:hAnsi="宋体" w:cs="宋体"/>
        </w:rPr>
        <w:t>4.8.7</w:t>
      </w:r>
      <w:r>
        <w:rPr>
          <w:rFonts w:eastAsiaTheme="minorEastAsia" w:cstheme="minorBidi"/>
          <w:iCs w:val="0"/>
          <w:sz w:val="21"/>
          <w:szCs w:val="22"/>
        </w:rPr>
        <w:tab/>
      </w:r>
      <w:r>
        <w:rPr>
          <w:rStyle w:val="35"/>
          <w:rFonts w:ascii="宋体" w:hAnsi="宋体"/>
        </w:rPr>
        <w:t>Redis Cluster</w:t>
      </w:r>
      <w:r>
        <w:tab/>
      </w:r>
      <w:r>
        <w:fldChar w:fldCharType="begin"/>
      </w:r>
      <w:r>
        <w:instrText xml:space="preserve"> PAGEREF _Toc1420821 \h </w:instrText>
      </w:r>
      <w:r>
        <w:fldChar w:fldCharType="separate"/>
      </w:r>
      <w:r>
        <w:t>428</w:t>
      </w:r>
      <w:r>
        <w:fldChar w:fldCharType="end"/>
      </w:r>
      <w:r>
        <w:fldChar w:fldCharType="end"/>
      </w:r>
    </w:p>
    <w:p w14:paraId="7CCC3C9F">
      <w:pPr>
        <w:pStyle w:val="20"/>
        <w:tabs>
          <w:tab w:val="left" w:pos="1960"/>
          <w:tab w:val="right" w:leader="dot" w:pos="8296"/>
        </w:tabs>
        <w:rPr>
          <w:rFonts w:eastAsiaTheme="minorEastAsia" w:cstheme="minorBidi"/>
          <w:sz w:val="21"/>
          <w:szCs w:val="22"/>
        </w:rPr>
      </w:pPr>
      <w:r>
        <w:fldChar w:fldCharType="begin"/>
      </w:r>
      <w:r>
        <w:instrText xml:space="preserve"> HYPERLINK \l "_Toc1420822" </w:instrText>
      </w:r>
      <w:r>
        <w:fldChar w:fldCharType="separate"/>
      </w:r>
      <w:r>
        <w:rPr>
          <w:rStyle w:val="35"/>
          <w:rFonts w:ascii="宋体" w:hAnsi="宋体" w:cs="宋体"/>
        </w:rPr>
        <w:t>4.8.7.1</w:t>
      </w:r>
      <w:r>
        <w:rPr>
          <w:rFonts w:eastAsiaTheme="minorEastAsia" w:cstheme="minorBidi"/>
          <w:sz w:val="21"/>
          <w:szCs w:val="22"/>
        </w:rPr>
        <w:tab/>
      </w:r>
      <w:r>
        <w:rPr>
          <w:rStyle w:val="35"/>
          <w:rFonts w:ascii="宋体" w:hAnsi="宋体"/>
        </w:rPr>
        <w:t>创建</w:t>
      </w:r>
      <w:r>
        <w:tab/>
      </w:r>
      <w:r>
        <w:fldChar w:fldCharType="begin"/>
      </w:r>
      <w:r>
        <w:instrText xml:space="preserve"> PAGEREF _Toc1420822 \h </w:instrText>
      </w:r>
      <w:r>
        <w:fldChar w:fldCharType="separate"/>
      </w:r>
      <w:r>
        <w:t>428</w:t>
      </w:r>
      <w:r>
        <w:fldChar w:fldCharType="end"/>
      </w:r>
      <w:r>
        <w:fldChar w:fldCharType="end"/>
      </w:r>
    </w:p>
    <w:p w14:paraId="2C448ECE">
      <w:pPr>
        <w:pStyle w:val="20"/>
        <w:tabs>
          <w:tab w:val="left" w:pos="1960"/>
          <w:tab w:val="right" w:leader="dot" w:pos="8296"/>
        </w:tabs>
        <w:rPr>
          <w:rFonts w:eastAsiaTheme="minorEastAsia" w:cstheme="minorBidi"/>
          <w:sz w:val="21"/>
          <w:szCs w:val="22"/>
        </w:rPr>
      </w:pPr>
      <w:r>
        <w:fldChar w:fldCharType="begin"/>
      </w:r>
      <w:r>
        <w:instrText xml:space="preserve"> HYPERLINK \l "_Toc1420823" </w:instrText>
      </w:r>
      <w:r>
        <w:fldChar w:fldCharType="separate"/>
      </w:r>
      <w:r>
        <w:rPr>
          <w:rStyle w:val="35"/>
          <w:rFonts w:ascii="宋体" w:hAnsi="宋体" w:cs="宋体"/>
        </w:rPr>
        <w:t>4.8.7.2</w:t>
      </w:r>
      <w:r>
        <w:rPr>
          <w:rFonts w:eastAsiaTheme="minorEastAsia" w:cstheme="minorBidi"/>
          <w:sz w:val="21"/>
          <w:szCs w:val="22"/>
        </w:rPr>
        <w:tab/>
      </w:r>
      <w:r>
        <w:rPr>
          <w:rStyle w:val="35"/>
        </w:rPr>
        <w:t>管理</w:t>
      </w:r>
      <w:r>
        <w:rPr>
          <w:rStyle w:val="35"/>
          <w:rFonts w:ascii="宋体" w:hAnsi="宋体" w:cs="宋体"/>
        </w:rPr>
        <w:t>Redis cluster</w:t>
      </w:r>
      <w:r>
        <w:tab/>
      </w:r>
      <w:r>
        <w:fldChar w:fldCharType="begin"/>
      </w:r>
      <w:r>
        <w:instrText xml:space="preserve"> PAGEREF _Toc1420823 \h </w:instrText>
      </w:r>
      <w:r>
        <w:fldChar w:fldCharType="separate"/>
      </w:r>
      <w:r>
        <w:t>433</w:t>
      </w:r>
      <w:r>
        <w:fldChar w:fldCharType="end"/>
      </w:r>
      <w:r>
        <w:fldChar w:fldCharType="end"/>
      </w:r>
    </w:p>
    <w:p w14:paraId="34CF7909">
      <w:pPr>
        <w:pStyle w:val="13"/>
        <w:tabs>
          <w:tab w:val="left" w:pos="2240"/>
          <w:tab w:val="right" w:leader="dot" w:pos="8296"/>
        </w:tabs>
        <w:rPr>
          <w:rFonts w:eastAsiaTheme="minorEastAsia" w:cstheme="minorBidi"/>
          <w:sz w:val="21"/>
          <w:szCs w:val="22"/>
        </w:rPr>
      </w:pPr>
      <w:r>
        <w:fldChar w:fldCharType="begin"/>
      </w:r>
      <w:r>
        <w:instrText xml:space="preserve"> HYPERLINK \l "_Toc1420824" </w:instrText>
      </w:r>
      <w:r>
        <w:fldChar w:fldCharType="separate"/>
      </w:r>
      <w:r>
        <w:rPr>
          <w:rStyle w:val="35"/>
          <w:rFonts w:ascii="宋体" w:hAnsi="宋体" w:cs="宋体"/>
        </w:rPr>
        <w:t>4.8.7.2.1.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_Toc1420824 \h </w:instrText>
      </w:r>
      <w:r>
        <w:fldChar w:fldCharType="separate"/>
      </w:r>
      <w:r>
        <w:t>434</w:t>
      </w:r>
      <w:r>
        <w:fldChar w:fldCharType="end"/>
      </w:r>
      <w:r>
        <w:fldChar w:fldCharType="end"/>
      </w:r>
    </w:p>
    <w:p w14:paraId="02F7DA22">
      <w:pPr>
        <w:pStyle w:val="13"/>
        <w:tabs>
          <w:tab w:val="left" w:pos="2240"/>
          <w:tab w:val="right" w:leader="dot" w:pos="8296"/>
        </w:tabs>
        <w:rPr>
          <w:rFonts w:eastAsiaTheme="minorEastAsia" w:cstheme="minorBidi"/>
          <w:sz w:val="21"/>
          <w:szCs w:val="22"/>
        </w:rPr>
      </w:pPr>
      <w:r>
        <w:fldChar w:fldCharType="begin"/>
      </w:r>
      <w:r>
        <w:instrText xml:space="preserve"> HYPERLINK \l "_Toc1420825" </w:instrText>
      </w:r>
      <w:r>
        <w:fldChar w:fldCharType="separate"/>
      </w:r>
      <w:r>
        <w:rPr>
          <w:rStyle w:val="35"/>
          <w:rFonts w:ascii="宋体" w:hAnsi="宋体" w:cs="宋体"/>
        </w:rPr>
        <w:t>4.8.7.2.2.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_Toc1420825 \h </w:instrText>
      </w:r>
      <w:r>
        <w:fldChar w:fldCharType="separate"/>
      </w:r>
      <w:r>
        <w:t>436</w:t>
      </w:r>
      <w:r>
        <w:fldChar w:fldCharType="end"/>
      </w:r>
      <w:r>
        <w:fldChar w:fldCharType="end"/>
      </w:r>
    </w:p>
    <w:p w14:paraId="5E180853">
      <w:pPr>
        <w:pStyle w:val="13"/>
        <w:tabs>
          <w:tab w:val="left" w:pos="2240"/>
          <w:tab w:val="right" w:leader="dot" w:pos="8296"/>
        </w:tabs>
        <w:rPr>
          <w:rFonts w:eastAsiaTheme="minorEastAsia" w:cstheme="minorBidi"/>
          <w:sz w:val="21"/>
          <w:szCs w:val="22"/>
        </w:rPr>
      </w:pPr>
      <w:r>
        <w:fldChar w:fldCharType="begin"/>
      </w:r>
      <w:r>
        <w:instrText xml:space="preserve"> HYPERLINK \l "_Toc1420826" </w:instrText>
      </w:r>
      <w:r>
        <w:fldChar w:fldCharType="separate"/>
      </w:r>
      <w:r>
        <w:rPr>
          <w:rStyle w:val="35"/>
          <w:rFonts w:ascii="宋体" w:hAnsi="宋体" w:cs="宋体"/>
        </w:rPr>
        <w:t>4.8.7.2.3.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_Toc1420826 \h </w:instrText>
      </w:r>
      <w:r>
        <w:fldChar w:fldCharType="separate"/>
      </w:r>
      <w:r>
        <w:t>438</w:t>
      </w:r>
      <w:r>
        <w:fldChar w:fldCharType="end"/>
      </w:r>
      <w:r>
        <w:fldChar w:fldCharType="end"/>
      </w:r>
    </w:p>
    <w:p w14:paraId="0B5B3E8E">
      <w:pPr>
        <w:pStyle w:val="13"/>
        <w:tabs>
          <w:tab w:val="left" w:pos="2240"/>
          <w:tab w:val="right" w:leader="dot" w:pos="8296"/>
        </w:tabs>
        <w:rPr>
          <w:rFonts w:eastAsiaTheme="minorEastAsia" w:cstheme="minorBidi"/>
          <w:sz w:val="21"/>
          <w:szCs w:val="22"/>
        </w:rPr>
      </w:pPr>
      <w:r>
        <w:fldChar w:fldCharType="begin"/>
      </w:r>
      <w:r>
        <w:instrText xml:space="preserve"> HYPERLINK \l "_Toc1420827" </w:instrText>
      </w:r>
      <w:r>
        <w:fldChar w:fldCharType="separate"/>
      </w:r>
      <w:r>
        <w:rPr>
          <w:rStyle w:val="35"/>
          <w:rFonts w:ascii="宋体" w:hAnsi="宋体" w:cs="宋体"/>
        </w:rPr>
        <w:t>4.8.7.2.4.</w:t>
      </w:r>
      <w:r>
        <w:rPr>
          <w:rFonts w:eastAsiaTheme="minorEastAsia" w:cstheme="minorBidi"/>
          <w:sz w:val="21"/>
          <w:szCs w:val="22"/>
        </w:rPr>
        <w:tab/>
      </w:r>
      <w:r>
        <w:rPr>
          <w:rStyle w:val="35"/>
          <w:rFonts w:ascii="宋体" w:hAnsi="宋体" w:cs="宋体"/>
        </w:rPr>
        <w:t>节点实时角色</w:t>
      </w:r>
      <w:r>
        <w:tab/>
      </w:r>
      <w:r>
        <w:fldChar w:fldCharType="begin"/>
      </w:r>
      <w:r>
        <w:instrText xml:space="preserve"> PAGEREF _Toc1420827 \h </w:instrText>
      </w:r>
      <w:r>
        <w:fldChar w:fldCharType="separate"/>
      </w:r>
      <w:r>
        <w:t>442</w:t>
      </w:r>
      <w:r>
        <w:fldChar w:fldCharType="end"/>
      </w:r>
      <w:r>
        <w:fldChar w:fldCharType="end"/>
      </w:r>
    </w:p>
    <w:p w14:paraId="2EC907C9">
      <w:pPr>
        <w:pStyle w:val="20"/>
        <w:tabs>
          <w:tab w:val="left" w:pos="1960"/>
          <w:tab w:val="right" w:leader="dot" w:pos="8296"/>
        </w:tabs>
        <w:rPr>
          <w:rFonts w:eastAsiaTheme="minorEastAsia" w:cstheme="minorBidi"/>
          <w:sz w:val="21"/>
          <w:szCs w:val="22"/>
        </w:rPr>
      </w:pPr>
      <w:r>
        <w:fldChar w:fldCharType="begin"/>
      </w:r>
      <w:r>
        <w:instrText xml:space="preserve"> HYPERLINK \l "_Toc1420828" </w:instrText>
      </w:r>
      <w:r>
        <w:fldChar w:fldCharType="separate"/>
      </w:r>
      <w:r>
        <w:rPr>
          <w:rStyle w:val="35"/>
          <w:rFonts w:ascii="宋体" w:hAnsi="宋体" w:cs="宋体"/>
        </w:rPr>
        <w:t>4.8.7.3</w:t>
      </w:r>
      <w:r>
        <w:rPr>
          <w:rFonts w:eastAsiaTheme="minorEastAsia" w:cstheme="minorBidi"/>
          <w:sz w:val="21"/>
          <w:szCs w:val="22"/>
        </w:rPr>
        <w:tab/>
      </w:r>
      <w:r>
        <w:rPr>
          <w:rStyle w:val="35"/>
          <w:rFonts w:ascii="宋体" w:hAnsi="宋体" w:cs="宋体"/>
        </w:rPr>
        <w:t>更多操作</w:t>
      </w:r>
      <w:r>
        <w:tab/>
      </w:r>
      <w:r>
        <w:fldChar w:fldCharType="begin"/>
      </w:r>
      <w:r>
        <w:instrText xml:space="preserve"> PAGEREF _Toc1420828 \h </w:instrText>
      </w:r>
      <w:r>
        <w:fldChar w:fldCharType="separate"/>
      </w:r>
      <w:r>
        <w:t>443</w:t>
      </w:r>
      <w:r>
        <w:fldChar w:fldCharType="end"/>
      </w:r>
      <w:r>
        <w:fldChar w:fldCharType="end"/>
      </w:r>
    </w:p>
    <w:p w14:paraId="7E91CBD6">
      <w:pPr>
        <w:pStyle w:val="13"/>
        <w:tabs>
          <w:tab w:val="left" w:pos="2240"/>
          <w:tab w:val="right" w:leader="dot" w:pos="8296"/>
        </w:tabs>
        <w:rPr>
          <w:rFonts w:eastAsiaTheme="minorEastAsia" w:cstheme="minorBidi"/>
          <w:sz w:val="21"/>
          <w:szCs w:val="22"/>
        </w:rPr>
      </w:pPr>
      <w:r>
        <w:fldChar w:fldCharType="begin"/>
      </w:r>
      <w:r>
        <w:instrText xml:space="preserve"> HYPERLINK \l "_Toc1420829" </w:instrText>
      </w:r>
      <w:r>
        <w:fldChar w:fldCharType="separate"/>
      </w:r>
      <w:r>
        <w:rPr>
          <w:rStyle w:val="35"/>
          <w:rFonts w:ascii="宋体" w:hAnsi="宋体" w:cs="宋体"/>
        </w:rPr>
        <w:t>4.8.7.3.1.</w:t>
      </w:r>
      <w:r>
        <w:rPr>
          <w:rFonts w:eastAsiaTheme="minorEastAsia" w:cstheme="minorBidi"/>
          <w:sz w:val="21"/>
          <w:szCs w:val="22"/>
        </w:rPr>
        <w:tab/>
      </w:r>
      <w:r>
        <w:rPr>
          <w:rStyle w:val="35"/>
          <w:rFonts w:ascii="宋体" w:hAnsi="宋体" w:cs="宋体"/>
        </w:rPr>
        <w:t>测试</w:t>
      </w:r>
      <w:r>
        <w:tab/>
      </w:r>
      <w:r>
        <w:fldChar w:fldCharType="begin"/>
      </w:r>
      <w:r>
        <w:instrText xml:space="preserve"> PAGEREF _Toc1420829 \h </w:instrText>
      </w:r>
      <w:r>
        <w:fldChar w:fldCharType="separate"/>
      </w:r>
      <w:r>
        <w:t>443</w:t>
      </w:r>
      <w:r>
        <w:fldChar w:fldCharType="end"/>
      </w:r>
      <w:r>
        <w:fldChar w:fldCharType="end"/>
      </w:r>
    </w:p>
    <w:p w14:paraId="6E9FEBC5">
      <w:pPr>
        <w:pStyle w:val="13"/>
        <w:tabs>
          <w:tab w:val="left" w:pos="2240"/>
          <w:tab w:val="right" w:leader="dot" w:pos="8296"/>
        </w:tabs>
        <w:rPr>
          <w:rFonts w:eastAsiaTheme="minorEastAsia" w:cstheme="minorBidi"/>
          <w:sz w:val="21"/>
          <w:szCs w:val="22"/>
        </w:rPr>
      </w:pPr>
      <w:r>
        <w:fldChar w:fldCharType="begin"/>
      </w:r>
      <w:r>
        <w:instrText xml:space="preserve"> HYPERLINK \l "_Toc1420830" </w:instrText>
      </w:r>
      <w:r>
        <w:fldChar w:fldCharType="separate"/>
      </w:r>
      <w:r>
        <w:rPr>
          <w:rStyle w:val="35"/>
          <w:rFonts w:ascii="宋体" w:hAnsi="宋体" w:cs="宋体"/>
        </w:rPr>
        <w:t>4.8.7.3.2.</w:t>
      </w:r>
      <w:r>
        <w:rPr>
          <w:rFonts w:eastAsiaTheme="minorEastAsia" w:cstheme="minorBidi"/>
          <w:sz w:val="21"/>
          <w:szCs w:val="22"/>
        </w:rPr>
        <w:tab/>
      </w:r>
      <w:r>
        <w:rPr>
          <w:rStyle w:val="35"/>
          <w:rFonts w:ascii="宋体" w:hAnsi="宋体" w:cs="宋体"/>
        </w:rPr>
        <w:t>在线伸缩</w:t>
      </w:r>
      <w:r>
        <w:tab/>
      </w:r>
      <w:r>
        <w:fldChar w:fldCharType="begin"/>
      </w:r>
      <w:r>
        <w:instrText xml:space="preserve"> PAGEREF _Toc1420830 \h </w:instrText>
      </w:r>
      <w:r>
        <w:fldChar w:fldCharType="separate"/>
      </w:r>
      <w:r>
        <w:t>448</w:t>
      </w:r>
      <w:r>
        <w:fldChar w:fldCharType="end"/>
      </w:r>
      <w:r>
        <w:fldChar w:fldCharType="end"/>
      </w:r>
    </w:p>
    <w:p w14:paraId="5A212B00">
      <w:pPr>
        <w:pStyle w:val="13"/>
        <w:tabs>
          <w:tab w:val="left" w:pos="2240"/>
          <w:tab w:val="right" w:leader="dot" w:pos="8296"/>
        </w:tabs>
        <w:rPr>
          <w:rFonts w:eastAsiaTheme="minorEastAsia" w:cstheme="minorBidi"/>
          <w:sz w:val="21"/>
          <w:szCs w:val="22"/>
        </w:rPr>
      </w:pPr>
      <w:r>
        <w:fldChar w:fldCharType="begin"/>
      </w:r>
      <w:r>
        <w:instrText xml:space="preserve"> HYPERLINK \l "_Toc1420831" </w:instrText>
      </w:r>
      <w:r>
        <w:fldChar w:fldCharType="separate"/>
      </w:r>
      <w:r>
        <w:rPr>
          <w:rStyle w:val="35"/>
          <w:rFonts w:ascii="宋体" w:hAnsi="宋体" w:cs="宋体"/>
        </w:rPr>
        <w:t>4.8.7.3.3.</w:t>
      </w:r>
      <w:r>
        <w:rPr>
          <w:rFonts w:eastAsiaTheme="minorEastAsia" w:cstheme="minorBidi"/>
          <w:sz w:val="21"/>
          <w:szCs w:val="22"/>
        </w:rPr>
        <w:tab/>
      </w:r>
      <w:r>
        <w:rPr>
          <w:rStyle w:val="35"/>
          <w:rFonts w:ascii="宋体" w:hAnsi="宋体" w:cs="宋体"/>
        </w:rPr>
        <w:t>迁移</w:t>
      </w:r>
      <w:r>
        <w:tab/>
      </w:r>
      <w:r>
        <w:fldChar w:fldCharType="begin"/>
      </w:r>
      <w:r>
        <w:instrText xml:space="preserve"> PAGEREF _Toc1420831 \h </w:instrText>
      </w:r>
      <w:r>
        <w:fldChar w:fldCharType="separate"/>
      </w:r>
      <w:r>
        <w:t>450</w:t>
      </w:r>
      <w:r>
        <w:fldChar w:fldCharType="end"/>
      </w:r>
      <w:r>
        <w:fldChar w:fldCharType="end"/>
      </w:r>
    </w:p>
    <w:p w14:paraId="383CE8B4">
      <w:pPr>
        <w:pStyle w:val="13"/>
        <w:tabs>
          <w:tab w:val="left" w:pos="2240"/>
          <w:tab w:val="right" w:leader="dot" w:pos="8296"/>
        </w:tabs>
        <w:rPr>
          <w:rFonts w:eastAsiaTheme="minorEastAsia" w:cstheme="minorBidi"/>
          <w:sz w:val="21"/>
          <w:szCs w:val="22"/>
        </w:rPr>
      </w:pPr>
      <w:r>
        <w:fldChar w:fldCharType="begin"/>
      </w:r>
      <w:r>
        <w:instrText xml:space="preserve"> HYPERLINK \l "_Toc1420832" </w:instrText>
      </w:r>
      <w:r>
        <w:fldChar w:fldCharType="separate"/>
      </w:r>
      <w:r>
        <w:rPr>
          <w:rStyle w:val="35"/>
          <w:rFonts w:ascii="宋体" w:hAnsi="宋体" w:cs="宋体"/>
        </w:rPr>
        <w:t>4.8.7.3.4.</w:t>
      </w:r>
      <w:r>
        <w:rPr>
          <w:rFonts w:eastAsiaTheme="minorEastAsia" w:cstheme="minorBidi"/>
          <w:sz w:val="21"/>
          <w:szCs w:val="22"/>
        </w:rPr>
        <w:tab/>
      </w:r>
      <w:r>
        <w:rPr>
          <w:rStyle w:val="35"/>
          <w:rFonts w:ascii="宋体" w:hAnsi="宋体" w:cs="宋体"/>
        </w:rPr>
        <w:t>其他</w:t>
      </w:r>
      <w:r>
        <w:tab/>
      </w:r>
      <w:r>
        <w:fldChar w:fldCharType="begin"/>
      </w:r>
      <w:r>
        <w:instrText xml:space="preserve"> PAGEREF _Toc1420832 \h </w:instrText>
      </w:r>
      <w:r>
        <w:fldChar w:fldCharType="separate"/>
      </w:r>
      <w:r>
        <w:t>451</w:t>
      </w:r>
      <w:r>
        <w:fldChar w:fldCharType="end"/>
      </w:r>
      <w:r>
        <w:fldChar w:fldCharType="end"/>
      </w:r>
    </w:p>
    <w:p w14:paraId="4C6E4EC5">
      <w:pPr>
        <w:pStyle w:val="14"/>
        <w:tabs>
          <w:tab w:val="left" w:pos="1400"/>
          <w:tab w:val="right" w:leader="dot" w:pos="8296"/>
        </w:tabs>
        <w:rPr>
          <w:rFonts w:eastAsiaTheme="minorEastAsia" w:cstheme="minorBidi"/>
          <w:iCs w:val="0"/>
          <w:sz w:val="21"/>
          <w:szCs w:val="22"/>
        </w:rPr>
      </w:pPr>
      <w:r>
        <w:fldChar w:fldCharType="begin"/>
      </w:r>
      <w:r>
        <w:instrText xml:space="preserve"> HYPERLINK \l "_Toc1420833" </w:instrText>
      </w:r>
      <w:r>
        <w:fldChar w:fldCharType="separate"/>
      </w:r>
      <w:r>
        <w:rPr>
          <w:rStyle w:val="35"/>
          <w:rFonts w:ascii="宋体" w:hAnsi="宋体" w:cs="宋体"/>
        </w:rPr>
        <w:t>4.8.8</w:t>
      </w:r>
      <w:r>
        <w:rPr>
          <w:rFonts w:eastAsiaTheme="minorEastAsia" w:cstheme="minorBidi"/>
          <w:iCs w:val="0"/>
          <w:sz w:val="21"/>
          <w:szCs w:val="22"/>
        </w:rPr>
        <w:tab/>
      </w:r>
      <w:r>
        <w:rPr>
          <w:rStyle w:val="35"/>
          <w:rFonts w:ascii="宋体" w:hAnsi="宋体"/>
        </w:rPr>
        <w:t>Memcached</w:t>
      </w:r>
      <w:r>
        <w:tab/>
      </w:r>
      <w:r>
        <w:fldChar w:fldCharType="begin"/>
      </w:r>
      <w:r>
        <w:instrText xml:space="preserve"> PAGEREF _Toc1420833 \h </w:instrText>
      </w:r>
      <w:r>
        <w:fldChar w:fldCharType="separate"/>
      </w:r>
      <w:r>
        <w:t>453</w:t>
      </w:r>
      <w:r>
        <w:fldChar w:fldCharType="end"/>
      </w:r>
      <w:r>
        <w:fldChar w:fldCharType="end"/>
      </w:r>
    </w:p>
    <w:p w14:paraId="340CDB4D">
      <w:pPr>
        <w:pStyle w:val="20"/>
        <w:tabs>
          <w:tab w:val="left" w:pos="1960"/>
          <w:tab w:val="right" w:leader="dot" w:pos="8296"/>
        </w:tabs>
        <w:rPr>
          <w:rFonts w:eastAsiaTheme="minorEastAsia" w:cstheme="minorBidi"/>
          <w:sz w:val="21"/>
          <w:szCs w:val="22"/>
        </w:rPr>
      </w:pPr>
      <w:r>
        <w:fldChar w:fldCharType="begin"/>
      </w:r>
      <w:r>
        <w:instrText xml:space="preserve"> HYPERLINK \l "_Toc1420834" </w:instrText>
      </w:r>
      <w:r>
        <w:fldChar w:fldCharType="separate"/>
      </w:r>
      <w:r>
        <w:rPr>
          <w:rStyle w:val="35"/>
          <w:rFonts w:ascii="宋体" w:hAnsi="宋体" w:cs="宋体"/>
        </w:rPr>
        <w:t>4.8.8.1</w:t>
      </w:r>
      <w:r>
        <w:rPr>
          <w:rFonts w:eastAsiaTheme="minorEastAsia" w:cstheme="minorBidi"/>
          <w:sz w:val="21"/>
          <w:szCs w:val="22"/>
        </w:rPr>
        <w:tab/>
      </w:r>
      <w:r>
        <w:rPr>
          <w:rStyle w:val="35"/>
          <w:rFonts w:ascii="宋体" w:hAnsi="宋体"/>
        </w:rPr>
        <w:t>创建</w:t>
      </w:r>
      <w:r>
        <w:tab/>
      </w:r>
      <w:r>
        <w:fldChar w:fldCharType="begin"/>
      </w:r>
      <w:r>
        <w:instrText xml:space="preserve"> PAGEREF _Toc1420834 \h </w:instrText>
      </w:r>
      <w:r>
        <w:fldChar w:fldCharType="separate"/>
      </w:r>
      <w:r>
        <w:t>453</w:t>
      </w:r>
      <w:r>
        <w:fldChar w:fldCharType="end"/>
      </w:r>
      <w:r>
        <w:fldChar w:fldCharType="end"/>
      </w:r>
    </w:p>
    <w:p w14:paraId="483370F7">
      <w:pPr>
        <w:pStyle w:val="20"/>
        <w:tabs>
          <w:tab w:val="left" w:pos="1960"/>
          <w:tab w:val="right" w:leader="dot" w:pos="8296"/>
        </w:tabs>
        <w:rPr>
          <w:rFonts w:eastAsiaTheme="minorEastAsia" w:cstheme="minorBidi"/>
          <w:sz w:val="21"/>
          <w:szCs w:val="22"/>
        </w:rPr>
      </w:pPr>
      <w:r>
        <w:fldChar w:fldCharType="begin"/>
      </w:r>
      <w:r>
        <w:instrText xml:space="preserve"> HYPERLINK \l "_Toc1420835" </w:instrText>
      </w:r>
      <w:r>
        <w:fldChar w:fldCharType="separate"/>
      </w:r>
      <w:r>
        <w:rPr>
          <w:rStyle w:val="35"/>
          <w:rFonts w:ascii="宋体" w:hAnsi="宋体" w:cs="宋体"/>
        </w:rPr>
        <w:t>4.8.8.2</w:t>
      </w:r>
      <w:r>
        <w:rPr>
          <w:rFonts w:eastAsiaTheme="minorEastAsia" w:cstheme="minorBidi"/>
          <w:sz w:val="21"/>
          <w:szCs w:val="22"/>
        </w:rPr>
        <w:tab/>
      </w:r>
      <w:r>
        <w:rPr>
          <w:rStyle w:val="35"/>
        </w:rPr>
        <w:t>管理</w:t>
      </w:r>
      <w:r>
        <w:rPr>
          <w:rStyle w:val="35"/>
          <w:rFonts w:ascii="宋体" w:hAnsi="宋体" w:cs="宋体"/>
        </w:rPr>
        <w:t>Memcached</w:t>
      </w:r>
      <w:r>
        <w:tab/>
      </w:r>
      <w:r>
        <w:fldChar w:fldCharType="begin"/>
      </w:r>
      <w:r>
        <w:instrText xml:space="preserve"> PAGEREF _Toc1420835 \h </w:instrText>
      </w:r>
      <w:r>
        <w:fldChar w:fldCharType="separate"/>
      </w:r>
      <w:r>
        <w:t>458</w:t>
      </w:r>
      <w:r>
        <w:fldChar w:fldCharType="end"/>
      </w:r>
      <w:r>
        <w:fldChar w:fldCharType="end"/>
      </w:r>
    </w:p>
    <w:p w14:paraId="2F07A54C">
      <w:pPr>
        <w:pStyle w:val="13"/>
        <w:tabs>
          <w:tab w:val="left" w:pos="2240"/>
          <w:tab w:val="right" w:leader="dot" w:pos="8296"/>
        </w:tabs>
        <w:rPr>
          <w:rFonts w:eastAsiaTheme="minorEastAsia" w:cstheme="minorBidi"/>
          <w:sz w:val="21"/>
          <w:szCs w:val="22"/>
        </w:rPr>
      </w:pPr>
      <w:r>
        <w:fldChar w:fldCharType="begin"/>
      </w:r>
      <w:r>
        <w:instrText xml:space="preserve"> HYPERLINK \l "_Toc1420836" </w:instrText>
      </w:r>
      <w:r>
        <w:fldChar w:fldCharType="separate"/>
      </w:r>
      <w:r>
        <w:rPr>
          <w:rStyle w:val="35"/>
          <w:rFonts w:ascii="宋体" w:hAnsi="宋体" w:cs="宋体"/>
        </w:rPr>
        <w:t>4.8.8.2.1.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_Toc1420836 \h </w:instrText>
      </w:r>
      <w:r>
        <w:fldChar w:fldCharType="separate"/>
      </w:r>
      <w:r>
        <w:t>459</w:t>
      </w:r>
      <w:r>
        <w:fldChar w:fldCharType="end"/>
      </w:r>
      <w:r>
        <w:fldChar w:fldCharType="end"/>
      </w:r>
    </w:p>
    <w:p w14:paraId="69945F0D">
      <w:pPr>
        <w:pStyle w:val="13"/>
        <w:tabs>
          <w:tab w:val="left" w:pos="2240"/>
          <w:tab w:val="right" w:leader="dot" w:pos="8296"/>
        </w:tabs>
        <w:rPr>
          <w:rFonts w:eastAsiaTheme="minorEastAsia" w:cstheme="minorBidi"/>
          <w:sz w:val="21"/>
          <w:szCs w:val="22"/>
        </w:rPr>
      </w:pPr>
      <w:r>
        <w:fldChar w:fldCharType="begin"/>
      </w:r>
      <w:r>
        <w:instrText xml:space="preserve"> HYPERLINK \l "_Toc1420837" </w:instrText>
      </w:r>
      <w:r>
        <w:fldChar w:fldCharType="separate"/>
      </w:r>
      <w:r>
        <w:rPr>
          <w:rStyle w:val="35"/>
          <w:rFonts w:ascii="宋体" w:hAnsi="宋体" w:cs="宋体"/>
        </w:rPr>
        <w:t>4.8.8.2.2.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_Toc1420837 \h </w:instrText>
      </w:r>
      <w:r>
        <w:fldChar w:fldCharType="separate"/>
      </w:r>
      <w:r>
        <w:t>461</w:t>
      </w:r>
      <w:r>
        <w:fldChar w:fldCharType="end"/>
      </w:r>
      <w:r>
        <w:fldChar w:fldCharType="end"/>
      </w:r>
    </w:p>
    <w:p w14:paraId="483A5208">
      <w:pPr>
        <w:pStyle w:val="13"/>
        <w:tabs>
          <w:tab w:val="left" w:pos="2240"/>
          <w:tab w:val="right" w:leader="dot" w:pos="8296"/>
        </w:tabs>
        <w:rPr>
          <w:rFonts w:eastAsiaTheme="minorEastAsia" w:cstheme="minorBidi"/>
          <w:sz w:val="21"/>
          <w:szCs w:val="22"/>
        </w:rPr>
      </w:pPr>
      <w:r>
        <w:fldChar w:fldCharType="begin"/>
      </w:r>
      <w:r>
        <w:instrText xml:space="preserve"> HYPERLINK \l "_Toc1420838" </w:instrText>
      </w:r>
      <w:r>
        <w:fldChar w:fldCharType="separate"/>
      </w:r>
      <w:r>
        <w:rPr>
          <w:rStyle w:val="35"/>
          <w:rFonts w:ascii="宋体" w:hAnsi="宋体" w:cs="宋体"/>
        </w:rPr>
        <w:t>4.8.8.2.3.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_Toc1420838 \h </w:instrText>
      </w:r>
      <w:r>
        <w:fldChar w:fldCharType="separate"/>
      </w:r>
      <w:r>
        <w:t>463</w:t>
      </w:r>
      <w:r>
        <w:fldChar w:fldCharType="end"/>
      </w:r>
      <w:r>
        <w:fldChar w:fldCharType="end"/>
      </w:r>
    </w:p>
    <w:p w14:paraId="574C2C3C">
      <w:pPr>
        <w:pStyle w:val="14"/>
        <w:tabs>
          <w:tab w:val="left" w:pos="1400"/>
          <w:tab w:val="right" w:leader="dot" w:pos="8296"/>
        </w:tabs>
        <w:rPr>
          <w:rFonts w:eastAsiaTheme="minorEastAsia" w:cstheme="minorBidi"/>
          <w:iCs w:val="0"/>
          <w:sz w:val="21"/>
          <w:szCs w:val="22"/>
        </w:rPr>
      </w:pPr>
      <w:r>
        <w:fldChar w:fldCharType="begin"/>
      </w:r>
      <w:r>
        <w:instrText xml:space="preserve"> HYPERLINK \l "_Toc1420839" </w:instrText>
      </w:r>
      <w:r>
        <w:fldChar w:fldCharType="separate"/>
      </w:r>
      <w:r>
        <w:rPr>
          <w:rStyle w:val="35"/>
          <w:rFonts w:ascii="宋体" w:hAnsi="宋体" w:cs="宋体"/>
        </w:rPr>
        <w:t>4.8.9</w:t>
      </w:r>
      <w:r>
        <w:rPr>
          <w:rFonts w:eastAsiaTheme="minorEastAsia" w:cstheme="minorBidi"/>
          <w:iCs w:val="0"/>
          <w:sz w:val="21"/>
          <w:szCs w:val="22"/>
        </w:rPr>
        <w:tab/>
      </w:r>
      <w:r>
        <w:rPr>
          <w:rStyle w:val="35"/>
          <w:rFonts w:ascii="宋体" w:hAnsi="宋体" w:cs="宋体"/>
        </w:rPr>
        <w:t>更多</w:t>
      </w:r>
      <w:r>
        <w:rPr>
          <w:rStyle w:val="35"/>
          <w:rFonts w:ascii="宋体" w:hAnsi="宋体"/>
        </w:rPr>
        <w:t>操作</w:t>
      </w:r>
      <w:r>
        <w:tab/>
      </w:r>
      <w:r>
        <w:fldChar w:fldCharType="begin"/>
      </w:r>
      <w:r>
        <w:instrText xml:space="preserve"> PAGEREF _Toc1420839 \h </w:instrText>
      </w:r>
      <w:r>
        <w:fldChar w:fldCharType="separate"/>
      </w:r>
      <w:r>
        <w:t>469</w:t>
      </w:r>
      <w:r>
        <w:fldChar w:fldCharType="end"/>
      </w:r>
      <w:r>
        <w:fldChar w:fldCharType="end"/>
      </w:r>
    </w:p>
    <w:p w14:paraId="33E98D28">
      <w:pPr>
        <w:pStyle w:val="13"/>
        <w:tabs>
          <w:tab w:val="left" w:pos="2240"/>
          <w:tab w:val="right" w:leader="dot" w:pos="8296"/>
        </w:tabs>
        <w:rPr>
          <w:rFonts w:eastAsiaTheme="minorEastAsia" w:cstheme="minorBidi"/>
          <w:sz w:val="21"/>
          <w:szCs w:val="22"/>
        </w:rPr>
      </w:pPr>
      <w:r>
        <w:fldChar w:fldCharType="begin"/>
      </w:r>
      <w:r>
        <w:instrText xml:space="preserve"> HYPERLINK \l "_Toc1420840" </w:instrText>
      </w:r>
      <w:r>
        <w:fldChar w:fldCharType="separate"/>
      </w:r>
      <w:r>
        <w:rPr>
          <w:rStyle w:val="35"/>
          <w:rFonts w:ascii="宋体" w:hAnsi="宋体" w:cs="宋体"/>
        </w:rPr>
        <w:t>4.8.9.1.1.</w:t>
      </w:r>
      <w:r>
        <w:rPr>
          <w:rFonts w:eastAsiaTheme="minorEastAsia" w:cstheme="minorBidi"/>
          <w:sz w:val="21"/>
          <w:szCs w:val="22"/>
        </w:rPr>
        <w:tab/>
      </w:r>
      <w:r>
        <w:rPr>
          <w:rStyle w:val="35"/>
          <w:rFonts w:ascii="宋体" w:hAnsi="宋体" w:cs="宋体"/>
        </w:rPr>
        <w:t>测试</w:t>
      </w:r>
      <w:r>
        <w:tab/>
      </w:r>
      <w:r>
        <w:fldChar w:fldCharType="begin"/>
      </w:r>
      <w:r>
        <w:instrText xml:space="preserve"> PAGEREF _Toc1420840 \h </w:instrText>
      </w:r>
      <w:r>
        <w:fldChar w:fldCharType="separate"/>
      </w:r>
      <w:r>
        <w:t>469</w:t>
      </w:r>
      <w:r>
        <w:fldChar w:fldCharType="end"/>
      </w:r>
      <w:r>
        <w:fldChar w:fldCharType="end"/>
      </w:r>
    </w:p>
    <w:p w14:paraId="5AF555D0">
      <w:pPr>
        <w:pStyle w:val="13"/>
        <w:tabs>
          <w:tab w:val="left" w:pos="2240"/>
          <w:tab w:val="right" w:leader="dot" w:pos="8296"/>
        </w:tabs>
        <w:rPr>
          <w:rFonts w:eastAsiaTheme="minorEastAsia" w:cstheme="minorBidi"/>
          <w:sz w:val="21"/>
          <w:szCs w:val="22"/>
        </w:rPr>
      </w:pPr>
      <w:r>
        <w:fldChar w:fldCharType="begin"/>
      </w:r>
      <w:r>
        <w:instrText xml:space="preserve"> HYPERLINK \l "_Toc1420841" </w:instrText>
      </w:r>
      <w:r>
        <w:fldChar w:fldCharType="separate"/>
      </w:r>
      <w:r>
        <w:rPr>
          <w:rStyle w:val="35"/>
          <w:rFonts w:ascii="宋体" w:hAnsi="宋体" w:cs="宋体"/>
        </w:rPr>
        <w:t>4.8.9.1.2.</w:t>
      </w:r>
      <w:r>
        <w:rPr>
          <w:rFonts w:eastAsiaTheme="minorEastAsia" w:cstheme="minorBidi"/>
          <w:sz w:val="21"/>
          <w:szCs w:val="22"/>
        </w:rPr>
        <w:tab/>
      </w:r>
      <w:r>
        <w:rPr>
          <w:rStyle w:val="35"/>
          <w:rFonts w:ascii="宋体" w:hAnsi="宋体" w:cs="宋体"/>
        </w:rPr>
        <w:t>在线伸缩</w:t>
      </w:r>
      <w:r>
        <w:tab/>
      </w:r>
      <w:r>
        <w:fldChar w:fldCharType="begin"/>
      </w:r>
      <w:r>
        <w:instrText xml:space="preserve"> PAGEREF _Toc1420841 \h </w:instrText>
      </w:r>
      <w:r>
        <w:fldChar w:fldCharType="separate"/>
      </w:r>
      <w:r>
        <w:t>469</w:t>
      </w:r>
      <w:r>
        <w:fldChar w:fldCharType="end"/>
      </w:r>
      <w:r>
        <w:fldChar w:fldCharType="end"/>
      </w:r>
    </w:p>
    <w:p w14:paraId="01239DEF">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"_Toc1420842" </w:instrText>
      </w:r>
      <w:r>
        <w:fldChar w:fldCharType="separate"/>
      </w:r>
      <w:r>
        <w:rPr>
          <w:rStyle w:val="35"/>
          <w:rFonts w:ascii="宋体" w:hAnsi="宋体" w:cs="宋体"/>
        </w:rPr>
        <w:t>4.9</w:t>
      </w:r>
      <w:r>
        <w:rPr>
          <w:rFonts w:eastAsiaTheme="minorEastAsia" w:cstheme="minorBidi"/>
          <w:smallCaps w:val="0"/>
          <w:sz w:val="21"/>
          <w:szCs w:val="22"/>
        </w:rPr>
        <w:tab/>
      </w:r>
      <w:r>
        <w:rPr>
          <w:rStyle w:val="35"/>
          <w:rFonts w:ascii="宋体" w:hAnsi="宋体"/>
        </w:rPr>
        <w:t>大数据平台</w:t>
      </w:r>
      <w:r>
        <w:tab/>
      </w:r>
      <w:r>
        <w:fldChar w:fldCharType="begin"/>
      </w:r>
      <w:r>
        <w:instrText xml:space="preserve"> PAGEREF _Toc1420842 \h </w:instrText>
      </w:r>
      <w:r>
        <w:fldChar w:fldCharType="separate"/>
      </w:r>
      <w:r>
        <w:t>472</w:t>
      </w:r>
      <w:r>
        <w:fldChar w:fldCharType="end"/>
      </w:r>
      <w:r>
        <w:fldChar w:fldCharType="end"/>
      </w:r>
    </w:p>
    <w:p w14:paraId="04A5A968">
      <w:pPr>
        <w:pStyle w:val="14"/>
        <w:tabs>
          <w:tab w:val="left" w:pos="1400"/>
          <w:tab w:val="right" w:leader="dot" w:pos="8296"/>
        </w:tabs>
        <w:rPr>
          <w:rFonts w:eastAsiaTheme="minorEastAsia" w:cstheme="minorBidi"/>
          <w:iCs w:val="0"/>
          <w:sz w:val="21"/>
          <w:szCs w:val="22"/>
        </w:rPr>
      </w:pPr>
      <w:r>
        <w:fldChar w:fldCharType="begin"/>
      </w:r>
      <w:r>
        <w:instrText xml:space="preserve"> HYPERLINK \l "_Toc1420843" </w:instrText>
      </w:r>
      <w:r>
        <w:fldChar w:fldCharType="separate"/>
      </w:r>
      <w:r>
        <w:rPr>
          <w:rStyle w:val="35"/>
          <w:rFonts w:ascii="宋体" w:hAnsi="宋体" w:cs="宋体"/>
        </w:rPr>
        <w:t>4.9.1</w:t>
      </w:r>
      <w:r>
        <w:rPr>
          <w:rFonts w:eastAsiaTheme="minorEastAsia" w:cstheme="minorBidi"/>
          <w:iCs w:val="0"/>
          <w:sz w:val="21"/>
          <w:szCs w:val="22"/>
        </w:rPr>
        <w:tab/>
      </w:r>
      <w:r>
        <w:rPr>
          <w:rStyle w:val="35"/>
          <w:rFonts w:ascii="宋体" w:hAnsi="宋体"/>
        </w:rPr>
        <w:t>QingMR</w:t>
      </w:r>
      <w:r>
        <w:tab/>
      </w:r>
      <w:r>
        <w:fldChar w:fldCharType="begin"/>
      </w:r>
      <w:r>
        <w:instrText xml:space="preserve"> PAGEREF _Toc1420843 \h </w:instrText>
      </w:r>
      <w:r>
        <w:fldChar w:fldCharType="separate"/>
      </w:r>
      <w:r>
        <w:t>473</w:t>
      </w:r>
      <w:r>
        <w:fldChar w:fldCharType="end"/>
      </w:r>
      <w:r>
        <w:fldChar w:fldCharType="end"/>
      </w:r>
    </w:p>
    <w:p w14:paraId="0047A728">
      <w:pPr>
        <w:pStyle w:val="20"/>
        <w:tabs>
          <w:tab w:val="left" w:pos="1960"/>
          <w:tab w:val="right" w:leader="dot" w:pos="8296"/>
        </w:tabs>
        <w:rPr>
          <w:rFonts w:eastAsiaTheme="minorEastAsia" w:cstheme="minorBidi"/>
          <w:sz w:val="21"/>
          <w:szCs w:val="22"/>
        </w:rPr>
      </w:pPr>
      <w:r>
        <w:fldChar w:fldCharType="begin"/>
      </w:r>
      <w:r>
        <w:instrText xml:space="preserve"> HYPERLINK \l "_Toc1420844" </w:instrText>
      </w:r>
      <w:r>
        <w:fldChar w:fldCharType="separate"/>
      </w:r>
      <w:r>
        <w:rPr>
          <w:rStyle w:val="35"/>
          <w:rFonts w:ascii="宋体" w:hAnsi="宋体" w:cs="宋体"/>
        </w:rPr>
        <w:t>4.9.1.1</w:t>
      </w:r>
      <w:r>
        <w:rPr>
          <w:rFonts w:eastAsiaTheme="minorEastAsia" w:cstheme="minorBidi"/>
          <w:sz w:val="21"/>
          <w:szCs w:val="22"/>
        </w:rPr>
        <w:tab/>
      </w:r>
      <w:r>
        <w:rPr>
          <w:rStyle w:val="35"/>
          <w:rFonts w:ascii="宋体" w:hAnsi="宋体"/>
        </w:rPr>
        <w:t>QingMR 功能概览</w:t>
      </w:r>
      <w:r>
        <w:tab/>
      </w:r>
      <w:r>
        <w:fldChar w:fldCharType="begin"/>
      </w:r>
      <w:r>
        <w:instrText xml:space="preserve"> PAGEREF _Toc1420844 \h </w:instrText>
      </w:r>
      <w:r>
        <w:fldChar w:fldCharType="separate"/>
      </w:r>
      <w:r>
        <w:t>474</w:t>
      </w:r>
      <w:r>
        <w:fldChar w:fldCharType="end"/>
      </w:r>
      <w:r>
        <w:fldChar w:fldCharType="end"/>
      </w:r>
    </w:p>
    <w:p w14:paraId="2AE6BACB">
      <w:pPr>
        <w:pStyle w:val="20"/>
        <w:tabs>
          <w:tab w:val="left" w:pos="1960"/>
          <w:tab w:val="right" w:leader="dot" w:pos="8296"/>
        </w:tabs>
        <w:rPr>
          <w:rFonts w:eastAsiaTheme="minorEastAsia" w:cstheme="minorBidi"/>
          <w:sz w:val="21"/>
          <w:szCs w:val="22"/>
        </w:rPr>
      </w:pPr>
      <w:r>
        <w:fldChar w:fldCharType="begin"/>
      </w:r>
      <w:r>
        <w:instrText xml:space="preserve"> HYPERLINK \l "_Toc1420845" </w:instrText>
      </w:r>
      <w:r>
        <w:fldChar w:fldCharType="separate"/>
      </w:r>
      <w:r>
        <w:rPr>
          <w:rStyle w:val="35"/>
          <w:rFonts w:ascii="宋体" w:hAnsi="宋体" w:cs="宋体"/>
        </w:rPr>
        <w:t>4.9.1.2</w:t>
      </w:r>
      <w:r>
        <w:rPr>
          <w:rFonts w:eastAsiaTheme="minorEastAsia" w:cstheme="minorBidi"/>
          <w:sz w:val="21"/>
          <w:szCs w:val="22"/>
        </w:rPr>
        <w:tab/>
      </w:r>
      <w:r>
        <w:rPr>
          <w:rStyle w:val="35"/>
          <w:rFonts w:ascii="宋体" w:hAnsi="宋体"/>
        </w:rPr>
        <w:t>创建</w:t>
      </w:r>
      <w:r>
        <w:tab/>
      </w:r>
      <w:r>
        <w:fldChar w:fldCharType="begin"/>
      </w:r>
      <w:r>
        <w:instrText xml:space="preserve"> PAGEREF _Toc1420845 \h </w:instrText>
      </w:r>
      <w:r>
        <w:fldChar w:fldCharType="separate"/>
      </w:r>
      <w:r>
        <w:t>476</w:t>
      </w:r>
      <w:r>
        <w:fldChar w:fldCharType="end"/>
      </w:r>
      <w:r>
        <w:fldChar w:fldCharType="end"/>
      </w:r>
    </w:p>
    <w:p w14:paraId="7D847AC1">
      <w:pPr>
        <w:pStyle w:val="20"/>
        <w:tabs>
          <w:tab w:val="left" w:pos="1960"/>
          <w:tab w:val="right" w:leader="dot" w:pos="8296"/>
        </w:tabs>
        <w:rPr>
          <w:rFonts w:eastAsiaTheme="minorEastAsia" w:cstheme="minorBidi"/>
          <w:sz w:val="21"/>
          <w:szCs w:val="22"/>
        </w:rPr>
      </w:pPr>
      <w:r>
        <w:fldChar w:fldCharType="begin"/>
      </w:r>
      <w:r>
        <w:instrText xml:space="preserve"> HYPERLINK \l "_Toc1420846" </w:instrText>
      </w:r>
      <w:r>
        <w:fldChar w:fldCharType="separate"/>
      </w:r>
      <w:r>
        <w:rPr>
          <w:rStyle w:val="35"/>
          <w:rFonts w:ascii="宋体" w:hAnsi="宋体" w:cs="宋体"/>
        </w:rPr>
        <w:t>4.9.1.3</w:t>
      </w:r>
      <w:r>
        <w:rPr>
          <w:rFonts w:eastAsiaTheme="minorEastAsia" w:cstheme="minorBidi"/>
          <w:sz w:val="21"/>
          <w:szCs w:val="22"/>
        </w:rPr>
        <w:tab/>
      </w:r>
      <w:r>
        <w:rPr>
          <w:rStyle w:val="35"/>
        </w:rPr>
        <w:t>管理</w:t>
      </w:r>
      <w:r>
        <w:rPr>
          <w:rStyle w:val="35"/>
          <w:rFonts w:ascii="宋体" w:hAnsi="宋体" w:cs="宋体"/>
        </w:rPr>
        <w:t>QingMR</w:t>
      </w:r>
      <w:r>
        <w:tab/>
      </w:r>
      <w:r>
        <w:fldChar w:fldCharType="begin"/>
      </w:r>
      <w:r>
        <w:instrText xml:space="preserve"> PAGEREF _Toc1420846 \h </w:instrText>
      </w:r>
      <w:r>
        <w:fldChar w:fldCharType="separate"/>
      </w:r>
      <w:r>
        <w:t>484</w:t>
      </w:r>
      <w:r>
        <w:fldChar w:fldCharType="end"/>
      </w:r>
      <w:r>
        <w:fldChar w:fldCharType="end"/>
      </w:r>
    </w:p>
    <w:p w14:paraId="271A0BE4">
      <w:pPr>
        <w:pStyle w:val="13"/>
        <w:tabs>
          <w:tab w:val="left" w:pos="2240"/>
          <w:tab w:val="right" w:leader="dot" w:pos="8296"/>
        </w:tabs>
        <w:rPr>
          <w:rFonts w:eastAsiaTheme="minorEastAsia" w:cstheme="minorBidi"/>
          <w:sz w:val="21"/>
          <w:szCs w:val="22"/>
        </w:rPr>
      </w:pPr>
      <w:r>
        <w:fldChar w:fldCharType="begin"/>
      </w:r>
      <w:r>
        <w:instrText xml:space="preserve"> HYPERLINK \l "_Toc1420847" </w:instrText>
      </w:r>
      <w:r>
        <w:fldChar w:fldCharType="separate"/>
      </w:r>
      <w:r>
        <w:rPr>
          <w:rStyle w:val="35"/>
          <w:rFonts w:ascii="宋体" w:hAnsi="宋体" w:cs="宋体"/>
        </w:rPr>
        <w:t>4.9.1.3.1.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_Toc1420847 \h </w:instrText>
      </w:r>
      <w:r>
        <w:fldChar w:fldCharType="separate"/>
      </w:r>
      <w:r>
        <w:t>485</w:t>
      </w:r>
      <w:r>
        <w:fldChar w:fldCharType="end"/>
      </w:r>
      <w:r>
        <w:fldChar w:fldCharType="end"/>
      </w:r>
    </w:p>
    <w:p w14:paraId="19F494A7">
      <w:pPr>
        <w:pStyle w:val="13"/>
        <w:tabs>
          <w:tab w:val="left" w:pos="2240"/>
          <w:tab w:val="right" w:leader="dot" w:pos="8296"/>
        </w:tabs>
        <w:rPr>
          <w:rFonts w:eastAsiaTheme="minorEastAsia" w:cstheme="minorBidi"/>
          <w:sz w:val="21"/>
          <w:szCs w:val="22"/>
        </w:rPr>
      </w:pPr>
      <w:r>
        <w:fldChar w:fldCharType="begin"/>
      </w:r>
      <w:r>
        <w:instrText xml:space="preserve"> HYPERLINK \l "_Toc1420848" </w:instrText>
      </w:r>
      <w:r>
        <w:fldChar w:fldCharType="separate"/>
      </w:r>
      <w:r>
        <w:rPr>
          <w:rStyle w:val="35"/>
          <w:rFonts w:ascii="宋体" w:hAnsi="宋体" w:cs="宋体"/>
        </w:rPr>
        <w:t>4.9.1.3.2.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_Toc1420848 \h </w:instrText>
      </w:r>
      <w:r>
        <w:fldChar w:fldCharType="separate"/>
      </w:r>
      <w:r>
        <w:t>487</w:t>
      </w:r>
      <w:r>
        <w:fldChar w:fldCharType="end"/>
      </w:r>
      <w:r>
        <w:fldChar w:fldCharType="end"/>
      </w:r>
    </w:p>
    <w:p w14:paraId="4EE6AF16">
      <w:pPr>
        <w:pStyle w:val="13"/>
        <w:tabs>
          <w:tab w:val="left" w:pos="2240"/>
          <w:tab w:val="right" w:leader="dot" w:pos="8296"/>
        </w:tabs>
        <w:rPr>
          <w:rFonts w:eastAsiaTheme="minorEastAsia" w:cstheme="minorBidi"/>
          <w:sz w:val="21"/>
          <w:szCs w:val="22"/>
        </w:rPr>
      </w:pPr>
      <w:r>
        <w:fldChar w:fldCharType="begin"/>
      </w:r>
      <w:r>
        <w:instrText xml:space="preserve"> HYPERLINK \l "_Toc1420849" </w:instrText>
      </w:r>
      <w:r>
        <w:fldChar w:fldCharType="separate"/>
      </w:r>
      <w:r>
        <w:rPr>
          <w:rStyle w:val="35"/>
          <w:rFonts w:ascii="宋体" w:hAnsi="宋体" w:cs="宋体"/>
        </w:rPr>
        <w:t>4.9.1.3.3.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_Toc1420849 \h </w:instrText>
      </w:r>
      <w:r>
        <w:fldChar w:fldCharType="separate"/>
      </w:r>
      <w:r>
        <w:t>489</w:t>
      </w:r>
      <w:r>
        <w:fldChar w:fldCharType="end"/>
      </w:r>
      <w:r>
        <w:fldChar w:fldCharType="end"/>
      </w:r>
    </w:p>
    <w:p w14:paraId="21A5D5A6">
      <w:pPr>
        <w:pStyle w:val="13"/>
        <w:tabs>
          <w:tab w:val="left" w:pos="2240"/>
          <w:tab w:val="right" w:leader="dot" w:pos="8296"/>
        </w:tabs>
        <w:rPr>
          <w:rFonts w:eastAsiaTheme="minorEastAsia" w:cstheme="minorBidi"/>
          <w:sz w:val="21"/>
          <w:szCs w:val="22"/>
        </w:rPr>
      </w:pPr>
      <w:r>
        <w:fldChar w:fldCharType="begin"/>
      </w:r>
      <w:r>
        <w:instrText xml:space="preserve"> HYPERLINK \l "_Toc1420850" </w:instrText>
      </w:r>
      <w:r>
        <w:fldChar w:fldCharType="separate"/>
      </w:r>
      <w:r>
        <w:rPr>
          <w:rStyle w:val="35"/>
          <w:rFonts w:ascii="宋体" w:hAnsi="宋体" w:cs="宋体"/>
        </w:rPr>
        <w:t>4.9.1.3.4.</w:t>
      </w:r>
      <w:r>
        <w:rPr>
          <w:rFonts w:eastAsiaTheme="minorEastAsia" w:cstheme="minorBidi"/>
          <w:sz w:val="21"/>
          <w:szCs w:val="22"/>
        </w:rPr>
        <w:tab/>
      </w:r>
      <w:r>
        <w:rPr>
          <w:rStyle w:val="35"/>
          <w:rFonts w:ascii="宋体" w:hAnsi="宋体" w:cs="宋体"/>
        </w:rPr>
        <w:t>节点实时角色</w:t>
      </w:r>
      <w:r>
        <w:tab/>
      </w:r>
      <w:r>
        <w:fldChar w:fldCharType="begin"/>
      </w:r>
      <w:r>
        <w:instrText xml:space="preserve"> PAGEREF _Toc1420850 \h </w:instrText>
      </w:r>
      <w:r>
        <w:fldChar w:fldCharType="separate"/>
      </w:r>
      <w:r>
        <w:t>493</w:t>
      </w:r>
      <w:r>
        <w:fldChar w:fldCharType="end"/>
      </w:r>
      <w:r>
        <w:fldChar w:fldCharType="end"/>
      </w:r>
    </w:p>
    <w:p w14:paraId="10E8E7F3">
      <w:pPr>
        <w:pStyle w:val="20"/>
        <w:tabs>
          <w:tab w:val="left" w:pos="1960"/>
          <w:tab w:val="right" w:leader="dot" w:pos="8296"/>
        </w:tabs>
        <w:rPr>
          <w:rFonts w:eastAsiaTheme="minorEastAsia" w:cstheme="minorBidi"/>
          <w:sz w:val="21"/>
          <w:szCs w:val="22"/>
        </w:rPr>
      </w:pPr>
      <w:r>
        <w:fldChar w:fldCharType="begin"/>
      </w:r>
      <w:r>
        <w:instrText xml:space="preserve"> HYPERLINK \l "_Toc1420851" </w:instrText>
      </w:r>
      <w:r>
        <w:fldChar w:fldCharType="separate"/>
      </w:r>
      <w:r>
        <w:rPr>
          <w:rStyle w:val="35"/>
          <w:rFonts w:ascii="宋体" w:hAnsi="宋体" w:cs="宋体"/>
        </w:rPr>
        <w:t>4.9.1.4</w:t>
      </w:r>
      <w:r>
        <w:rPr>
          <w:rFonts w:eastAsiaTheme="minorEastAsia" w:cstheme="minorBidi"/>
          <w:sz w:val="21"/>
          <w:szCs w:val="22"/>
        </w:rPr>
        <w:tab/>
      </w:r>
      <w:r>
        <w:rPr>
          <w:rStyle w:val="35"/>
          <w:rFonts w:ascii="宋体" w:hAnsi="宋体" w:cs="宋体"/>
        </w:rPr>
        <w:t>更多操作</w:t>
      </w:r>
      <w:r>
        <w:tab/>
      </w:r>
      <w:r>
        <w:fldChar w:fldCharType="begin"/>
      </w:r>
      <w:r>
        <w:instrText xml:space="preserve"> PAGEREF _Toc1420851 \h </w:instrText>
      </w:r>
      <w:r>
        <w:fldChar w:fldCharType="separate"/>
      </w:r>
      <w:r>
        <w:t>494</w:t>
      </w:r>
      <w:r>
        <w:fldChar w:fldCharType="end"/>
      </w:r>
      <w:r>
        <w:fldChar w:fldCharType="end"/>
      </w:r>
    </w:p>
    <w:p w14:paraId="21E6A697">
      <w:pPr>
        <w:pStyle w:val="13"/>
        <w:tabs>
          <w:tab w:val="left" w:pos="2240"/>
          <w:tab w:val="right" w:leader="dot" w:pos="8296"/>
        </w:tabs>
        <w:rPr>
          <w:rFonts w:eastAsiaTheme="minorEastAsia" w:cstheme="minorBidi"/>
          <w:sz w:val="21"/>
          <w:szCs w:val="22"/>
        </w:rPr>
      </w:pPr>
      <w:r>
        <w:fldChar w:fldCharType="begin"/>
      </w:r>
      <w:r>
        <w:instrText xml:space="preserve"> HYPERLINK \l "_Toc1420852" </w:instrText>
      </w:r>
      <w:r>
        <w:fldChar w:fldCharType="separate"/>
      </w:r>
      <w:r>
        <w:rPr>
          <w:rStyle w:val="35"/>
          <w:rFonts w:ascii="宋体" w:hAnsi="宋体" w:cs="宋体"/>
        </w:rPr>
        <w:t>4.9.1.4.1.</w:t>
      </w:r>
      <w:r>
        <w:rPr>
          <w:rFonts w:eastAsiaTheme="minorEastAsia" w:cstheme="minorBidi"/>
          <w:sz w:val="21"/>
          <w:szCs w:val="22"/>
        </w:rPr>
        <w:tab/>
      </w:r>
      <w:r>
        <w:rPr>
          <w:rStyle w:val="35"/>
          <w:rFonts w:ascii="宋体" w:hAnsi="宋体" w:cs="宋体"/>
        </w:rPr>
        <w:t>查看服务详情</w:t>
      </w:r>
      <w:r>
        <w:tab/>
      </w:r>
      <w:r>
        <w:fldChar w:fldCharType="begin"/>
      </w:r>
      <w:r>
        <w:instrText xml:space="preserve"> PAGEREF _Toc1420852 \h </w:instrText>
      </w:r>
      <w:r>
        <w:fldChar w:fldCharType="separate"/>
      </w:r>
      <w:r>
        <w:t>494</w:t>
      </w:r>
      <w:r>
        <w:fldChar w:fldCharType="end"/>
      </w:r>
      <w:r>
        <w:fldChar w:fldCharType="end"/>
      </w:r>
    </w:p>
    <w:p w14:paraId="437AB482">
      <w:pPr>
        <w:pStyle w:val="13"/>
        <w:tabs>
          <w:tab w:val="left" w:pos="2240"/>
          <w:tab w:val="right" w:leader="dot" w:pos="8296"/>
        </w:tabs>
        <w:rPr>
          <w:rFonts w:eastAsiaTheme="minorEastAsia" w:cstheme="minorBidi"/>
          <w:sz w:val="21"/>
          <w:szCs w:val="22"/>
        </w:rPr>
      </w:pPr>
      <w:r>
        <w:fldChar w:fldCharType="begin"/>
      </w:r>
      <w:r>
        <w:instrText xml:space="preserve"> HYPERLINK \l "_Toc1420853" </w:instrText>
      </w:r>
      <w:r>
        <w:fldChar w:fldCharType="separate"/>
      </w:r>
      <w:r>
        <w:rPr>
          <w:rStyle w:val="35"/>
          <w:rFonts w:ascii="宋体" w:hAnsi="宋体" w:cs="宋体"/>
        </w:rPr>
        <w:t>4.9.1.4.2.</w:t>
      </w:r>
      <w:r>
        <w:rPr>
          <w:rFonts w:eastAsiaTheme="minorEastAsia" w:cstheme="minorBidi"/>
          <w:sz w:val="21"/>
          <w:szCs w:val="22"/>
        </w:rPr>
        <w:tab/>
      </w:r>
      <w:r>
        <w:rPr>
          <w:rStyle w:val="35"/>
          <w:rFonts w:ascii="宋体" w:hAnsi="宋体" w:cs="宋体"/>
          <w:kern w:val="0"/>
        </w:rPr>
        <w:t>Spark 使用指南</w:t>
      </w:r>
      <w:r>
        <w:tab/>
      </w:r>
      <w:r>
        <w:fldChar w:fldCharType="begin"/>
      </w:r>
      <w:r>
        <w:instrText xml:space="preserve"> PAGEREF _Toc1420853 \h </w:instrText>
      </w:r>
      <w:r>
        <w:fldChar w:fldCharType="separate"/>
      </w:r>
      <w:r>
        <w:t>495</w:t>
      </w:r>
      <w:r>
        <w:fldChar w:fldCharType="end"/>
      </w:r>
      <w:r>
        <w:fldChar w:fldCharType="end"/>
      </w:r>
    </w:p>
    <w:p w14:paraId="1404873E">
      <w:pPr>
        <w:pStyle w:val="13"/>
        <w:tabs>
          <w:tab w:val="left" w:pos="2240"/>
          <w:tab w:val="right" w:leader="dot" w:pos="8296"/>
        </w:tabs>
        <w:rPr>
          <w:rFonts w:eastAsiaTheme="minorEastAsia" w:cstheme="minorBidi"/>
          <w:sz w:val="21"/>
          <w:szCs w:val="22"/>
        </w:rPr>
      </w:pPr>
      <w:r>
        <w:fldChar w:fldCharType="begin"/>
      </w:r>
      <w:r>
        <w:instrText xml:space="preserve"> HYPERLINK \l "_Toc1420854" </w:instrText>
      </w:r>
      <w:r>
        <w:fldChar w:fldCharType="separate"/>
      </w:r>
      <w:r>
        <w:rPr>
          <w:rStyle w:val="35"/>
          <w:rFonts w:ascii="宋体" w:hAnsi="宋体" w:cs="宋体"/>
        </w:rPr>
        <w:t>4.9.1.4.3.</w:t>
      </w:r>
      <w:r>
        <w:rPr>
          <w:rFonts w:eastAsiaTheme="minorEastAsia" w:cstheme="minorBidi"/>
          <w:sz w:val="21"/>
          <w:szCs w:val="22"/>
        </w:rPr>
        <w:tab/>
      </w:r>
      <w:r>
        <w:rPr>
          <w:rStyle w:val="35"/>
          <w:rFonts w:ascii="宋体" w:hAnsi="宋体" w:cs="宋体"/>
        </w:rPr>
        <w:t xml:space="preserve">Hadoop </w:t>
      </w:r>
      <w:r>
        <w:rPr>
          <w:rStyle w:val="35"/>
        </w:rPr>
        <w:t>使用</w:t>
      </w:r>
      <w:r>
        <w:rPr>
          <w:rStyle w:val="35"/>
          <w:rFonts w:ascii="宋体" w:hAnsi="宋体" w:cs="宋体"/>
        </w:rPr>
        <w:t>指南</w:t>
      </w:r>
      <w:r>
        <w:tab/>
      </w:r>
      <w:r>
        <w:fldChar w:fldCharType="begin"/>
      </w:r>
      <w:r>
        <w:instrText xml:space="preserve"> PAGEREF _Toc1420854 \h </w:instrText>
      </w:r>
      <w:r>
        <w:fldChar w:fldCharType="separate"/>
      </w:r>
      <w:r>
        <w:t>499</w:t>
      </w:r>
      <w:r>
        <w:fldChar w:fldCharType="end"/>
      </w:r>
      <w:r>
        <w:fldChar w:fldCharType="end"/>
      </w:r>
    </w:p>
    <w:p w14:paraId="2D9F3D62">
      <w:pPr>
        <w:pStyle w:val="13"/>
        <w:tabs>
          <w:tab w:val="left" w:pos="2240"/>
          <w:tab w:val="right" w:leader="dot" w:pos="8296"/>
        </w:tabs>
        <w:rPr>
          <w:rFonts w:eastAsiaTheme="minorEastAsia" w:cstheme="minorBidi"/>
          <w:sz w:val="21"/>
          <w:szCs w:val="22"/>
        </w:rPr>
      </w:pPr>
      <w:r>
        <w:fldChar w:fldCharType="begin"/>
      </w:r>
      <w:r>
        <w:instrText xml:space="preserve"> HYPERLINK \l "_Toc1420855" </w:instrText>
      </w:r>
      <w:r>
        <w:fldChar w:fldCharType="separate"/>
      </w:r>
      <w:r>
        <w:rPr>
          <w:rStyle w:val="35"/>
          <w:rFonts w:ascii="宋体" w:hAnsi="宋体" w:cs="宋体"/>
        </w:rPr>
        <w:t>4.9.1.4.4.</w:t>
      </w:r>
      <w:r>
        <w:rPr>
          <w:rFonts w:eastAsiaTheme="minorEastAsia" w:cstheme="minorBidi"/>
          <w:sz w:val="21"/>
          <w:szCs w:val="22"/>
        </w:rPr>
        <w:tab/>
      </w:r>
      <w:r>
        <w:rPr>
          <w:rStyle w:val="35"/>
          <w:rFonts w:ascii="宋体" w:hAnsi="宋体" w:cs="宋体"/>
        </w:rPr>
        <w:t>Hive 使用指南</w:t>
      </w:r>
      <w:r>
        <w:tab/>
      </w:r>
      <w:r>
        <w:fldChar w:fldCharType="begin"/>
      </w:r>
      <w:r>
        <w:instrText xml:space="preserve"> PAGEREF _Toc1420855 \h </w:instrText>
      </w:r>
      <w:r>
        <w:fldChar w:fldCharType="separate"/>
      </w:r>
      <w:r>
        <w:t>504</w:t>
      </w:r>
      <w:r>
        <w:fldChar w:fldCharType="end"/>
      </w:r>
      <w:r>
        <w:fldChar w:fldCharType="end"/>
      </w:r>
    </w:p>
    <w:p w14:paraId="18251EA7">
      <w:pPr>
        <w:pStyle w:val="13"/>
        <w:tabs>
          <w:tab w:val="left" w:pos="2240"/>
          <w:tab w:val="right" w:leader="dot" w:pos="8296"/>
        </w:tabs>
        <w:rPr>
          <w:rFonts w:eastAsiaTheme="minorEastAsia" w:cstheme="minorBidi"/>
          <w:sz w:val="21"/>
          <w:szCs w:val="22"/>
        </w:rPr>
      </w:pPr>
      <w:r>
        <w:fldChar w:fldCharType="begin"/>
      </w:r>
      <w:r>
        <w:instrText xml:space="preserve"> HYPERLINK \l "_Toc1420856" </w:instrText>
      </w:r>
      <w:r>
        <w:fldChar w:fldCharType="separate"/>
      </w:r>
      <w:r>
        <w:rPr>
          <w:rStyle w:val="35"/>
          <w:rFonts w:ascii="宋体" w:hAnsi="宋体" w:cs="宋体"/>
        </w:rPr>
        <w:t>4.9.1.4.5.</w:t>
      </w:r>
      <w:r>
        <w:rPr>
          <w:rFonts w:eastAsiaTheme="minorEastAsia" w:cstheme="minorBidi"/>
          <w:sz w:val="21"/>
          <w:szCs w:val="22"/>
        </w:rPr>
        <w:tab/>
      </w:r>
      <w:r>
        <w:rPr>
          <w:rStyle w:val="35"/>
          <w:rFonts w:ascii="宋体" w:hAnsi="宋体" w:cs="宋体"/>
        </w:rPr>
        <w:t>与 QingStor 对象存储集成</w:t>
      </w:r>
      <w:r>
        <w:tab/>
      </w:r>
      <w:r>
        <w:fldChar w:fldCharType="begin"/>
      </w:r>
      <w:r>
        <w:instrText xml:space="preserve"> PAGEREF _Toc1420856 \h </w:instrText>
      </w:r>
      <w:r>
        <w:fldChar w:fldCharType="separate"/>
      </w:r>
      <w:r>
        <w:t>506</w:t>
      </w:r>
      <w:r>
        <w:fldChar w:fldCharType="end"/>
      </w:r>
      <w:r>
        <w:fldChar w:fldCharType="end"/>
      </w:r>
    </w:p>
    <w:p w14:paraId="3BC6D9E9">
      <w:pPr>
        <w:pStyle w:val="13"/>
        <w:tabs>
          <w:tab w:val="left" w:pos="2240"/>
          <w:tab w:val="right" w:leader="dot" w:pos="8296"/>
        </w:tabs>
        <w:rPr>
          <w:rFonts w:eastAsiaTheme="minorEastAsia" w:cstheme="minorBidi"/>
          <w:sz w:val="21"/>
          <w:szCs w:val="22"/>
        </w:rPr>
      </w:pPr>
      <w:r>
        <w:fldChar w:fldCharType="begin"/>
      </w:r>
      <w:r>
        <w:instrText xml:space="preserve"> HYPERLINK \l "_Toc1420857" </w:instrText>
      </w:r>
      <w:r>
        <w:fldChar w:fldCharType="separate"/>
      </w:r>
      <w:r>
        <w:rPr>
          <w:rStyle w:val="35"/>
          <w:rFonts w:ascii="宋体" w:hAnsi="宋体" w:cs="宋体"/>
        </w:rPr>
        <w:t>4.9.1.4.6.</w:t>
      </w:r>
      <w:r>
        <w:rPr>
          <w:rFonts w:eastAsiaTheme="minorEastAsia" w:cstheme="minorBidi"/>
          <w:sz w:val="21"/>
          <w:szCs w:val="22"/>
        </w:rPr>
        <w:tab/>
      </w:r>
      <w:r>
        <w:rPr>
          <w:rStyle w:val="35"/>
          <w:rFonts w:ascii="宋体" w:hAnsi="宋体" w:cs="宋体"/>
        </w:rPr>
        <w:t>Kylin 使用指南</w:t>
      </w:r>
      <w:r>
        <w:tab/>
      </w:r>
      <w:r>
        <w:fldChar w:fldCharType="begin"/>
      </w:r>
      <w:r>
        <w:instrText xml:space="preserve"> PAGEREF _Toc1420857 \h </w:instrText>
      </w:r>
      <w:r>
        <w:fldChar w:fldCharType="separate"/>
      </w:r>
      <w:r>
        <w:t>511</w:t>
      </w:r>
      <w:r>
        <w:fldChar w:fldCharType="end"/>
      </w:r>
      <w:r>
        <w:fldChar w:fldCharType="end"/>
      </w:r>
    </w:p>
    <w:p w14:paraId="7B8B0758">
      <w:pPr>
        <w:pStyle w:val="14"/>
        <w:tabs>
          <w:tab w:val="left" w:pos="1400"/>
          <w:tab w:val="right" w:leader="dot" w:pos="8296"/>
        </w:tabs>
        <w:rPr>
          <w:rFonts w:eastAsiaTheme="minorEastAsia" w:cstheme="minorBidi"/>
          <w:iCs w:val="0"/>
          <w:sz w:val="21"/>
          <w:szCs w:val="22"/>
        </w:rPr>
      </w:pPr>
      <w:r>
        <w:fldChar w:fldCharType="begin"/>
      </w:r>
      <w:r>
        <w:instrText xml:space="preserve"> HYPERLINK \l "_Toc1420858" </w:instrText>
      </w:r>
      <w:r>
        <w:fldChar w:fldCharType="separate"/>
      </w:r>
      <w:r>
        <w:rPr>
          <w:rStyle w:val="35"/>
          <w:rFonts w:ascii="宋体" w:hAnsi="宋体" w:cs="宋体"/>
        </w:rPr>
        <w:t>4.9.2</w:t>
      </w:r>
      <w:r>
        <w:rPr>
          <w:rFonts w:eastAsiaTheme="minorEastAsia" w:cstheme="minorBidi"/>
          <w:iCs w:val="0"/>
          <w:sz w:val="21"/>
          <w:szCs w:val="22"/>
        </w:rPr>
        <w:tab/>
      </w:r>
      <w:r>
        <w:rPr>
          <w:rStyle w:val="35"/>
          <w:rFonts w:ascii="宋体" w:hAnsi="宋体"/>
        </w:rPr>
        <w:t>Storm</w:t>
      </w:r>
      <w:r>
        <w:tab/>
      </w:r>
      <w:r>
        <w:fldChar w:fldCharType="begin"/>
      </w:r>
      <w:r>
        <w:instrText xml:space="preserve"> PAGEREF _Toc1420858 \h </w:instrText>
      </w:r>
      <w:r>
        <w:fldChar w:fldCharType="separate"/>
      </w:r>
      <w:r>
        <w:t>516</w:t>
      </w:r>
      <w:r>
        <w:fldChar w:fldCharType="end"/>
      </w:r>
      <w:r>
        <w:fldChar w:fldCharType="end"/>
      </w:r>
    </w:p>
    <w:p w14:paraId="714B0BEB">
      <w:pPr>
        <w:pStyle w:val="20"/>
        <w:tabs>
          <w:tab w:val="left" w:pos="1960"/>
          <w:tab w:val="right" w:leader="dot" w:pos="8296"/>
        </w:tabs>
        <w:rPr>
          <w:rFonts w:eastAsiaTheme="minorEastAsia" w:cstheme="minorBidi"/>
          <w:sz w:val="21"/>
          <w:szCs w:val="22"/>
        </w:rPr>
      </w:pPr>
      <w:r>
        <w:fldChar w:fldCharType="begin"/>
      </w:r>
      <w:r>
        <w:instrText xml:space="preserve"> HYPERLINK \l "_Toc1420859" </w:instrText>
      </w:r>
      <w:r>
        <w:fldChar w:fldCharType="separate"/>
      </w:r>
      <w:r>
        <w:rPr>
          <w:rStyle w:val="35"/>
          <w:rFonts w:ascii="宋体" w:hAnsi="宋体" w:cs="宋体"/>
        </w:rPr>
        <w:t>4.9.2.1</w:t>
      </w:r>
      <w:r>
        <w:rPr>
          <w:rFonts w:eastAsiaTheme="minorEastAsia" w:cstheme="minorBidi"/>
          <w:sz w:val="21"/>
          <w:szCs w:val="22"/>
        </w:rPr>
        <w:tab/>
      </w:r>
      <w:r>
        <w:rPr>
          <w:rStyle w:val="35"/>
          <w:rFonts w:ascii="宋体" w:hAnsi="宋体" w:cs="宋体"/>
        </w:rPr>
        <w:t xml:space="preserve">Storm on </w:t>
      </w:r>
      <w:r>
        <w:rPr>
          <w:rStyle w:val="35"/>
          <w:rFonts w:ascii="宋体" w:hAnsi="宋体"/>
        </w:rPr>
        <w:t>QingCloud</w:t>
      </w:r>
      <w:r>
        <w:rPr>
          <w:rStyle w:val="35"/>
          <w:rFonts w:ascii="宋体" w:hAnsi="宋体" w:cs="宋体"/>
        </w:rPr>
        <w:t xml:space="preserve"> 部署架构</w:t>
      </w:r>
      <w:r>
        <w:tab/>
      </w:r>
      <w:r>
        <w:fldChar w:fldCharType="begin"/>
      </w:r>
      <w:r>
        <w:instrText xml:space="preserve"> PAGEREF _Toc1420859 \h </w:instrText>
      </w:r>
      <w:r>
        <w:fldChar w:fldCharType="separate"/>
      </w:r>
      <w:r>
        <w:t>519</w:t>
      </w:r>
      <w:r>
        <w:fldChar w:fldCharType="end"/>
      </w:r>
      <w:r>
        <w:fldChar w:fldCharType="end"/>
      </w:r>
    </w:p>
    <w:p w14:paraId="3F774D78">
      <w:pPr>
        <w:pStyle w:val="20"/>
        <w:tabs>
          <w:tab w:val="left" w:pos="1960"/>
          <w:tab w:val="right" w:leader="dot" w:pos="8296"/>
        </w:tabs>
        <w:rPr>
          <w:rFonts w:eastAsiaTheme="minorEastAsia" w:cstheme="minorBidi"/>
          <w:sz w:val="21"/>
          <w:szCs w:val="22"/>
        </w:rPr>
      </w:pPr>
      <w:r>
        <w:fldChar w:fldCharType="begin"/>
      </w:r>
      <w:r>
        <w:instrText xml:space="preserve"> HYPERLINK \l "_Toc1420860" </w:instrText>
      </w:r>
      <w:r>
        <w:fldChar w:fldCharType="separate"/>
      </w:r>
      <w:r>
        <w:rPr>
          <w:rStyle w:val="35"/>
          <w:rFonts w:ascii="宋体" w:hAnsi="宋体" w:cs="宋体"/>
        </w:rPr>
        <w:t>4.9.2.2</w:t>
      </w:r>
      <w:r>
        <w:rPr>
          <w:rFonts w:eastAsiaTheme="minorEastAsia" w:cstheme="minorBidi"/>
          <w:sz w:val="21"/>
          <w:szCs w:val="22"/>
        </w:rPr>
        <w:tab/>
      </w:r>
      <w:r>
        <w:rPr>
          <w:rStyle w:val="35"/>
          <w:rFonts w:ascii="宋体" w:hAnsi="宋体"/>
        </w:rPr>
        <w:t>创建</w:t>
      </w:r>
      <w:r>
        <w:tab/>
      </w:r>
      <w:r>
        <w:fldChar w:fldCharType="begin"/>
      </w:r>
      <w:r>
        <w:instrText xml:space="preserve"> PAGEREF _Toc1420860 \h </w:instrText>
      </w:r>
      <w:r>
        <w:fldChar w:fldCharType="separate"/>
      </w:r>
      <w:r>
        <w:t>520</w:t>
      </w:r>
      <w:r>
        <w:fldChar w:fldCharType="end"/>
      </w:r>
      <w:r>
        <w:fldChar w:fldCharType="end"/>
      </w:r>
    </w:p>
    <w:p w14:paraId="4C6063C3">
      <w:pPr>
        <w:pStyle w:val="20"/>
        <w:tabs>
          <w:tab w:val="left" w:pos="1960"/>
          <w:tab w:val="right" w:leader="dot" w:pos="8296"/>
        </w:tabs>
        <w:rPr>
          <w:rFonts w:eastAsiaTheme="minorEastAsia" w:cstheme="minorBidi"/>
          <w:sz w:val="21"/>
          <w:szCs w:val="22"/>
        </w:rPr>
      </w:pPr>
      <w:r>
        <w:fldChar w:fldCharType="begin"/>
      </w:r>
      <w:r>
        <w:instrText xml:space="preserve"> HYPERLINK \l "_Toc1420861" </w:instrText>
      </w:r>
      <w:r>
        <w:fldChar w:fldCharType="separate"/>
      </w:r>
      <w:r>
        <w:rPr>
          <w:rStyle w:val="35"/>
          <w:rFonts w:ascii="宋体" w:hAnsi="宋体" w:cs="宋体"/>
        </w:rPr>
        <w:t>4.9.2.3</w:t>
      </w:r>
      <w:r>
        <w:rPr>
          <w:rFonts w:eastAsiaTheme="minorEastAsia" w:cstheme="minorBidi"/>
          <w:sz w:val="21"/>
          <w:szCs w:val="22"/>
        </w:rPr>
        <w:tab/>
      </w:r>
      <w:r>
        <w:rPr>
          <w:rStyle w:val="35"/>
        </w:rPr>
        <w:t>管理</w:t>
      </w:r>
      <w:r>
        <w:rPr>
          <w:rStyle w:val="35"/>
          <w:rFonts w:ascii="宋体" w:hAnsi="宋体" w:cs="宋体"/>
        </w:rPr>
        <w:t>Storm</w:t>
      </w:r>
      <w:r>
        <w:tab/>
      </w:r>
      <w:r>
        <w:fldChar w:fldCharType="begin"/>
      </w:r>
      <w:r>
        <w:instrText xml:space="preserve"> PAGEREF _Toc1420861 \h </w:instrText>
      </w:r>
      <w:r>
        <w:fldChar w:fldCharType="separate"/>
      </w:r>
      <w:r>
        <w:t>528</w:t>
      </w:r>
      <w:r>
        <w:fldChar w:fldCharType="end"/>
      </w:r>
      <w:r>
        <w:fldChar w:fldCharType="end"/>
      </w:r>
    </w:p>
    <w:p w14:paraId="627BDBC0">
      <w:pPr>
        <w:pStyle w:val="13"/>
        <w:tabs>
          <w:tab w:val="left" w:pos="2240"/>
          <w:tab w:val="right" w:leader="dot" w:pos="8296"/>
        </w:tabs>
        <w:rPr>
          <w:rFonts w:eastAsiaTheme="minorEastAsia" w:cstheme="minorBidi"/>
          <w:sz w:val="21"/>
          <w:szCs w:val="22"/>
        </w:rPr>
      </w:pPr>
      <w:r>
        <w:fldChar w:fldCharType="begin"/>
      </w:r>
      <w:r>
        <w:instrText xml:space="preserve"> HYPERLINK \l "_Toc1420862" </w:instrText>
      </w:r>
      <w:r>
        <w:fldChar w:fldCharType="separate"/>
      </w:r>
      <w:r>
        <w:rPr>
          <w:rStyle w:val="35"/>
          <w:rFonts w:ascii="宋体" w:hAnsi="宋体" w:cs="宋体"/>
        </w:rPr>
        <w:t>4.9.2.3.1.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_Toc1420862 \h </w:instrText>
      </w:r>
      <w:r>
        <w:fldChar w:fldCharType="separate"/>
      </w:r>
      <w:r>
        <w:t>529</w:t>
      </w:r>
      <w:r>
        <w:fldChar w:fldCharType="end"/>
      </w:r>
      <w:r>
        <w:fldChar w:fldCharType="end"/>
      </w:r>
    </w:p>
    <w:p w14:paraId="58CD90AF">
      <w:pPr>
        <w:pStyle w:val="13"/>
        <w:tabs>
          <w:tab w:val="left" w:pos="2240"/>
          <w:tab w:val="right" w:leader="dot" w:pos="8296"/>
        </w:tabs>
        <w:rPr>
          <w:rFonts w:eastAsiaTheme="minorEastAsia" w:cstheme="minorBidi"/>
          <w:sz w:val="21"/>
          <w:szCs w:val="22"/>
        </w:rPr>
      </w:pPr>
      <w:r>
        <w:fldChar w:fldCharType="begin"/>
      </w:r>
      <w:r>
        <w:instrText xml:space="preserve"> HYPERLINK \l "_Toc1420863" </w:instrText>
      </w:r>
      <w:r>
        <w:fldChar w:fldCharType="separate"/>
      </w:r>
      <w:r>
        <w:rPr>
          <w:rStyle w:val="35"/>
          <w:rFonts w:ascii="宋体" w:hAnsi="宋体" w:cs="宋体"/>
        </w:rPr>
        <w:t>4.9.2.3.2.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_Toc1420863 \h </w:instrText>
      </w:r>
      <w:r>
        <w:fldChar w:fldCharType="separate"/>
      </w:r>
      <w:r>
        <w:t>531</w:t>
      </w:r>
      <w:r>
        <w:fldChar w:fldCharType="end"/>
      </w:r>
      <w:r>
        <w:fldChar w:fldCharType="end"/>
      </w:r>
    </w:p>
    <w:p w14:paraId="278BB0E8">
      <w:pPr>
        <w:pStyle w:val="13"/>
        <w:tabs>
          <w:tab w:val="left" w:pos="2240"/>
          <w:tab w:val="right" w:leader="dot" w:pos="8296"/>
        </w:tabs>
        <w:rPr>
          <w:rFonts w:eastAsiaTheme="minorEastAsia" w:cstheme="minorBidi"/>
          <w:sz w:val="21"/>
          <w:szCs w:val="22"/>
        </w:rPr>
      </w:pPr>
      <w:r>
        <w:fldChar w:fldCharType="begin"/>
      </w:r>
      <w:r>
        <w:instrText xml:space="preserve"> HYPERLINK \l "_Toc1420864" </w:instrText>
      </w:r>
      <w:r>
        <w:fldChar w:fldCharType="separate"/>
      </w:r>
      <w:r>
        <w:rPr>
          <w:rStyle w:val="35"/>
          <w:rFonts w:ascii="宋体" w:hAnsi="宋体" w:cs="宋体"/>
        </w:rPr>
        <w:t>4.9.2.3.3.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_Toc1420864 \h </w:instrText>
      </w:r>
      <w:r>
        <w:fldChar w:fldCharType="separate"/>
      </w:r>
      <w:r>
        <w:t>533</w:t>
      </w:r>
      <w:r>
        <w:fldChar w:fldCharType="end"/>
      </w:r>
      <w:r>
        <w:fldChar w:fldCharType="end"/>
      </w:r>
    </w:p>
    <w:p w14:paraId="72989097">
      <w:pPr>
        <w:pStyle w:val="20"/>
        <w:tabs>
          <w:tab w:val="left" w:pos="1960"/>
          <w:tab w:val="right" w:leader="dot" w:pos="8296"/>
        </w:tabs>
        <w:rPr>
          <w:rFonts w:eastAsiaTheme="minorEastAsia" w:cstheme="minorBidi"/>
          <w:sz w:val="21"/>
          <w:szCs w:val="22"/>
        </w:rPr>
      </w:pPr>
      <w:r>
        <w:fldChar w:fldCharType="begin"/>
      </w:r>
      <w:r>
        <w:instrText xml:space="preserve"> HYPERLINK \l "_Toc1420865" </w:instrText>
      </w:r>
      <w:r>
        <w:fldChar w:fldCharType="separate"/>
      </w:r>
      <w:r>
        <w:rPr>
          <w:rStyle w:val="35"/>
          <w:rFonts w:ascii="宋体" w:hAnsi="宋体" w:cs="宋体"/>
        </w:rPr>
        <w:t>4.9.2.4</w:t>
      </w:r>
      <w:r>
        <w:rPr>
          <w:rFonts w:eastAsiaTheme="minorEastAsia" w:cstheme="minorBidi"/>
          <w:sz w:val="21"/>
          <w:szCs w:val="22"/>
        </w:rPr>
        <w:tab/>
      </w:r>
      <w:r>
        <w:rPr>
          <w:rStyle w:val="35"/>
          <w:rFonts w:ascii="宋体" w:hAnsi="宋体" w:cs="宋体"/>
        </w:rPr>
        <w:t>Storm 集群测试</w:t>
      </w:r>
      <w:r>
        <w:tab/>
      </w:r>
      <w:r>
        <w:fldChar w:fldCharType="begin"/>
      </w:r>
      <w:r>
        <w:instrText xml:space="preserve"> PAGEREF _Toc1420865 \h </w:instrText>
      </w:r>
      <w:r>
        <w:fldChar w:fldCharType="separate"/>
      </w:r>
      <w:r>
        <w:t>538</w:t>
      </w:r>
      <w:r>
        <w:fldChar w:fldCharType="end"/>
      </w:r>
      <w:r>
        <w:fldChar w:fldCharType="end"/>
      </w:r>
    </w:p>
    <w:p w14:paraId="735CF90B">
      <w:pPr>
        <w:pStyle w:val="13"/>
        <w:tabs>
          <w:tab w:val="left" w:pos="2240"/>
          <w:tab w:val="right" w:leader="dot" w:pos="8296"/>
        </w:tabs>
        <w:rPr>
          <w:rFonts w:eastAsiaTheme="minorEastAsia" w:cstheme="minorBidi"/>
          <w:sz w:val="21"/>
          <w:szCs w:val="22"/>
        </w:rPr>
      </w:pPr>
      <w:r>
        <w:fldChar w:fldCharType="begin"/>
      </w:r>
      <w:r>
        <w:instrText xml:space="preserve"> HYPERLINK \l "_Toc1420866" </w:instrText>
      </w:r>
      <w:r>
        <w:fldChar w:fldCharType="separate"/>
      </w:r>
      <w:r>
        <w:rPr>
          <w:rStyle w:val="35"/>
          <w:rFonts w:ascii="宋体" w:hAnsi="宋体" w:cs="宋体"/>
        </w:rPr>
        <w:t>4.9.2.4.1.</w:t>
      </w:r>
      <w:r>
        <w:rPr>
          <w:rFonts w:eastAsiaTheme="minorEastAsia" w:cstheme="minorBidi"/>
          <w:sz w:val="21"/>
          <w:szCs w:val="22"/>
        </w:rPr>
        <w:tab/>
      </w:r>
      <w:r>
        <w:rPr>
          <w:rStyle w:val="35"/>
          <w:rFonts w:ascii="宋体" w:hAnsi="宋体" w:cs="宋体"/>
        </w:rPr>
        <w:t>测试一：ExclamationTopology</w:t>
      </w:r>
      <w:r>
        <w:tab/>
      </w:r>
      <w:r>
        <w:fldChar w:fldCharType="begin"/>
      </w:r>
      <w:r>
        <w:instrText xml:space="preserve"> PAGEREF _Toc1420866 \h </w:instrText>
      </w:r>
      <w:r>
        <w:fldChar w:fldCharType="separate"/>
      </w:r>
      <w:r>
        <w:t>538</w:t>
      </w:r>
      <w:r>
        <w:fldChar w:fldCharType="end"/>
      </w:r>
      <w:r>
        <w:fldChar w:fldCharType="end"/>
      </w:r>
    </w:p>
    <w:p w14:paraId="40FC7EBC">
      <w:pPr>
        <w:pStyle w:val="13"/>
        <w:tabs>
          <w:tab w:val="left" w:pos="2240"/>
          <w:tab w:val="right" w:leader="dot" w:pos="8296"/>
        </w:tabs>
        <w:rPr>
          <w:rFonts w:eastAsiaTheme="minorEastAsia" w:cstheme="minorBidi"/>
          <w:sz w:val="21"/>
          <w:szCs w:val="22"/>
        </w:rPr>
      </w:pPr>
      <w:r>
        <w:fldChar w:fldCharType="begin"/>
      </w:r>
      <w:r>
        <w:instrText xml:space="preserve"> HYPERLINK \l "_Toc1420867" </w:instrText>
      </w:r>
      <w:r>
        <w:fldChar w:fldCharType="separate"/>
      </w:r>
      <w:r>
        <w:rPr>
          <w:rStyle w:val="35"/>
          <w:rFonts w:ascii="宋体" w:hAnsi="宋体" w:cs="宋体"/>
        </w:rPr>
        <w:t>4.9.2.4.2.</w:t>
      </w:r>
      <w:r>
        <w:rPr>
          <w:rFonts w:eastAsiaTheme="minorEastAsia" w:cstheme="minorBidi"/>
          <w:sz w:val="21"/>
          <w:szCs w:val="22"/>
        </w:rPr>
        <w:tab/>
      </w:r>
      <w:r>
        <w:rPr>
          <w:rStyle w:val="35"/>
          <w:rFonts w:ascii="宋体" w:hAnsi="宋体" w:cs="宋体"/>
        </w:rPr>
        <w:t>测试二：ReachTopology</w:t>
      </w:r>
      <w:r>
        <w:tab/>
      </w:r>
      <w:r>
        <w:fldChar w:fldCharType="begin"/>
      </w:r>
      <w:r>
        <w:instrText xml:space="preserve"> PAGEREF _Toc1420867 \h </w:instrText>
      </w:r>
      <w:r>
        <w:fldChar w:fldCharType="separate"/>
      </w:r>
      <w:r>
        <w:t>542</w:t>
      </w:r>
      <w:r>
        <w:fldChar w:fldCharType="end"/>
      </w:r>
      <w:r>
        <w:fldChar w:fldCharType="end"/>
      </w:r>
    </w:p>
    <w:p w14:paraId="600DCD9D">
      <w:pPr>
        <w:pStyle w:val="13"/>
        <w:tabs>
          <w:tab w:val="left" w:pos="2240"/>
          <w:tab w:val="right" w:leader="dot" w:pos="8296"/>
        </w:tabs>
        <w:rPr>
          <w:rFonts w:eastAsiaTheme="minorEastAsia" w:cstheme="minorBidi"/>
          <w:sz w:val="21"/>
          <w:szCs w:val="22"/>
        </w:rPr>
      </w:pPr>
      <w:r>
        <w:fldChar w:fldCharType="begin"/>
      </w:r>
      <w:r>
        <w:instrText xml:space="preserve"> HYPERLINK \l "_Toc1420868" </w:instrText>
      </w:r>
      <w:r>
        <w:fldChar w:fldCharType="separate"/>
      </w:r>
      <w:r>
        <w:rPr>
          <w:rStyle w:val="35"/>
          <w:rFonts w:ascii="宋体" w:hAnsi="宋体" w:cs="宋体"/>
        </w:rPr>
        <w:t>4.9.2.4.3.</w:t>
      </w:r>
      <w:r>
        <w:rPr>
          <w:rFonts w:eastAsiaTheme="minorEastAsia" w:cstheme="minorBidi"/>
          <w:sz w:val="21"/>
          <w:szCs w:val="22"/>
        </w:rPr>
        <w:tab/>
      </w:r>
      <w:r>
        <w:rPr>
          <w:rStyle w:val="35"/>
          <w:rFonts w:ascii="宋体" w:hAnsi="宋体" w:cs="宋体"/>
        </w:rPr>
        <w:t>测试三：MultipleLoggerTopology</w:t>
      </w:r>
      <w:r>
        <w:tab/>
      </w:r>
      <w:r>
        <w:fldChar w:fldCharType="begin"/>
      </w:r>
      <w:r>
        <w:instrText xml:space="preserve"> PAGEREF _Toc1420868 \h </w:instrText>
      </w:r>
      <w:r>
        <w:fldChar w:fldCharType="separate"/>
      </w:r>
      <w:r>
        <w:t>543</w:t>
      </w:r>
      <w:r>
        <w:fldChar w:fldCharType="end"/>
      </w:r>
      <w:r>
        <w:fldChar w:fldCharType="end"/>
      </w:r>
    </w:p>
    <w:p w14:paraId="7BE20BCF">
      <w:pPr>
        <w:pStyle w:val="13"/>
        <w:tabs>
          <w:tab w:val="left" w:pos="2240"/>
          <w:tab w:val="right" w:leader="dot" w:pos="8296"/>
        </w:tabs>
        <w:rPr>
          <w:rFonts w:eastAsiaTheme="minorEastAsia" w:cstheme="minorBidi"/>
          <w:sz w:val="21"/>
          <w:szCs w:val="22"/>
        </w:rPr>
      </w:pPr>
      <w:r>
        <w:fldChar w:fldCharType="begin"/>
      </w:r>
      <w:r>
        <w:instrText xml:space="preserve"> HYPERLINK \l "_Toc1420869" </w:instrText>
      </w:r>
      <w:r>
        <w:fldChar w:fldCharType="separate"/>
      </w:r>
      <w:r>
        <w:rPr>
          <w:rStyle w:val="35"/>
          <w:rFonts w:ascii="宋体" w:hAnsi="宋体" w:cs="宋体"/>
        </w:rPr>
        <w:t>4.9.2.4.4.</w:t>
      </w:r>
      <w:r>
        <w:rPr>
          <w:rFonts w:eastAsiaTheme="minorEastAsia" w:cstheme="minorBidi"/>
          <w:sz w:val="21"/>
          <w:szCs w:val="22"/>
        </w:rPr>
        <w:tab/>
      </w:r>
      <w:r>
        <w:rPr>
          <w:rStyle w:val="35"/>
          <w:rFonts w:ascii="宋体" w:hAnsi="宋体" w:cs="宋体"/>
        </w:rPr>
        <w:t>测试四：TridentWordCount</w:t>
      </w:r>
      <w:r>
        <w:tab/>
      </w:r>
      <w:r>
        <w:fldChar w:fldCharType="begin"/>
      </w:r>
      <w:r>
        <w:instrText xml:space="preserve"> PAGEREF _Toc1420869 \h </w:instrText>
      </w:r>
      <w:r>
        <w:fldChar w:fldCharType="separate"/>
      </w:r>
      <w:r>
        <w:t>545</w:t>
      </w:r>
      <w:r>
        <w:fldChar w:fldCharType="end"/>
      </w:r>
      <w:r>
        <w:fldChar w:fldCharType="end"/>
      </w:r>
    </w:p>
    <w:p w14:paraId="018DB11C">
      <w:pPr>
        <w:pStyle w:val="13"/>
        <w:tabs>
          <w:tab w:val="left" w:pos="2240"/>
          <w:tab w:val="right" w:leader="dot" w:pos="8296"/>
        </w:tabs>
        <w:rPr>
          <w:rFonts w:eastAsiaTheme="minorEastAsia" w:cstheme="minorBidi"/>
          <w:sz w:val="21"/>
          <w:szCs w:val="22"/>
        </w:rPr>
      </w:pPr>
      <w:r>
        <w:fldChar w:fldCharType="begin"/>
      </w:r>
      <w:r>
        <w:instrText xml:space="preserve"> HYPERLINK \l "_Toc1420870" </w:instrText>
      </w:r>
      <w:r>
        <w:fldChar w:fldCharType="separate"/>
      </w:r>
      <w:r>
        <w:rPr>
          <w:rStyle w:val="35"/>
          <w:rFonts w:ascii="宋体" w:hAnsi="宋体" w:cs="宋体"/>
        </w:rPr>
        <w:t>4.9.2.4.5.</w:t>
      </w:r>
      <w:r>
        <w:rPr>
          <w:rFonts w:eastAsiaTheme="minorEastAsia" w:cstheme="minorBidi"/>
          <w:sz w:val="21"/>
          <w:szCs w:val="22"/>
        </w:rPr>
        <w:tab/>
      </w:r>
      <w:r>
        <w:rPr>
          <w:rStyle w:val="35"/>
          <w:rFonts w:ascii="宋体" w:hAnsi="宋体" w:cs="宋体"/>
        </w:rPr>
        <w:t>测试五：SlidingWindowTopology</w:t>
      </w:r>
      <w:r>
        <w:tab/>
      </w:r>
      <w:r>
        <w:fldChar w:fldCharType="begin"/>
      </w:r>
      <w:r>
        <w:instrText xml:space="preserve"> PAGEREF _Toc1420870 \h </w:instrText>
      </w:r>
      <w:r>
        <w:fldChar w:fldCharType="separate"/>
      </w:r>
      <w:r>
        <w:t>546</w:t>
      </w:r>
      <w:r>
        <w:fldChar w:fldCharType="end"/>
      </w:r>
      <w:r>
        <w:fldChar w:fldCharType="end"/>
      </w:r>
    </w:p>
    <w:p w14:paraId="6941EED1">
      <w:pPr>
        <w:pStyle w:val="14"/>
        <w:tabs>
          <w:tab w:val="left" w:pos="1400"/>
          <w:tab w:val="right" w:leader="dot" w:pos="8296"/>
        </w:tabs>
        <w:rPr>
          <w:rFonts w:eastAsiaTheme="minorEastAsia" w:cstheme="minorBidi"/>
          <w:iCs w:val="0"/>
          <w:sz w:val="21"/>
          <w:szCs w:val="22"/>
        </w:rPr>
      </w:pPr>
      <w:r>
        <w:fldChar w:fldCharType="begin"/>
      </w:r>
      <w:r>
        <w:instrText xml:space="preserve"> HYPERLINK \l "_Toc1420871" </w:instrText>
      </w:r>
      <w:r>
        <w:fldChar w:fldCharType="separate"/>
      </w:r>
      <w:r>
        <w:rPr>
          <w:rStyle w:val="35"/>
          <w:rFonts w:ascii="宋体" w:hAnsi="宋体" w:cs="宋体"/>
        </w:rPr>
        <w:t>4.9.3</w:t>
      </w:r>
      <w:r>
        <w:rPr>
          <w:rFonts w:eastAsiaTheme="minorEastAsia" w:cstheme="minorBidi"/>
          <w:iCs w:val="0"/>
          <w:sz w:val="21"/>
          <w:szCs w:val="22"/>
        </w:rPr>
        <w:tab/>
      </w:r>
      <w:r>
        <w:rPr>
          <w:rStyle w:val="35"/>
          <w:rFonts w:ascii="宋体" w:hAnsi="宋体"/>
        </w:rPr>
        <w:t>HBase</w:t>
      </w:r>
      <w:r>
        <w:tab/>
      </w:r>
      <w:r>
        <w:fldChar w:fldCharType="begin"/>
      </w:r>
      <w:r>
        <w:instrText xml:space="preserve"> PAGEREF _Toc1420871 \h </w:instrText>
      </w:r>
      <w:r>
        <w:fldChar w:fldCharType="separate"/>
      </w:r>
      <w:r>
        <w:t>548</w:t>
      </w:r>
      <w:r>
        <w:fldChar w:fldCharType="end"/>
      </w:r>
      <w:r>
        <w:fldChar w:fldCharType="end"/>
      </w:r>
    </w:p>
    <w:p w14:paraId="21F4742F">
      <w:pPr>
        <w:pStyle w:val="20"/>
        <w:tabs>
          <w:tab w:val="left" w:pos="1960"/>
          <w:tab w:val="right" w:leader="dot" w:pos="8296"/>
        </w:tabs>
        <w:rPr>
          <w:rFonts w:eastAsiaTheme="minorEastAsia" w:cstheme="minorBidi"/>
          <w:sz w:val="21"/>
          <w:szCs w:val="22"/>
        </w:rPr>
      </w:pPr>
      <w:r>
        <w:fldChar w:fldCharType="begin"/>
      </w:r>
      <w:r>
        <w:instrText xml:space="preserve"> HYPERLINK \l "_Toc1420872" </w:instrText>
      </w:r>
      <w:r>
        <w:fldChar w:fldCharType="separate"/>
      </w:r>
      <w:r>
        <w:rPr>
          <w:rStyle w:val="35"/>
          <w:rFonts w:ascii="宋体" w:hAnsi="宋体" w:cs="宋体"/>
          <w:kern w:val="0"/>
        </w:rPr>
        <w:t>4.9.3.1</w:t>
      </w:r>
      <w:r>
        <w:rPr>
          <w:rFonts w:eastAsiaTheme="minorEastAsia" w:cstheme="minorBidi"/>
          <w:sz w:val="21"/>
          <w:szCs w:val="22"/>
        </w:rPr>
        <w:tab/>
      </w:r>
      <w:r>
        <w:rPr>
          <w:rStyle w:val="35"/>
          <w:rFonts w:ascii="宋体" w:hAnsi="宋体"/>
          <w:kern w:val="0"/>
        </w:rPr>
        <w:t>系统部署架构</w:t>
      </w:r>
      <w:r>
        <w:tab/>
      </w:r>
      <w:r>
        <w:fldChar w:fldCharType="begin"/>
      </w:r>
      <w:r>
        <w:instrText xml:space="preserve"> PAGEREF _Toc1420872 \h </w:instrText>
      </w:r>
      <w:r>
        <w:fldChar w:fldCharType="separate"/>
      </w:r>
      <w:r>
        <w:t>548</w:t>
      </w:r>
      <w:r>
        <w:fldChar w:fldCharType="end"/>
      </w:r>
      <w:r>
        <w:fldChar w:fldCharType="end"/>
      </w:r>
    </w:p>
    <w:p w14:paraId="2A558389">
      <w:pPr>
        <w:pStyle w:val="20"/>
        <w:tabs>
          <w:tab w:val="left" w:pos="1960"/>
          <w:tab w:val="right" w:leader="dot" w:pos="8296"/>
        </w:tabs>
        <w:rPr>
          <w:rFonts w:eastAsiaTheme="minorEastAsia" w:cstheme="minorBidi"/>
          <w:sz w:val="21"/>
          <w:szCs w:val="22"/>
        </w:rPr>
      </w:pPr>
      <w:r>
        <w:fldChar w:fldCharType="begin"/>
      </w:r>
      <w:r>
        <w:instrText xml:space="preserve"> HYPERLINK \l "_Toc1420873" </w:instrText>
      </w:r>
      <w:r>
        <w:fldChar w:fldCharType="separate"/>
      </w:r>
      <w:r>
        <w:rPr>
          <w:rStyle w:val="35"/>
          <w:rFonts w:ascii="宋体" w:hAnsi="宋体" w:cs="宋体"/>
        </w:rPr>
        <w:t>4.9.3.2</w:t>
      </w:r>
      <w:r>
        <w:rPr>
          <w:rFonts w:eastAsiaTheme="minorEastAsia" w:cstheme="minorBidi"/>
          <w:sz w:val="21"/>
          <w:szCs w:val="22"/>
        </w:rPr>
        <w:tab/>
      </w:r>
      <w:r>
        <w:rPr>
          <w:rStyle w:val="35"/>
          <w:rFonts w:ascii="宋体" w:hAnsi="宋体"/>
        </w:rPr>
        <w:t>创建</w:t>
      </w:r>
      <w:r>
        <w:tab/>
      </w:r>
      <w:r>
        <w:fldChar w:fldCharType="begin"/>
      </w:r>
      <w:r>
        <w:instrText xml:space="preserve"> PAGEREF _Toc1420873 \h </w:instrText>
      </w:r>
      <w:r>
        <w:fldChar w:fldCharType="separate"/>
      </w:r>
      <w:r>
        <w:t>550</w:t>
      </w:r>
      <w:r>
        <w:fldChar w:fldCharType="end"/>
      </w:r>
      <w:r>
        <w:fldChar w:fldCharType="end"/>
      </w:r>
    </w:p>
    <w:p w14:paraId="64FA6D96">
      <w:pPr>
        <w:pStyle w:val="20"/>
        <w:tabs>
          <w:tab w:val="left" w:pos="1960"/>
          <w:tab w:val="right" w:leader="dot" w:pos="8296"/>
        </w:tabs>
        <w:rPr>
          <w:rFonts w:eastAsiaTheme="minorEastAsia" w:cstheme="minorBidi"/>
          <w:sz w:val="21"/>
          <w:szCs w:val="22"/>
        </w:rPr>
      </w:pPr>
      <w:r>
        <w:fldChar w:fldCharType="begin"/>
      </w:r>
      <w:r>
        <w:instrText xml:space="preserve"> HYPERLINK \l "_Toc1420874" </w:instrText>
      </w:r>
      <w:r>
        <w:fldChar w:fldCharType="separate"/>
      </w:r>
      <w:r>
        <w:rPr>
          <w:rStyle w:val="35"/>
          <w:rFonts w:ascii="宋体" w:hAnsi="宋体" w:cs="宋体"/>
        </w:rPr>
        <w:t>4.9.3.3</w:t>
      </w:r>
      <w:r>
        <w:rPr>
          <w:rFonts w:eastAsiaTheme="minorEastAsia" w:cstheme="minorBidi"/>
          <w:sz w:val="21"/>
          <w:szCs w:val="22"/>
        </w:rPr>
        <w:tab/>
      </w:r>
      <w:r>
        <w:rPr>
          <w:rStyle w:val="35"/>
        </w:rPr>
        <w:t>管理</w:t>
      </w:r>
      <w:r>
        <w:rPr>
          <w:rStyle w:val="35"/>
          <w:rFonts w:ascii="宋体" w:hAnsi="宋体" w:cs="宋体"/>
        </w:rPr>
        <w:t>HBase</w:t>
      </w:r>
      <w:r>
        <w:tab/>
      </w:r>
      <w:r>
        <w:fldChar w:fldCharType="begin"/>
      </w:r>
      <w:r>
        <w:instrText xml:space="preserve"> PAGEREF _Toc1420874 \h </w:instrText>
      </w:r>
      <w:r>
        <w:fldChar w:fldCharType="separate"/>
      </w:r>
      <w:r>
        <w:t>557</w:t>
      </w:r>
      <w:r>
        <w:fldChar w:fldCharType="end"/>
      </w:r>
      <w:r>
        <w:fldChar w:fldCharType="end"/>
      </w:r>
    </w:p>
    <w:p w14:paraId="7E7FD612">
      <w:pPr>
        <w:pStyle w:val="13"/>
        <w:tabs>
          <w:tab w:val="left" w:pos="2240"/>
          <w:tab w:val="right" w:leader="dot" w:pos="8296"/>
        </w:tabs>
        <w:rPr>
          <w:rFonts w:eastAsiaTheme="minorEastAsia" w:cstheme="minorBidi"/>
          <w:sz w:val="21"/>
          <w:szCs w:val="22"/>
        </w:rPr>
      </w:pPr>
      <w:r>
        <w:fldChar w:fldCharType="begin"/>
      </w:r>
      <w:r>
        <w:instrText xml:space="preserve"> HYPERLINK \l "_Toc1420875" </w:instrText>
      </w:r>
      <w:r>
        <w:fldChar w:fldCharType="separate"/>
      </w:r>
      <w:r>
        <w:rPr>
          <w:rStyle w:val="35"/>
          <w:rFonts w:ascii="宋体" w:hAnsi="宋体" w:cs="宋体"/>
        </w:rPr>
        <w:t>4.9.3.3.1.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_Toc1420875 \h </w:instrText>
      </w:r>
      <w:r>
        <w:fldChar w:fldCharType="separate"/>
      </w:r>
      <w:r>
        <w:t>558</w:t>
      </w:r>
      <w:r>
        <w:fldChar w:fldCharType="end"/>
      </w:r>
      <w:r>
        <w:fldChar w:fldCharType="end"/>
      </w:r>
    </w:p>
    <w:p w14:paraId="2F3D92DF">
      <w:pPr>
        <w:pStyle w:val="13"/>
        <w:tabs>
          <w:tab w:val="left" w:pos="2240"/>
          <w:tab w:val="right" w:leader="dot" w:pos="8296"/>
        </w:tabs>
        <w:rPr>
          <w:rFonts w:eastAsiaTheme="minorEastAsia" w:cstheme="minorBidi"/>
          <w:sz w:val="21"/>
          <w:szCs w:val="22"/>
        </w:rPr>
      </w:pPr>
      <w:r>
        <w:fldChar w:fldCharType="begin"/>
      </w:r>
      <w:r>
        <w:instrText xml:space="preserve"> HYPERLINK \l "_Toc1420876" </w:instrText>
      </w:r>
      <w:r>
        <w:fldChar w:fldCharType="separate"/>
      </w:r>
      <w:r>
        <w:rPr>
          <w:rStyle w:val="35"/>
          <w:rFonts w:ascii="宋体" w:hAnsi="宋体" w:cs="宋体"/>
        </w:rPr>
        <w:t>4.9.3.3.2.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_Toc1420876 \h </w:instrText>
      </w:r>
      <w:r>
        <w:fldChar w:fldCharType="separate"/>
      </w:r>
      <w:r>
        <w:t>560</w:t>
      </w:r>
      <w:r>
        <w:fldChar w:fldCharType="end"/>
      </w:r>
      <w:r>
        <w:fldChar w:fldCharType="end"/>
      </w:r>
    </w:p>
    <w:p w14:paraId="3F6B696A">
      <w:pPr>
        <w:pStyle w:val="13"/>
        <w:tabs>
          <w:tab w:val="left" w:pos="2240"/>
          <w:tab w:val="right" w:leader="dot" w:pos="8296"/>
        </w:tabs>
        <w:rPr>
          <w:rFonts w:eastAsiaTheme="minorEastAsia" w:cstheme="minorBidi"/>
          <w:sz w:val="21"/>
          <w:szCs w:val="22"/>
        </w:rPr>
      </w:pPr>
      <w:r>
        <w:fldChar w:fldCharType="begin"/>
      </w:r>
      <w:r>
        <w:instrText xml:space="preserve"> HYPERLINK \l "_Toc1420877" </w:instrText>
      </w:r>
      <w:r>
        <w:fldChar w:fldCharType="separate"/>
      </w:r>
      <w:r>
        <w:rPr>
          <w:rStyle w:val="35"/>
          <w:rFonts w:ascii="宋体" w:hAnsi="宋体" w:cs="宋体"/>
        </w:rPr>
        <w:t>4.9.3.3.3.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_Toc1420877 \h </w:instrText>
      </w:r>
      <w:r>
        <w:fldChar w:fldCharType="separate"/>
      </w:r>
      <w:r>
        <w:t>561</w:t>
      </w:r>
      <w:r>
        <w:fldChar w:fldCharType="end"/>
      </w:r>
      <w:r>
        <w:fldChar w:fldCharType="end"/>
      </w:r>
    </w:p>
    <w:p w14:paraId="70B4102B">
      <w:pPr>
        <w:pStyle w:val="20"/>
        <w:tabs>
          <w:tab w:val="left" w:pos="1960"/>
          <w:tab w:val="right" w:leader="dot" w:pos="8296"/>
        </w:tabs>
        <w:rPr>
          <w:rFonts w:eastAsiaTheme="minorEastAsia" w:cstheme="minorBidi"/>
          <w:sz w:val="21"/>
          <w:szCs w:val="22"/>
        </w:rPr>
      </w:pPr>
      <w:r>
        <w:fldChar w:fldCharType="begin"/>
      </w:r>
      <w:r>
        <w:instrText xml:space="preserve"> HYPERLINK \l "_Toc1420878" </w:instrText>
      </w:r>
      <w:r>
        <w:fldChar w:fldCharType="separate"/>
      </w:r>
      <w:r>
        <w:rPr>
          <w:rStyle w:val="35"/>
          <w:rFonts w:ascii="宋体" w:hAnsi="宋体" w:cs="宋体"/>
        </w:rPr>
        <w:t>4.9.3.4</w:t>
      </w:r>
      <w:r>
        <w:rPr>
          <w:rFonts w:eastAsiaTheme="minorEastAsia" w:cstheme="minorBidi"/>
          <w:sz w:val="21"/>
          <w:szCs w:val="22"/>
        </w:rPr>
        <w:tab/>
      </w:r>
      <w:r>
        <w:rPr>
          <w:rStyle w:val="35"/>
          <w:rFonts w:ascii="宋体" w:hAnsi="宋体" w:cs="宋体"/>
        </w:rPr>
        <w:t>更多操作</w:t>
      </w:r>
      <w:r>
        <w:tab/>
      </w:r>
      <w:r>
        <w:fldChar w:fldCharType="begin"/>
      </w:r>
      <w:r>
        <w:instrText xml:space="preserve"> PAGEREF _Toc1420878 \h </w:instrText>
      </w:r>
      <w:r>
        <w:fldChar w:fldCharType="separate"/>
      </w:r>
      <w:r>
        <w:t>567</w:t>
      </w:r>
      <w:r>
        <w:fldChar w:fldCharType="end"/>
      </w:r>
      <w:r>
        <w:fldChar w:fldCharType="end"/>
      </w:r>
    </w:p>
    <w:p w14:paraId="3D26015E">
      <w:pPr>
        <w:pStyle w:val="13"/>
        <w:tabs>
          <w:tab w:val="left" w:pos="2240"/>
          <w:tab w:val="right" w:leader="dot" w:pos="8296"/>
        </w:tabs>
        <w:rPr>
          <w:rFonts w:eastAsiaTheme="minorEastAsia" w:cstheme="minorBidi"/>
          <w:sz w:val="21"/>
          <w:szCs w:val="22"/>
        </w:rPr>
      </w:pPr>
      <w:r>
        <w:fldChar w:fldCharType="begin"/>
      </w:r>
      <w:r>
        <w:instrText xml:space="preserve"> HYPERLINK \l "_Toc1420879" </w:instrText>
      </w:r>
      <w:r>
        <w:fldChar w:fldCharType="separate"/>
      </w:r>
      <w:r>
        <w:rPr>
          <w:rStyle w:val="35"/>
        </w:rPr>
        <w:t>4.9.3.4.1.</w:t>
      </w:r>
      <w:r>
        <w:rPr>
          <w:rFonts w:eastAsiaTheme="minorEastAsia" w:cstheme="minorBidi"/>
          <w:sz w:val="21"/>
          <w:szCs w:val="22"/>
        </w:rPr>
        <w:tab/>
      </w:r>
      <w:r>
        <w:rPr>
          <w:rStyle w:val="35"/>
        </w:rPr>
        <w:t xml:space="preserve">测试 </w:t>
      </w:r>
      <w:r>
        <w:rPr>
          <w:rStyle w:val="35"/>
          <w:rFonts w:ascii="宋体" w:hAnsi="宋体" w:cs="宋体"/>
        </w:rPr>
        <w:t>HBase</w:t>
      </w:r>
      <w:r>
        <w:rPr>
          <w:rStyle w:val="35"/>
        </w:rPr>
        <w:t xml:space="preserve"> 集群</w:t>
      </w:r>
      <w:r>
        <w:tab/>
      </w:r>
      <w:r>
        <w:fldChar w:fldCharType="begin"/>
      </w:r>
      <w:r>
        <w:instrText xml:space="preserve"> PAGEREF _Toc1420879 \h </w:instrText>
      </w:r>
      <w:r>
        <w:fldChar w:fldCharType="separate"/>
      </w:r>
      <w:r>
        <w:t>567</w:t>
      </w:r>
      <w:r>
        <w:fldChar w:fldCharType="end"/>
      </w:r>
      <w:r>
        <w:fldChar w:fldCharType="end"/>
      </w:r>
    </w:p>
    <w:p w14:paraId="74C9C2C8">
      <w:pPr>
        <w:pStyle w:val="13"/>
        <w:tabs>
          <w:tab w:val="left" w:pos="2240"/>
          <w:tab w:val="right" w:leader="dot" w:pos="8296"/>
        </w:tabs>
        <w:rPr>
          <w:rFonts w:eastAsiaTheme="minorEastAsia" w:cstheme="minorBidi"/>
          <w:sz w:val="21"/>
          <w:szCs w:val="22"/>
        </w:rPr>
      </w:pPr>
      <w:r>
        <w:fldChar w:fldCharType="begin"/>
      </w:r>
      <w:r>
        <w:instrText xml:space="preserve"> HYPERLINK \l "_Toc1420880" </w:instrText>
      </w:r>
      <w:r>
        <w:fldChar w:fldCharType="separate"/>
      </w:r>
      <w:r>
        <w:rPr>
          <w:rStyle w:val="35"/>
        </w:rPr>
        <w:t>4.9.3.4.2.</w:t>
      </w:r>
      <w:r>
        <w:rPr>
          <w:rFonts w:eastAsiaTheme="minorEastAsia" w:cstheme="minorBidi"/>
          <w:sz w:val="21"/>
          <w:szCs w:val="22"/>
        </w:rPr>
        <w:tab/>
      </w:r>
      <w:r>
        <w:rPr>
          <w:rStyle w:val="35"/>
        </w:rPr>
        <w:t>迁移</w:t>
      </w:r>
      <w:r>
        <w:tab/>
      </w:r>
      <w:r>
        <w:fldChar w:fldCharType="begin"/>
      </w:r>
      <w:r>
        <w:instrText xml:space="preserve"> PAGEREF _Toc1420880 \h </w:instrText>
      </w:r>
      <w:r>
        <w:fldChar w:fldCharType="separate"/>
      </w:r>
      <w:r>
        <w:t>579</w:t>
      </w:r>
      <w:r>
        <w:fldChar w:fldCharType="end"/>
      </w:r>
      <w:r>
        <w:fldChar w:fldCharType="end"/>
      </w:r>
    </w:p>
    <w:p w14:paraId="6B0F6C89">
      <w:pPr>
        <w:pStyle w:val="14"/>
        <w:tabs>
          <w:tab w:val="left" w:pos="1400"/>
          <w:tab w:val="right" w:leader="dot" w:pos="8296"/>
        </w:tabs>
        <w:rPr>
          <w:rFonts w:eastAsiaTheme="minorEastAsia" w:cstheme="minorBidi"/>
          <w:iCs w:val="0"/>
          <w:sz w:val="21"/>
          <w:szCs w:val="22"/>
        </w:rPr>
      </w:pPr>
      <w:r>
        <w:fldChar w:fldCharType="begin"/>
      </w:r>
      <w:r>
        <w:instrText xml:space="preserve"> HYPERLINK \l "_Toc1420881" </w:instrText>
      </w:r>
      <w:r>
        <w:fldChar w:fldCharType="separate"/>
      </w:r>
      <w:r>
        <w:rPr>
          <w:rStyle w:val="35"/>
          <w:rFonts w:ascii="宋体" w:hAnsi="宋体" w:cs="宋体"/>
        </w:rPr>
        <w:t>4.9.4</w:t>
      </w:r>
      <w:r>
        <w:rPr>
          <w:rFonts w:eastAsiaTheme="minorEastAsia" w:cstheme="minorBidi"/>
          <w:iCs w:val="0"/>
          <w:sz w:val="21"/>
          <w:szCs w:val="22"/>
        </w:rPr>
        <w:tab/>
      </w:r>
      <w:r>
        <w:rPr>
          <w:rStyle w:val="35"/>
          <w:rFonts w:ascii="宋体" w:hAnsi="宋体"/>
        </w:rPr>
        <w:t>ELK</w:t>
      </w:r>
      <w:r>
        <w:tab/>
      </w:r>
      <w:r>
        <w:fldChar w:fldCharType="begin"/>
      </w:r>
      <w:r>
        <w:instrText xml:space="preserve"> PAGEREF _Toc1420881 \h </w:instrText>
      </w:r>
      <w:r>
        <w:fldChar w:fldCharType="separate"/>
      </w:r>
      <w:r>
        <w:t>582</w:t>
      </w:r>
      <w:r>
        <w:fldChar w:fldCharType="end"/>
      </w:r>
      <w:r>
        <w:fldChar w:fldCharType="end"/>
      </w:r>
    </w:p>
    <w:p w14:paraId="5B06E6E1">
      <w:pPr>
        <w:pStyle w:val="20"/>
        <w:tabs>
          <w:tab w:val="left" w:pos="1960"/>
          <w:tab w:val="right" w:leader="dot" w:pos="8296"/>
        </w:tabs>
        <w:rPr>
          <w:rFonts w:eastAsiaTheme="minorEastAsia" w:cstheme="minorBidi"/>
          <w:sz w:val="21"/>
          <w:szCs w:val="22"/>
        </w:rPr>
      </w:pPr>
      <w:r>
        <w:fldChar w:fldCharType="begin"/>
      </w:r>
      <w:r>
        <w:instrText xml:space="preserve"> HYPERLINK \l "_Toc1420882" </w:instrText>
      </w:r>
      <w:r>
        <w:fldChar w:fldCharType="separate"/>
      </w:r>
      <w:r>
        <w:rPr>
          <w:rStyle w:val="35"/>
          <w:rFonts w:ascii="宋体" w:hAnsi="宋体" w:cs="宋体"/>
        </w:rPr>
        <w:t>4.9.4.1</w:t>
      </w:r>
      <w:r>
        <w:rPr>
          <w:rFonts w:eastAsiaTheme="minorEastAsia" w:cstheme="minorBidi"/>
          <w:sz w:val="21"/>
          <w:szCs w:val="22"/>
        </w:rPr>
        <w:tab/>
      </w:r>
      <w:r>
        <w:rPr>
          <w:rStyle w:val="35"/>
          <w:rFonts w:ascii="宋体" w:hAnsi="宋体"/>
        </w:rPr>
        <w:t>创建</w:t>
      </w:r>
      <w:r>
        <w:tab/>
      </w:r>
      <w:r>
        <w:fldChar w:fldCharType="begin"/>
      </w:r>
      <w:r>
        <w:instrText xml:space="preserve"> PAGEREF _Toc1420882 \h </w:instrText>
      </w:r>
      <w:r>
        <w:fldChar w:fldCharType="separate"/>
      </w:r>
      <w:r>
        <w:t>585</w:t>
      </w:r>
      <w:r>
        <w:fldChar w:fldCharType="end"/>
      </w:r>
      <w:r>
        <w:fldChar w:fldCharType="end"/>
      </w:r>
    </w:p>
    <w:p w14:paraId="723FB516">
      <w:pPr>
        <w:pStyle w:val="20"/>
        <w:tabs>
          <w:tab w:val="left" w:pos="1960"/>
          <w:tab w:val="right" w:leader="dot" w:pos="8296"/>
        </w:tabs>
        <w:rPr>
          <w:rFonts w:eastAsiaTheme="minorEastAsia" w:cstheme="minorBidi"/>
          <w:sz w:val="21"/>
          <w:szCs w:val="22"/>
        </w:rPr>
      </w:pPr>
      <w:r>
        <w:fldChar w:fldCharType="begin"/>
      </w:r>
      <w:r>
        <w:instrText xml:space="preserve"> HYPERLINK \l "_Toc1420883" </w:instrText>
      </w:r>
      <w:r>
        <w:fldChar w:fldCharType="separate"/>
      </w:r>
      <w:r>
        <w:rPr>
          <w:rStyle w:val="35"/>
          <w:rFonts w:ascii="宋体" w:hAnsi="宋体" w:cs="宋体"/>
        </w:rPr>
        <w:t>4.9.4.2</w:t>
      </w:r>
      <w:r>
        <w:rPr>
          <w:rFonts w:eastAsiaTheme="minorEastAsia" w:cstheme="minorBidi"/>
          <w:sz w:val="21"/>
          <w:szCs w:val="22"/>
        </w:rPr>
        <w:tab/>
      </w:r>
      <w:r>
        <w:rPr>
          <w:rStyle w:val="35"/>
        </w:rPr>
        <w:t>管理</w:t>
      </w:r>
      <w:r>
        <w:rPr>
          <w:rStyle w:val="35"/>
          <w:rFonts w:ascii="宋体" w:hAnsi="宋体" w:cs="宋体"/>
        </w:rPr>
        <w:t>ELK</w:t>
      </w:r>
      <w:r>
        <w:tab/>
      </w:r>
      <w:r>
        <w:fldChar w:fldCharType="begin"/>
      </w:r>
      <w:r>
        <w:instrText xml:space="preserve"> PAGEREF _Toc1420883 \h </w:instrText>
      </w:r>
      <w:r>
        <w:fldChar w:fldCharType="separate"/>
      </w:r>
      <w:r>
        <w:t>591</w:t>
      </w:r>
      <w:r>
        <w:fldChar w:fldCharType="end"/>
      </w:r>
      <w:r>
        <w:fldChar w:fldCharType="end"/>
      </w:r>
    </w:p>
    <w:p w14:paraId="5FABD2AD">
      <w:pPr>
        <w:pStyle w:val="13"/>
        <w:tabs>
          <w:tab w:val="left" w:pos="2240"/>
          <w:tab w:val="right" w:leader="dot" w:pos="8296"/>
        </w:tabs>
        <w:rPr>
          <w:rFonts w:eastAsiaTheme="minorEastAsia" w:cstheme="minorBidi"/>
          <w:sz w:val="21"/>
          <w:szCs w:val="22"/>
        </w:rPr>
      </w:pPr>
      <w:r>
        <w:fldChar w:fldCharType="begin"/>
      </w:r>
      <w:r>
        <w:instrText xml:space="preserve"> HYPERLINK \l "_Toc1420884" </w:instrText>
      </w:r>
      <w:r>
        <w:fldChar w:fldCharType="separate"/>
      </w:r>
      <w:r>
        <w:rPr>
          <w:rStyle w:val="35"/>
          <w:rFonts w:ascii="宋体" w:hAnsi="宋体" w:cs="宋体"/>
        </w:rPr>
        <w:t>4.9.4.2.1.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_Toc1420884 \h </w:instrText>
      </w:r>
      <w:r>
        <w:fldChar w:fldCharType="separate"/>
      </w:r>
      <w:r>
        <w:t>592</w:t>
      </w:r>
      <w:r>
        <w:fldChar w:fldCharType="end"/>
      </w:r>
      <w:r>
        <w:fldChar w:fldCharType="end"/>
      </w:r>
    </w:p>
    <w:p w14:paraId="04630FB6">
      <w:pPr>
        <w:pStyle w:val="13"/>
        <w:tabs>
          <w:tab w:val="left" w:pos="2240"/>
          <w:tab w:val="right" w:leader="dot" w:pos="8296"/>
        </w:tabs>
        <w:rPr>
          <w:rFonts w:eastAsiaTheme="minorEastAsia" w:cstheme="minorBidi"/>
          <w:sz w:val="21"/>
          <w:szCs w:val="22"/>
        </w:rPr>
      </w:pPr>
      <w:r>
        <w:fldChar w:fldCharType="begin"/>
      </w:r>
      <w:r>
        <w:instrText xml:space="preserve"> HYPERLINK \l "_Toc1420885" </w:instrText>
      </w:r>
      <w:r>
        <w:fldChar w:fldCharType="separate"/>
      </w:r>
      <w:r>
        <w:rPr>
          <w:rStyle w:val="35"/>
          <w:rFonts w:ascii="宋体" w:hAnsi="宋体" w:cs="宋体"/>
        </w:rPr>
        <w:t>4.9.4.2.2.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_Toc1420885 \h </w:instrText>
      </w:r>
      <w:r>
        <w:fldChar w:fldCharType="separate"/>
      </w:r>
      <w:r>
        <w:t>594</w:t>
      </w:r>
      <w:r>
        <w:fldChar w:fldCharType="end"/>
      </w:r>
      <w:r>
        <w:fldChar w:fldCharType="end"/>
      </w:r>
    </w:p>
    <w:p w14:paraId="44F1D0BB">
      <w:pPr>
        <w:pStyle w:val="13"/>
        <w:tabs>
          <w:tab w:val="left" w:pos="2240"/>
          <w:tab w:val="right" w:leader="dot" w:pos="8296"/>
        </w:tabs>
        <w:rPr>
          <w:rFonts w:eastAsiaTheme="minorEastAsia" w:cstheme="minorBidi"/>
          <w:sz w:val="21"/>
          <w:szCs w:val="22"/>
        </w:rPr>
      </w:pPr>
      <w:r>
        <w:fldChar w:fldCharType="begin"/>
      </w:r>
      <w:r>
        <w:instrText xml:space="preserve"> HYPERLINK \l "_Toc1420886" </w:instrText>
      </w:r>
      <w:r>
        <w:fldChar w:fldCharType="separate"/>
      </w:r>
      <w:r>
        <w:rPr>
          <w:rStyle w:val="35"/>
          <w:rFonts w:ascii="宋体" w:hAnsi="宋体" w:cs="宋体"/>
        </w:rPr>
        <w:t>4.9.4.2.3.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_Toc1420886 \h </w:instrText>
      </w:r>
      <w:r>
        <w:fldChar w:fldCharType="separate"/>
      </w:r>
      <w:r>
        <w:t>596</w:t>
      </w:r>
      <w:r>
        <w:fldChar w:fldCharType="end"/>
      </w:r>
      <w:r>
        <w:fldChar w:fldCharType="end"/>
      </w:r>
    </w:p>
    <w:p w14:paraId="015294F1">
      <w:pPr>
        <w:pStyle w:val="20"/>
        <w:tabs>
          <w:tab w:val="left" w:pos="1960"/>
          <w:tab w:val="right" w:leader="dot" w:pos="8296"/>
        </w:tabs>
        <w:rPr>
          <w:rFonts w:eastAsiaTheme="minorEastAsia" w:cstheme="minorBidi"/>
          <w:sz w:val="21"/>
          <w:szCs w:val="22"/>
        </w:rPr>
      </w:pPr>
      <w:r>
        <w:fldChar w:fldCharType="begin"/>
      </w:r>
      <w:r>
        <w:instrText xml:space="preserve"> HYPERLINK \l "_Toc1420887" </w:instrText>
      </w:r>
      <w:r>
        <w:fldChar w:fldCharType="separate"/>
      </w:r>
      <w:r>
        <w:rPr>
          <w:rStyle w:val="35"/>
          <w:rFonts w:ascii="宋体" w:hAnsi="宋体" w:cs="宋体"/>
        </w:rPr>
        <w:t>4.9.4.3</w:t>
      </w:r>
      <w:r>
        <w:rPr>
          <w:rFonts w:eastAsiaTheme="minorEastAsia" w:cstheme="minorBidi"/>
          <w:sz w:val="21"/>
          <w:szCs w:val="22"/>
        </w:rPr>
        <w:tab/>
      </w:r>
      <w:r>
        <w:rPr>
          <w:rStyle w:val="35"/>
          <w:rFonts w:ascii="宋体" w:hAnsi="宋体" w:cs="宋体"/>
        </w:rPr>
        <w:t>更多操作</w:t>
      </w:r>
      <w:r>
        <w:tab/>
      </w:r>
      <w:r>
        <w:fldChar w:fldCharType="begin"/>
      </w:r>
      <w:r>
        <w:instrText xml:space="preserve"> PAGEREF _Toc1420887 \h </w:instrText>
      </w:r>
      <w:r>
        <w:fldChar w:fldCharType="separate"/>
      </w:r>
      <w:r>
        <w:t>601</w:t>
      </w:r>
      <w:r>
        <w:fldChar w:fldCharType="end"/>
      </w:r>
      <w:r>
        <w:fldChar w:fldCharType="end"/>
      </w:r>
    </w:p>
    <w:p w14:paraId="311D1D83">
      <w:pPr>
        <w:pStyle w:val="13"/>
        <w:tabs>
          <w:tab w:val="left" w:pos="2240"/>
          <w:tab w:val="right" w:leader="dot" w:pos="8296"/>
        </w:tabs>
        <w:rPr>
          <w:rFonts w:eastAsiaTheme="minorEastAsia" w:cstheme="minorBidi"/>
          <w:sz w:val="21"/>
          <w:szCs w:val="22"/>
        </w:rPr>
      </w:pPr>
      <w:r>
        <w:fldChar w:fldCharType="begin"/>
      </w:r>
      <w:r>
        <w:instrText xml:space="preserve"> HYPERLINK \l "_Toc1420888" </w:instrText>
      </w:r>
      <w:r>
        <w:fldChar w:fldCharType="separate"/>
      </w:r>
      <w:r>
        <w:rPr>
          <w:rStyle w:val="35"/>
          <w:rFonts w:ascii="宋体" w:hAnsi="宋体" w:cs="宋体"/>
        </w:rPr>
        <w:t>4.9.4.3.1.</w:t>
      </w:r>
      <w:r>
        <w:rPr>
          <w:rFonts w:eastAsiaTheme="minorEastAsia" w:cstheme="minorBidi"/>
          <w:sz w:val="21"/>
          <w:szCs w:val="22"/>
        </w:rPr>
        <w:tab/>
      </w:r>
      <w:r>
        <w:rPr>
          <w:rStyle w:val="35"/>
          <w:rFonts w:ascii="宋体" w:hAnsi="宋体" w:cs="宋体"/>
        </w:rPr>
        <w:t>ELK on QingCloud 使用简介</w:t>
      </w:r>
      <w:r>
        <w:tab/>
      </w:r>
      <w:r>
        <w:fldChar w:fldCharType="begin"/>
      </w:r>
      <w:r>
        <w:instrText xml:space="preserve"> PAGEREF _Toc1420888 \h </w:instrText>
      </w:r>
      <w:r>
        <w:fldChar w:fldCharType="separate"/>
      </w:r>
      <w:r>
        <w:t>601</w:t>
      </w:r>
      <w:r>
        <w:fldChar w:fldCharType="end"/>
      </w:r>
      <w:r>
        <w:fldChar w:fldCharType="end"/>
      </w:r>
    </w:p>
    <w:p w14:paraId="02527391">
      <w:pPr>
        <w:pStyle w:val="13"/>
        <w:tabs>
          <w:tab w:val="left" w:pos="2240"/>
          <w:tab w:val="right" w:leader="dot" w:pos="8296"/>
        </w:tabs>
        <w:rPr>
          <w:rFonts w:eastAsiaTheme="minorEastAsia" w:cstheme="minorBidi"/>
          <w:sz w:val="21"/>
          <w:szCs w:val="22"/>
        </w:rPr>
      </w:pPr>
      <w:r>
        <w:fldChar w:fldCharType="begin"/>
      </w:r>
      <w:r>
        <w:instrText xml:space="preserve"> HYPERLINK \l "_Toc1420889" </w:instrText>
      </w:r>
      <w:r>
        <w:fldChar w:fldCharType="separate"/>
      </w:r>
      <w:r>
        <w:rPr>
          <w:rStyle w:val="35"/>
          <w:rFonts w:ascii="宋体" w:hAnsi="宋体" w:cs="宋体"/>
        </w:rPr>
        <w:t>4.9.4.3.2.</w:t>
      </w:r>
      <w:r>
        <w:rPr>
          <w:rFonts w:eastAsiaTheme="minorEastAsia" w:cstheme="minorBidi"/>
          <w:sz w:val="21"/>
          <w:szCs w:val="22"/>
        </w:rPr>
        <w:tab/>
      </w:r>
      <w:r>
        <w:rPr>
          <w:rStyle w:val="35"/>
          <w:rFonts w:ascii="宋体" w:hAnsi="宋体" w:cs="宋体"/>
        </w:rPr>
        <w:t>数据迁移</w:t>
      </w:r>
      <w:r>
        <w:tab/>
      </w:r>
      <w:r>
        <w:fldChar w:fldCharType="begin"/>
      </w:r>
      <w:r>
        <w:instrText xml:space="preserve"> PAGEREF _Toc1420889 \h </w:instrText>
      </w:r>
      <w:r>
        <w:fldChar w:fldCharType="separate"/>
      </w:r>
      <w:r>
        <w:t>628</w:t>
      </w:r>
      <w:r>
        <w:fldChar w:fldCharType="end"/>
      </w:r>
      <w:r>
        <w:fldChar w:fldCharType="end"/>
      </w:r>
    </w:p>
    <w:p w14:paraId="68ABA9DC">
      <w:pPr>
        <w:pStyle w:val="14"/>
        <w:tabs>
          <w:tab w:val="left" w:pos="1400"/>
          <w:tab w:val="right" w:leader="dot" w:pos="8296"/>
        </w:tabs>
        <w:rPr>
          <w:rFonts w:eastAsiaTheme="minorEastAsia" w:cstheme="minorBidi"/>
          <w:iCs w:val="0"/>
          <w:sz w:val="21"/>
          <w:szCs w:val="22"/>
        </w:rPr>
      </w:pPr>
      <w:r>
        <w:fldChar w:fldCharType="begin"/>
      </w:r>
      <w:r>
        <w:instrText xml:space="preserve"> HYPERLINK \l "_Toc1420890" </w:instrText>
      </w:r>
      <w:r>
        <w:fldChar w:fldCharType="separate"/>
      </w:r>
      <w:r>
        <w:rPr>
          <w:rStyle w:val="35"/>
          <w:rFonts w:ascii="宋体" w:hAnsi="宋体" w:cs="宋体"/>
        </w:rPr>
        <w:t>4.9.5</w:t>
      </w:r>
      <w:r>
        <w:rPr>
          <w:rFonts w:eastAsiaTheme="minorEastAsia" w:cstheme="minorBidi"/>
          <w:iCs w:val="0"/>
          <w:sz w:val="21"/>
          <w:szCs w:val="22"/>
        </w:rPr>
        <w:tab/>
      </w:r>
      <w:r>
        <w:rPr>
          <w:rStyle w:val="35"/>
          <w:rFonts w:ascii="宋体" w:hAnsi="宋体"/>
        </w:rPr>
        <w:t>ZooKeeper</w:t>
      </w:r>
      <w:r>
        <w:tab/>
      </w:r>
      <w:r>
        <w:fldChar w:fldCharType="begin"/>
      </w:r>
      <w:r>
        <w:instrText xml:space="preserve"> PAGEREF _Toc1420890 \h </w:instrText>
      </w:r>
      <w:r>
        <w:fldChar w:fldCharType="separate"/>
      </w:r>
      <w:r>
        <w:t>633</w:t>
      </w:r>
      <w:r>
        <w:fldChar w:fldCharType="end"/>
      </w:r>
      <w:r>
        <w:fldChar w:fldCharType="end"/>
      </w:r>
    </w:p>
    <w:p w14:paraId="19B00BFA">
      <w:pPr>
        <w:pStyle w:val="20"/>
        <w:tabs>
          <w:tab w:val="left" w:pos="1960"/>
          <w:tab w:val="right" w:leader="dot" w:pos="8296"/>
        </w:tabs>
        <w:rPr>
          <w:rFonts w:eastAsiaTheme="minorEastAsia" w:cstheme="minorBidi"/>
          <w:sz w:val="21"/>
          <w:szCs w:val="22"/>
        </w:rPr>
      </w:pPr>
      <w:r>
        <w:fldChar w:fldCharType="begin"/>
      </w:r>
      <w:r>
        <w:instrText xml:space="preserve"> HYPERLINK \l "_Toc1420891" </w:instrText>
      </w:r>
      <w:r>
        <w:fldChar w:fldCharType="separate"/>
      </w:r>
      <w:r>
        <w:rPr>
          <w:rStyle w:val="35"/>
          <w:rFonts w:ascii="宋体" w:hAnsi="宋体" w:cs="宋体"/>
        </w:rPr>
        <w:t>4.9.5.1</w:t>
      </w:r>
      <w:r>
        <w:rPr>
          <w:rFonts w:eastAsiaTheme="minorEastAsia" w:cstheme="minorBidi"/>
          <w:sz w:val="21"/>
          <w:szCs w:val="22"/>
        </w:rPr>
        <w:tab/>
      </w:r>
      <w:r>
        <w:rPr>
          <w:rStyle w:val="35"/>
          <w:rFonts w:ascii="宋体" w:hAnsi="宋体"/>
        </w:rPr>
        <w:t>创建</w:t>
      </w:r>
      <w:r>
        <w:tab/>
      </w:r>
      <w:r>
        <w:fldChar w:fldCharType="begin"/>
      </w:r>
      <w:r>
        <w:instrText xml:space="preserve"> PAGEREF _Toc1420891 \h </w:instrText>
      </w:r>
      <w:r>
        <w:fldChar w:fldCharType="separate"/>
      </w:r>
      <w:r>
        <w:t>633</w:t>
      </w:r>
      <w:r>
        <w:fldChar w:fldCharType="end"/>
      </w:r>
      <w:r>
        <w:fldChar w:fldCharType="end"/>
      </w:r>
    </w:p>
    <w:p w14:paraId="75C8A562">
      <w:pPr>
        <w:pStyle w:val="20"/>
        <w:tabs>
          <w:tab w:val="left" w:pos="1960"/>
          <w:tab w:val="right" w:leader="dot" w:pos="8296"/>
        </w:tabs>
        <w:rPr>
          <w:rFonts w:eastAsiaTheme="minorEastAsia" w:cstheme="minorBidi"/>
          <w:sz w:val="21"/>
          <w:szCs w:val="22"/>
        </w:rPr>
      </w:pPr>
      <w:r>
        <w:fldChar w:fldCharType="begin"/>
      </w:r>
      <w:r>
        <w:instrText xml:space="preserve"> HYPERLINK \l "_Toc1420892" </w:instrText>
      </w:r>
      <w:r>
        <w:fldChar w:fldCharType="separate"/>
      </w:r>
      <w:r>
        <w:rPr>
          <w:rStyle w:val="35"/>
          <w:rFonts w:ascii="宋体" w:hAnsi="宋体" w:cs="宋体"/>
        </w:rPr>
        <w:t>4.9.5.2</w:t>
      </w:r>
      <w:r>
        <w:rPr>
          <w:rFonts w:eastAsiaTheme="minorEastAsia" w:cstheme="minorBidi"/>
          <w:sz w:val="21"/>
          <w:szCs w:val="22"/>
        </w:rPr>
        <w:tab/>
      </w:r>
      <w:r>
        <w:rPr>
          <w:rStyle w:val="35"/>
        </w:rPr>
        <w:t>管理</w:t>
      </w:r>
      <w:r>
        <w:rPr>
          <w:rStyle w:val="35"/>
          <w:rFonts w:ascii="宋体" w:hAnsi="宋体" w:cs="宋体"/>
        </w:rPr>
        <w:t>ZooKeeper</w:t>
      </w:r>
      <w:r>
        <w:tab/>
      </w:r>
      <w:r>
        <w:fldChar w:fldCharType="begin"/>
      </w:r>
      <w:r>
        <w:instrText xml:space="preserve"> PAGEREF _Toc1420892 \h </w:instrText>
      </w:r>
      <w:r>
        <w:fldChar w:fldCharType="separate"/>
      </w:r>
      <w:r>
        <w:t>638</w:t>
      </w:r>
      <w:r>
        <w:fldChar w:fldCharType="end"/>
      </w:r>
      <w:r>
        <w:fldChar w:fldCharType="end"/>
      </w:r>
    </w:p>
    <w:p w14:paraId="2E403194">
      <w:pPr>
        <w:pStyle w:val="13"/>
        <w:tabs>
          <w:tab w:val="left" w:pos="2240"/>
          <w:tab w:val="right" w:leader="dot" w:pos="8296"/>
        </w:tabs>
        <w:rPr>
          <w:rFonts w:eastAsiaTheme="minorEastAsia" w:cstheme="minorBidi"/>
          <w:sz w:val="21"/>
          <w:szCs w:val="22"/>
        </w:rPr>
      </w:pPr>
      <w:r>
        <w:fldChar w:fldCharType="begin"/>
      </w:r>
      <w:r>
        <w:instrText xml:space="preserve"> HYPERLINK \l "_Toc1420893" </w:instrText>
      </w:r>
      <w:r>
        <w:fldChar w:fldCharType="separate"/>
      </w:r>
      <w:r>
        <w:rPr>
          <w:rStyle w:val="35"/>
          <w:rFonts w:ascii="宋体" w:hAnsi="宋体" w:cs="宋体"/>
        </w:rPr>
        <w:t>4.9.5.2.1.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_Toc1420893 \h </w:instrText>
      </w:r>
      <w:r>
        <w:fldChar w:fldCharType="separate"/>
      </w:r>
      <w:r>
        <w:t>639</w:t>
      </w:r>
      <w:r>
        <w:fldChar w:fldCharType="end"/>
      </w:r>
      <w:r>
        <w:fldChar w:fldCharType="end"/>
      </w:r>
    </w:p>
    <w:p w14:paraId="461D8AE9">
      <w:pPr>
        <w:pStyle w:val="13"/>
        <w:tabs>
          <w:tab w:val="left" w:pos="2240"/>
          <w:tab w:val="right" w:leader="dot" w:pos="8296"/>
        </w:tabs>
        <w:rPr>
          <w:rFonts w:eastAsiaTheme="minorEastAsia" w:cstheme="minorBidi"/>
          <w:sz w:val="21"/>
          <w:szCs w:val="22"/>
        </w:rPr>
      </w:pPr>
      <w:r>
        <w:fldChar w:fldCharType="begin"/>
      </w:r>
      <w:r>
        <w:instrText xml:space="preserve"> HYPERLINK \l "_Toc1420894" </w:instrText>
      </w:r>
      <w:r>
        <w:fldChar w:fldCharType="separate"/>
      </w:r>
      <w:r>
        <w:rPr>
          <w:rStyle w:val="35"/>
          <w:rFonts w:ascii="宋体" w:hAnsi="宋体" w:cs="宋体"/>
        </w:rPr>
        <w:t>4.9.5.2.2.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_Toc1420894 \h </w:instrText>
      </w:r>
      <w:r>
        <w:fldChar w:fldCharType="separate"/>
      </w:r>
      <w:r>
        <w:t>642</w:t>
      </w:r>
      <w:r>
        <w:fldChar w:fldCharType="end"/>
      </w:r>
      <w:r>
        <w:fldChar w:fldCharType="end"/>
      </w:r>
    </w:p>
    <w:p w14:paraId="11027324">
      <w:pPr>
        <w:pStyle w:val="13"/>
        <w:tabs>
          <w:tab w:val="left" w:pos="2240"/>
          <w:tab w:val="right" w:leader="dot" w:pos="8296"/>
        </w:tabs>
        <w:rPr>
          <w:rFonts w:eastAsiaTheme="minorEastAsia" w:cstheme="minorBidi"/>
          <w:sz w:val="21"/>
          <w:szCs w:val="22"/>
        </w:rPr>
      </w:pPr>
      <w:r>
        <w:fldChar w:fldCharType="begin"/>
      </w:r>
      <w:r>
        <w:instrText xml:space="preserve"> HYPERLINK \l "_Toc1420895" </w:instrText>
      </w:r>
      <w:r>
        <w:fldChar w:fldCharType="separate"/>
      </w:r>
      <w:r>
        <w:rPr>
          <w:rStyle w:val="35"/>
          <w:rFonts w:ascii="宋体" w:hAnsi="宋体" w:cs="宋体"/>
        </w:rPr>
        <w:t>4.9.5.2.3.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_Toc1420895 \h </w:instrText>
      </w:r>
      <w:r>
        <w:fldChar w:fldCharType="separate"/>
      </w:r>
      <w:r>
        <w:t>644</w:t>
      </w:r>
      <w:r>
        <w:fldChar w:fldCharType="end"/>
      </w:r>
      <w:r>
        <w:fldChar w:fldCharType="end"/>
      </w:r>
    </w:p>
    <w:p w14:paraId="338020EE">
      <w:pPr>
        <w:pStyle w:val="20"/>
        <w:tabs>
          <w:tab w:val="left" w:pos="1960"/>
          <w:tab w:val="right" w:leader="dot" w:pos="8296"/>
        </w:tabs>
        <w:rPr>
          <w:rFonts w:eastAsiaTheme="minorEastAsia" w:cstheme="minorBidi"/>
          <w:sz w:val="21"/>
          <w:szCs w:val="22"/>
        </w:rPr>
      </w:pPr>
      <w:r>
        <w:fldChar w:fldCharType="begin"/>
      </w:r>
      <w:r>
        <w:instrText xml:space="preserve"> HYPERLINK \l "_Toc1420896" </w:instrText>
      </w:r>
      <w:r>
        <w:fldChar w:fldCharType="separate"/>
      </w:r>
      <w:r>
        <w:rPr>
          <w:rStyle w:val="35"/>
          <w:rFonts w:ascii="宋体" w:hAnsi="宋体" w:cs="宋体"/>
        </w:rPr>
        <w:t>4.9.5.3</w:t>
      </w:r>
      <w:r>
        <w:rPr>
          <w:rFonts w:eastAsiaTheme="minorEastAsia" w:cstheme="minorBidi"/>
          <w:sz w:val="21"/>
          <w:szCs w:val="22"/>
        </w:rPr>
        <w:tab/>
      </w:r>
      <w:r>
        <w:rPr>
          <w:rStyle w:val="35"/>
        </w:rPr>
        <w:t>更多操作</w:t>
      </w:r>
      <w:r>
        <w:tab/>
      </w:r>
      <w:r>
        <w:fldChar w:fldCharType="begin"/>
      </w:r>
      <w:r>
        <w:instrText xml:space="preserve"> PAGEREF _Toc1420896 \h </w:instrText>
      </w:r>
      <w:r>
        <w:fldChar w:fldCharType="separate"/>
      </w:r>
      <w:r>
        <w:t>649</w:t>
      </w:r>
      <w:r>
        <w:fldChar w:fldCharType="end"/>
      </w:r>
      <w:r>
        <w:fldChar w:fldCharType="end"/>
      </w:r>
    </w:p>
    <w:p w14:paraId="554E2C18">
      <w:pPr>
        <w:pStyle w:val="13"/>
        <w:tabs>
          <w:tab w:val="left" w:pos="2240"/>
          <w:tab w:val="right" w:leader="dot" w:pos="8296"/>
        </w:tabs>
        <w:rPr>
          <w:rFonts w:eastAsiaTheme="minorEastAsia" w:cstheme="minorBidi"/>
          <w:sz w:val="21"/>
          <w:szCs w:val="22"/>
        </w:rPr>
      </w:pPr>
      <w:r>
        <w:fldChar w:fldCharType="begin"/>
      </w:r>
      <w:r>
        <w:instrText xml:space="preserve"> HYPERLINK \l "_Toc1420897" </w:instrText>
      </w:r>
      <w:r>
        <w:fldChar w:fldCharType="separate"/>
      </w:r>
      <w:r>
        <w:rPr>
          <w:rStyle w:val="35"/>
        </w:rPr>
        <w:t>4.9.5.3.1.</w:t>
      </w:r>
      <w:r>
        <w:rPr>
          <w:rFonts w:eastAsiaTheme="minorEastAsia" w:cstheme="minorBidi"/>
          <w:sz w:val="21"/>
          <w:szCs w:val="22"/>
        </w:rPr>
        <w:tab/>
      </w:r>
      <w:r>
        <w:rPr>
          <w:rStyle w:val="35"/>
        </w:rPr>
        <w:t xml:space="preserve">测试 </w:t>
      </w:r>
      <w:r>
        <w:rPr>
          <w:rStyle w:val="35"/>
          <w:rFonts w:ascii="宋体" w:hAnsi="宋体" w:cs="宋体"/>
        </w:rPr>
        <w:t>ZooKeeper</w:t>
      </w:r>
      <w:r>
        <w:tab/>
      </w:r>
      <w:r>
        <w:fldChar w:fldCharType="begin"/>
      </w:r>
      <w:r>
        <w:instrText xml:space="preserve"> PAGEREF _Toc1420897 \h </w:instrText>
      </w:r>
      <w:r>
        <w:fldChar w:fldCharType="separate"/>
      </w:r>
      <w:r>
        <w:t>649</w:t>
      </w:r>
      <w:r>
        <w:fldChar w:fldCharType="end"/>
      </w:r>
      <w:r>
        <w:fldChar w:fldCharType="end"/>
      </w:r>
    </w:p>
    <w:p w14:paraId="4AECCBE2">
      <w:pPr>
        <w:pStyle w:val="13"/>
        <w:tabs>
          <w:tab w:val="left" w:pos="2240"/>
          <w:tab w:val="right" w:leader="dot" w:pos="8296"/>
        </w:tabs>
        <w:rPr>
          <w:rFonts w:eastAsiaTheme="minorEastAsia" w:cstheme="minorBidi"/>
          <w:sz w:val="21"/>
          <w:szCs w:val="22"/>
        </w:rPr>
      </w:pPr>
      <w:r>
        <w:fldChar w:fldCharType="begin"/>
      </w:r>
      <w:r>
        <w:instrText xml:space="preserve"> HYPERLINK \l "_Toc1420898" </w:instrText>
      </w:r>
      <w:r>
        <w:fldChar w:fldCharType="separate"/>
      </w:r>
      <w:r>
        <w:rPr>
          <w:rStyle w:val="35"/>
          <w:rFonts w:ascii="宋体" w:hAnsi="宋体" w:cs="宋体"/>
        </w:rPr>
        <w:t>4.9.5.3.2.</w:t>
      </w:r>
      <w:r>
        <w:rPr>
          <w:rFonts w:eastAsiaTheme="minorEastAsia" w:cstheme="minorBidi"/>
          <w:sz w:val="21"/>
          <w:szCs w:val="22"/>
        </w:rPr>
        <w:tab/>
      </w:r>
      <w:r>
        <w:rPr>
          <w:rStyle w:val="35"/>
          <w:rFonts w:ascii="宋体" w:hAnsi="宋体" w:cs="宋体"/>
        </w:rPr>
        <w:t>数据迁移</w:t>
      </w:r>
      <w:r>
        <w:tab/>
      </w:r>
      <w:r>
        <w:fldChar w:fldCharType="begin"/>
      </w:r>
      <w:r>
        <w:instrText xml:space="preserve"> PAGEREF _Toc1420898 \h </w:instrText>
      </w:r>
      <w:r>
        <w:fldChar w:fldCharType="separate"/>
      </w:r>
      <w:r>
        <w:t>649</w:t>
      </w:r>
      <w:r>
        <w:fldChar w:fldCharType="end"/>
      </w:r>
      <w:r>
        <w:fldChar w:fldCharType="end"/>
      </w:r>
    </w:p>
    <w:p w14:paraId="05033305">
      <w:pPr>
        <w:pStyle w:val="14"/>
        <w:tabs>
          <w:tab w:val="left" w:pos="1400"/>
          <w:tab w:val="right" w:leader="dot" w:pos="8296"/>
        </w:tabs>
        <w:rPr>
          <w:rFonts w:eastAsiaTheme="minorEastAsia" w:cstheme="minorBidi"/>
          <w:iCs w:val="0"/>
          <w:sz w:val="21"/>
          <w:szCs w:val="22"/>
        </w:rPr>
      </w:pPr>
      <w:r>
        <w:fldChar w:fldCharType="begin"/>
      </w:r>
      <w:r>
        <w:instrText xml:space="preserve"> HYPERLINK \l "_Toc1420899" </w:instrText>
      </w:r>
      <w:r>
        <w:fldChar w:fldCharType="separate"/>
      </w:r>
      <w:r>
        <w:rPr>
          <w:rStyle w:val="35"/>
          <w:rFonts w:ascii="宋体" w:hAnsi="宋体" w:cs="宋体"/>
        </w:rPr>
        <w:t>4.9.6</w:t>
      </w:r>
      <w:r>
        <w:rPr>
          <w:rFonts w:eastAsiaTheme="minorEastAsia" w:cstheme="minorBidi"/>
          <w:iCs w:val="0"/>
          <w:sz w:val="21"/>
          <w:szCs w:val="22"/>
        </w:rPr>
        <w:tab/>
      </w:r>
      <w:r>
        <w:rPr>
          <w:rStyle w:val="35"/>
          <w:rFonts w:ascii="宋体" w:hAnsi="宋体"/>
        </w:rPr>
        <w:t>Kafka</w:t>
      </w:r>
      <w:r>
        <w:tab/>
      </w:r>
      <w:r>
        <w:fldChar w:fldCharType="begin"/>
      </w:r>
      <w:r>
        <w:instrText xml:space="preserve"> PAGEREF _Toc1420899 \h </w:instrText>
      </w:r>
      <w:r>
        <w:fldChar w:fldCharType="separate"/>
      </w:r>
      <w:r>
        <w:t>651</w:t>
      </w:r>
      <w:r>
        <w:fldChar w:fldCharType="end"/>
      </w:r>
      <w:r>
        <w:fldChar w:fldCharType="end"/>
      </w:r>
    </w:p>
    <w:p w14:paraId="1F93B372">
      <w:pPr>
        <w:pStyle w:val="20"/>
        <w:tabs>
          <w:tab w:val="left" w:pos="1960"/>
          <w:tab w:val="right" w:leader="dot" w:pos="8296"/>
        </w:tabs>
        <w:rPr>
          <w:rFonts w:eastAsiaTheme="minorEastAsia" w:cstheme="minorBidi"/>
          <w:sz w:val="21"/>
          <w:szCs w:val="22"/>
        </w:rPr>
      </w:pPr>
      <w:r>
        <w:fldChar w:fldCharType="begin"/>
      </w:r>
      <w:r>
        <w:instrText xml:space="preserve"> HYPERLINK \l "_Toc1420900" </w:instrText>
      </w:r>
      <w:r>
        <w:fldChar w:fldCharType="separate"/>
      </w:r>
      <w:r>
        <w:rPr>
          <w:rStyle w:val="35"/>
          <w:rFonts w:ascii="宋体" w:hAnsi="宋体" w:cs="宋体"/>
        </w:rPr>
        <w:t>4.9.6.1</w:t>
      </w:r>
      <w:r>
        <w:rPr>
          <w:rFonts w:eastAsiaTheme="minorEastAsia" w:cstheme="minorBidi"/>
          <w:sz w:val="21"/>
          <w:szCs w:val="22"/>
        </w:rPr>
        <w:tab/>
      </w:r>
      <w:r>
        <w:rPr>
          <w:rStyle w:val="35"/>
          <w:rFonts w:ascii="宋体" w:hAnsi="宋体"/>
        </w:rPr>
        <w:t>创建</w:t>
      </w:r>
      <w:r>
        <w:tab/>
      </w:r>
      <w:r>
        <w:fldChar w:fldCharType="begin"/>
      </w:r>
      <w:r>
        <w:instrText xml:space="preserve"> PAGEREF _Toc1420900 \h </w:instrText>
      </w:r>
      <w:r>
        <w:fldChar w:fldCharType="separate"/>
      </w:r>
      <w:r>
        <w:t>651</w:t>
      </w:r>
      <w:r>
        <w:fldChar w:fldCharType="end"/>
      </w:r>
      <w:r>
        <w:fldChar w:fldCharType="end"/>
      </w:r>
    </w:p>
    <w:p w14:paraId="55CFE07F">
      <w:pPr>
        <w:pStyle w:val="20"/>
        <w:tabs>
          <w:tab w:val="left" w:pos="1960"/>
          <w:tab w:val="right" w:leader="dot" w:pos="8296"/>
        </w:tabs>
        <w:rPr>
          <w:rFonts w:eastAsiaTheme="minorEastAsia" w:cstheme="minorBidi"/>
          <w:sz w:val="21"/>
          <w:szCs w:val="22"/>
        </w:rPr>
      </w:pPr>
      <w:r>
        <w:fldChar w:fldCharType="begin"/>
      </w:r>
      <w:r>
        <w:instrText xml:space="preserve"> HYPERLINK \l "_Toc1420901" </w:instrText>
      </w:r>
      <w:r>
        <w:fldChar w:fldCharType="separate"/>
      </w:r>
      <w:r>
        <w:rPr>
          <w:rStyle w:val="35"/>
          <w:rFonts w:ascii="宋体" w:hAnsi="宋体" w:cs="宋体"/>
        </w:rPr>
        <w:t>4.9.6.2</w:t>
      </w:r>
      <w:r>
        <w:rPr>
          <w:rFonts w:eastAsiaTheme="minorEastAsia" w:cstheme="minorBidi"/>
          <w:sz w:val="21"/>
          <w:szCs w:val="22"/>
        </w:rPr>
        <w:tab/>
      </w:r>
      <w:r>
        <w:rPr>
          <w:rStyle w:val="35"/>
        </w:rPr>
        <w:t>管理</w:t>
      </w:r>
      <w:r>
        <w:rPr>
          <w:rStyle w:val="35"/>
          <w:rFonts w:ascii="宋体" w:hAnsi="宋体" w:cs="宋体"/>
        </w:rPr>
        <w:t>Kafka</w:t>
      </w:r>
      <w:r>
        <w:tab/>
      </w:r>
      <w:r>
        <w:fldChar w:fldCharType="begin"/>
      </w:r>
      <w:r>
        <w:instrText xml:space="preserve"> PAGEREF _Toc1420901 \h </w:instrText>
      </w:r>
      <w:r>
        <w:fldChar w:fldCharType="separate"/>
      </w:r>
      <w:r>
        <w:t>658</w:t>
      </w:r>
      <w:r>
        <w:fldChar w:fldCharType="end"/>
      </w:r>
      <w:r>
        <w:fldChar w:fldCharType="end"/>
      </w:r>
    </w:p>
    <w:p w14:paraId="3AA10573">
      <w:pPr>
        <w:pStyle w:val="13"/>
        <w:tabs>
          <w:tab w:val="left" w:pos="2240"/>
          <w:tab w:val="right" w:leader="dot" w:pos="8296"/>
        </w:tabs>
        <w:rPr>
          <w:rFonts w:eastAsiaTheme="minorEastAsia" w:cstheme="minorBidi"/>
          <w:sz w:val="21"/>
          <w:szCs w:val="22"/>
        </w:rPr>
      </w:pPr>
      <w:r>
        <w:fldChar w:fldCharType="begin"/>
      </w:r>
      <w:r>
        <w:instrText xml:space="preserve"> HYPERLINK \l "_Toc1420902" </w:instrText>
      </w:r>
      <w:r>
        <w:fldChar w:fldCharType="separate"/>
      </w:r>
      <w:r>
        <w:rPr>
          <w:rStyle w:val="35"/>
          <w:rFonts w:ascii="宋体" w:hAnsi="宋体" w:cs="宋体"/>
        </w:rPr>
        <w:t>4.9.6.2.1.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_Toc1420902 \h </w:instrText>
      </w:r>
      <w:r>
        <w:fldChar w:fldCharType="separate"/>
      </w:r>
      <w:r>
        <w:t>659</w:t>
      </w:r>
      <w:r>
        <w:fldChar w:fldCharType="end"/>
      </w:r>
      <w:r>
        <w:fldChar w:fldCharType="end"/>
      </w:r>
    </w:p>
    <w:p w14:paraId="0022CBC9">
      <w:pPr>
        <w:pStyle w:val="13"/>
        <w:tabs>
          <w:tab w:val="left" w:pos="2240"/>
          <w:tab w:val="right" w:leader="dot" w:pos="8296"/>
        </w:tabs>
        <w:rPr>
          <w:rFonts w:eastAsiaTheme="minorEastAsia" w:cstheme="minorBidi"/>
          <w:sz w:val="21"/>
          <w:szCs w:val="22"/>
        </w:rPr>
      </w:pPr>
      <w:r>
        <w:fldChar w:fldCharType="begin"/>
      </w:r>
      <w:r>
        <w:instrText xml:space="preserve"> HYPERLINK \l "_Toc1420903" </w:instrText>
      </w:r>
      <w:r>
        <w:fldChar w:fldCharType="separate"/>
      </w:r>
      <w:r>
        <w:rPr>
          <w:rStyle w:val="35"/>
          <w:rFonts w:ascii="宋体" w:hAnsi="宋体" w:cs="宋体"/>
        </w:rPr>
        <w:t>4.9.6.2.2.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_Toc1420903 \h </w:instrText>
      </w:r>
      <w:r>
        <w:fldChar w:fldCharType="separate"/>
      </w:r>
      <w:r>
        <w:t>661</w:t>
      </w:r>
      <w:r>
        <w:fldChar w:fldCharType="end"/>
      </w:r>
      <w:r>
        <w:fldChar w:fldCharType="end"/>
      </w:r>
    </w:p>
    <w:p w14:paraId="507BA438">
      <w:pPr>
        <w:pStyle w:val="13"/>
        <w:tabs>
          <w:tab w:val="left" w:pos="2240"/>
          <w:tab w:val="right" w:leader="dot" w:pos="8296"/>
        </w:tabs>
        <w:rPr>
          <w:rFonts w:eastAsiaTheme="minorEastAsia" w:cstheme="minorBidi"/>
          <w:sz w:val="21"/>
          <w:szCs w:val="22"/>
        </w:rPr>
      </w:pPr>
      <w:r>
        <w:fldChar w:fldCharType="begin"/>
      </w:r>
      <w:r>
        <w:instrText xml:space="preserve"> HYPERLINK \l "_Toc1420904" </w:instrText>
      </w:r>
      <w:r>
        <w:fldChar w:fldCharType="separate"/>
      </w:r>
      <w:r>
        <w:rPr>
          <w:rStyle w:val="35"/>
          <w:rFonts w:ascii="宋体" w:hAnsi="宋体" w:cs="宋体"/>
        </w:rPr>
        <w:t>4.9.6.2.3.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_Toc1420904 \h </w:instrText>
      </w:r>
      <w:r>
        <w:fldChar w:fldCharType="separate"/>
      </w:r>
      <w:r>
        <w:t>663</w:t>
      </w:r>
      <w:r>
        <w:fldChar w:fldCharType="end"/>
      </w:r>
      <w:r>
        <w:fldChar w:fldCharType="end"/>
      </w:r>
    </w:p>
    <w:p w14:paraId="4AC009C5">
      <w:pPr>
        <w:pStyle w:val="20"/>
        <w:tabs>
          <w:tab w:val="left" w:pos="1960"/>
          <w:tab w:val="right" w:leader="dot" w:pos="8296"/>
        </w:tabs>
        <w:rPr>
          <w:rFonts w:eastAsiaTheme="minorEastAsia" w:cstheme="minorBidi"/>
          <w:sz w:val="21"/>
          <w:szCs w:val="22"/>
        </w:rPr>
      </w:pPr>
      <w:r>
        <w:fldChar w:fldCharType="begin"/>
      </w:r>
      <w:r>
        <w:instrText xml:space="preserve"> HYPERLINK \l "_Toc1420905" </w:instrText>
      </w:r>
      <w:r>
        <w:fldChar w:fldCharType="separate"/>
      </w:r>
      <w:r>
        <w:rPr>
          <w:rStyle w:val="35"/>
          <w:rFonts w:ascii="宋体" w:hAnsi="宋体" w:cs="宋体"/>
        </w:rPr>
        <w:t>4.9.6.3</w:t>
      </w:r>
      <w:r>
        <w:rPr>
          <w:rFonts w:eastAsiaTheme="minorEastAsia" w:cstheme="minorBidi"/>
          <w:sz w:val="21"/>
          <w:szCs w:val="22"/>
        </w:rPr>
        <w:tab/>
      </w:r>
      <w:r>
        <w:rPr>
          <w:rStyle w:val="35"/>
        </w:rPr>
        <w:t>更多操作</w:t>
      </w:r>
      <w:r>
        <w:tab/>
      </w:r>
      <w:r>
        <w:fldChar w:fldCharType="begin"/>
      </w:r>
      <w:r>
        <w:instrText xml:space="preserve"> PAGEREF _Toc1420905 \h </w:instrText>
      </w:r>
      <w:r>
        <w:fldChar w:fldCharType="separate"/>
      </w:r>
      <w:r>
        <w:t>667</w:t>
      </w:r>
      <w:r>
        <w:fldChar w:fldCharType="end"/>
      </w:r>
      <w:r>
        <w:fldChar w:fldCharType="end"/>
      </w:r>
    </w:p>
    <w:p w14:paraId="0AAE0568">
      <w:pPr>
        <w:pStyle w:val="13"/>
        <w:tabs>
          <w:tab w:val="left" w:pos="2240"/>
          <w:tab w:val="right" w:leader="dot" w:pos="8296"/>
        </w:tabs>
        <w:rPr>
          <w:rFonts w:eastAsiaTheme="minorEastAsia" w:cstheme="minorBidi"/>
          <w:sz w:val="21"/>
          <w:szCs w:val="22"/>
        </w:rPr>
      </w:pPr>
      <w:r>
        <w:fldChar w:fldCharType="begin"/>
      </w:r>
      <w:r>
        <w:instrText xml:space="preserve"> HYPERLINK \l "_Toc1420906" </w:instrText>
      </w:r>
      <w:r>
        <w:fldChar w:fldCharType="separate"/>
      </w:r>
      <w:r>
        <w:rPr>
          <w:rStyle w:val="35"/>
        </w:rPr>
        <w:t>4.9.6.3.1.</w:t>
      </w:r>
      <w:r>
        <w:rPr>
          <w:rFonts w:eastAsiaTheme="minorEastAsia" w:cstheme="minorBidi"/>
          <w:sz w:val="21"/>
          <w:szCs w:val="22"/>
        </w:rPr>
        <w:tab/>
      </w:r>
      <w:r>
        <w:rPr>
          <w:rStyle w:val="35"/>
        </w:rPr>
        <w:t>Kafka-manager 配置</w:t>
      </w:r>
      <w:r>
        <w:tab/>
      </w:r>
      <w:r>
        <w:fldChar w:fldCharType="begin"/>
      </w:r>
      <w:r>
        <w:instrText xml:space="preserve"> PAGEREF _Toc1420906 \h </w:instrText>
      </w:r>
      <w:r>
        <w:fldChar w:fldCharType="separate"/>
      </w:r>
      <w:r>
        <w:t>667</w:t>
      </w:r>
      <w:r>
        <w:fldChar w:fldCharType="end"/>
      </w:r>
      <w:r>
        <w:fldChar w:fldCharType="end"/>
      </w:r>
    </w:p>
    <w:p w14:paraId="4D84DFFB">
      <w:pPr>
        <w:pStyle w:val="14"/>
        <w:tabs>
          <w:tab w:val="left" w:pos="1400"/>
          <w:tab w:val="right" w:leader="dot" w:pos="8296"/>
        </w:tabs>
        <w:rPr>
          <w:rFonts w:eastAsiaTheme="minorEastAsia" w:cstheme="minorBidi"/>
          <w:iCs w:val="0"/>
          <w:sz w:val="21"/>
          <w:szCs w:val="22"/>
        </w:rPr>
      </w:pPr>
      <w:r>
        <w:fldChar w:fldCharType="begin"/>
      </w:r>
      <w:r>
        <w:instrText xml:space="preserve"> HYPERLINK \l "_Toc1420907" </w:instrText>
      </w:r>
      <w:r>
        <w:fldChar w:fldCharType="separate"/>
      </w:r>
      <w:r>
        <w:rPr>
          <w:rStyle w:val="35"/>
          <w:rFonts w:ascii="宋体" w:hAnsi="宋体" w:cs="宋体"/>
        </w:rPr>
        <w:t>4.9.7</w:t>
      </w:r>
      <w:r>
        <w:rPr>
          <w:rFonts w:eastAsiaTheme="minorEastAsia" w:cstheme="minorBidi"/>
          <w:iCs w:val="0"/>
          <w:sz w:val="21"/>
          <w:szCs w:val="22"/>
        </w:rPr>
        <w:tab/>
      </w:r>
      <w:r>
        <w:rPr>
          <w:rStyle w:val="35"/>
          <w:rFonts w:ascii="宋体" w:hAnsi="宋体"/>
        </w:rPr>
        <w:t>RabbitMQ</w:t>
      </w:r>
      <w:r>
        <w:tab/>
      </w:r>
      <w:r>
        <w:fldChar w:fldCharType="begin"/>
      </w:r>
      <w:r>
        <w:instrText xml:space="preserve"> PAGEREF _Toc1420907 \h </w:instrText>
      </w:r>
      <w:r>
        <w:fldChar w:fldCharType="separate"/>
      </w:r>
      <w:r>
        <w:t>677</w:t>
      </w:r>
      <w:r>
        <w:fldChar w:fldCharType="end"/>
      </w:r>
      <w:r>
        <w:fldChar w:fldCharType="end"/>
      </w:r>
    </w:p>
    <w:p w14:paraId="73CF4488">
      <w:pPr>
        <w:pStyle w:val="20"/>
        <w:tabs>
          <w:tab w:val="left" w:pos="1960"/>
          <w:tab w:val="right" w:leader="dot" w:pos="8296"/>
        </w:tabs>
        <w:rPr>
          <w:rFonts w:eastAsiaTheme="minorEastAsia" w:cstheme="minorBidi"/>
          <w:sz w:val="21"/>
          <w:szCs w:val="22"/>
        </w:rPr>
      </w:pPr>
      <w:r>
        <w:fldChar w:fldCharType="begin"/>
      </w:r>
      <w:r>
        <w:instrText xml:space="preserve"> HYPERLINK \l "_Toc1420908" </w:instrText>
      </w:r>
      <w:r>
        <w:fldChar w:fldCharType="separate"/>
      </w:r>
      <w:r>
        <w:rPr>
          <w:rStyle w:val="35"/>
          <w:rFonts w:ascii="宋体" w:hAnsi="宋体" w:cs="宋体"/>
        </w:rPr>
        <w:t>4.9.7.1</w:t>
      </w:r>
      <w:r>
        <w:rPr>
          <w:rFonts w:eastAsiaTheme="minorEastAsia" w:cstheme="minorBidi"/>
          <w:sz w:val="21"/>
          <w:szCs w:val="22"/>
        </w:rPr>
        <w:tab/>
      </w:r>
      <w:r>
        <w:rPr>
          <w:rStyle w:val="35"/>
          <w:rFonts w:ascii="宋体" w:hAnsi="宋体"/>
        </w:rPr>
        <w:t>创建</w:t>
      </w:r>
      <w:r>
        <w:tab/>
      </w:r>
      <w:r>
        <w:fldChar w:fldCharType="begin"/>
      </w:r>
      <w:r>
        <w:instrText xml:space="preserve"> PAGEREF _Toc1420908 \h </w:instrText>
      </w:r>
      <w:r>
        <w:fldChar w:fldCharType="separate"/>
      </w:r>
      <w:r>
        <w:t>678</w:t>
      </w:r>
      <w:r>
        <w:fldChar w:fldCharType="end"/>
      </w:r>
      <w:r>
        <w:fldChar w:fldCharType="end"/>
      </w:r>
    </w:p>
    <w:p w14:paraId="6AB6D9D5">
      <w:pPr>
        <w:pStyle w:val="20"/>
        <w:tabs>
          <w:tab w:val="left" w:pos="1960"/>
          <w:tab w:val="right" w:leader="dot" w:pos="8296"/>
        </w:tabs>
        <w:rPr>
          <w:rFonts w:eastAsiaTheme="minorEastAsia" w:cstheme="minorBidi"/>
          <w:sz w:val="21"/>
          <w:szCs w:val="22"/>
        </w:rPr>
      </w:pPr>
      <w:r>
        <w:fldChar w:fldCharType="begin"/>
      </w:r>
      <w:r>
        <w:instrText xml:space="preserve"> HYPERLINK \l "_Toc1420909" </w:instrText>
      </w:r>
      <w:r>
        <w:fldChar w:fldCharType="separate"/>
      </w:r>
      <w:r>
        <w:rPr>
          <w:rStyle w:val="35"/>
          <w:rFonts w:ascii="宋体" w:hAnsi="宋体" w:cs="宋体"/>
        </w:rPr>
        <w:t>4.9.7.2</w:t>
      </w:r>
      <w:r>
        <w:rPr>
          <w:rFonts w:eastAsiaTheme="minorEastAsia" w:cstheme="minorBidi"/>
          <w:sz w:val="21"/>
          <w:szCs w:val="22"/>
        </w:rPr>
        <w:tab/>
      </w:r>
      <w:r>
        <w:rPr>
          <w:rStyle w:val="35"/>
        </w:rPr>
        <w:t>管理</w:t>
      </w:r>
      <w:r>
        <w:rPr>
          <w:rStyle w:val="35"/>
          <w:rFonts w:ascii="宋体" w:hAnsi="宋体" w:cs="宋体"/>
        </w:rPr>
        <w:t>RabbitMQ</w:t>
      </w:r>
      <w:r>
        <w:tab/>
      </w:r>
      <w:r>
        <w:fldChar w:fldCharType="begin"/>
      </w:r>
      <w:r>
        <w:instrText xml:space="preserve"> PAGEREF _Toc1420909 \h </w:instrText>
      </w:r>
      <w:r>
        <w:fldChar w:fldCharType="separate"/>
      </w:r>
      <w:r>
        <w:t>686</w:t>
      </w:r>
      <w:r>
        <w:fldChar w:fldCharType="end"/>
      </w:r>
      <w:r>
        <w:fldChar w:fldCharType="end"/>
      </w:r>
    </w:p>
    <w:p w14:paraId="7F5A230E">
      <w:pPr>
        <w:pStyle w:val="13"/>
        <w:tabs>
          <w:tab w:val="left" w:pos="2240"/>
          <w:tab w:val="right" w:leader="dot" w:pos="8296"/>
        </w:tabs>
        <w:rPr>
          <w:rFonts w:eastAsiaTheme="minorEastAsia" w:cstheme="minorBidi"/>
          <w:sz w:val="21"/>
          <w:szCs w:val="22"/>
        </w:rPr>
      </w:pPr>
      <w:r>
        <w:fldChar w:fldCharType="begin"/>
      </w:r>
      <w:r>
        <w:instrText xml:space="preserve"> HYPERLINK \l "_Toc1420910" </w:instrText>
      </w:r>
      <w:r>
        <w:fldChar w:fldCharType="separate"/>
      </w:r>
      <w:r>
        <w:rPr>
          <w:rStyle w:val="35"/>
          <w:rFonts w:ascii="宋体" w:hAnsi="宋体" w:cs="宋体"/>
        </w:rPr>
        <w:t>4.9.7.2.1.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_Toc1420910 \h </w:instrText>
      </w:r>
      <w:r>
        <w:fldChar w:fldCharType="separate"/>
      </w:r>
      <w:r>
        <w:t>687</w:t>
      </w:r>
      <w:r>
        <w:fldChar w:fldCharType="end"/>
      </w:r>
      <w:r>
        <w:fldChar w:fldCharType="end"/>
      </w:r>
    </w:p>
    <w:p w14:paraId="5069D8A7">
      <w:pPr>
        <w:pStyle w:val="13"/>
        <w:tabs>
          <w:tab w:val="left" w:pos="2240"/>
          <w:tab w:val="right" w:leader="dot" w:pos="8296"/>
        </w:tabs>
        <w:rPr>
          <w:rFonts w:eastAsiaTheme="minorEastAsia" w:cstheme="minorBidi"/>
          <w:sz w:val="21"/>
          <w:szCs w:val="22"/>
        </w:rPr>
      </w:pPr>
      <w:r>
        <w:fldChar w:fldCharType="begin"/>
      </w:r>
      <w:r>
        <w:instrText xml:space="preserve"> HYPERLINK \l "_Toc1420911" </w:instrText>
      </w:r>
      <w:r>
        <w:fldChar w:fldCharType="separate"/>
      </w:r>
      <w:r>
        <w:rPr>
          <w:rStyle w:val="35"/>
          <w:rFonts w:ascii="宋体" w:hAnsi="宋体" w:cs="宋体"/>
        </w:rPr>
        <w:t>4.9.7.2.2.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_Toc1420911 \h </w:instrText>
      </w:r>
      <w:r>
        <w:fldChar w:fldCharType="separate"/>
      </w:r>
      <w:r>
        <w:t>690</w:t>
      </w:r>
      <w:r>
        <w:fldChar w:fldCharType="end"/>
      </w:r>
      <w:r>
        <w:fldChar w:fldCharType="end"/>
      </w:r>
    </w:p>
    <w:p w14:paraId="3A374BFA">
      <w:pPr>
        <w:pStyle w:val="13"/>
        <w:tabs>
          <w:tab w:val="left" w:pos="2240"/>
          <w:tab w:val="right" w:leader="dot" w:pos="8296"/>
        </w:tabs>
        <w:rPr>
          <w:rFonts w:eastAsiaTheme="minorEastAsia" w:cstheme="minorBidi"/>
          <w:sz w:val="21"/>
          <w:szCs w:val="22"/>
        </w:rPr>
      </w:pPr>
      <w:r>
        <w:fldChar w:fldCharType="begin"/>
      </w:r>
      <w:r>
        <w:instrText xml:space="preserve"> HYPERLINK \l "_Toc1420912" </w:instrText>
      </w:r>
      <w:r>
        <w:fldChar w:fldCharType="separate"/>
      </w:r>
      <w:r>
        <w:rPr>
          <w:rStyle w:val="35"/>
          <w:rFonts w:ascii="宋体" w:hAnsi="宋体" w:cs="宋体"/>
        </w:rPr>
        <w:t>4.9.7.2.3.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_Toc1420912 \h </w:instrText>
      </w:r>
      <w:r>
        <w:fldChar w:fldCharType="separate"/>
      </w:r>
      <w:r>
        <w:t>691</w:t>
      </w:r>
      <w:r>
        <w:fldChar w:fldCharType="end"/>
      </w:r>
      <w:r>
        <w:fldChar w:fldCharType="end"/>
      </w:r>
    </w:p>
    <w:p w14:paraId="6F8AFC81">
      <w:pPr>
        <w:pStyle w:val="20"/>
        <w:tabs>
          <w:tab w:val="left" w:pos="1960"/>
          <w:tab w:val="right" w:leader="dot" w:pos="8296"/>
        </w:tabs>
        <w:rPr>
          <w:rFonts w:eastAsiaTheme="minorEastAsia" w:cstheme="minorBidi"/>
          <w:sz w:val="21"/>
          <w:szCs w:val="22"/>
        </w:rPr>
      </w:pPr>
      <w:r>
        <w:fldChar w:fldCharType="begin"/>
      </w:r>
      <w:r>
        <w:instrText xml:space="preserve"> HYPERLINK \l "_Toc1420913" </w:instrText>
      </w:r>
      <w:r>
        <w:fldChar w:fldCharType="separate"/>
      </w:r>
      <w:r>
        <w:rPr>
          <w:rStyle w:val="35"/>
          <w:rFonts w:ascii="宋体" w:hAnsi="宋体" w:cs="宋体"/>
        </w:rPr>
        <w:t>4.9.7.3</w:t>
      </w:r>
      <w:r>
        <w:rPr>
          <w:rFonts w:eastAsiaTheme="minorEastAsia" w:cstheme="minorBidi"/>
          <w:sz w:val="21"/>
          <w:szCs w:val="22"/>
        </w:rPr>
        <w:tab/>
      </w:r>
      <w:r>
        <w:rPr>
          <w:rStyle w:val="35"/>
        </w:rPr>
        <w:t>更多操作</w:t>
      </w:r>
      <w:r>
        <w:tab/>
      </w:r>
      <w:r>
        <w:fldChar w:fldCharType="begin"/>
      </w:r>
      <w:r>
        <w:instrText xml:space="preserve"> PAGEREF _Toc1420913 \h </w:instrText>
      </w:r>
      <w:r>
        <w:fldChar w:fldCharType="separate"/>
      </w:r>
      <w:r>
        <w:t>696</w:t>
      </w:r>
      <w:r>
        <w:fldChar w:fldCharType="end"/>
      </w:r>
      <w:r>
        <w:fldChar w:fldCharType="end"/>
      </w:r>
    </w:p>
    <w:p w14:paraId="3C5048E9">
      <w:pPr>
        <w:pStyle w:val="13"/>
        <w:tabs>
          <w:tab w:val="left" w:pos="2240"/>
          <w:tab w:val="right" w:leader="dot" w:pos="8296"/>
        </w:tabs>
        <w:rPr>
          <w:rFonts w:eastAsiaTheme="minorEastAsia" w:cstheme="minorBidi"/>
          <w:sz w:val="21"/>
          <w:szCs w:val="22"/>
        </w:rPr>
      </w:pPr>
      <w:r>
        <w:fldChar w:fldCharType="begin"/>
      </w:r>
      <w:r>
        <w:instrText xml:space="preserve"> HYPERLINK \l "_Toc1420914" </w:instrText>
      </w:r>
      <w:r>
        <w:fldChar w:fldCharType="separate"/>
      </w:r>
      <w:r>
        <w:rPr>
          <w:rStyle w:val="35"/>
          <w:rFonts w:ascii="宋体" w:hAnsi="宋体"/>
        </w:rPr>
        <w:t>4.9.7.3.1.</w:t>
      </w:r>
      <w:r>
        <w:rPr>
          <w:rFonts w:eastAsiaTheme="minorEastAsia" w:cstheme="minorBidi"/>
          <w:sz w:val="21"/>
          <w:szCs w:val="22"/>
        </w:rPr>
        <w:tab/>
      </w:r>
      <w:r>
        <w:rPr>
          <w:rStyle w:val="35"/>
          <w:rFonts w:ascii="宋体" w:hAnsi="宋体"/>
        </w:rPr>
        <w:t>RabbitMQ_management 使用示例简介</w:t>
      </w:r>
      <w:r>
        <w:tab/>
      </w:r>
      <w:r>
        <w:fldChar w:fldCharType="begin"/>
      </w:r>
      <w:r>
        <w:instrText xml:space="preserve"> PAGEREF _Toc1420914 \h </w:instrText>
      </w:r>
      <w:r>
        <w:fldChar w:fldCharType="separate"/>
      </w:r>
      <w:r>
        <w:t>696</w:t>
      </w:r>
      <w:r>
        <w:fldChar w:fldCharType="end"/>
      </w:r>
      <w:r>
        <w:fldChar w:fldCharType="end"/>
      </w:r>
    </w:p>
    <w:p w14:paraId="3679A1FA">
      <w:pPr>
        <w:pStyle w:val="13"/>
        <w:tabs>
          <w:tab w:val="left" w:pos="2240"/>
          <w:tab w:val="right" w:leader="dot" w:pos="8296"/>
        </w:tabs>
        <w:rPr>
          <w:rFonts w:eastAsiaTheme="minorEastAsia" w:cstheme="minorBidi"/>
          <w:sz w:val="21"/>
          <w:szCs w:val="22"/>
        </w:rPr>
      </w:pPr>
      <w:r>
        <w:fldChar w:fldCharType="begin"/>
      </w:r>
      <w:r>
        <w:instrText xml:space="preserve"> HYPERLINK \l "_Toc1420915" </w:instrText>
      </w:r>
      <w:r>
        <w:fldChar w:fldCharType="separate"/>
      </w:r>
      <w:r>
        <w:rPr>
          <w:rStyle w:val="35"/>
          <w:rFonts w:ascii="宋体" w:hAnsi="宋体"/>
        </w:rPr>
        <w:t>4.9.7.3.2.</w:t>
      </w:r>
      <w:r>
        <w:rPr>
          <w:rFonts w:eastAsiaTheme="minorEastAsia" w:cstheme="minorBidi"/>
          <w:sz w:val="21"/>
          <w:szCs w:val="22"/>
        </w:rPr>
        <w:tab/>
      </w:r>
      <w:r>
        <w:rPr>
          <w:rStyle w:val="35"/>
          <w:rFonts w:ascii="宋体" w:hAnsi="宋体"/>
        </w:rPr>
        <w:t>RabbitMQcli 命令示例简介</w:t>
      </w:r>
      <w:r>
        <w:tab/>
      </w:r>
      <w:r>
        <w:fldChar w:fldCharType="begin"/>
      </w:r>
      <w:r>
        <w:instrText xml:space="preserve"> PAGEREF _Toc1420915 \h </w:instrText>
      </w:r>
      <w:r>
        <w:fldChar w:fldCharType="separate"/>
      </w:r>
      <w:r>
        <w:t>699</w:t>
      </w:r>
      <w:r>
        <w:fldChar w:fldCharType="end"/>
      </w:r>
      <w:r>
        <w:fldChar w:fldCharType="end"/>
      </w:r>
    </w:p>
    <w:p w14:paraId="397CEB20">
      <w:pPr>
        <w:pStyle w:val="13"/>
        <w:tabs>
          <w:tab w:val="left" w:pos="2240"/>
          <w:tab w:val="right" w:leader="dot" w:pos="8296"/>
        </w:tabs>
        <w:rPr>
          <w:rFonts w:eastAsiaTheme="minorEastAsia" w:cstheme="minorBidi"/>
          <w:sz w:val="21"/>
          <w:szCs w:val="22"/>
        </w:rPr>
      </w:pPr>
      <w:r>
        <w:fldChar w:fldCharType="begin"/>
      </w:r>
      <w:r>
        <w:instrText xml:space="preserve"> HYPERLINK \l "_Toc1420916" </w:instrText>
      </w:r>
      <w:r>
        <w:fldChar w:fldCharType="separate"/>
      </w:r>
      <w:r>
        <w:rPr>
          <w:rStyle w:val="35"/>
          <w:rFonts w:ascii="宋体" w:hAnsi="宋体"/>
        </w:rPr>
        <w:t>4.9.7.3.3.</w:t>
      </w:r>
      <w:r>
        <w:rPr>
          <w:rFonts w:eastAsiaTheme="minorEastAsia" w:cstheme="minorBidi"/>
          <w:sz w:val="21"/>
          <w:szCs w:val="22"/>
        </w:rPr>
        <w:tab/>
      </w:r>
      <w:r>
        <w:rPr>
          <w:rStyle w:val="35"/>
          <w:rFonts w:ascii="宋体" w:hAnsi="宋体"/>
        </w:rPr>
        <w:t>RabbitMQ admin 命令行客户端工具示例简介</w:t>
      </w:r>
      <w:r>
        <w:tab/>
      </w:r>
      <w:r>
        <w:fldChar w:fldCharType="begin"/>
      </w:r>
      <w:r>
        <w:instrText xml:space="preserve"> PAGEREF _Toc1420916 \h </w:instrText>
      </w:r>
      <w:r>
        <w:fldChar w:fldCharType="separate"/>
      </w:r>
      <w:r>
        <w:t>700</w:t>
      </w:r>
      <w:r>
        <w:fldChar w:fldCharType="end"/>
      </w:r>
      <w:r>
        <w:fldChar w:fldCharType="end"/>
      </w:r>
    </w:p>
    <w:p w14:paraId="77489CFC">
      <w:pPr>
        <w:pStyle w:val="13"/>
        <w:tabs>
          <w:tab w:val="left" w:pos="2240"/>
          <w:tab w:val="right" w:leader="dot" w:pos="8296"/>
        </w:tabs>
        <w:rPr>
          <w:rFonts w:eastAsiaTheme="minorEastAsia" w:cstheme="minorBidi"/>
          <w:sz w:val="21"/>
          <w:szCs w:val="22"/>
        </w:rPr>
      </w:pPr>
      <w:r>
        <w:fldChar w:fldCharType="begin"/>
      </w:r>
      <w:r>
        <w:instrText xml:space="preserve"> HYPERLINK \l "_Toc1420917" </w:instrText>
      </w:r>
      <w:r>
        <w:fldChar w:fldCharType="separate"/>
      </w:r>
      <w:r>
        <w:rPr>
          <w:rStyle w:val="35"/>
          <w:rFonts w:ascii="宋体" w:hAnsi="宋体"/>
        </w:rPr>
        <w:t>4.9.7.3.4.</w:t>
      </w:r>
      <w:r>
        <w:rPr>
          <w:rFonts w:eastAsiaTheme="minorEastAsia" w:cstheme="minorBidi"/>
          <w:sz w:val="21"/>
          <w:szCs w:val="22"/>
        </w:rPr>
        <w:tab/>
      </w:r>
      <w:r>
        <w:rPr>
          <w:rStyle w:val="35"/>
          <w:rFonts w:ascii="宋体" w:hAnsi="宋体"/>
        </w:rPr>
        <w:t>RabbitMQ</w:t>
      </w:r>
      <w:r>
        <w:rPr>
          <w:rStyle w:val="35"/>
          <w:rFonts w:ascii="宋体" w:hAnsi="宋体" w:cs="宋体"/>
          <w:kern w:val="0"/>
        </w:rPr>
        <w:t xml:space="preserve"> web http 命令示例简介</w:t>
      </w:r>
      <w:r>
        <w:tab/>
      </w:r>
      <w:r>
        <w:fldChar w:fldCharType="begin"/>
      </w:r>
      <w:r>
        <w:instrText xml:space="preserve"> PAGEREF _Toc1420917 \h </w:instrText>
      </w:r>
      <w:r>
        <w:fldChar w:fldCharType="separate"/>
      </w:r>
      <w:r>
        <w:t>702</w:t>
      </w:r>
      <w:r>
        <w:fldChar w:fldCharType="end"/>
      </w:r>
      <w:r>
        <w:fldChar w:fldCharType="end"/>
      </w:r>
    </w:p>
    <w:p w14:paraId="77644AEB">
      <w:pPr>
        <w:pStyle w:val="13"/>
        <w:tabs>
          <w:tab w:val="left" w:pos="2240"/>
          <w:tab w:val="right" w:leader="dot" w:pos="8296"/>
        </w:tabs>
        <w:rPr>
          <w:rFonts w:eastAsiaTheme="minorEastAsia" w:cstheme="minorBidi"/>
          <w:sz w:val="21"/>
          <w:szCs w:val="22"/>
        </w:rPr>
      </w:pPr>
      <w:r>
        <w:fldChar w:fldCharType="begin"/>
      </w:r>
      <w:r>
        <w:instrText xml:space="preserve"> HYPERLINK \l "_Toc1420918" </w:instrText>
      </w:r>
      <w:r>
        <w:fldChar w:fldCharType="separate"/>
      </w:r>
      <w:r>
        <w:rPr>
          <w:rStyle w:val="35"/>
          <w:rFonts w:ascii="宋体" w:hAnsi="宋体" w:cs="宋体"/>
          <w:kern w:val="0"/>
        </w:rPr>
        <w:t>4.9.7.3.5.</w:t>
      </w:r>
      <w:r>
        <w:rPr>
          <w:rFonts w:eastAsiaTheme="minorEastAsia" w:cstheme="minorBidi"/>
          <w:sz w:val="21"/>
          <w:szCs w:val="22"/>
        </w:rPr>
        <w:tab/>
      </w:r>
      <w:r>
        <w:rPr>
          <w:rStyle w:val="35"/>
          <w:rFonts w:ascii="宋体" w:hAnsi="宋体" w:cs="宋体"/>
          <w:kern w:val="0"/>
        </w:rPr>
        <w:t>RabbitMQ 数据迁移和跨机房消息复制方案</w:t>
      </w:r>
      <w:r>
        <w:tab/>
      </w:r>
      <w:r>
        <w:fldChar w:fldCharType="begin"/>
      </w:r>
      <w:r>
        <w:instrText xml:space="preserve"> PAGEREF _Toc1420918 \h </w:instrText>
      </w:r>
      <w:r>
        <w:fldChar w:fldCharType="separate"/>
      </w:r>
      <w:r>
        <w:t>703</w:t>
      </w:r>
      <w:r>
        <w:fldChar w:fldCharType="end"/>
      </w:r>
      <w:r>
        <w:fldChar w:fldCharType="end"/>
      </w:r>
    </w:p>
    <w:p w14:paraId="2456EC49">
      <w:pPr>
        <w:pStyle w:val="13"/>
        <w:tabs>
          <w:tab w:val="left" w:pos="2240"/>
          <w:tab w:val="right" w:leader="dot" w:pos="8296"/>
        </w:tabs>
        <w:rPr>
          <w:rFonts w:eastAsiaTheme="minorEastAsia" w:cstheme="minorBidi"/>
          <w:sz w:val="21"/>
          <w:szCs w:val="22"/>
        </w:rPr>
      </w:pPr>
      <w:r>
        <w:fldChar w:fldCharType="begin"/>
      </w:r>
      <w:r>
        <w:instrText xml:space="preserve"> HYPERLINK \l "_Toc1420919" </w:instrText>
      </w:r>
      <w:r>
        <w:fldChar w:fldCharType="separate"/>
      </w:r>
      <w:r>
        <w:rPr>
          <w:rStyle w:val="35"/>
          <w:rFonts w:ascii="宋体" w:hAnsi="宋体" w:cs="宋体"/>
          <w:kern w:val="0"/>
        </w:rPr>
        <w:t>4.9.7.3.6.</w:t>
      </w:r>
      <w:r>
        <w:rPr>
          <w:rFonts w:eastAsiaTheme="minorEastAsia" w:cstheme="minorBidi"/>
          <w:sz w:val="21"/>
          <w:szCs w:val="22"/>
        </w:rPr>
        <w:tab/>
      </w:r>
      <w:r>
        <w:rPr>
          <w:rStyle w:val="35"/>
          <w:rFonts w:ascii="宋体" w:hAnsi="宋体" w:cs="宋体"/>
          <w:kern w:val="0"/>
        </w:rPr>
        <w:t>注意事项说明</w:t>
      </w:r>
      <w:r>
        <w:tab/>
      </w:r>
      <w:r>
        <w:fldChar w:fldCharType="begin"/>
      </w:r>
      <w:r>
        <w:instrText xml:space="preserve"> PAGEREF _Toc1420919 \h </w:instrText>
      </w:r>
      <w:r>
        <w:fldChar w:fldCharType="separate"/>
      </w:r>
      <w:r>
        <w:t>704</w:t>
      </w:r>
      <w:r>
        <w:fldChar w:fldCharType="end"/>
      </w:r>
      <w:r>
        <w:fldChar w:fldCharType="end"/>
      </w:r>
    </w:p>
    <w:p w14:paraId="153E70BA">
      <w:pPr>
        <w:pStyle w:val="14"/>
        <w:tabs>
          <w:tab w:val="left" w:pos="1400"/>
          <w:tab w:val="right" w:leader="dot" w:pos="8296"/>
        </w:tabs>
        <w:rPr>
          <w:rFonts w:eastAsiaTheme="minorEastAsia" w:cstheme="minorBidi"/>
          <w:iCs w:val="0"/>
          <w:sz w:val="21"/>
          <w:szCs w:val="22"/>
        </w:rPr>
      </w:pPr>
      <w:r>
        <w:fldChar w:fldCharType="begin"/>
      </w:r>
      <w:r>
        <w:instrText xml:space="preserve"> HYPERLINK \l "_Toc1420920" </w:instrText>
      </w:r>
      <w:r>
        <w:fldChar w:fldCharType="separate"/>
      </w:r>
      <w:r>
        <w:rPr>
          <w:rStyle w:val="35"/>
          <w:rFonts w:ascii="宋体" w:hAnsi="宋体" w:cs="宋体"/>
        </w:rPr>
        <w:t>4.9.8</w:t>
      </w:r>
      <w:r>
        <w:rPr>
          <w:rFonts w:eastAsiaTheme="minorEastAsia" w:cstheme="minorBidi"/>
          <w:iCs w:val="0"/>
          <w:sz w:val="21"/>
          <w:szCs w:val="22"/>
        </w:rPr>
        <w:tab/>
      </w:r>
      <w:r>
        <w:rPr>
          <w:rStyle w:val="35"/>
          <w:rFonts w:ascii="宋体" w:hAnsi="宋体"/>
        </w:rPr>
        <w:t>HashData</w:t>
      </w:r>
      <w:r>
        <w:tab/>
      </w:r>
      <w:r>
        <w:fldChar w:fldCharType="begin"/>
      </w:r>
      <w:r>
        <w:instrText xml:space="preserve"> PAGEREF _Toc1420920 \h </w:instrText>
      </w:r>
      <w:r>
        <w:fldChar w:fldCharType="separate"/>
      </w:r>
      <w:r>
        <w:t>706</w:t>
      </w:r>
      <w:r>
        <w:fldChar w:fldCharType="end"/>
      </w:r>
      <w:r>
        <w:fldChar w:fldCharType="end"/>
      </w:r>
    </w:p>
    <w:p w14:paraId="17A4C5AF">
      <w:pPr>
        <w:pStyle w:val="20"/>
        <w:tabs>
          <w:tab w:val="left" w:pos="1960"/>
          <w:tab w:val="right" w:leader="dot" w:pos="8296"/>
        </w:tabs>
        <w:rPr>
          <w:rFonts w:eastAsiaTheme="minorEastAsia" w:cstheme="minorBidi"/>
          <w:sz w:val="21"/>
          <w:szCs w:val="22"/>
        </w:rPr>
      </w:pPr>
      <w:r>
        <w:fldChar w:fldCharType="begin"/>
      </w:r>
      <w:r>
        <w:instrText xml:space="preserve"> HYPERLINK \l "_Toc1420921" </w:instrText>
      </w:r>
      <w:r>
        <w:fldChar w:fldCharType="separate"/>
      </w:r>
      <w:r>
        <w:rPr>
          <w:rStyle w:val="35"/>
          <w:rFonts w:ascii="宋体" w:hAnsi="宋体" w:cs="宋体"/>
        </w:rPr>
        <w:t>4.9.8.1</w:t>
      </w:r>
      <w:r>
        <w:rPr>
          <w:rFonts w:eastAsiaTheme="minorEastAsia" w:cstheme="minorBidi"/>
          <w:sz w:val="21"/>
          <w:szCs w:val="22"/>
        </w:rPr>
        <w:tab/>
      </w:r>
      <w:r>
        <w:rPr>
          <w:rStyle w:val="35"/>
          <w:rFonts w:ascii="宋体" w:hAnsi="宋体"/>
        </w:rPr>
        <w:t>创建</w:t>
      </w:r>
      <w:r>
        <w:tab/>
      </w:r>
      <w:r>
        <w:fldChar w:fldCharType="begin"/>
      </w:r>
      <w:r>
        <w:instrText xml:space="preserve"> PAGEREF _Toc1420921 \h </w:instrText>
      </w:r>
      <w:r>
        <w:fldChar w:fldCharType="separate"/>
      </w:r>
      <w:r>
        <w:t>706</w:t>
      </w:r>
      <w:r>
        <w:fldChar w:fldCharType="end"/>
      </w:r>
      <w:r>
        <w:fldChar w:fldCharType="end"/>
      </w:r>
    </w:p>
    <w:p w14:paraId="00167145">
      <w:pPr>
        <w:pStyle w:val="20"/>
        <w:tabs>
          <w:tab w:val="left" w:pos="1960"/>
          <w:tab w:val="right" w:leader="dot" w:pos="8296"/>
        </w:tabs>
        <w:rPr>
          <w:rFonts w:eastAsiaTheme="minorEastAsia" w:cstheme="minorBidi"/>
          <w:sz w:val="21"/>
          <w:szCs w:val="22"/>
        </w:rPr>
      </w:pPr>
      <w:r>
        <w:fldChar w:fldCharType="begin"/>
      </w:r>
      <w:r>
        <w:instrText xml:space="preserve"> HYPERLINK \l "_Toc1420922" </w:instrText>
      </w:r>
      <w:r>
        <w:fldChar w:fldCharType="separate"/>
      </w:r>
      <w:r>
        <w:rPr>
          <w:rStyle w:val="35"/>
          <w:rFonts w:ascii="宋体" w:hAnsi="宋体" w:cs="宋体"/>
        </w:rPr>
        <w:t>4.9.8.2</w:t>
      </w:r>
      <w:r>
        <w:rPr>
          <w:rFonts w:eastAsiaTheme="minorEastAsia" w:cstheme="minorBidi"/>
          <w:sz w:val="21"/>
          <w:szCs w:val="22"/>
        </w:rPr>
        <w:tab/>
      </w:r>
      <w:r>
        <w:rPr>
          <w:rStyle w:val="35"/>
        </w:rPr>
        <w:t>管理</w:t>
      </w:r>
      <w:r>
        <w:rPr>
          <w:rStyle w:val="35"/>
          <w:rFonts w:ascii="宋体" w:hAnsi="宋体" w:cs="宋体"/>
        </w:rPr>
        <w:t>HashData</w:t>
      </w:r>
      <w:r>
        <w:tab/>
      </w:r>
      <w:r>
        <w:fldChar w:fldCharType="begin"/>
      </w:r>
      <w:r>
        <w:instrText xml:space="preserve"> PAGEREF _Toc1420922 \h </w:instrText>
      </w:r>
      <w:r>
        <w:fldChar w:fldCharType="separate"/>
      </w:r>
      <w:r>
        <w:t>710</w:t>
      </w:r>
      <w:r>
        <w:fldChar w:fldCharType="end"/>
      </w:r>
      <w:r>
        <w:fldChar w:fldCharType="end"/>
      </w:r>
    </w:p>
    <w:p w14:paraId="5ADD02CB">
      <w:pPr>
        <w:pStyle w:val="13"/>
        <w:tabs>
          <w:tab w:val="left" w:pos="2240"/>
          <w:tab w:val="right" w:leader="dot" w:pos="8296"/>
        </w:tabs>
        <w:rPr>
          <w:rFonts w:eastAsiaTheme="minorEastAsia" w:cstheme="minorBidi"/>
          <w:sz w:val="21"/>
          <w:szCs w:val="22"/>
        </w:rPr>
      </w:pPr>
      <w:r>
        <w:fldChar w:fldCharType="begin"/>
      </w:r>
      <w:r>
        <w:instrText xml:space="preserve"> HYPERLINK \l "_Toc1420923" </w:instrText>
      </w:r>
      <w:r>
        <w:fldChar w:fldCharType="separate"/>
      </w:r>
      <w:r>
        <w:rPr>
          <w:rStyle w:val="35"/>
          <w:rFonts w:ascii="宋体" w:hAnsi="宋体" w:cs="宋体"/>
        </w:rPr>
        <w:t>4.9.8.2.1.</w:t>
      </w:r>
      <w:r>
        <w:rPr>
          <w:rFonts w:eastAsiaTheme="minorEastAsia" w:cstheme="minorBidi"/>
          <w:sz w:val="21"/>
          <w:szCs w:val="22"/>
        </w:rPr>
        <w:tab/>
      </w:r>
      <w:r>
        <w:rPr>
          <w:rStyle w:val="35"/>
          <w:rFonts w:ascii="宋体" w:hAnsi="宋体" w:cs="宋体"/>
        </w:rPr>
        <w:t>查看节点</w:t>
      </w:r>
      <w:r>
        <w:tab/>
      </w:r>
      <w:r>
        <w:fldChar w:fldCharType="begin"/>
      </w:r>
      <w:r>
        <w:instrText xml:space="preserve"> PAGEREF _Toc1420923 \h </w:instrText>
      </w:r>
      <w:r>
        <w:fldChar w:fldCharType="separate"/>
      </w:r>
      <w:r>
        <w:t>711</w:t>
      </w:r>
      <w:r>
        <w:fldChar w:fldCharType="end"/>
      </w:r>
      <w:r>
        <w:fldChar w:fldCharType="end"/>
      </w:r>
    </w:p>
    <w:p w14:paraId="58F4BC62">
      <w:pPr>
        <w:pStyle w:val="13"/>
        <w:tabs>
          <w:tab w:val="left" w:pos="2240"/>
          <w:tab w:val="right" w:leader="dot" w:pos="8296"/>
        </w:tabs>
        <w:rPr>
          <w:rFonts w:eastAsiaTheme="minorEastAsia" w:cstheme="minorBidi"/>
          <w:sz w:val="21"/>
          <w:szCs w:val="22"/>
        </w:rPr>
      </w:pPr>
      <w:r>
        <w:fldChar w:fldCharType="begin"/>
      </w:r>
      <w:r>
        <w:instrText xml:space="preserve"> HYPERLINK \l "_Toc1420924" </w:instrText>
      </w:r>
      <w:r>
        <w:fldChar w:fldCharType="separate"/>
      </w:r>
      <w:r>
        <w:rPr>
          <w:rStyle w:val="35"/>
          <w:rFonts w:ascii="宋体" w:hAnsi="宋体" w:cs="宋体"/>
        </w:rPr>
        <w:t>4.9.8.2.2.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_Toc1420924 \h </w:instrText>
      </w:r>
      <w:r>
        <w:fldChar w:fldCharType="separate"/>
      </w:r>
      <w:r>
        <w:t>712</w:t>
      </w:r>
      <w:r>
        <w:fldChar w:fldCharType="end"/>
      </w:r>
      <w:r>
        <w:fldChar w:fldCharType="end"/>
      </w:r>
    </w:p>
    <w:p w14:paraId="6750DAA6">
      <w:pPr>
        <w:pStyle w:val="13"/>
        <w:tabs>
          <w:tab w:val="left" w:pos="2240"/>
          <w:tab w:val="right" w:leader="dot" w:pos="8296"/>
        </w:tabs>
        <w:rPr>
          <w:rFonts w:eastAsiaTheme="minorEastAsia" w:cstheme="minorBidi"/>
          <w:sz w:val="21"/>
          <w:szCs w:val="22"/>
        </w:rPr>
      </w:pPr>
      <w:r>
        <w:fldChar w:fldCharType="begin"/>
      </w:r>
      <w:r>
        <w:instrText xml:space="preserve"> HYPERLINK \l "_Toc1420925" </w:instrText>
      </w:r>
      <w:r>
        <w:fldChar w:fldCharType="separate"/>
      </w:r>
      <w:r>
        <w:rPr>
          <w:rStyle w:val="35"/>
          <w:rFonts w:ascii="宋体" w:hAnsi="宋体" w:cs="宋体"/>
        </w:rPr>
        <w:t>4.9.8.2.3.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_Toc1420925 \h </w:instrText>
      </w:r>
      <w:r>
        <w:fldChar w:fldCharType="separate"/>
      </w:r>
      <w:r>
        <w:t>713</w:t>
      </w:r>
      <w:r>
        <w:fldChar w:fldCharType="end"/>
      </w:r>
      <w:r>
        <w:fldChar w:fldCharType="end"/>
      </w:r>
    </w:p>
    <w:p w14:paraId="70B15881">
      <w:pPr>
        <w:pStyle w:val="20"/>
        <w:tabs>
          <w:tab w:val="left" w:pos="1960"/>
          <w:tab w:val="right" w:leader="dot" w:pos="8296"/>
        </w:tabs>
        <w:rPr>
          <w:rFonts w:eastAsiaTheme="minorEastAsia" w:cstheme="minorBidi"/>
          <w:sz w:val="21"/>
          <w:szCs w:val="22"/>
        </w:rPr>
      </w:pPr>
      <w:r>
        <w:fldChar w:fldCharType="begin"/>
      </w:r>
      <w:r>
        <w:instrText xml:space="preserve"> HYPERLINK \l "_Toc1420926" </w:instrText>
      </w:r>
      <w:r>
        <w:fldChar w:fldCharType="separate"/>
      </w:r>
      <w:r>
        <w:rPr>
          <w:rStyle w:val="35"/>
          <w:rFonts w:ascii="宋体" w:hAnsi="宋体" w:cs="宋体"/>
        </w:rPr>
        <w:t>4.9.8.3</w:t>
      </w:r>
      <w:r>
        <w:rPr>
          <w:rFonts w:eastAsiaTheme="minorEastAsia" w:cstheme="minorBidi"/>
          <w:sz w:val="21"/>
          <w:szCs w:val="22"/>
        </w:rPr>
        <w:tab/>
      </w:r>
      <w:r>
        <w:rPr>
          <w:rStyle w:val="35"/>
          <w:rFonts w:ascii="宋体" w:hAnsi="宋体"/>
        </w:rPr>
        <w:t>更多操作</w:t>
      </w:r>
      <w:r>
        <w:tab/>
      </w:r>
      <w:r>
        <w:fldChar w:fldCharType="begin"/>
      </w:r>
      <w:r>
        <w:instrText xml:space="preserve"> PAGEREF _Toc1420926 \h </w:instrText>
      </w:r>
      <w:r>
        <w:fldChar w:fldCharType="separate"/>
      </w:r>
      <w:r>
        <w:t>718</w:t>
      </w:r>
      <w:r>
        <w:fldChar w:fldCharType="end"/>
      </w:r>
      <w:r>
        <w:fldChar w:fldCharType="end"/>
      </w:r>
    </w:p>
    <w:p w14:paraId="3B7028C9">
      <w:pPr>
        <w:pStyle w:val="13"/>
        <w:tabs>
          <w:tab w:val="left" w:pos="2240"/>
          <w:tab w:val="right" w:leader="dot" w:pos="8296"/>
        </w:tabs>
        <w:rPr>
          <w:rFonts w:eastAsiaTheme="minorEastAsia" w:cstheme="minorBidi"/>
          <w:sz w:val="21"/>
          <w:szCs w:val="22"/>
        </w:rPr>
      </w:pPr>
      <w:r>
        <w:fldChar w:fldCharType="begin"/>
      </w:r>
      <w:r>
        <w:instrText xml:space="preserve"> HYPERLINK \l "_Toc1420927" </w:instrText>
      </w:r>
      <w:r>
        <w:fldChar w:fldCharType="separate"/>
      </w:r>
      <w:r>
        <w:rPr>
          <w:rStyle w:val="35"/>
          <w:rFonts w:ascii="宋体" w:hAnsi="宋体"/>
        </w:rPr>
        <w:t>4.9.8.3.1.</w:t>
      </w:r>
      <w:r>
        <w:rPr>
          <w:rFonts w:eastAsiaTheme="minorEastAsia" w:cstheme="minorBidi"/>
          <w:sz w:val="21"/>
          <w:szCs w:val="22"/>
        </w:rPr>
        <w:tab/>
      </w:r>
      <w:r>
        <w:rPr>
          <w:rStyle w:val="35"/>
          <w:rFonts w:ascii="宋体" w:hAnsi="宋体"/>
        </w:rPr>
        <w:t>连接样例集群</w:t>
      </w:r>
      <w:r>
        <w:tab/>
      </w:r>
      <w:r>
        <w:fldChar w:fldCharType="begin"/>
      </w:r>
      <w:r>
        <w:instrText xml:space="preserve"> PAGEREF _Toc1420927 \h </w:instrText>
      </w:r>
      <w:r>
        <w:fldChar w:fldCharType="separate"/>
      </w:r>
      <w:r>
        <w:t>718</w:t>
      </w:r>
      <w:r>
        <w:fldChar w:fldCharType="end"/>
      </w:r>
      <w:r>
        <w:fldChar w:fldCharType="end"/>
      </w:r>
    </w:p>
    <w:p w14:paraId="20B1B2F8">
      <w:pPr>
        <w:pStyle w:val="13"/>
        <w:tabs>
          <w:tab w:val="left" w:pos="2240"/>
          <w:tab w:val="right" w:leader="dot" w:pos="8296"/>
        </w:tabs>
        <w:rPr>
          <w:rFonts w:eastAsiaTheme="minorEastAsia" w:cstheme="minorBidi"/>
          <w:sz w:val="21"/>
          <w:szCs w:val="22"/>
        </w:rPr>
      </w:pPr>
      <w:r>
        <w:fldChar w:fldCharType="begin"/>
      </w:r>
      <w:r>
        <w:instrText xml:space="preserve"> HYPERLINK \l "_Toc1420928" </w:instrText>
      </w:r>
      <w:r>
        <w:fldChar w:fldCharType="separate"/>
      </w:r>
      <w:r>
        <w:rPr>
          <w:rStyle w:val="35"/>
          <w:rFonts w:ascii="宋体" w:hAnsi="宋体"/>
        </w:rPr>
        <w:t>4.9.8.3.2.</w:t>
      </w:r>
      <w:r>
        <w:rPr>
          <w:rFonts w:eastAsiaTheme="minorEastAsia" w:cstheme="minorBidi"/>
          <w:sz w:val="21"/>
          <w:szCs w:val="22"/>
        </w:rPr>
        <w:tab/>
      </w:r>
      <w:r>
        <w:rPr>
          <w:rStyle w:val="35"/>
          <w:rFonts w:ascii="宋体" w:hAnsi="宋体"/>
        </w:rPr>
        <w:t>将样例数据从对象存储加载到 HashData 数据仓库中</w:t>
      </w:r>
      <w:r>
        <w:tab/>
      </w:r>
      <w:r>
        <w:fldChar w:fldCharType="begin"/>
      </w:r>
      <w:r>
        <w:instrText xml:space="preserve"> PAGEREF _Toc1420928 \h </w:instrText>
      </w:r>
      <w:r>
        <w:fldChar w:fldCharType="separate"/>
      </w:r>
      <w:r>
        <w:t>719</w:t>
      </w:r>
      <w:r>
        <w:fldChar w:fldCharType="end"/>
      </w:r>
      <w:r>
        <w:fldChar w:fldCharType="end"/>
      </w:r>
    </w:p>
    <w:p w14:paraId="3B624179">
      <w:pPr>
        <w:pStyle w:val="14"/>
        <w:tabs>
          <w:tab w:val="left" w:pos="1400"/>
          <w:tab w:val="right" w:leader="dot" w:pos="8296"/>
        </w:tabs>
        <w:rPr>
          <w:rFonts w:eastAsiaTheme="minorEastAsia" w:cstheme="minorBidi"/>
          <w:iCs w:val="0"/>
          <w:sz w:val="21"/>
          <w:szCs w:val="22"/>
        </w:rPr>
      </w:pPr>
      <w:r>
        <w:fldChar w:fldCharType="begin"/>
      </w:r>
      <w:r>
        <w:instrText xml:space="preserve"> HYPERLINK \l "_Toc1420929" </w:instrText>
      </w:r>
      <w:r>
        <w:fldChar w:fldCharType="separate"/>
      </w:r>
      <w:r>
        <w:rPr>
          <w:rStyle w:val="35"/>
          <w:rFonts w:ascii="宋体" w:hAnsi="宋体" w:cs="宋体"/>
        </w:rPr>
        <w:t>4.9.9</w:t>
      </w:r>
      <w:r>
        <w:rPr>
          <w:rFonts w:eastAsiaTheme="minorEastAsia" w:cstheme="minorBidi"/>
          <w:iCs w:val="0"/>
          <w:sz w:val="21"/>
          <w:szCs w:val="22"/>
        </w:rPr>
        <w:tab/>
      </w:r>
      <w:r>
        <w:rPr>
          <w:rStyle w:val="35"/>
          <w:rFonts w:ascii="宋体" w:hAnsi="宋体"/>
        </w:rPr>
        <w:t>Kyligence</w:t>
      </w:r>
      <w:r>
        <w:tab/>
      </w:r>
      <w:r>
        <w:fldChar w:fldCharType="begin"/>
      </w:r>
      <w:r>
        <w:instrText xml:space="preserve"> PAGEREF _Toc1420929 \h </w:instrText>
      </w:r>
      <w:r>
        <w:fldChar w:fldCharType="separate"/>
      </w:r>
      <w:r>
        <w:t>726</w:t>
      </w:r>
      <w:r>
        <w:fldChar w:fldCharType="end"/>
      </w:r>
      <w:r>
        <w:fldChar w:fldCharType="end"/>
      </w:r>
    </w:p>
    <w:p w14:paraId="2B08E7E0">
      <w:pPr>
        <w:pStyle w:val="20"/>
        <w:tabs>
          <w:tab w:val="left" w:pos="1960"/>
          <w:tab w:val="right" w:leader="dot" w:pos="8296"/>
        </w:tabs>
        <w:rPr>
          <w:rFonts w:eastAsiaTheme="minorEastAsia" w:cstheme="minorBidi"/>
          <w:sz w:val="21"/>
          <w:szCs w:val="22"/>
        </w:rPr>
      </w:pPr>
      <w:r>
        <w:fldChar w:fldCharType="begin"/>
      </w:r>
      <w:r>
        <w:instrText xml:space="preserve"> HYPERLINK \l "_Toc1420930" </w:instrText>
      </w:r>
      <w:r>
        <w:fldChar w:fldCharType="separate"/>
      </w:r>
      <w:r>
        <w:rPr>
          <w:rStyle w:val="35"/>
          <w:rFonts w:ascii="宋体" w:hAnsi="宋体" w:cs="宋体"/>
        </w:rPr>
        <w:t>4.9.9.1</w:t>
      </w:r>
      <w:r>
        <w:rPr>
          <w:rFonts w:eastAsiaTheme="minorEastAsia" w:cstheme="minorBidi"/>
          <w:sz w:val="21"/>
          <w:szCs w:val="22"/>
        </w:rPr>
        <w:tab/>
      </w:r>
      <w:r>
        <w:rPr>
          <w:rStyle w:val="35"/>
          <w:rFonts w:ascii="宋体" w:hAnsi="宋体"/>
        </w:rPr>
        <w:t>创建</w:t>
      </w:r>
      <w:r>
        <w:tab/>
      </w:r>
      <w:r>
        <w:fldChar w:fldCharType="begin"/>
      </w:r>
      <w:r>
        <w:instrText xml:space="preserve"> PAGEREF _Toc1420930 \h </w:instrText>
      </w:r>
      <w:r>
        <w:fldChar w:fldCharType="separate"/>
      </w:r>
      <w:r>
        <w:t>727</w:t>
      </w:r>
      <w:r>
        <w:fldChar w:fldCharType="end"/>
      </w:r>
      <w:r>
        <w:fldChar w:fldCharType="end"/>
      </w:r>
    </w:p>
    <w:p w14:paraId="37F8B64E">
      <w:pPr>
        <w:pStyle w:val="20"/>
        <w:tabs>
          <w:tab w:val="left" w:pos="1960"/>
          <w:tab w:val="right" w:leader="dot" w:pos="8296"/>
        </w:tabs>
        <w:rPr>
          <w:rFonts w:eastAsiaTheme="minorEastAsia" w:cstheme="minorBidi"/>
          <w:sz w:val="21"/>
          <w:szCs w:val="22"/>
        </w:rPr>
      </w:pPr>
      <w:r>
        <w:fldChar w:fldCharType="begin"/>
      </w:r>
      <w:r>
        <w:instrText xml:space="preserve"> HYPERLINK \l "_Toc1420931" </w:instrText>
      </w:r>
      <w:r>
        <w:fldChar w:fldCharType="separate"/>
      </w:r>
      <w:r>
        <w:rPr>
          <w:rStyle w:val="35"/>
          <w:rFonts w:ascii="宋体" w:hAnsi="宋体" w:cs="宋体"/>
          <w:kern w:val="0"/>
        </w:rPr>
        <w:t>4.9.9.2</w:t>
      </w:r>
      <w:r>
        <w:rPr>
          <w:rFonts w:eastAsiaTheme="minorEastAsia" w:cstheme="minorBidi"/>
          <w:sz w:val="21"/>
          <w:szCs w:val="22"/>
        </w:rPr>
        <w:tab/>
      </w:r>
      <w:r>
        <w:rPr>
          <w:rStyle w:val="35"/>
          <w:rFonts w:ascii="宋体" w:hAnsi="宋体"/>
          <w:kern w:val="0"/>
        </w:rPr>
        <w:t>启动</w:t>
      </w:r>
      <w:r>
        <w:rPr>
          <w:rStyle w:val="35"/>
          <w:rFonts w:ascii="宋体" w:hAnsi="宋体"/>
        </w:rPr>
        <w:t>Kyligence</w:t>
      </w:r>
      <w:r>
        <w:rPr>
          <w:rStyle w:val="35"/>
          <w:rFonts w:ascii="宋体" w:hAnsi="宋体"/>
          <w:kern w:val="0"/>
        </w:rPr>
        <w:t xml:space="preserve"> Enterprise并使用样例Cube</w:t>
      </w:r>
      <w:r>
        <w:tab/>
      </w:r>
      <w:r>
        <w:fldChar w:fldCharType="begin"/>
      </w:r>
      <w:r>
        <w:instrText xml:space="preserve"> PAGEREF _Toc1420931 \h </w:instrText>
      </w:r>
      <w:r>
        <w:fldChar w:fldCharType="separate"/>
      </w:r>
      <w:r>
        <w:t>727</w:t>
      </w:r>
      <w:r>
        <w:fldChar w:fldCharType="end"/>
      </w:r>
      <w:r>
        <w:fldChar w:fldCharType="end"/>
      </w:r>
    </w:p>
    <w:p w14:paraId="60356A98">
      <w:pPr>
        <w:pStyle w:val="13"/>
        <w:tabs>
          <w:tab w:val="left" w:pos="2240"/>
          <w:tab w:val="right" w:leader="dot" w:pos="8296"/>
        </w:tabs>
        <w:rPr>
          <w:rFonts w:eastAsiaTheme="minorEastAsia" w:cstheme="minorBidi"/>
          <w:sz w:val="21"/>
          <w:szCs w:val="22"/>
        </w:rPr>
      </w:pPr>
      <w:r>
        <w:fldChar w:fldCharType="begin"/>
      </w:r>
      <w:r>
        <w:instrText xml:space="preserve"> HYPERLINK \l "_Toc1420932" </w:instrText>
      </w:r>
      <w:r>
        <w:fldChar w:fldCharType="separate"/>
      </w:r>
      <w:r>
        <w:rPr>
          <w:rStyle w:val="35"/>
          <w:rFonts w:ascii="宋体" w:hAnsi="宋体"/>
          <w:kern w:val="0"/>
        </w:rPr>
        <w:t>4.9.9.2.1.</w:t>
      </w:r>
      <w:r>
        <w:rPr>
          <w:rFonts w:eastAsiaTheme="minorEastAsia" w:cstheme="minorBidi"/>
          <w:sz w:val="21"/>
          <w:szCs w:val="22"/>
        </w:rPr>
        <w:tab/>
      </w:r>
      <w:r>
        <w:rPr>
          <w:rStyle w:val="35"/>
          <w:rFonts w:ascii="宋体" w:hAnsi="宋体"/>
          <w:kern w:val="0"/>
        </w:rPr>
        <w:t>构建样例 Cube</w:t>
      </w:r>
      <w:r>
        <w:tab/>
      </w:r>
      <w:r>
        <w:fldChar w:fldCharType="begin"/>
      </w:r>
      <w:r>
        <w:instrText xml:space="preserve"> PAGEREF _Toc1420932 \h </w:instrText>
      </w:r>
      <w:r>
        <w:fldChar w:fldCharType="separate"/>
      </w:r>
      <w:r>
        <w:t>728</w:t>
      </w:r>
      <w:r>
        <w:fldChar w:fldCharType="end"/>
      </w:r>
      <w:r>
        <w:fldChar w:fldCharType="end"/>
      </w:r>
    </w:p>
    <w:p w14:paraId="7EC1CC64">
      <w:pPr>
        <w:pStyle w:val="13"/>
        <w:tabs>
          <w:tab w:val="left" w:pos="2240"/>
          <w:tab w:val="right" w:leader="dot" w:pos="8296"/>
        </w:tabs>
        <w:rPr>
          <w:rFonts w:eastAsiaTheme="minorEastAsia" w:cstheme="minorBidi"/>
          <w:sz w:val="21"/>
          <w:szCs w:val="22"/>
        </w:rPr>
      </w:pPr>
      <w:r>
        <w:fldChar w:fldCharType="begin"/>
      </w:r>
      <w:r>
        <w:instrText xml:space="preserve"> HYPERLINK \l "_Toc1420933" </w:instrText>
      </w:r>
      <w:r>
        <w:fldChar w:fldCharType="separate"/>
      </w:r>
      <w:r>
        <w:rPr>
          <w:rStyle w:val="35"/>
          <w:rFonts w:ascii="宋体" w:hAnsi="宋体"/>
          <w:kern w:val="0"/>
        </w:rPr>
        <w:t>4.9.9.2.2.</w:t>
      </w:r>
      <w:r>
        <w:rPr>
          <w:rFonts w:eastAsiaTheme="minorEastAsia" w:cstheme="minorBidi"/>
          <w:sz w:val="21"/>
          <w:szCs w:val="22"/>
        </w:rPr>
        <w:tab/>
      </w:r>
      <w:r>
        <w:rPr>
          <w:rStyle w:val="35"/>
          <w:rFonts w:ascii="宋体" w:hAnsi="宋体"/>
          <w:kern w:val="0"/>
        </w:rPr>
        <w:t>查询样例 Cube</w:t>
      </w:r>
      <w:r>
        <w:tab/>
      </w:r>
      <w:r>
        <w:fldChar w:fldCharType="begin"/>
      </w:r>
      <w:r>
        <w:instrText xml:space="preserve"> PAGEREF _Toc1420933 \h </w:instrText>
      </w:r>
      <w:r>
        <w:fldChar w:fldCharType="separate"/>
      </w:r>
      <w:r>
        <w:t>730</w:t>
      </w:r>
      <w:r>
        <w:fldChar w:fldCharType="end"/>
      </w:r>
      <w:r>
        <w:fldChar w:fldCharType="end"/>
      </w:r>
    </w:p>
    <w:p w14:paraId="49F83688">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"_Toc1420934" </w:instrText>
      </w:r>
      <w:r>
        <w:fldChar w:fldCharType="separate"/>
      </w:r>
      <w:r>
        <w:rPr>
          <w:rStyle w:val="35"/>
          <w:rFonts w:ascii="宋体" w:hAnsi="宋体" w:cs="宋体"/>
        </w:rPr>
        <w:t>4.10</w:t>
      </w:r>
      <w:r>
        <w:rPr>
          <w:rFonts w:eastAsiaTheme="minorEastAsia" w:cstheme="minorBidi"/>
          <w:smallCaps w:val="0"/>
          <w:sz w:val="21"/>
          <w:szCs w:val="22"/>
        </w:rPr>
        <w:tab/>
      </w:r>
      <w:r>
        <w:rPr>
          <w:rStyle w:val="35"/>
          <w:rFonts w:ascii="宋体" w:hAnsi="宋体"/>
        </w:rPr>
        <w:t>容器平台</w:t>
      </w:r>
      <w:r>
        <w:tab/>
      </w:r>
      <w:r>
        <w:fldChar w:fldCharType="begin"/>
      </w:r>
      <w:r>
        <w:instrText xml:space="preserve"> PAGEREF _Toc1420934 \h </w:instrText>
      </w:r>
      <w:r>
        <w:fldChar w:fldCharType="separate"/>
      </w:r>
      <w:r>
        <w:t>732</w:t>
      </w:r>
      <w:r>
        <w:fldChar w:fldCharType="end"/>
      </w:r>
      <w:r>
        <w:fldChar w:fldCharType="end"/>
      </w:r>
    </w:p>
    <w:p w14:paraId="27EE20B6">
      <w:pPr>
        <w:pStyle w:val="14"/>
        <w:tabs>
          <w:tab w:val="left" w:pos="1680"/>
          <w:tab w:val="right" w:leader="dot" w:pos="8296"/>
        </w:tabs>
        <w:rPr>
          <w:rFonts w:eastAsiaTheme="minorEastAsia" w:cstheme="minorBidi"/>
          <w:iCs w:val="0"/>
          <w:sz w:val="21"/>
          <w:szCs w:val="22"/>
        </w:rPr>
      </w:pPr>
      <w:r>
        <w:fldChar w:fldCharType="begin"/>
      </w:r>
      <w:r>
        <w:instrText xml:space="preserve"> HYPERLINK \l "_Toc1420935" </w:instrText>
      </w:r>
      <w:r>
        <w:fldChar w:fldCharType="separate"/>
      </w:r>
      <w:r>
        <w:rPr>
          <w:rStyle w:val="35"/>
          <w:rFonts w:ascii="宋体" w:hAnsi="宋体" w:cs="宋体"/>
        </w:rPr>
        <w:t>4.10.1</w:t>
      </w:r>
      <w:r>
        <w:rPr>
          <w:rFonts w:eastAsiaTheme="minorEastAsia" w:cstheme="minorBidi"/>
          <w:iCs w:val="0"/>
          <w:sz w:val="21"/>
          <w:szCs w:val="22"/>
        </w:rPr>
        <w:tab/>
      </w:r>
      <w:r>
        <w:rPr>
          <w:rStyle w:val="35"/>
          <w:rFonts w:ascii="宋体" w:hAnsi="宋体"/>
        </w:rPr>
        <w:t>Kubernetes</w:t>
      </w:r>
      <w:r>
        <w:tab/>
      </w:r>
      <w:r>
        <w:fldChar w:fldCharType="begin"/>
      </w:r>
      <w:r>
        <w:instrText xml:space="preserve"> PAGEREF _Toc1420935 \h </w:instrText>
      </w:r>
      <w:r>
        <w:fldChar w:fldCharType="separate"/>
      </w:r>
      <w:r>
        <w:t>732</w:t>
      </w:r>
      <w:r>
        <w:fldChar w:fldCharType="end"/>
      </w:r>
      <w:r>
        <w:fldChar w:fldCharType="end"/>
      </w:r>
    </w:p>
    <w:p w14:paraId="25D9C30D">
      <w:pPr>
        <w:pStyle w:val="20"/>
        <w:tabs>
          <w:tab w:val="left" w:pos="1960"/>
          <w:tab w:val="right" w:leader="dot" w:pos="8296"/>
        </w:tabs>
        <w:rPr>
          <w:rFonts w:eastAsiaTheme="minorEastAsia" w:cstheme="minorBidi"/>
          <w:sz w:val="21"/>
          <w:szCs w:val="22"/>
        </w:rPr>
      </w:pPr>
      <w:r>
        <w:fldChar w:fldCharType="begin"/>
      </w:r>
      <w:r>
        <w:instrText xml:space="preserve"> HYPERLINK \l "_Toc1420936" </w:instrText>
      </w:r>
      <w:r>
        <w:fldChar w:fldCharType="separate"/>
      </w:r>
      <w:r>
        <w:rPr>
          <w:rStyle w:val="35"/>
          <w:rFonts w:ascii="宋体" w:hAnsi="宋体" w:cs="宋体"/>
        </w:rPr>
        <w:t>4.10.1.1</w:t>
      </w:r>
      <w:r>
        <w:rPr>
          <w:rFonts w:eastAsiaTheme="minorEastAsia" w:cstheme="minorBidi"/>
          <w:sz w:val="21"/>
          <w:szCs w:val="22"/>
        </w:rPr>
        <w:tab/>
      </w:r>
      <w:r>
        <w:rPr>
          <w:rStyle w:val="35"/>
          <w:rFonts w:ascii="宋体" w:hAnsi="宋体"/>
        </w:rPr>
        <w:t>创建</w:t>
      </w:r>
      <w:r>
        <w:tab/>
      </w:r>
      <w:r>
        <w:fldChar w:fldCharType="begin"/>
      </w:r>
      <w:r>
        <w:instrText xml:space="preserve"> PAGEREF _Toc1420936 \h </w:instrText>
      </w:r>
      <w:r>
        <w:fldChar w:fldCharType="separate"/>
      </w:r>
      <w:r>
        <w:t>733</w:t>
      </w:r>
      <w:r>
        <w:fldChar w:fldCharType="end"/>
      </w:r>
      <w:r>
        <w:fldChar w:fldCharType="end"/>
      </w:r>
    </w:p>
    <w:p w14:paraId="56F935EB">
      <w:pPr>
        <w:pStyle w:val="20"/>
        <w:tabs>
          <w:tab w:val="left" w:pos="1960"/>
          <w:tab w:val="right" w:leader="dot" w:pos="8296"/>
        </w:tabs>
        <w:rPr>
          <w:rFonts w:eastAsiaTheme="minorEastAsia" w:cstheme="minorBidi"/>
          <w:sz w:val="21"/>
          <w:szCs w:val="22"/>
        </w:rPr>
      </w:pPr>
      <w:r>
        <w:fldChar w:fldCharType="begin"/>
      </w:r>
      <w:r>
        <w:instrText xml:space="preserve"> HYPERLINK \l "_Toc1420937" </w:instrText>
      </w:r>
      <w:r>
        <w:fldChar w:fldCharType="separate"/>
      </w:r>
      <w:r>
        <w:rPr>
          <w:rStyle w:val="35"/>
          <w:rFonts w:ascii="宋体" w:hAnsi="宋体" w:cs="宋体"/>
        </w:rPr>
        <w:t>4.10.1.2</w:t>
      </w:r>
      <w:r>
        <w:rPr>
          <w:rFonts w:eastAsiaTheme="minorEastAsia" w:cstheme="minorBidi"/>
          <w:sz w:val="21"/>
          <w:szCs w:val="22"/>
        </w:rPr>
        <w:tab/>
      </w:r>
      <w:r>
        <w:rPr>
          <w:rStyle w:val="35"/>
        </w:rPr>
        <w:t>管理</w:t>
      </w:r>
      <w:r>
        <w:rPr>
          <w:rStyle w:val="35"/>
          <w:rFonts w:ascii="宋体" w:hAnsi="宋体" w:cs="宋体"/>
        </w:rPr>
        <w:t>Kubernetes</w:t>
      </w:r>
      <w:r>
        <w:tab/>
      </w:r>
      <w:r>
        <w:fldChar w:fldCharType="begin"/>
      </w:r>
      <w:r>
        <w:instrText xml:space="preserve"> PAGEREF _Toc1420937 \h </w:instrText>
      </w:r>
      <w:r>
        <w:fldChar w:fldCharType="separate"/>
      </w:r>
      <w:r>
        <w:t>741</w:t>
      </w:r>
      <w:r>
        <w:fldChar w:fldCharType="end"/>
      </w:r>
      <w:r>
        <w:fldChar w:fldCharType="end"/>
      </w:r>
    </w:p>
    <w:p w14:paraId="1E705957">
      <w:pPr>
        <w:pStyle w:val="13"/>
        <w:tabs>
          <w:tab w:val="left" w:pos="2323"/>
          <w:tab w:val="right" w:leader="dot" w:pos="8296"/>
        </w:tabs>
        <w:rPr>
          <w:rFonts w:eastAsiaTheme="minorEastAsia" w:cstheme="minorBidi"/>
          <w:sz w:val="21"/>
          <w:szCs w:val="22"/>
        </w:rPr>
      </w:pPr>
      <w:r>
        <w:fldChar w:fldCharType="begin"/>
      </w:r>
      <w:r>
        <w:instrText xml:space="preserve"> HYPERLINK \l "_Toc1420938" </w:instrText>
      </w:r>
      <w:r>
        <w:fldChar w:fldCharType="separate"/>
      </w:r>
      <w:r>
        <w:rPr>
          <w:rStyle w:val="35"/>
          <w:rFonts w:ascii="宋体" w:hAnsi="宋体" w:cs="宋体"/>
        </w:rPr>
        <w:t>4.10.1.2.1.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_Toc1420938 \h </w:instrText>
      </w:r>
      <w:r>
        <w:fldChar w:fldCharType="separate"/>
      </w:r>
      <w:r>
        <w:t>742</w:t>
      </w:r>
      <w:r>
        <w:fldChar w:fldCharType="end"/>
      </w:r>
      <w:r>
        <w:fldChar w:fldCharType="end"/>
      </w:r>
    </w:p>
    <w:p w14:paraId="2FABB31C">
      <w:pPr>
        <w:pStyle w:val="13"/>
        <w:tabs>
          <w:tab w:val="left" w:pos="2323"/>
          <w:tab w:val="right" w:leader="dot" w:pos="8296"/>
        </w:tabs>
        <w:rPr>
          <w:rFonts w:eastAsiaTheme="minorEastAsia" w:cstheme="minorBidi"/>
          <w:sz w:val="21"/>
          <w:szCs w:val="22"/>
        </w:rPr>
      </w:pPr>
      <w:r>
        <w:fldChar w:fldCharType="begin"/>
      </w:r>
      <w:r>
        <w:instrText xml:space="preserve"> HYPERLINK \l "_Toc1420939" </w:instrText>
      </w:r>
      <w:r>
        <w:fldChar w:fldCharType="separate"/>
      </w:r>
      <w:r>
        <w:rPr>
          <w:rStyle w:val="35"/>
          <w:rFonts w:ascii="宋体" w:hAnsi="宋体" w:cs="宋体"/>
        </w:rPr>
        <w:t>4.10.1.2.2.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_Toc1420939 \h </w:instrText>
      </w:r>
      <w:r>
        <w:fldChar w:fldCharType="separate"/>
      </w:r>
      <w:r>
        <w:t>745</w:t>
      </w:r>
      <w:r>
        <w:fldChar w:fldCharType="end"/>
      </w:r>
      <w:r>
        <w:fldChar w:fldCharType="end"/>
      </w:r>
    </w:p>
    <w:p w14:paraId="0CE6F5A2">
      <w:pPr>
        <w:pStyle w:val="13"/>
        <w:tabs>
          <w:tab w:val="left" w:pos="2323"/>
          <w:tab w:val="right" w:leader="dot" w:pos="8296"/>
        </w:tabs>
        <w:rPr>
          <w:rFonts w:eastAsiaTheme="minorEastAsia" w:cstheme="minorBidi"/>
          <w:sz w:val="21"/>
          <w:szCs w:val="22"/>
        </w:rPr>
      </w:pPr>
      <w:r>
        <w:fldChar w:fldCharType="begin"/>
      </w:r>
      <w:r>
        <w:instrText xml:space="preserve"> HYPERLINK \l "_Toc1420940" </w:instrText>
      </w:r>
      <w:r>
        <w:fldChar w:fldCharType="separate"/>
      </w:r>
      <w:r>
        <w:rPr>
          <w:rStyle w:val="35"/>
          <w:rFonts w:ascii="宋体" w:hAnsi="宋体" w:cs="宋体"/>
        </w:rPr>
        <w:t>4.10.1.2.3.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_Toc1420940 \h </w:instrText>
      </w:r>
      <w:r>
        <w:fldChar w:fldCharType="separate"/>
      </w:r>
      <w:r>
        <w:t>747</w:t>
      </w:r>
      <w:r>
        <w:fldChar w:fldCharType="end"/>
      </w:r>
      <w:r>
        <w:fldChar w:fldCharType="end"/>
      </w:r>
    </w:p>
    <w:p w14:paraId="3E27B75A">
      <w:pPr>
        <w:pStyle w:val="20"/>
        <w:tabs>
          <w:tab w:val="left" w:pos="1960"/>
          <w:tab w:val="right" w:leader="dot" w:pos="8296"/>
        </w:tabs>
        <w:rPr>
          <w:rFonts w:eastAsiaTheme="minorEastAsia" w:cstheme="minorBidi"/>
          <w:sz w:val="21"/>
          <w:szCs w:val="22"/>
        </w:rPr>
      </w:pPr>
      <w:r>
        <w:fldChar w:fldCharType="begin"/>
      </w:r>
      <w:r>
        <w:instrText xml:space="preserve"> HYPERLINK \l "_Toc1420941" </w:instrText>
      </w:r>
      <w:r>
        <w:fldChar w:fldCharType="separate"/>
      </w:r>
      <w:r>
        <w:rPr>
          <w:rStyle w:val="35"/>
          <w:rFonts w:ascii="宋体" w:hAnsi="宋体" w:cs="宋体"/>
        </w:rPr>
        <w:t>4.10.1.3</w:t>
      </w:r>
      <w:r>
        <w:rPr>
          <w:rFonts w:eastAsiaTheme="minorEastAsia" w:cstheme="minorBidi"/>
          <w:sz w:val="21"/>
          <w:szCs w:val="22"/>
        </w:rPr>
        <w:tab/>
      </w:r>
      <w:r>
        <w:rPr>
          <w:rStyle w:val="35"/>
          <w:rFonts w:ascii="宋体" w:hAnsi="宋体"/>
        </w:rPr>
        <w:t>更多操作</w:t>
      </w:r>
      <w:r>
        <w:tab/>
      </w:r>
      <w:r>
        <w:fldChar w:fldCharType="begin"/>
      </w:r>
      <w:r>
        <w:instrText xml:space="preserve"> PAGEREF _Toc1420941 \h </w:instrText>
      </w:r>
      <w:r>
        <w:fldChar w:fldCharType="separate"/>
      </w:r>
      <w:r>
        <w:t>753</w:t>
      </w:r>
      <w:r>
        <w:fldChar w:fldCharType="end"/>
      </w:r>
      <w:r>
        <w:fldChar w:fldCharType="end"/>
      </w:r>
    </w:p>
    <w:p w14:paraId="2B78D41F">
      <w:pPr>
        <w:pStyle w:val="13"/>
        <w:tabs>
          <w:tab w:val="left" w:pos="2323"/>
          <w:tab w:val="right" w:leader="dot" w:pos="8296"/>
        </w:tabs>
        <w:rPr>
          <w:rFonts w:eastAsiaTheme="minorEastAsia" w:cstheme="minorBidi"/>
          <w:sz w:val="21"/>
          <w:szCs w:val="22"/>
        </w:rPr>
      </w:pPr>
      <w:r>
        <w:fldChar w:fldCharType="begin"/>
      </w:r>
      <w:r>
        <w:instrText xml:space="preserve"> HYPERLINK \l "_Toc1420942" </w:instrText>
      </w:r>
      <w:r>
        <w:fldChar w:fldCharType="separate"/>
      </w:r>
      <w:r>
        <w:rPr>
          <w:rStyle w:val="35"/>
          <w:rFonts w:ascii="宋体" w:hAnsi="宋体"/>
        </w:rPr>
        <w:t>4.10.1.3.1.</w:t>
      </w:r>
      <w:r>
        <w:rPr>
          <w:rFonts w:eastAsiaTheme="minorEastAsia" w:cstheme="minorBidi"/>
          <w:sz w:val="21"/>
          <w:szCs w:val="22"/>
        </w:rPr>
        <w:tab/>
      </w:r>
      <w:r>
        <w:rPr>
          <w:rStyle w:val="35"/>
          <w:rFonts w:ascii="宋体" w:hAnsi="宋体"/>
        </w:rPr>
        <w:t xml:space="preserve">测试 </w:t>
      </w:r>
      <w:r>
        <w:rPr>
          <w:rStyle w:val="35"/>
          <w:rFonts w:ascii="宋体" w:hAnsi="宋体" w:cs="宋体"/>
        </w:rPr>
        <w:t>Kubernetes</w:t>
      </w:r>
      <w:r>
        <w:tab/>
      </w:r>
      <w:r>
        <w:fldChar w:fldCharType="begin"/>
      </w:r>
      <w:r>
        <w:instrText xml:space="preserve"> PAGEREF _Toc1420942 \h </w:instrText>
      </w:r>
      <w:r>
        <w:fldChar w:fldCharType="separate"/>
      </w:r>
      <w:r>
        <w:t>753</w:t>
      </w:r>
      <w:r>
        <w:fldChar w:fldCharType="end"/>
      </w:r>
      <w:r>
        <w:fldChar w:fldCharType="end"/>
      </w:r>
    </w:p>
    <w:p w14:paraId="5FB3D44C">
      <w:pPr>
        <w:pStyle w:val="13"/>
        <w:tabs>
          <w:tab w:val="left" w:pos="2323"/>
          <w:tab w:val="right" w:leader="dot" w:pos="8296"/>
        </w:tabs>
        <w:rPr>
          <w:rFonts w:eastAsiaTheme="minorEastAsia" w:cstheme="minorBidi"/>
          <w:sz w:val="21"/>
          <w:szCs w:val="22"/>
        </w:rPr>
      </w:pPr>
      <w:r>
        <w:fldChar w:fldCharType="begin"/>
      </w:r>
      <w:r>
        <w:instrText xml:space="preserve"> HYPERLINK \l "_Toc1420943" </w:instrText>
      </w:r>
      <w:r>
        <w:fldChar w:fldCharType="separate"/>
      </w:r>
      <w:r>
        <w:rPr>
          <w:rStyle w:val="35"/>
          <w:rFonts w:ascii="宋体" w:hAnsi="宋体"/>
        </w:rPr>
        <w:t>4.10.1.3.2.</w:t>
      </w:r>
      <w:r>
        <w:rPr>
          <w:rFonts w:eastAsiaTheme="minorEastAsia" w:cstheme="minorBidi"/>
          <w:sz w:val="21"/>
          <w:szCs w:val="22"/>
        </w:rPr>
        <w:tab/>
      </w:r>
      <w:r>
        <w:rPr>
          <w:rStyle w:val="35"/>
          <w:rFonts w:ascii="宋体" w:hAnsi="宋体"/>
        </w:rPr>
        <w:t>Kubernetes 和 QingCloud IaaS 的整合</w:t>
      </w:r>
      <w:r>
        <w:tab/>
      </w:r>
      <w:r>
        <w:fldChar w:fldCharType="begin"/>
      </w:r>
      <w:r>
        <w:instrText xml:space="preserve"> PAGEREF _Toc1420943 \h </w:instrText>
      </w:r>
      <w:r>
        <w:fldChar w:fldCharType="separate"/>
      </w:r>
      <w:r>
        <w:t>765</w:t>
      </w:r>
      <w:r>
        <w:fldChar w:fldCharType="end"/>
      </w:r>
      <w:r>
        <w:fldChar w:fldCharType="end"/>
      </w:r>
    </w:p>
    <w:p w14:paraId="776B8127">
      <w:pPr>
        <w:pStyle w:val="14"/>
        <w:tabs>
          <w:tab w:val="left" w:pos="1680"/>
          <w:tab w:val="right" w:leader="dot" w:pos="8296"/>
        </w:tabs>
        <w:rPr>
          <w:rFonts w:eastAsiaTheme="minorEastAsia" w:cstheme="minorBidi"/>
          <w:iCs w:val="0"/>
          <w:sz w:val="21"/>
          <w:szCs w:val="22"/>
        </w:rPr>
      </w:pPr>
      <w:r>
        <w:fldChar w:fldCharType="begin"/>
      </w:r>
      <w:r>
        <w:instrText xml:space="preserve"> HYPERLINK \l "_Toc1420944" </w:instrText>
      </w:r>
      <w:r>
        <w:fldChar w:fldCharType="separate"/>
      </w:r>
      <w:r>
        <w:rPr>
          <w:rStyle w:val="35"/>
          <w:rFonts w:ascii="宋体" w:hAnsi="宋体" w:cs="宋体"/>
        </w:rPr>
        <w:t>4.10.2</w:t>
      </w:r>
      <w:r>
        <w:rPr>
          <w:rFonts w:eastAsiaTheme="minorEastAsia" w:cstheme="minorBidi"/>
          <w:iCs w:val="0"/>
          <w:sz w:val="21"/>
          <w:szCs w:val="22"/>
        </w:rPr>
        <w:tab/>
      </w:r>
      <w:r>
        <w:rPr>
          <w:rStyle w:val="35"/>
          <w:rFonts w:ascii="宋体" w:hAnsi="宋体"/>
        </w:rPr>
        <w:t>Harbor</w:t>
      </w:r>
      <w:r>
        <w:tab/>
      </w:r>
      <w:r>
        <w:fldChar w:fldCharType="begin"/>
      </w:r>
      <w:r>
        <w:instrText xml:space="preserve"> PAGEREF _Toc1420944 \h </w:instrText>
      </w:r>
      <w:r>
        <w:fldChar w:fldCharType="separate"/>
      </w:r>
      <w:r>
        <w:t>773</w:t>
      </w:r>
      <w:r>
        <w:fldChar w:fldCharType="end"/>
      </w:r>
      <w:r>
        <w:fldChar w:fldCharType="end"/>
      </w:r>
    </w:p>
    <w:p w14:paraId="1738F8CA">
      <w:pPr>
        <w:pStyle w:val="20"/>
        <w:tabs>
          <w:tab w:val="left" w:pos="1960"/>
          <w:tab w:val="right" w:leader="dot" w:pos="8296"/>
        </w:tabs>
        <w:rPr>
          <w:rFonts w:eastAsiaTheme="minorEastAsia" w:cstheme="minorBidi"/>
          <w:sz w:val="21"/>
          <w:szCs w:val="22"/>
        </w:rPr>
      </w:pPr>
      <w:r>
        <w:fldChar w:fldCharType="begin"/>
      </w:r>
      <w:r>
        <w:instrText xml:space="preserve"> HYPERLINK \l "_Toc1420945" </w:instrText>
      </w:r>
      <w:r>
        <w:fldChar w:fldCharType="separate"/>
      </w:r>
      <w:r>
        <w:rPr>
          <w:rStyle w:val="35"/>
          <w:rFonts w:ascii="宋体" w:hAnsi="宋体" w:cs="宋体"/>
        </w:rPr>
        <w:t>4.10.2.1</w:t>
      </w:r>
      <w:r>
        <w:rPr>
          <w:rFonts w:eastAsiaTheme="minorEastAsia" w:cstheme="minorBidi"/>
          <w:sz w:val="21"/>
          <w:szCs w:val="22"/>
        </w:rPr>
        <w:tab/>
      </w:r>
      <w:r>
        <w:rPr>
          <w:rStyle w:val="35"/>
          <w:rFonts w:ascii="宋体" w:hAnsi="宋体"/>
        </w:rPr>
        <w:t>创建</w:t>
      </w:r>
      <w:r>
        <w:tab/>
      </w:r>
      <w:r>
        <w:fldChar w:fldCharType="begin"/>
      </w:r>
      <w:r>
        <w:instrText xml:space="preserve"> PAGEREF _Toc1420945 \h </w:instrText>
      </w:r>
      <w:r>
        <w:fldChar w:fldCharType="separate"/>
      </w:r>
      <w:r>
        <w:t>774</w:t>
      </w:r>
      <w:r>
        <w:fldChar w:fldCharType="end"/>
      </w:r>
      <w:r>
        <w:fldChar w:fldCharType="end"/>
      </w:r>
    </w:p>
    <w:p w14:paraId="4C432DAB">
      <w:pPr>
        <w:pStyle w:val="20"/>
        <w:tabs>
          <w:tab w:val="left" w:pos="1960"/>
          <w:tab w:val="right" w:leader="dot" w:pos="8296"/>
        </w:tabs>
        <w:rPr>
          <w:rFonts w:eastAsiaTheme="minorEastAsia" w:cstheme="minorBidi"/>
          <w:sz w:val="21"/>
          <w:szCs w:val="22"/>
        </w:rPr>
      </w:pPr>
      <w:r>
        <w:fldChar w:fldCharType="begin"/>
      </w:r>
      <w:r>
        <w:instrText xml:space="preserve"> HYPERLINK \l "_Toc1420946" </w:instrText>
      </w:r>
      <w:r>
        <w:fldChar w:fldCharType="separate"/>
      </w:r>
      <w:r>
        <w:rPr>
          <w:rStyle w:val="35"/>
          <w:rFonts w:ascii="宋体" w:hAnsi="宋体" w:cs="宋体"/>
        </w:rPr>
        <w:t>4.10.2.2</w:t>
      </w:r>
      <w:r>
        <w:rPr>
          <w:rFonts w:eastAsiaTheme="minorEastAsia" w:cstheme="minorBidi"/>
          <w:sz w:val="21"/>
          <w:szCs w:val="22"/>
        </w:rPr>
        <w:tab/>
      </w:r>
      <w:r>
        <w:rPr>
          <w:rStyle w:val="35"/>
        </w:rPr>
        <w:t>管理</w:t>
      </w:r>
      <w:r>
        <w:rPr>
          <w:rStyle w:val="35"/>
          <w:rFonts w:ascii="宋体" w:hAnsi="宋体" w:cs="宋体"/>
        </w:rPr>
        <w:t>Harbor</w:t>
      </w:r>
      <w:r>
        <w:tab/>
      </w:r>
      <w:r>
        <w:fldChar w:fldCharType="begin"/>
      </w:r>
      <w:r>
        <w:instrText xml:space="preserve"> PAGEREF _Toc1420946 \h </w:instrText>
      </w:r>
      <w:r>
        <w:fldChar w:fldCharType="separate"/>
      </w:r>
      <w:r>
        <w:t>783</w:t>
      </w:r>
      <w:r>
        <w:fldChar w:fldCharType="end"/>
      </w:r>
      <w:r>
        <w:fldChar w:fldCharType="end"/>
      </w:r>
    </w:p>
    <w:p w14:paraId="673075D2">
      <w:pPr>
        <w:pStyle w:val="13"/>
        <w:tabs>
          <w:tab w:val="left" w:pos="2323"/>
          <w:tab w:val="right" w:leader="dot" w:pos="8296"/>
        </w:tabs>
        <w:rPr>
          <w:rFonts w:eastAsiaTheme="minorEastAsia" w:cstheme="minorBidi"/>
          <w:sz w:val="21"/>
          <w:szCs w:val="22"/>
        </w:rPr>
      </w:pPr>
      <w:r>
        <w:fldChar w:fldCharType="begin"/>
      </w:r>
      <w:r>
        <w:instrText xml:space="preserve"> HYPERLINK \l "_Toc1420947" </w:instrText>
      </w:r>
      <w:r>
        <w:fldChar w:fldCharType="separate"/>
      </w:r>
      <w:r>
        <w:rPr>
          <w:rStyle w:val="35"/>
          <w:rFonts w:ascii="宋体" w:hAnsi="宋体" w:cs="宋体"/>
        </w:rPr>
        <w:t>4.10.2.2.1.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_Toc1420947 \h </w:instrText>
      </w:r>
      <w:r>
        <w:fldChar w:fldCharType="separate"/>
      </w:r>
      <w:r>
        <w:t>784</w:t>
      </w:r>
      <w:r>
        <w:fldChar w:fldCharType="end"/>
      </w:r>
      <w:r>
        <w:fldChar w:fldCharType="end"/>
      </w:r>
    </w:p>
    <w:p w14:paraId="3B3B2983">
      <w:pPr>
        <w:pStyle w:val="13"/>
        <w:tabs>
          <w:tab w:val="left" w:pos="2323"/>
          <w:tab w:val="right" w:leader="dot" w:pos="8296"/>
        </w:tabs>
        <w:rPr>
          <w:rFonts w:eastAsiaTheme="minorEastAsia" w:cstheme="minorBidi"/>
          <w:sz w:val="21"/>
          <w:szCs w:val="22"/>
        </w:rPr>
      </w:pPr>
      <w:r>
        <w:fldChar w:fldCharType="begin"/>
      </w:r>
      <w:r>
        <w:instrText xml:space="preserve"> HYPERLINK \l "_Toc1420948" </w:instrText>
      </w:r>
      <w:r>
        <w:fldChar w:fldCharType="separate"/>
      </w:r>
      <w:r>
        <w:rPr>
          <w:rStyle w:val="35"/>
          <w:rFonts w:ascii="宋体" w:hAnsi="宋体" w:cs="宋体"/>
        </w:rPr>
        <w:t>4.10.2.2.2.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_Toc1420948 \h </w:instrText>
      </w:r>
      <w:r>
        <w:fldChar w:fldCharType="separate"/>
      </w:r>
      <w:r>
        <w:t>786</w:t>
      </w:r>
      <w:r>
        <w:fldChar w:fldCharType="end"/>
      </w:r>
      <w:r>
        <w:fldChar w:fldCharType="end"/>
      </w:r>
    </w:p>
    <w:p w14:paraId="32D8A3E1">
      <w:pPr>
        <w:pStyle w:val="13"/>
        <w:tabs>
          <w:tab w:val="left" w:pos="2323"/>
          <w:tab w:val="right" w:leader="dot" w:pos="8296"/>
        </w:tabs>
        <w:rPr>
          <w:rFonts w:eastAsiaTheme="minorEastAsia" w:cstheme="minorBidi"/>
          <w:sz w:val="21"/>
          <w:szCs w:val="22"/>
        </w:rPr>
      </w:pPr>
      <w:r>
        <w:fldChar w:fldCharType="begin"/>
      </w:r>
      <w:r>
        <w:instrText xml:space="preserve"> HYPERLINK \l "_Toc1420949" </w:instrText>
      </w:r>
      <w:r>
        <w:fldChar w:fldCharType="separate"/>
      </w:r>
      <w:r>
        <w:rPr>
          <w:rStyle w:val="35"/>
          <w:rFonts w:ascii="宋体" w:hAnsi="宋体" w:cs="宋体"/>
        </w:rPr>
        <w:t>4.10.2.2.3.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_Toc1420949 \h </w:instrText>
      </w:r>
      <w:r>
        <w:fldChar w:fldCharType="separate"/>
      </w:r>
      <w:r>
        <w:t>788</w:t>
      </w:r>
      <w:r>
        <w:fldChar w:fldCharType="end"/>
      </w:r>
      <w:r>
        <w:fldChar w:fldCharType="end"/>
      </w:r>
    </w:p>
    <w:p w14:paraId="65B0FBB1">
      <w:pPr>
        <w:pStyle w:val="20"/>
        <w:tabs>
          <w:tab w:val="left" w:pos="1960"/>
          <w:tab w:val="right" w:leader="dot" w:pos="8296"/>
        </w:tabs>
        <w:rPr>
          <w:rFonts w:eastAsiaTheme="minorEastAsia" w:cstheme="minorBidi"/>
          <w:sz w:val="21"/>
          <w:szCs w:val="22"/>
        </w:rPr>
      </w:pPr>
      <w:r>
        <w:fldChar w:fldCharType="begin"/>
      </w:r>
      <w:r>
        <w:instrText xml:space="preserve"> HYPERLINK \l "_Toc1420950" </w:instrText>
      </w:r>
      <w:r>
        <w:fldChar w:fldCharType="separate"/>
      </w:r>
      <w:r>
        <w:rPr>
          <w:rStyle w:val="35"/>
          <w:rFonts w:ascii="宋体" w:hAnsi="宋体" w:cs="宋体"/>
        </w:rPr>
        <w:t>4.10.2.3</w:t>
      </w:r>
      <w:r>
        <w:rPr>
          <w:rFonts w:eastAsiaTheme="minorEastAsia" w:cstheme="minorBidi"/>
          <w:sz w:val="21"/>
          <w:szCs w:val="22"/>
        </w:rPr>
        <w:tab/>
      </w:r>
      <w:r>
        <w:rPr>
          <w:rStyle w:val="35"/>
        </w:rPr>
        <w:t>更多</w:t>
      </w:r>
      <w:r>
        <w:rPr>
          <w:rStyle w:val="35"/>
          <w:rFonts w:ascii="宋体" w:hAnsi="宋体"/>
        </w:rPr>
        <w:t>操作</w:t>
      </w:r>
      <w:r>
        <w:tab/>
      </w:r>
      <w:r>
        <w:fldChar w:fldCharType="begin"/>
      </w:r>
      <w:r>
        <w:instrText xml:space="preserve"> PAGEREF _Toc1420950 \h </w:instrText>
      </w:r>
      <w:r>
        <w:fldChar w:fldCharType="separate"/>
      </w:r>
      <w:r>
        <w:t>794</w:t>
      </w:r>
      <w:r>
        <w:fldChar w:fldCharType="end"/>
      </w:r>
      <w:r>
        <w:fldChar w:fldCharType="end"/>
      </w:r>
    </w:p>
    <w:p w14:paraId="23505E8A">
      <w:pPr>
        <w:pStyle w:val="13"/>
        <w:tabs>
          <w:tab w:val="left" w:pos="2323"/>
          <w:tab w:val="right" w:leader="dot" w:pos="8296"/>
        </w:tabs>
        <w:rPr>
          <w:rFonts w:eastAsiaTheme="minorEastAsia" w:cstheme="minorBidi"/>
          <w:sz w:val="21"/>
          <w:szCs w:val="22"/>
        </w:rPr>
      </w:pPr>
      <w:r>
        <w:fldChar w:fldCharType="begin"/>
      </w:r>
      <w:r>
        <w:instrText xml:space="preserve"> HYPERLINK \l "_Toc1420951" </w:instrText>
      </w:r>
      <w:r>
        <w:fldChar w:fldCharType="separate"/>
      </w:r>
      <w:r>
        <w:rPr>
          <w:rStyle w:val="35"/>
          <w:rFonts w:ascii="宋体" w:hAnsi="宋体" w:cs="宋体"/>
          <w:lang w:val="zh-CN"/>
        </w:rPr>
        <w:t>4.10.2.3.1.</w:t>
      </w:r>
      <w:r>
        <w:rPr>
          <w:rFonts w:eastAsiaTheme="minorEastAsia" w:cstheme="minorBidi"/>
          <w:sz w:val="21"/>
          <w:szCs w:val="22"/>
        </w:rPr>
        <w:tab/>
      </w:r>
      <w:r>
        <w:rPr>
          <w:rStyle w:val="35"/>
          <w:rFonts w:ascii="宋体" w:hAnsi="宋体" w:cs="宋体"/>
          <w:lang w:val="zh-CN"/>
        </w:rPr>
        <w:t>升级集群</w:t>
      </w:r>
      <w:r>
        <w:tab/>
      </w:r>
      <w:r>
        <w:fldChar w:fldCharType="begin"/>
      </w:r>
      <w:r>
        <w:instrText xml:space="preserve"> PAGEREF _Toc1420951 \h </w:instrText>
      </w:r>
      <w:r>
        <w:fldChar w:fldCharType="separate"/>
      </w:r>
      <w:r>
        <w:t>794</w:t>
      </w:r>
      <w:r>
        <w:fldChar w:fldCharType="end"/>
      </w:r>
      <w:r>
        <w:fldChar w:fldCharType="end"/>
      </w:r>
    </w:p>
    <w:p w14:paraId="0164AA72">
      <w:pPr>
        <w:pStyle w:val="13"/>
        <w:tabs>
          <w:tab w:val="left" w:pos="2323"/>
          <w:tab w:val="right" w:leader="dot" w:pos="8296"/>
        </w:tabs>
        <w:rPr>
          <w:rFonts w:eastAsiaTheme="minorEastAsia" w:cstheme="minorBidi"/>
          <w:sz w:val="21"/>
          <w:szCs w:val="22"/>
        </w:rPr>
      </w:pPr>
      <w:r>
        <w:fldChar w:fldCharType="begin"/>
      </w:r>
      <w:r>
        <w:instrText xml:space="preserve"> HYPERLINK \l "_Toc1420952" </w:instrText>
      </w:r>
      <w:r>
        <w:fldChar w:fldCharType="separate"/>
      </w:r>
      <w:r>
        <w:rPr>
          <w:rStyle w:val="35"/>
          <w:rFonts w:ascii="宋体" w:hAnsi="宋体" w:cs="宋体"/>
          <w:lang w:val="zh-CN"/>
        </w:rPr>
        <w:t>4.10.2.3.2.</w:t>
      </w:r>
      <w:r>
        <w:rPr>
          <w:rFonts w:eastAsiaTheme="minorEastAsia" w:cstheme="minorBidi"/>
          <w:sz w:val="21"/>
          <w:szCs w:val="22"/>
        </w:rPr>
        <w:tab/>
      </w:r>
      <w:r>
        <w:rPr>
          <w:rStyle w:val="35"/>
          <w:rFonts w:ascii="宋体" w:hAnsi="宋体" w:cs="宋体"/>
          <w:lang w:val="zh-CN"/>
        </w:rPr>
        <w:t>使用</w:t>
      </w:r>
      <w:r>
        <w:rPr>
          <w:rStyle w:val="35"/>
        </w:rPr>
        <w:t>镜像</w:t>
      </w:r>
      <w:r>
        <w:rPr>
          <w:rStyle w:val="35"/>
          <w:rFonts w:ascii="宋体" w:hAnsi="宋体" w:cs="宋体"/>
          <w:lang w:val="zh-CN"/>
        </w:rPr>
        <w:t>仓库</w:t>
      </w:r>
      <w:r>
        <w:tab/>
      </w:r>
      <w:r>
        <w:fldChar w:fldCharType="begin"/>
      </w:r>
      <w:r>
        <w:instrText xml:space="preserve"> PAGEREF _Toc1420952 \h </w:instrText>
      </w:r>
      <w:r>
        <w:fldChar w:fldCharType="separate"/>
      </w:r>
      <w:r>
        <w:t>796</w:t>
      </w:r>
      <w:r>
        <w:fldChar w:fldCharType="end"/>
      </w:r>
      <w:r>
        <w:fldChar w:fldCharType="end"/>
      </w:r>
    </w:p>
    <w:p w14:paraId="1F68EDC9">
      <w:pPr>
        <w:pStyle w:val="14"/>
        <w:tabs>
          <w:tab w:val="left" w:pos="1680"/>
          <w:tab w:val="right" w:leader="dot" w:pos="8296"/>
        </w:tabs>
        <w:rPr>
          <w:rFonts w:eastAsiaTheme="minorEastAsia" w:cstheme="minorBidi"/>
          <w:iCs w:val="0"/>
          <w:sz w:val="21"/>
          <w:szCs w:val="22"/>
        </w:rPr>
      </w:pPr>
      <w:r>
        <w:fldChar w:fldCharType="begin"/>
      </w:r>
      <w:r>
        <w:instrText xml:space="preserve"> HYPERLINK \l "_Toc1420953" </w:instrText>
      </w:r>
      <w:r>
        <w:fldChar w:fldCharType="separate"/>
      </w:r>
      <w:r>
        <w:rPr>
          <w:rStyle w:val="35"/>
          <w:rFonts w:ascii="宋体" w:hAnsi="宋体" w:cs="宋体"/>
        </w:rPr>
        <w:t>4.10.3</w:t>
      </w:r>
      <w:r>
        <w:rPr>
          <w:rFonts w:eastAsiaTheme="minorEastAsia" w:cstheme="minorBidi"/>
          <w:iCs w:val="0"/>
          <w:sz w:val="21"/>
          <w:szCs w:val="22"/>
        </w:rPr>
        <w:tab/>
      </w:r>
      <w:r>
        <w:rPr>
          <w:rStyle w:val="35"/>
          <w:rFonts w:ascii="宋体" w:hAnsi="宋体"/>
        </w:rPr>
        <w:t>etcd</w:t>
      </w:r>
      <w:r>
        <w:tab/>
      </w:r>
      <w:r>
        <w:fldChar w:fldCharType="begin"/>
      </w:r>
      <w:r>
        <w:instrText xml:space="preserve"> PAGEREF _Toc1420953 \h </w:instrText>
      </w:r>
      <w:r>
        <w:fldChar w:fldCharType="separate"/>
      </w:r>
      <w:r>
        <w:t>800</w:t>
      </w:r>
      <w:r>
        <w:fldChar w:fldCharType="end"/>
      </w:r>
      <w:r>
        <w:fldChar w:fldCharType="end"/>
      </w:r>
    </w:p>
    <w:p w14:paraId="2094D9F0">
      <w:pPr>
        <w:pStyle w:val="20"/>
        <w:tabs>
          <w:tab w:val="left" w:pos="1960"/>
          <w:tab w:val="right" w:leader="dot" w:pos="8296"/>
        </w:tabs>
        <w:rPr>
          <w:rFonts w:eastAsiaTheme="minorEastAsia" w:cstheme="minorBidi"/>
          <w:sz w:val="21"/>
          <w:szCs w:val="22"/>
        </w:rPr>
      </w:pPr>
      <w:r>
        <w:fldChar w:fldCharType="begin"/>
      </w:r>
      <w:r>
        <w:instrText xml:space="preserve"> HYPERLINK \l "_Toc1420954" </w:instrText>
      </w:r>
      <w:r>
        <w:fldChar w:fldCharType="separate"/>
      </w:r>
      <w:r>
        <w:rPr>
          <w:rStyle w:val="35"/>
          <w:rFonts w:ascii="宋体" w:hAnsi="宋体" w:cs="宋体"/>
        </w:rPr>
        <w:t>4.10.3.1</w:t>
      </w:r>
      <w:r>
        <w:rPr>
          <w:rFonts w:eastAsiaTheme="minorEastAsia" w:cstheme="minorBidi"/>
          <w:sz w:val="21"/>
          <w:szCs w:val="22"/>
        </w:rPr>
        <w:tab/>
      </w:r>
      <w:r>
        <w:rPr>
          <w:rStyle w:val="35"/>
          <w:rFonts w:ascii="宋体" w:hAnsi="宋体"/>
        </w:rPr>
        <w:t>创建</w:t>
      </w:r>
      <w:r>
        <w:tab/>
      </w:r>
      <w:r>
        <w:fldChar w:fldCharType="begin"/>
      </w:r>
      <w:r>
        <w:instrText xml:space="preserve"> PAGEREF _Toc1420954 \h </w:instrText>
      </w:r>
      <w:r>
        <w:fldChar w:fldCharType="separate"/>
      </w:r>
      <w:r>
        <w:t>800</w:t>
      </w:r>
      <w:r>
        <w:fldChar w:fldCharType="end"/>
      </w:r>
      <w:r>
        <w:fldChar w:fldCharType="end"/>
      </w:r>
    </w:p>
    <w:p w14:paraId="551E6A20">
      <w:pPr>
        <w:pStyle w:val="20"/>
        <w:tabs>
          <w:tab w:val="left" w:pos="1960"/>
          <w:tab w:val="right" w:leader="dot" w:pos="8296"/>
        </w:tabs>
        <w:rPr>
          <w:rFonts w:eastAsiaTheme="minorEastAsia" w:cstheme="minorBidi"/>
          <w:sz w:val="21"/>
          <w:szCs w:val="22"/>
        </w:rPr>
      </w:pPr>
      <w:r>
        <w:fldChar w:fldCharType="begin"/>
      </w:r>
      <w:r>
        <w:instrText xml:space="preserve"> HYPERLINK \l "_Toc1420955" </w:instrText>
      </w:r>
      <w:r>
        <w:fldChar w:fldCharType="separate"/>
      </w:r>
      <w:r>
        <w:rPr>
          <w:rStyle w:val="35"/>
          <w:rFonts w:ascii="宋体" w:hAnsi="宋体" w:cs="宋体"/>
        </w:rPr>
        <w:t>4.10.3.2</w:t>
      </w:r>
      <w:r>
        <w:rPr>
          <w:rFonts w:eastAsiaTheme="minorEastAsia" w:cstheme="minorBidi"/>
          <w:sz w:val="21"/>
          <w:szCs w:val="22"/>
        </w:rPr>
        <w:tab/>
      </w:r>
      <w:r>
        <w:rPr>
          <w:rStyle w:val="35"/>
        </w:rPr>
        <w:t>管理</w:t>
      </w:r>
      <w:r>
        <w:rPr>
          <w:rStyle w:val="35"/>
          <w:rFonts w:ascii="宋体" w:hAnsi="宋体" w:cs="宋体"/>
        </w:rPr>
        <w:t>Etcd</w:t>
      </w:r>
      <w:r>
        <w:tab/>
      </w:r>
      <w:r>
        <w:fldChar w:fldCharType="begin"/>
      </w:r>
      <w:r>
        <w:instrText xml:space="preserve"> PAGEREF _Toc1420955 \h </w:instrText>
      </w:r>
      <w:r>
        <w:fldChar w:fldCharType="separate"/>
      </w:r>
      <w:r>
        <w:t>805</w:t>
      </w:r>
      <w:r>
        <w:fldChar w:fldCharType="end"/>
      </w:r>
      <w:r>
        <w:fldChar w:fldCharType="end"/>
      </w:r>
    </w:p>
    <w:p w14:paraId="0B6EC498">
      <w:pPr>
        <w:pStyle w:val="13"/>
        <w:tabs>
          <w:tab w:val="left" w:pos="2323"/>
          <w:tab w:val="right" w:leader="dot" w:pos="8296"/>
        </w:tabs>
        <w:rPr>
          <w:rFonts w:eastAsiaTheme="minorEastAsia" w:cstheme="minorBidi"/>
          <w:sz w:val="21"/>
          <w:szCs w:val="22"/>
        </w:rPr>
      </w:pPr>
      <w:r>
        <w:fldChar w:fldCharType="begin"/>
      </w:r>
      <w:r>
        <w:instrText xml:space="preserve"> HYPERLINK \l "_Toc1420956" </w:instrText>
      </w:r>
      <w:r>
        <w:fldChar w:fldCharType="separate"/>
      </w:r>
      <w:r>
        <w:rPr>
          <w:rStyle w:val="35"/>
          <w:rFonts w:ascii="宋体" w:hAnsi="宋体" w:cs="宋体"/>
        </w:rPr>
        <w:t>4.10.3.2.1.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_Toc1420956 \h </w:instrText>
      </w:r>
      <w:r>
        <w:fldChar w:fldCharType="separate"/>
      </w:r>
      <w:r>
        <w:t>806</w:t>
      </w:r>
      <w:r>
        <w:fldChar w:fldCharType="end"/>
      </w:r>
      <w:r>
        <w:fldChar w:fldCharType="end"/>
      </w:r>
    </w:p>
    <w:p w14:paraId="5AF62755">
      <w:pPr>
        <w:pStyle w:val="13"/>
        <w:tabs>
          <w:tab w:val="left" w:pos="2323"/>
          <w:tab w:val="right" w:leader="dot" w:pos="8296"/>
        </w:tabs>
        <w:rPr>
          <w:rFonts w:eastAsiaTheme="minorEastAsia" w:cstheme="minorBidi"/>
          <w:sz w:val="21"/>
          <w:szCs w:val="22"/>
        </w:rPr>
      </w:pPr>
      <w:r>
        <w:fldChar w:fldCharType="begin"/>
      </w:r>
      <w:r>
        <w:instrText xml:space="preserve"> HYPERLINK \l "_Toc1420957" </w:instrText>
      </w:r>
      <w:r>
        <w:fldChar w:fldCharType="separate"/>
      </w:r>
      <w:r>
        <w:rPr>
          <w:rStyle w:val="35"/>
          <w:rFonts w:ascii="宋体" w:hAnsi="宋体" w:cs="宋体"/>
        </w:rPr>
        <w:t>4.10.3.2.2.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_Toc1420957 \h </w:instrText>
      </w:r>
      <w:r>
        <w:fldChar w:fldCharType="separate"/>
      </w:r>
      <w:r>
        <w:t>808</w:t>
      </w:r>
      <w:r>
        <w:fldChar w:fldCharType="end"/>
      </w:r>
      <w:r>
        <w:fldChar w:fldCharType="end"/>
      </w:r>
    </w:p>
    <w:p w14:paraId="7670DA1C">
      <w:pPr>
        <w:pStyle w:val="13"/>
        <w:tabs>
          <w:tab w:val="left" w:pos="2323"/>
          <w:tab w:val="right" w:leader="dot" w:pos="8296"/>
        </w:tabs>
        <w:rPr>
          <w:rFonts w:eastAsiaTheme="minorEastAsia" w:cstheme="minorBidi"/>
          <w:sz w:val="21"/>
          <w:szCs w:val="22"/>
        </w:rPr>
      </w:pPr>
      <w:r>
        <w:fldChar w:fldCharType="begin"/>
      </w:r>
      <w:r>
        <w:instrText xml:space="preserve"> HYPERLINK \l "_Toc1420958" </w:instrText>
      </w:r>
      <w:r>
        <w:fldChar w:fldCharType="separate"/>
      </w:r>
      <w:r>
        <w:rPr>
          <w:rStyle w:val="35"/>
          <w:rFonts w:ascii="宋体" w:hAnsi="宋体" w:cs="宋体"/>
        </w:rPr>
        <w:t>4.10.3.2.3.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_Toc1420958 \h </w:instrText>
      </w:r>
      <w:r>
        <w:fldChar w:fldCharType="separate"/>
      </w:r>
      <w:r>
        <w:t>809</w:t>
      </w:r>
      <w:r>
        <w:fldChar w:fldCharType="end"/>
      </w:r>
      <w:r>
        <w:fldChar w:fldCharType="end"/>
      </w:r>
    </w:p>
    <w:p w14:paraId="66CD5690">
      <w:pPr>
        <w:pStyle w:val="13"/>
        <w:tabs>
          <w:tab w:val="left" w:pos="2323"/>
          <w:tab w:val="right" w:leader="dot" w:pos="8296"/>
        </w:tabs>
        <w:rPr>
          <w:rFonts w:eastAsiaTheme="minorEastAsia" w:cstheme="minorBidi"/>
          <w:sz w:val="21"/>
          <w:szCs w:val="22"/>
        </w:rPr>
      </w:pPr>
      <w:r>
        <w:fldChar w:fldCharType="begin"/>
      </w:r>
      <w:r>
        <w:instrText xml:space="preserve"> HYPERLINK \l "_Toc1420959" </w:instrText>
      </w:r>
      <w:r>
        <w:fldChar w:fldCharType="separate"/>
      </w:r>
      <w:r>
        <w:rPr>
          <w:rStyle w:val="35"/>
          <w:rFonts w:ascii="宋体" w:hAnsi="宋体" w:cs="宋体"/>
        </w:rPr>
        <w:t>4.10.3.2.4.</w:t>
      </w:r>
      <w:r>
        <w:rPr>
          <w:rFonts w:eastAsiaTheme="minorEastAsia" w:cstheme="minorBidi"/>
          <w:sz w:val="21"/>
          <w:szCs w:val="22"/>
        </w:rPr>
        <w:tab/>
      </w:r>
      <w:r>
        <w:rPr>
          <w:rStyle w:val="35"/>
          <w:rFonts w:ascii="宋体" w:hAnsi="宋体" w:cs="宋体"/>
        </w:rPr>
        <w:t>备份</w:t>
      </w:r>
      <w:r>
        <w:tab/>
      </w:r>
      <w:r>
        <w:fldChar w:fldCharType="begin"/>
      </w:r>
      <w:r>
        <w:instrText xml:space="preserve"> PAGEREF _Toc1420959 \h </w:instrText>
      </w:r>
      <w:r>
        <w:fldChar w:fldCharType="separate"/>
      </w:r>
      <w:r>
        <w:t>814</w:t>
      </w:r>
      <w:r>
        <w:fldChar w:fldCharType="end"/>
      </w:r>
      <w:r>
        <w:fldChar w:fldCharType="end"/>
      </w:r>
    </w:p>
    <w:p w14:paraId="5BD837E5">
      <w:pPr>
        <w:pStyle w:val="20"/>
        <w:tabs>
          <w:tab w:val="left" w:pos="1960"/>
          <w:tab w:val="right" w:leader="dot" w:pos="8296"/>
        </w:tabs>
        <w:rPr>
          <w:rFonts w:eastAsiaTheme="minorEastAsia" w:cstheme="minorBidi"/>
          <w:sz w:val="21"/>
          <w:szCs w:val="22"/>
        </w:rPr>
      </w:pPr>
      <w:r>
        <w:fldChar w:fldCharType="begin"/>
      </w:r>
      <w:r>
        <w:instrText xml:space="preserve"> HYPERLINK \l "_Toc1420960" </w:instrText>
      </w:r>
      <w:r>
        <w:fldChar w:fldCharType="separate"/>
      </w:r>
      <w:r>
        <w:rPr>
          <w:rStyle w:val="35"/>
          <w:rFonts w:ascii="宋体" w:hAnsi="宋体" w:cs="宋体"/>
        </w:rPr>
        <w:t>4.10.3.3</w:t>
      </w:r>
      <w:r>
        <w:rPr>
          <w:rFonts w:eastAsiaTheme="minorEastAsia" w:cstheme="minorBidi"/>
          <w:sz w:val="21"/>
          <w:szCs w:val="22"/>
        </w:rPr>
        <w:tab/>
      </w:r>
      <w:r>
        <w:rPr>
          <w:rStyle w:val="35"/>
        </w:rPr>
        <w:t>更多</w:t>
      </w:r>
      <w:r>
        <w:rPr>
          <w:rStyle w:val="35"/>
          <w:rFonts w:ascii="宋体" w:hAnsi="宋体"/>
        </w:rPr>
        <w:t>操作</w:t>
      </w:r>
      <w:r>
        <w:tab/>
      </w:r>
      <w:r>
        <w:fldChar w:fldCharType="begin"/>
      </w:r>
      <w:r>
        <w:instrText xml:space="preserve"> PAGEREF _Toc1420960 \h </w:instrText>
      </w:r>
      <w:r>
        <w:fldChar w:fldCharType="separate"/>
      </w:r>
      <w:r>
        <w:t>817</w:t>
      </w:r>
      <w:r>
        <w:fldChar w:fldCharType="end"/>
      </w:r>
      <w:r>
        <w:fldChar w:fldCharType="end"/>
      </w:r>
    </w:p>
    <w:p w14:paraId="2222D8BF">
      <w:pPr>
        <w:pStyle w:val="13"/>
        <w:tabs>
          <w:tab w:val="left" w:pos="2323"/>
          <w:tab w:val="right" w:leader="dot" w:pos="8296"/>
        </w:tabs>
        <w:rPr>
          <w:rFonts w:eastAsiaTheme="minorEastAsia" w:cstheme="minorBidi"/>
          <w:sz w:val="21"/>
          <w:szCs w:val="22"/>
        </w:rPr>
      </w:pPr>
      <w:r>
        <w:fldChar w:fldCharType="begin"/>
      </w:r>
      <w:r>
        <w:instrText xml:space="preserve"> HYPERLINK \l "_Toc1420961" </w:instrText>
      </w:r>
      <w:r>
        <w:fldChar w:fldCharType="separate"/>
      </w:r>
      <w:r>
        <w:rPr>
          <w:rStyle w:val="35"/>
          <w:rFonts w:ascii="宋体" w:hAnsi="宋体" w:cs="宋体"/>
        </w:rPr>
        <w:t>4.10.3.3.1.</w:t>
      </w:r>
      <w:r>
        <w:rPr>
          <w:rFonts w:eastAsiaTheme="minorEastAsia" w:cstheme="minorBidi"/>
          <w:sz w:val="21"/>
          <w:szCs w:val="22"/>
        </w:rPr>
        <w:tab/>
      </w:r>
      <w:r>
        <w:rPr>
          <w:rStyle w:val="35"/>
          <w:rFonts w:ascii="宋体" w:hAnsi="宋体" w:cs="宋体"/>
        </w:rPr>
        <w:t>测试 etcd</w:t>
      </w:r>
      <w:r>
        <w:tab/>
      </w:r>
      <w:r>
        <w:fldChar w:fldCharType="begin"/>
      </w:r>
      <w:r>
        <w:instrText xml:space="preserve"> PAGEREF _Toc1420961 \h </w:instrText>
      </w:r>
      <w:r>
        <w:fldChar w:fldCharType="separate"/>
      </w:r>
      <w:r>
        <w:t>817</w:t>
      </w:r>
      <w:r>
        <w:fldChar w:fldCharType="end"/>
      </w:r>
      <w:r>
        <w:fldChar w:fldCharType="end"/>
      </w:r>
    </w:p>
    <w:p w14:paraId="46D145A6">
      <w:pPr>
        <w:pStyle w:val="13"/>
        <w:tabs>
          <w:tab w:val="left" w:pos="2323"/>
          <w:tab w:val="right" w:leader="dot" w:pos="8296"/>
        </w:tabs>
        <w:rPr>
          <w:rFonts w:eastAsiaTheme="minorEastAsia" w:cstheme="minorBidi"/>
          <w:sz w:val="21"/>
          <w:szCs w:val="22"/>
        </w:rPr>
      </w:pPr>
      <w:r>
        <w:fldChar w:fldCharType="begin"/>
      </w:r>
      <w:r>
        <w:instrText xml:space="preserve"> HYPERLINK \l "_Toc1420962" </w:instrText>
      </w:r>
      <w:r>
        <w:fldChar w:fldCharType="separate"/>
      </w:r>
      <w:r>
        <w:rPr>
          <w:rStyle w:val="35"/>
          <w:rFonts w:ascii="宋体" w:hAnsi="宋体" w:cs="宋体"/>
        </w:rPr>
        <w:t>4.10.3.3.2.</w:t>
      </w:r>
      <w:r>
        <w:rPr>
          <w:rFonts w:eastAsiaTheme="minorEastAsia" w:cstheme="minorBidi"/>
          <w:sz w:val="21"/>
          <w:szCs w:val="22"/>
        </w:rPr>
        <w:tab/>
      </w:r>
      <w:r>
        <w:rPr>
          <w:rStyle w:val="35"/>
          <w:rFonts w:ascii="宋体" w:hAnsi="宋体" w:cs="宋体"/>
        </w:rPr>
        <w:t>修复集群</w:t>
      </w:r>
      <w:r>
        <w:tab/>
      </w:r>
      <w:r>
        <w:fldChar w:fldCharType="begin"/>
      </w:r>
      <w:r>
        <w:instrText xml:space="preserve"> PAGEREF _Toc1420962 \h </w:instrText>
      </w:r>
      <w:r>
        <w:fldChar w:fldCharType="separate"/>
      </w:r>
      <w:r>
        <w:t>817</w:t>
      </w:r>
      <w:r>
        <w:fldChar w:fldCharType="end"/>
      </w:r>
      <w:r>
        <w:fldChar w:fldCharType="end"/>
      </w:r>
    </w:p>
    <w:p w14:paraId="7D48CFB4">
      <w:pPr>
        <w:pStyle w:val="13"/>
        <w:tabs>
          <w:tab w:val="left" w:pos="2240"/>
          <w:tab w:val="right" w:leader="dot" w:pos="8296"/>
        </w:tabs>
        <w:rPr>
          <w:rFonts w:eastAsiaTheme="minorEastAsia" w:cstheme="minorBidi"/>
          <w:sz w:val="21"/>
          <w:szCs w:val="22"/>
        </w:rPr>
      </w:pPr>
      <w:r>
        <w:fldChar w:fldCharType="begin"/>
      </w:r>
      <w:r>
        <w:instrText xml:space="preserve"> HYPERLINK \l "_Toc1420963" </w:instrText>
      </w:r>
      <w:r>
        <w:fldChar w:fldCharType="separate"/>
      </w:r>
      <w:r>
        <w:rPr>
          <w:rStyle w:val="35"/>
        </w:rPr>
        <w:t>4.10.3.3.3.</w:t>
      </w:r>
      <w:r>
        <w:rPr>
          <w:rFonts w:eastAsiaTheme="minorEastAsia" w:cstheme="minorBidi"/>
          <w:sz w:val="21"/>
          <w:szCs w:val="22"/>
        </w:rPr>
        <w:tab/>
      </w:r>
      <w:r>
        <w:rPr>
          <w:rStyle w:val="35"/>
        </w:rPr>
        <w:t>多可用区（同城多活）测试</w:t>
      </w:r>
      <w:r>
        <w:tab/>
      </w:r>
      <w:r>
        <w:fldChar w:fldCharType="begin"/>
      </w:r>
      <w:r>
        <w:instrText xml:space="preserve"> PAGEREF _Toc1420963 \h </w:instrText>
      </w:r>
      <w:r>
        <w:fldChar w:fldCharType="separate"/>
      </w:r>
      <w:r>
        <w:t>818</w:t>
      </w:r>
      <w:r>
        <w:fldChar w:fldCharType="end"/>
      </w:r>
      <w:r>
        <w:fldChar w:fldCharType="end"/>
      </w:r>
    </w:p>
    <w:p w14:paraId="4744B2BA">
      <w:pPr>
        <w:pStyle w:val="14"/>
        <w:tabs>
          <w:tab w:val="left" w:pos="1680"/>
          <w:tab w:val="right" w:leader="dot" w:pos="8296"/>
        </w:tabs>
        <w:rPr>
          <w:rFonts w:eastAsiaTheme="minorEastAsia" w:cstheme="minorBidi"/>
          <w:iCs w:val="0"/>
          <w:sz w:val="21"/>
          <w:szCs w:val="22"/>
        </w:rPr>
      </w:pPr>
      <w:r>
        <w:fldChar w:fldCharType="begin"/>
      </w:r>
      <w:r>
        <w:instrText xml:space="preserve"> HYPERLINK \l "_Toc1420964" </w:instrText>
      </w:r>
      <w:r>
        <w:fldChar w:fldCharType="separate"/>
      </w:r>
      <w:r>
        <w:rPr>
          <w:rStyle w:val="35"/>
          <w:rFonts w:ascii="宋体" w:hAnsi="宋体" w:cs="宋体"/>
        </w:rPr>
        <w:t>4.10.4</w:t>
      </w:r>
      <w:r>
        <w:rPr>
          <w:rFonts w:eastAsiaTheme="minorEastAsia" w:cstheme="minorBidi"/>
          <w:iCs w:val="0"/>
          <w:sz w:val="21"/>
          <w:szCs w:val="22"/>
        </w:rPr>
        <w:tab/>
      </w:r>
      <w:r>
        <w:rPr>
          <w:rStyle w:val="35"/>
          <w:rFonts w:ascii="宋体" w:hAnsi="宋体"/>
        </w:rPr>
        <w:t>Docker镜像仓库</w:t>
      </w:r>
      <w:r>
        <w:tab/>
      </w:r>
      <w:r>
        <w:fldChar w:fldCharType="begin"/>
      </w:r>
      <w:r>
        <w:instrText xml:space="preserve"> PAGEREF _Toc1420964 \h </w:instrText>
      </w:r>
      <w:r>
        <w:fldChar w:fldCharType="separate"/>
      </w:r>
      <w:r>
        <w:t>820</w:t>
      </w:r>
      <w:r>
        <w:fldChar w:fldCharType="end"/>
      </w:r>
      <w:r>
        <w:fldChar w:fldCharType="end"/>
      </w:r>
    </w:p>
    <w:p w14:paraId="6E94E6E8">
      <w:pPr>
        <w:pStyle w:val="20"/>
        <w:tabs>
          <w:tab w:val="left" w:pos="1960"/>
          <w:tab w:val="right" w:leader="dot" w:pos="8296"/>
        </w:tabs>
        <w:rPr>
          <w:rFonts w:eastAsiaTheme="minorEastAsia" w:cstheme="minorBidi"/>
          <w:sz w:val="21"/>
          <w:szCs w:val="22"/>
        </w:rPr>
      </w:pPr>
      <w:r>
        <w:fldChar w:fldCharType="begin"/>
      </w:r>
      <w:r>
        <w:instrText xml:space="preserve"> HYPERLINK \l "_Toc1420965" </w:instrText>
      </w:r>
      <w:r>
        <w:fldChar w:fldCharType="separate"/>
      </w:r>
      <w:r>
        <w:rPr>
          <w:rStyle w:val="35"/>
          <w:rFonts w:ascii="宋体" w:hAnsi="宋体" w:cs="宋体"/>
        </w:rPr>
        <w:t>4.10.4.1</w:t>
      </w:r>
      <w:r>
        <w:rPr>
          <w:rFonts w:eastAsiaTheme="minorEastAsia" w:cstheme="minorBidi"/>
          <w:sz w:val="21"/>
          <w:szCs w:val="22"/>
        </w:rPr>
        <w:tab/>
      </w:r>
      <w:r>
        <w:rPr>
          <w:rStyle w:val="35"/>
          <w:rFonts w:ascii="宋体" w:hAnsi="宋体"/>
        </w:rPr>
        <w:t>镜像仓库服务概述</w:t>
      </w:r>
      <w:r>
        <w:tab/>
      </w:r>
      <w:r>
        <w:fldChar w:fldCharType="begin"/>
      </w:r>
      <w:r>
        <w:instrText xml:space="preserve"> PAGEREF _Toc1420965 \h </w:instrText>
      </w:r>
      <w:r>
        <w:fldChar w:fldCharType="separate"/>
      </w:r>
      <w:r>
        <w:t>820</w:t>
      </w:r>
      <w:r>
        <w:fldChar w:fldCharType="end"/>
      </w:r>
      <w:r>
        <w:fldChar w:fldCharType="end"/>
      </w:r>
    </w:p>
    <w:p w14:paraId="79DD2972">
      <w:pPr>
        <w:pStyle w:val="20"/>
        <w:tabs>
          <w:tab w:val="left" w:pos="1960"/>
          <w:tab w:val="right" w:leader="dot" w:pos="8296"/>
        </w:tabs>
        <w:rPr>
          <w:rFonts w:eastAsiaTheme="minorEastAsia" w:cstheme="minorBidi"/>
          <w:sz w:val="21"/>
          <w:szCs w:val="22"/>
        </w:rPr>
      </w:pPr>
      <w:r>
        <w:fldChar w:fldCharType="begin"/>
      </w:r>
      <w:r>
        <w:instrText xml:space="preserve"> HYPERLINK \l "_Toc1420966" </w:instrText>
      </w:r>
      <w:r>
        <w:fldChar w:fldCharType="separate"/>
      </w:r>
      <w:r>
        <w:rPr>
          <w:rStyle w:val="35"/>
          <w:rFonts w:ascii="宋体" w:hAnsi="宋体" w:cs="宋体"/>
        </w:rPr>
        <w:t>4.10.4.2</w:t>
      </w:r>
      <w:r>
        <w:rPr>
          <w:rFonts w:eastAsiaTheme="minorEastAsia" w:cstheme="minorBidi"/>
          <w:sz w:val="21"/>
          <w:szCs w:val="22"/>
        </w:rPr>
        <w:tab/>
      </w:r>
      <w:r>
        <w:rPr>
          <w:rStyle w:val="35"/>
          <w:rFonts w:ascii="宋体" w:hAnsi="宋体"/>
        </w:rPr>
        <w:t>镜像仓库的使用</w:t>
      </w:r>
      <w:r>
        <w:tab/>
      </w:r>
      <w:r>
        <w:fldChar w:fldCharType="begin"/>
      </w:r>
      <w:r>
        <w:instrText xml:space="preserve"> PAGEREF _Toc1420966 \h </w:instrText>
      </w:r>
      <w:r>
        <w:fldChar w:fldCharType="separate"/>
      </w:r>
      <w:r>
        <w:t>820</w:t>
      </w:r>
      <w:r>
        <w:fldChar w:fldCharType="end"/>
      </w:r>
      <w:r>
        <w:fldChar w:fldCharType="end"/>
      </w:r>
    </w:p>
    <w:p w14:paraId="398AD9C5">
      <w:pPr>
        <w:pStyle w:val="20"/>
        <w:tabs>
          <w:tab w:val="left" w:pos="1960"/>
          <w:tab w:val="right" w:leader="dot" w:pos="8296"/>
        </w:tabs>
        <w:rPr>
          <w:rFonts w:eastAsiaTheme="minorEastAsia" w:cstheme="minorBidi"/>
          <w:sz w:val="21"/>
          <w:szCs w:val="22"/>
        </w:rPr>
      </w:pPr>
      <w:r>
        <w:fldChar w:fldCharType="begin"/>
      </w:r>
      <w:r>
        <w:instrText xml:space="preserve"> HYPERLINK \l "_Toc1420967" </w:instrText>
      </w:r>
      <w:r>
        <w:fldChar w:fldCharType="separate"/>
      </w:r>
      <w:r>
        <w:rPr>
          <w:rStyle w:val="35"/>
          <w:rFonts w:ascii="宋体" w:hAnsi="宋体" w:cs="宋体"/>
        </w:rPr>
        <w:t>4.10.4.3</w:t>
      </w:r>
      <w:r>
        <w:rPr>
          <w:rFonts w:eastAsiaTheme="minorEastAsia" w:cstheme="minorBidi"/>
          <w:sz w:val="21"/>
          <w:szCs w:val="22"/>
        </w:rPr>
        <w:tab/>
      </w:r>
      <w:r>
        <w:rPr>
          <w:rStyle w:val="35"/>
        </w:rPr>
        <w:t>页面操作</w:t>
      </w:r>
      <w:r>
        <w:tab/>
      </w:r>
      <w:r>
        <w:fldChar w:fldCharType="begin"/>
      </w:r>
      <w:r>
        <w:instrText xml:space="preserve"> PAGEREF _Toc1420967 \h </w:instrText>
      </w:r>
      <w:r>
        <w:fldChar w:fldCharType="separate"/>
      </w:r>
      <w:r>
        <w:t>823</w:t>
      </w:r>
      <w:r>
        <w:fldChar w:fldCharType="end"/>
      </w:r>
      <w:r>
        <w:fldChar w:fldCharType="end"/>
      </w:r>
    </w:p>
    <w:p w14:paraId="490FC5D2">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"_Toc1420968" </w:instrText>
      </w:r>
      <w:r>
        <w:fldChar w:fldCharType="separate"/>
      </w:r>
      <w:r>
        <w:rPr>
          <w:rStyle w:val="35"/>
          <w:rFonts w:ascii="宋体" w:hAnsi="宋体" w:cs="宋体"/>
        </w:rPr>
        <w:t>4.11</w:t>
      </w:r>
      <w:r>
        <w:rPr>
          <w:rFonts w:eastAsiaTheme="minorEastAsia" w:cstheme="minorBidi"/>
          <w:smallCaps w:val="0"/>
          <w:sz w:val="21"/>
          <w:szCs w:val="22"/>
        </w:rPr>
        <w:tab/>
      </w:r>
      <w:r>
        <w:rPr>
          <w:rStyle w:val="35"/>
          <w:rFonts w:ascii="宋体" w:hAnsi="宋体"/>
        </w:rPr>
        <w:t>物联网（IoT）</w:t>
      </w:r>
      <w:r>
        <w:tab/>
      </w:r>
      <w:r>
        <w:fldChar w:fldCharType="begin"/>
      </w:r>
      <w:r>
        <w:instrText xml:space="preserve"> PAGEREF _Toc1420968 \h </w:instrText>
      </w:r>
      <w:r>
        <w:fldChar w:fldCharType="separate"/>
      </w:r>
      <w:r>
        <w:t>826</w:t>
      </w:r>
      <w:r>
        <w:fldChar w:fldCharType="end"/>
      </w:r>
      <w:r>
        <w:fldChar w:fldCharType="end"/>
      </w:r>
    </w:p>
    <w:p w14:paraId="0A3D7EB4">
      <w:pPr>
        <w:pStyle w:val="14"/>
        <w:tabs>
          <w:tab w:val="left" w:pos="1680"/>
          <w:tab w:val="right" w:leader="dot" w:pos="8296"/>
        </w:tabs>
        <w:rPr>
          <w:rFonts w:eastAsiaTheme="minorEastAsia" w:cstheme="minorBidi"/>
          <w:iCs w:val="0"/>
          <w:sz w:val="21"/>
          <w:szCs w:val="22"/>
        </w:rPr>
      </w:pPr>
      <w:r>
        <w:fldChar w:fldCharType="begin"/>
      </w:r>
      <w:r>
        <w:instrText xml:space="preserve"> HYPERLINK \l "_Toc1420969" </w:instrText>
      </w:r>
      <w:r>
        <w:fldChar w:fldCharType="separate"/>
      </w:r>
      <w:r>
        <w:rPr>
          <w:rStyle w:val="35"/>
          <w:rFonts w:ascii="宋体" w:hAnsi="宋体" w:cs="宋体"/>
        </w:rPr>
        <w:t>4.11.1</w:t>
      </w:r>
      <w:r>
        <w:rPr>
          <w:rFonts w:eastAsiaTheme="minorEastAsia" w:cstheme="minorBidi"/>
          <w:iCs w:val="0"/>
          <w:sz w:val="21"/>
          <w:szCs w:val="22"/>
        </w:rPr>
        <w:tab/>
      </w:r>
      <w:r>
        <w:rPr>
          <w:rStyle w:val="35"/>
          <w:rFonts w:ascii="宋体" w:hAnsi="宋体"/>
        </w:rPr>
        <w:t>EMQ IoT Hub</w:t>
      </w:r>
      <w:r>
        <w:tab/>
      </w:r>
      <w:r>
        <w:fldChar w:fldCharType="begin"/>
      </w:r>
      <w:r>
        <w:instrText xml:space="preserve"> PAGEREF _Toc1420969 \h </w:instrText>
      </w:r>
      <w:r>
        <w:fldChar w:fldCharType="separate"/>
      </w:r>
      <w:r>
        <w:t>826</w:t>
      </w:r>
      <w:r>
        <w:fldChar w:fldCharType="end"/>
      </w:r>
      <w:r>
        <w:fldChar w:fldCharType="end"/>
      </w:r>
    </w:p>
    <w:p w14:paraId="76FA14D9">
      <w:pPr>
        <w:pStyle w:val="20"/>
        <w:tabs>
          <w:tab w:val="left" w:pos="1960"/>
          <w:tab w:val="right" w:leader="dot" w:pos="8296"/>
        </w:tabs>
        <w:rPr>
          <w:rFonts w:eastAsiaTheme="minorEastAsia" w:cstheme="minorBidi"/>
          <w:sz w:val="21"/>
          <w:szCs w:val="22"/>
        </w:rPr>
      </w:pPr>
      <w:r>
        <w:fldChar w:fldCharType="begin"/>
      </w:r>
      <w:r>
        <w:instrText xml:space="preserve"> HYPERLINK \l "_Toc1420970" </w:instrText>
      </w:r>
      <w:r>
        <w:fldChar w:fldCharType="separate"/>
      </w:r>
      <w:r>
        <w:rPr>
          <w:rStyle w:val="35"/>
          <w:rFonts w:ascii="宋体" w:hAnsi="宋体" w:cs="宋体"/>
        </w:rPr>
        <w:t>4.11.1.1</w:t>
      </w:r>
      <w:r>
        <w:rPr>
          <w:rFonts w:eastAsiaTheme="minorEastAsia" w:cstheme="minorBidi"/>
          <w:sz w:val="21"/>
          <w:szCs w:val="22"/>
        </w:rPr>
        <w:tab/>
      </w:r>
      <w:r>
        <w:rPr>
          <w:rStyle w:val="35"/>
          <w:rFonts w:ascii="宋体" w:hAnsi="宋体"/>
        </w:rPr>
        <w:t>准备工作</w:t>
      </w:r>
      <w:r>
        <w:tab/>
      </w:r>
      <w:r>
        <w:fldChar w:fldCharType="begin"/>
      </w:r>
      <w:r>
        <w:instrText xml:space="preserve"> PAGEREF _Toc1420970 \h </w:instrText>
      </w:r>
      <w:r>
        <w:fldChar w:fldCharType="separate"/>
      </w:r>
      <w:r>
        <w:t>827</w:t>
      </w:r>
      <w:r>
        <w:fldChar w:fldCharType="end"/>
      </w:r>
      <w:r>
        <w:fldChar w:fldCharType="end"/>
      </w:r>
    </w:p>
    <w:p w14:paraId="04A5F7EF">
      <w:pPr>
        <w:pStyle w:val="20"/>
        <w:tabs>
          <w:tab w:val="left" w:pos="1960"/>
          <w:tab w:val="right" w:leader="dot" w:pos="8296"/>
        </w:tabs>
        <w:rPr>
          <w:rFonts w:eastAsiaTheme="minorEastAsia" w:cstheme="minorBidi"/>
          <w:sz w:val="21"/>
          <w:szCs w:val="22"/>
        </w:rPr>
      </w:pPr>
      <w:r>
        <w:fldChar w:fldCharType="begin"/>
      </w:r>
      <w:r>
        <w:instrText xml:space="preserve"> HYPERLINK \l "_Toc1420971" </w:instrText>
      </w:r>
      <w:r>
        <w:fldChar w:fldCharType="separate"/>
      </w:r>
      <w:r>
        <w:rPr>
          <w:rStyle w:val="35"/>
          <w:rFonts w:ascii="宋体" w:hAnsi="宋体" w:cs="宋体"/>
        </w:rPr>
        <w:t>4.11.1.2</w:t>
      </w:r>
      <w:r>
        <w:rPr>
          <w:rFonts w:eastAsiaTheme="minorEastAsia" w:cstheme="minorBidi"/>
          <w:sz w:val="21"/>
          <w:szCs w:val="22"/>
        </w:rPr>
        <w:tab/>
      </w:r>
      <w:r>
        <w:rPr>
          <w:rStyle w:val="35"/>
          <w:rFonts w:ascii="宋体" w:hAnsi="宋体"/>
        </w:rPr>
        <w:t>部署EMQ IoT Hub</w:t>
      </w:r>
      <w:r>
        <w:tab/>
      </w:r>
      <w:r>
        <w:fldChar w:fldCharType="begin"/>
      </w:r>
      <w:r>
        <w:instrText xml:space="preserve"> PAGEREF _Toc1420971 \h </w:instrText>
      </w:r>
      <w:r>
        <w:fldChar w:fldCharType="separate"/>
      </w:r>
      <w:r>
        <w:t>828</w:t>
      </w:r>
      <w:r>
        <w:fldChar w:fldCharType="end"/>
      </w:r>
      <w:r>
        <w:fldChar w:fldCharType="end"/>
      </w:r>
    </w:p>
    <w:p w14:paraId="6DB66060">
      <w:pPr>
        <w:pStyle w:val="20"/>
        <w:tabs>
          <w:tab w:val="left" w:pos="1960"/>
          <w:tab w:val="right" w:leader="dot" w:pos="8296"/>
        </w:tabs>
        <w:rPr>
          <w:rFonts w:eastAsiaTheme="minorEastAsia" w:cstheme="minorBidi"/>
          <w:sz w:val="21"/>
          <w:szCs w:val="22"/>
        </w:rPr>
      </w:pPr>
      <w:r>
        <w:fldChar w:fldCharType="begin"/>
      </w:r>
      <w:r>
        <w:instrText xml:space="preserve"> HYPERLINK \l "_Toc1420972" </w:instrText>
      </w:r>
      <w:r>
        <w:fldChar w:fldCharType="separate"/>
      </w:r>
      <w:r>
        <w:rPr>
          <w:rStyle w:val="35"/>
          <w:rFonts w:ascii="宋体" w:hAnsi="宋体" w:cs="宋体"/>
        </w:rPr>
        <w:t>4.11.1.3</w:t>
      </w:r>
      <w:r>
        <w:rPr>
          <w:rFonts w:eastAsiaTheme="minorEastAsia" w:cstheme="minorBidi"/>
          <w:sz w:val="21"/>
          <w:szCs w:val="22"/>
        </w:rPr>
        <w:tab/>
      </w:r>
      <w:r>
        <w:rPr>
          <w:rStyle w:val="35"/>
        </w:rPr>
        <w:t>管理EMQ IoT Hub</w:t>
      </w:r>
      <w:r>
        <w:tab/>
      </w:r>
      <w:r>
        <w:fldChar w:fldCharType="begin"/>
      </w:r>
      <w:r>
        <w:instrText xml:space="preserve"> PAGEREF _Toc1420972 \h </w:instrText>
      </w:r>
      <w:r>
        <w:fldChar w:fldCharType="separate"/>
      </w:r>
      <w:r>
        <w:t>833</w:t>
      </w:r>
      <w:r>
        <w:fldChar w:fldCharType="end"/>
      </w:r>
      <w:r>
        <w:fldChar w:fldCharType="end"/>
      </w:r>
    </w:p>
    <w:p w14:paraId="63D958E2">
      <w:pPr>
        <w:pStyle w:val="13"/>
        <w:tabs>
          <w:tab w:val="left" w:pos="2323"/>
          <w:tab w:val="right" w:leader="dot" w:pos="8296"/>
        </w:tabs>
        <w:rPr>
          <w:rFonts w:eastAsiaTheme="minorEastAsia" w:cstheme="minorBidi"/>
          <w:sz w:val="21"/>
          <w:szCs w:val="22"/>
        </w:rPr>
      </w:pPr>
      <w:r>
        <w:fldChar w:fldCharType="begin"/>
      </w:r>
      <w:r>
        <w:instrText xml:space="preserve"> HYPERLINK \l "_Toc1420973" </w:instrText>
      </w:r>
      <w:r>
        <w:fldChar w:fldCharType="separate"/>
      </w:r>
      <w:r>
        <w:rPr>
          <w:rStyle w:val="35"/>
          <w:rFonts w:ascii="宋体" w:hAnsi="宋体" w:cs="宋体"/>
          <w:lang w:val="zh-CN"/>
        </w:rPr>
        <w:t>4.11.1.3.1.</w:t>
      </w:r>
      <w:r>
        <w:rPr>
          <w:rFonts w:eastAsiaTheme="minorEastAsia" w:cstheme="minorBidi"/>
          <w:sz w:val="21"/>
          <w:szCs w:val="22"/>
        </w:rPr>
        <w:tab/>
      </w:r>
      <w:r>
        <w:rPr>
          <w:rStyle w:val="35"/>
          <w:rFonts w:ascii="宋体" w:hAnsi="宋体" w:cs="宋体"/>
          <w:lang w:val="zh-CN"/>
        </w:rPr>
        <w:t>集群信息</w:t>
      </w:r>
      <w:r>
        <w:tab/>
      </w:r>
      <w:r>
        <w:fldChar w:fldCharType="begin"/>
      </w:r>
      <w:r>
        <w:instrText xml:space="preserve"> PAGEREF _Toc1420973 \h </w:instrText>
      </w:r>
      <w:r>
        <w:fldChar w:fldCharType="separate"/>
      </w:r>
      <w:r>
        <w:t>833</w:t>
      </w:r>
      <w:r>
        <w:fldChar w:fldCharType="end"/>
      </w:r>
      <w:r>
        <w:fldChar w:fldCharType="end"/>
      </w:r>
    </w:p>
    <w:p w14:paraId="123E95FF">
      <w:pPr>
        <w:pStyle w:val="13"/>
        <w:tabs>
          <w:tab w:val="left" w:pos="2323"/>
          <w:tab w:val="right" w:leader="dot" w:pos="8296"/>
        </w:tabs>
        <w:rPr>
          <w:rFonts w:eastAsiaTheme="minorEastAsia" w:cstheme="minorBidi"/>
          <w:sz w:val="21"/>
          <w:szCs w:val="22"/>
        </w:rPr>
      </w:pPr>
      <w:r>
        <w:fldChar w:fldCharType="begin"/>
      </w:r>
      <w:r>
        <w:instrText xml:space="preserve"> HYPERLINK \l "_Toc1420974" </w:instrText>
      </w:r>
      <w:r>
        <w:fldChar w:fldCharType="separate"/>
      </w:r>
      <w:r>
        <w:rPr>
          <w:rStyle w:val="35"/>
          <w:rFonts w:ascii="宋体" w:hAnsi="宋体" w:cs="宋体"/>
          <w:lang w:val="zh-CN"/>
        </w:rPr>
        <w:t>4.11.1.3.2.</w:t>
      </w:r>
      <w:r>
        <w:rPr>
          <w:rFonts w:eastAsiaTheme="minorEastAsia" w:cstheme="minorBidi"/>
          <w:sz w:val="21"/>
          <w:szCs w:val="22"/>
        </w:rPr>
        <w:tab/>
      </w:r>
      <w:r>
        <w:rPr>
          <w:rStyle w:val="35"/>
          <w:rFonts w:ascii="宋体" w:hAnsi="宋体" w:cs="宋体"/>
          <w:lang w:val="zh-CN"/>
        </w:rPr>
        <w:t>配置参数</w:t>
      </w:r>
      <w:r>
        <w:tab/>
      </w:r>
      <w:r>
        <w:fldChar w:fldCharType="begin"/>
      </w:r>
      <w:r>
        <w:instrText xml:space="preserve"> PAGEREF _Toc1420974 \h </w:instrText>
      </w:r>
      <w:r>
        <w:fldChar w:fldCharType="separate"/>
      </w:r>
      <w:r>
        <w:t>833</w:t>
      </w:r>
      <w:r>
        <w:fldChar w:fldCharType="end"/>
      </w:r>
      <w:r>
        <w:fldChar w:fldCharType="end"/>
      </w:r>
    </w:p>
    <w:p w14:paraId="7B7497BA">
      <w:pPr>
        <w:pStyle w:val="13"/>
        <w:tabs>
          <w:tab w:val="left" w:pos="2323"/>
          <w:tab w:val="right" w:leader="dot" w:pos="8296"/>
        </w:tabs>
        <w:rPr>
          <w:rFonts w:eastAsiaTheme="minorEastAsia" w:cstheme="minorBidi"/>
          <w:sz w:val="21"/>
          <w:szCs w:val="22"/>
        </w:rPr>
      </w:pPr>
      <w:r>
        <w:fldChar w:fldCharType="begin"/>
      </w:r>
      <w:r>
        <w:instrText xml:space="preserve"> HYPERLINK \l "_Toc1420975" </w:instrText>
      </w:r>
      <w:r>
        <w:fldChar w:fldCharType="separate"/>
      </w:r>
      <w:r>
        <w:rPr>
          <w:rStyle w:val="35"/>
          <w:rFonts w:ascii="宋体" w:hAnsi="宋体" w:cs="宋体"/>
          <w:lang w:val="zh-CN"/>
        </w:rPr>
        <w:t>4.11.1.3.3.</w:t>
      </w:r>
      <w:r>
        <w:rPr>
          <w:rFonts w:eastAsiaTheme="minorEastAsia" w:cstheme="minorBidi"/>
          <w:sz w:val="21"/>
          <w:szCs w:val="22"/>
        </w:rPr>
        <w:tab/>
      </w:r>
      <w:r>
        <w:rPr>
          <w:rStyle w:val="35"/>
          <w:rFonts w:ascii="宋体" w:hAnsi="宋体" w:cs="宋体"/>
          <w:lang w:val="zh-CN"/>
        </w:rPr>
        <w:t>扩容集群</w:t>
      </w:r>
      <w:r>
        <w:tab/>
      </w:r>
      <w:r>
        <w:fldChar w:fldCharType="begin"/>
      </w:r>
      <w:r>
        <w:instrText xml:space="preserve"> PAGEREF _Toc1420975 \h </w:instrText>
      </w:r>
      <w:r>
        <w:fldChar w:fldCharType="separate"/>
      </w:r>
      <w:r>
        <w:t>834</w:t>
      </w:r>
      <w:r>
        <w:fldChar w:fldCharType="end"/>
      </w:r>
      <w:r>
        <w:fldChar w:fldCharType="end"/>
      </w:r>
    </w:p>
    <w:p w14:paraId="7AE4D6C4">
      <w:pPr>
        <w:pStyle w:val="20"/>
        <w:tabs>
          <w:tab w:val="left" w:pos="1960"/>
          <w:tab w:val="right" w:leader="dot" w:pos="8296"/>
        </w:tabs>
        <w:rPr>
          <w:rFonts w:eastAsiaTheme="minorEastAsia" w:cstheme="minorBidi"/>
          <w:sz w:val="21"/>
          <w:szCs w:val="22"/>
        </w:rPr>
      </w:pPr>
      <w:r>
        <w:fldChar w:fldCharType="begin"/>
      </w:r>
      <w:r>
        <w:instrText xml:space="preserve"> HYPERLINK \l "_Toc1420976" </w:instrText>
      </w:r>
      <w:r>
        <w:fldChar w:fldCharType="separate"/>
      </w:r>
      <w:r>
        <w:rPr>
          <w:rStyle w:val="35"/>
          <w:rFonts w:ascii="宋体" w:hAnsi="宋体" w:cs="宋体"/>
          <w:lang w:val="zh-CN"/>
        </w:rPr>
        <w:t>4.11.1.4</w:t>
      </w:r>
      <w:r>
        <w:rPr>
          <w:rFonts w:eastAsiaTheme="minorEastAsia" w:cstheme="minorBidi"/>
          <w:sz w:val="21"/>
          <w:szCs w:val="22"/>
        </w:rPr>
        <w:tab/>
      </w:r>
      <w:r>
        <w:rPr>
          <w:rStyle w:val="35"/>
          <w:rFonts w:ascii="宋体" w:hAnsi="宋体" w:cs="宋体"/>
          <w:lang w:val="zh-CN"/>
        </w:rPr>
        <w:t>更多操作</w:t>
      </w:r>
      <w:r>
        <w:tab/>
      </w:r>
      <w:r>
        <w:fldChar w:fldCharType="begin"/>
      </w:r>
      <w:r>
        <w:instrText xml:space="preserve"> PAGEREF _Toc1420976 \h </w:instrText>
      </w:r>
      <w:r>
        <w:fldChar w:fldCharType="separate"/>
      </w:r>
      <w:r>
        <w:t>835</w:t>
      </w:r>
      <w:r>
        <w:fldChar w:fldCharType="end"/>
      </w:r>
      <w:r>
        <w:fldChar w:fldCharType="end"/>
      </w:r>
    </w:p>
    <w:p w14:paraId="20FB0553">
      <w:pPr>
        <w:pStyle w:val="13"/>
        <w:tabs>
          <w:tab w:val="left" w:pos="2323"/>
          <w:tab w:val="right" w:leader="dot" w:pos="8296"/>
        </w:tabs>
        <w:rPr>
          <w:rFonts w:eastAsiaTheme="minorEastAsia" w:cstheme="minorBidi"/>
          <w:sz w:val="21"/>
          <w:szCs w:val="22"/>
        </w:rPr>
      </w:pPr>
      <w:r>
        <w:fldChar w:fldCharType="begin"/>
      </w:r>
      <w:r>
        <w:instrText xml:space="preserve"> HYPERLINK \l "_Toc1420977" </w:instrText>
      </w:r>
      <w:r>
        <w:fldChar w:fldCharType="separate"/>
      </w:r>
      <w:r>
        <w:rPr>
          <w:rStyle w:val="35"/>
          <w:rFonts w:ascii="宋体" w:hAnsi="宋体" w:cs="宋体"/>
          <w:lang w:val="zh-CN"/>
        </w:rPr>
        <w:t>4.11.1.4.1.</w:t>
      </w:r>
      <w:r>
        <w:rPr>
          <w:rFonts w:eastAsiaTheme="minorEastAsia" w:cstheme="minorBidi"/>
          <w:sz w:val="21"/>
          <w:szCs w:val="22"/>
        </w:rPr>
        <w:tab/>
      </w:r>
      <w:r>
        <w:rPr>
          <w:rStyle w:val="35"/>
          <w:rFonts w:ascii="宋体" w:hAnsi="宋体" w:cs="宋体"/>
          <w:lang w:val="zh-CN"/>
        </w:rPr>
        <w:t xml:space="preserve">EMQ </w:t>
      </w:r>
      <w:r>
        <w:rPr>
          <w:rStyle w:val="35"/>
          <w:rFonts w:ascii="Arial" w:hAnsi="Arial"/>
        </w:rPr>
        <w:t>IOT</w:t>
      </w:r>
      <w:r>
        <w:rPr>
          <w:rStyle w:val="35"/>
          <w:rFonts w:ascii="宋体" w:hAnsi="宋体" w:cs="宋体"/>
          <w:lang w:val="zh-CN"/>
        </w:rPr>
        <w:t xml:space="preserve"> Hub使用</w:t>
      </w:r>
      <w:r>
        <w:tab/>
      </w:r>
      <w:r>
        <w:fldChar w:fldCharType="begin"/>
      </w:r>
      <w:r>
        <w:instrText xml:space="preserve"> PAGEREF _Toc1420977 \h </w:instrText>
      </w:r>
      <w:r>
        <w:fldChar w:fldCharType="separate"/>
      </w:r>
      <w:r>
        <w:t>835</w:t>
      </w:r>
      <w:r>
        <w:fldChar w:fldCharType="end"/>
      </w:r>
      <w:r>
        <w:fldChar w:fldCharType="end"/>
      </w:r>
    </w:p>
    <w:p w14:paraId="3A06A2B1">
      <w:pPr>
        <w:pStyle w:val="13"/>
        <w:tabs>
          <w:tab w:val="left" w:pos="2323"/>
          <w:tab w:val="right" w:leader="dot" w:pos="8296"/>
        </w:tabs>
        <w:rPr>
          <w:rFonts w:eastAsiaTheme="minorEastAsia" w:cstheme="minorBidi"/>
          <w:sz w:val="21"/>
          <w:szCs w:val="22"/>
        </w:rPr>
      </w:pPr>
      <w:r>
        <w:fldChar w:fldCharType="begin"/>
      </w:r>
      <w:r>
        <w:instrText xml:space="preserve"> HYPERLINK \l "_Toc1420978" </w:instrText>
      </w:r>
      <w:r>
        <w:fldChar w:fldCharType="separate"/>
      </w:r>
      <w:r>
        <w:rPr>
          <w:rStyle w:val="35"/>
          <w:rFonts w:ascii="宋体" w:hAnsi="宋体" w:cs="宋体"/>
          <w:lang w:val="zh-CN"/>
        </w:rPr>
        <w:t>4.11.1.4.2.</w:t>
      </w:r>
      <w:r>
        <w:rPr>
          <w:rFonts w:eastAsiaTheme="minorEastAsia" w:cstheme="minorBidi"/>
          <w:sz w:val="21"/>
          <w:szCs w:val="22"/>
        </w:rPr>
        <w:tab/>
      </w:r>
      <w:r>
        <w:rPr>
          <w:rStyle w:val="35"/>
          <w:rFonts w:ascii="宋体" w:hAnsi="宋体" w:cs="宋体"/>
          <w:lang w:val="zh-CN"/>
        </w:rPr>
        <w:t>EMQ IOT Hub服务配置</w:t>
      </w:r>
      <w:r>
        <w:tab/>
      </w:r>
      <w:r>
        <w:fldChar w:fldCharType="begin"/>
      </w:r>
      <w:r>
        <w:instrText xml:space="preserve"> PAGEREF _Toc1420978 \h </w:instrText>
      </w:r>
      <w:r>
        <w:fldChar w:fldCharType="separate"/>
      </w:r>
      <w:r>
        <w:t>836</w:t>
      </w:r>
      <w:r>
        <w:fldChar w:fldCharType="end"/>
      </w:r>
      <w:r>
        <w:fldChar w:fldCharType="end"/>
      </w:r>
    </w:p>
    <w:p w14:paraId="4E531B4A">
      <w:pPr>
        <w:pStyle w:val="13"/>
        <w:tabs>
          <w:tab w:val="left" w:pos="2323"/>
          <w:tab w:val="right" w:leader="dot" w:pos="8296"/>
        </w:tabs>
        <w:rPr>
          <w:rFonts w:eastAsiaTheme="minorEastAsia" w:cstheme="minorBidi"/>
          <w:sz w:val="21"/>
          <w:szCs w:val="22"/>
        </w:rPr>
      </w:pPr>
      <w:r>
        <w:fldChar w:fldCharType="begin"/>
      </w:r>
      <w:r>
        <w:instrText xml:space="preserve"> HYPERLINK \l "_Toc1420979" </w:instrText>
      </w:r>
      <w:r>
        <w:fldChar w:fldCharType="separate"/>
      </w:r>
      <w:r>
        <w:rPr>
          <w:rStyle w:val="35"/>
          <w:rFonts w:ascii="宋体" w:hAnsi="宋体" w:cs="宋体"/>
          <w:lang w:val="zh-CN"/>
        </w:rPr>
        <w:t>4.11.1.4.3.</w:t>
      </w:r>
      <w:r>
        <w:rPr>
          <w:rFonts w:eastAsiaTheme="minorEastAsia" w:cstheme="minorBidi"/>
          <w:sz w:val="21"/>
          <w:szCs w:val="22"/>
        </w:rPr>
        <w:tab/>
      </w:r>
      <w:r>
        <w:rPr>
          <w:rStyle w:val="35"/>
          <w:rFonts w:ascii="宋体" w:hAnsi="宋体" w:cs="宋体"/>
          <w:lang w:val="zh-CN"/>
        </w:rPr>
        <w:t>emqx_bridge_kafka服务配置</w:t>
      </w:r>
      <w:r>
        <w:tab/>
      </w:r>
      <w:r>
        <w:fldChar w:fldCharType="begin"/>
      </w:r>
      <w:r>
        <w:instrText xml:space="preserve"> PAGEREF _Toc1420979 \h </w:instrText>
      </w:r>
      <w:r>
        <w:fldChar w:fldCharType="separate"/>
      </w:r>
      <w:r>
        <w:t>838</w:t>
      </w:r>
      <w:r>
        <w:fldChar w:fldCharType="end"/>
      </w:r>
      <w:r>
        <w:fldChar w:fldCharType="end"/>
      </w:r>
    </w:p>
    <w:p w14:paraId="083BAC99">
      <w:pPr>
        <w:pStyle w:val="13"/>
        <w:tabs>
          <w:tab w:val="left" w:pos="2323"/>
          <w:tab w:val="right" w:leader="dot" w:pos="8296"/>
        </w:tabs>
        <w:rPr>
          <w:rFonts w:eastAsiaTheme="minorEastAsia" w:cstheme="minorBidi"/>
          <w:sz w:val="21"/>
          <w:szCs w:val="22"/>
        </w:rPr>
      </w:pPr>
      <w:r>
        <w:fldChar w:fldCharType="begin"/>
      </w:r>
      <w:r>
        <w:instrText xml:space="preserve"> HYPERLINK \l "_Toc1420980" </w:instrText>
      </w:r>
      <w:r>
        <w:fldChar w:fldCharType="separate"/>
      </w:r>
      <w:r>
        <w:rPr>
          <w:rStyle w:val="35"/>
          <w:rFonts w:ascii="宋体" w:hAnsi="宋体" w:cs="宋体"/>
          <w:lang w:val="zh-CN"/>
        </w:rPr>
        <w:t>4.11.1.4.4.</w:t>
      </w:r>
      <w:r>
        <w:rPr>
          <w:rFonts w:eastAsiaTheme="minorEastAsia" w:cstheme="minorBidi"/>
          <w:sz w:val="21"/>
          <w:szCs w:val="22"/>
        </w:rPr>
        <w:tab/>
      </w:r>
      <w:r>
        <w:rPr>
          <w:rStyle w:val="35"/>
          <w:rFonts w:ascii="宋体" w:hAnsi="宋体" w:cs="宋体"/>
          <w:lang w:val="zh-CN"/>
        </w:rPr>
        <w:t>关联云资源</w:t>
      </w:r>
      <w:r>
        <w:tab/>
      </w:r>
      <w:r>
        <w:fldChar w:fldCharType="begin"/>
      </w:r>
      <w:r>
        <w:instrText xml:space="preserve"> PAGEREF _Toc1420980 \h </w:instrText>
      </w:r>
      <w:r>
        <w:fldChar w:fldCharType="separate"/>
      </w:r>
      <w:r>
        <w:t>839</w:t>
      </w:r>
      <w:r>
        <w:fldChar w:fldCharType="end"/>
      </w:r>
      <w:r>
        <w:fldChar w:fldCharType="end"/>
      </w:r>
    </w:p>
    <w:p w14:paraId="6FF7BB76">
      <w:pPr>
        <w:pStyle w:val="13"/>
        <w:tabs>
          <w:tab w:val="left" w:pos="2323"/>
          <w:tab w:val="right" w:leader="dot" w:pos="8296"/>
        </w:tabs>
        <w:rPr>
          <w:rFonts w:eastAsiaTheme="minorEastAsia" w:cstheme="minorBidi"/>
          <w:sz w:val="21"/>
          <w:szCs w:val="22"/>
        </w:rPr>
      </w:pPr>
      <w:r>
        <w:fldChar w:fldCharType="begin"/>
      </w:r>
      <w:r>
        <w:instrText xml:space="preserve"> HYPERLINK \l "_Toc1420981" </w:instrText>
      </w:r>
      <w:r>
        <w:fldChar w:fldCharType="separate"/>
      </w:r>
      <w:r>
        <w:rPr>
          <w:rStyle w:val="35"/>
          <w:rFonts w:ascii="宋体" w:hAnsi="宋体" w:cs="宋体"/>
          <w:lang w:val="zh-CN"/>
        </w:rPr>
        <w:t>4.11.1.4.5.</w:t>
      </w:r>
      <w:r>
        <w:rPr>
          <w:rFonts w:eastAsiaTheme="minorEastAsia" w:cstheme="minorBidi"/>
          <w:sz w:val="21"/>
          <w:szCs w:val="22"/>
        </w:rPr>
        <w:tab/>
      </w:r>
      <w:r>
        <w:rPr>
          <w:rStyle w:val="35"/>
          <w:rFonts w:ascii="宋体" w:hAnsi="宋体" w:cs="宋体"/>
          <w:lang w:val="zh-CN"/>
        </w:rPr>
        <w:t>EMQ IoT Hub测试报告</w:t>
      </w:r>
      <w:r>
        <w:tab/>
      </w:r>
      <w:r>
        <w:fldChar w:fldCharType="begin"/>
      </w:r>
      <w:r>
        <w:instrText xml:space="preserve"> PAGEREF _Toc1420981 \h </w:instrText>
      </w:r>
      <w:r>
        <w:fldChar w:fldCharType="separate"/>
      </w:r>
      <w:r>
        <w:t>843</w:t>
      </w:r>
      <w:r>
        <w:fldChar w:fldCharType="end"/>
      </w:r>
      <w:r>
        <w:fldChar w:fldCharType="end"/>
      </w:r>
    </w:p>
    <w:p w14:paraId="754092CC">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"_Toc1420982" </w:instrText>
      </w:r>
      <w:r>
        <w:fldChar w:fldCharType="separate"/>
      </w:r>
      <w:r>
        <w:rPr>
          <w:rStyle w:val="35"/>
          <w:rFonts w:ascii="宋体" w:hAnsi="宋体" w:cs="宋体"/>
        </w:rPr>
        <w:t>4.12</w:t>
      </w:r>
      <w:r>
        <w:rPr>
          <w:rFonts w:eastAsiaTheme="minorEastAsia" w:cstheme="minorBidi"/>
          <w:smallCaps w:val="0"/>
          <w:sz w:val="21"/>
          <w:szCs w:val="22"/>
        </w:rPr>
        <w:tab/>
      </w:r>
      <w:r>
        <w:rPr>
          <w:rStyle w:val="35"/>
          <w:rFonts w:ascii="宋体" w:hAnsi="宋体"/>
        </w:rPr>
        <w:t>人工智能（AI）</w:t>
      </w:r>
      <w:r>
        <w:tab/>
      </w:r>
      <w:r>
        <w:fldChar w:fldCharType="begin"/>
      </w:r>
      <w:r>
        <w:instrText xml:space="preserve"> PAGEREF _Toc1420982 \h </w:instrText>
      </w:r>
      <w:r>
        <w:fldChar w:fldCharType="separate"/>
      </w:r>
      <w:r>
        <w:t>847</w:t>
      </w:r>
      <w:r>
        <w:fldChar w:fldCharType="end"/>
      </w:r>
      <w:r>
        <w:fldChar w:fldCharType="end"/>
      </w:r>
    </w:p>
    <w:p w14:paraId="4917981A">
      <w:pPr>
        <w:pStyle w:val="14"/>
        <w:tabs>
          <w:tab w:val="left" w:pos="1680"/>
          <w:tab w:val="right" w:leader="dot" w:pos="8296"/>
        </w:tabs>
        <w:rPr>
          <w:rFonts w:eastAsiaTheme="minorEastAsia" w:cstheme="minorBidi"/>
          <w:iCs w:val="0"/>
          <w:sz w:val="21"/>
          <w:szCs w:val="22"/>
        </w:rPr>
      </w:pPr>
      <w:r>
        <w:fldChar w:fldCharType="begin"/>
      </w:r>
      <w:r>
        <w:instrText xml:space="preserve"> HYPERLINK \l "_Toc1420983" </w:instrText>
      </w:r>
      <w:r>
        <w:fldChar w:fldCharType="separate"/>
      </w:r>
      <w:r>
        <w:rPr>
          <w:rStyle w:val="35"/>
          <w:rFonts w:ascii="宋体" w:hAnsi="宋体" w:cs="宋体"/>
        </w:rPr>
        <w:t>4.12.1</w:t>
      </w:r>
      <w:r>
        <w:rPr>
          <w:rFonts w:eastAsiaTheme="minorEastAsia" w:cstheme="minorBidi"/>
          <w:iCs w:val="0"/>
          <w:sz w:val="21"/>
          <w:szCs w:val="22"/>
        </w:rPr>
        <w:tab/>
      </w:r>
      <w:r>
        <w:rPr>
          <w:rStyle w:val="35"/>
          <w:rFonts w:ascii="宋体" w:hAnsi="宋体"/>
        </w:rPr>
        <w:t>Deep Learning</w:t>
      </w:r>
      <w:r>
        <w:tab/>
      </w:r>
      <w:r>
        <w:fldChar w:fldCharType="begin"/>
      </w:r>
      <w:r>
        <w:instrText xml:space="preserve"> PAGEREF _Toc1420983 \h </w:instrText>
      </w:r>
      <w:r>
        <w:fldChar w:fldCharType="separate"/>
      </w:r>
      <w:r>
        <w:t>847</w:t>
      </w:r>
      <w:r>
        <w:fldChar w:fldCharType="end"/>
      </w:r>
      <w:r>
        <w:fldChar w:fldCharType="end"/>
      </w:r>
    </w:p>
    <w:p w14:paraId="340F9106">
      <w:pPr>
        <w:pStyle w:val="20"/>
        <w:tabs>
          <w:tab w:val="left" w:pos="1960"/>
          <w:tab w:val="right" w:leader="dot" w:pos="8296"/>
        </w:tabs>
        <w:rPr>
          <w:rFonts w:eastAsiaTheme="minorEastAsia" w:cstheme="minorBidi"/>
          <w:sz w:val="21"/>
          <w:szCs w:val="22"/>
        </w:rPr>
      </w:pPr>
      <w:r>
        <w:fldChar w:fldCharType="begin"/>
      </w:r>
      <w:r>
        <w:instrText xml:space="preserve"> HYPERLINK \l "_Toc1420984" </w:instrText>
      </w:r>
      <w:r>
        <w:fldChar w:fldCharType="separate"/>
      </w:r>
      <w:r>
        <w:rPr>
          <w:rStyle w:val="35"/>
          <w:rFonts w:ascii="宋体" w:hAnsi="宋体" w:cs="宋体"/>
        </w:rPr>
        <w:t>4.12.1.1</w:t>
      </w:r>
      <w:r>
        <w:rPr>
          <w:rFonts w:eastAsiaTheme="minorEastAsia" w:cstheme="minorBidi"/>
          <w:sz w:val="21"/>
          <w:szCs w:val="22"/>
        </w:rPr>
        <w:tab/>
      </w:r>
      <w:r>
        <w:rPr>
          <w:rStyle w:val="35"/>
          <w:rFonts w:ascii="宋体" w:hAnsi="宋体"/>
        </w:rPr>
        <w:t>新建Deep Learning</w:t>
      </w:r>
      <w:r>
        <w:tab/>
      </w:r>
      <w:r>
        <w:fldChar w:fldCharType="begin"/>
      </w:r>
      <w:r>
        <w:instrText xml:space="preserve"> PAGEREF _Toc1420984 \h </w:instrText>
      </w:r>
      <w:r>
        <w:fldChar w:fldCharType="separate"/>
      </w:r>
      <w:r>
        <w:t>848</w:t>
      </w:r>
      <w:r>
        <w:fldChar w:fldCharType="end"/>
      </w:r>
      <w:r>
        <w:fldChar w:fldCharType="end"/>
      </w:r>
    </w:p>
    <w:p w14:paraId="5F044F13">
      <w:pPr>
        <w:pStyle w:val="20"/>
        <w:tabs>
          <w:tab w:val="left" w:pos="1960"/>
          <w:tab w:val="right" w:leader="dot" w:pos="8296"/>
        </w:tabs>
        <w:rPr>
          <w:rFonts w:eastAsiaTheme="minorEastAsia" w:cstheme="minorBidi"/>
          <w:sz w:val="21"/>
          <w:szCs w:val="22"/>
        </w:rPr>
      </w:pPr>
      <w:r>
        <w:fldChar w:fldCharType="begin"/>
      </w:r>
      <w:r>
        <w:instrText xml:space="preserve"> HYPERLINK \l "_Toc1420985" </w:instrText>
      </w:r>
      <w:r>
        <w:fldChar w:fldCharType="separate"/>
      </w:r>
      <w:r>
        <w:rPr>
          <w:rStyle w:val="35"/>
          <w:rFonts w:ascii="宋体" w:hAnsi="宋体" w:cs="宋体"/>
        </w:rPr>
        <w:t>4.12.1.2</w:t>
      </w:r>
      <w:r>
        <w:rPr>
          <w:rFonts w:eastAsiaTheme="minorEastAsia" w:cstheme="minorBidi"/>
          <w:sz w:val="21"/>
          <w:szCs w:val="22"/>
        </w:rPr>
        <w:tab/>
      </w:r>
      <w:r>
        <w:rPr>
          <w:rStyle w:val="35"/>
        </w:rPr>
        <w:t>管理</w:t>
      </w:r>
      <w:r>
        <w:rPr>
          <w:rStyle w:val="35"/>
          <w:rFonts w:ascii="宋体" w:hAnsi="宋体" w:cs="宋体"/>
        </w:rPr>
        <w:t>Deep Learning</w:t>
      </w:r>
      <w:r>
        <w:tab/>
      </w:r>
      <w:r>
        <w:fldChar w:fldCharType="begin"/>
      </w:r>
      <w:r>
        <w:instrText xml:space="preserve"> PAGEREF _Toc1420985 \h </w:instrText>
      </w:r>
      <w:r>
        <w:fldChar w:fldCharType="separate"/>
      </w:r>
      <w:r>
        <w:t>852</w:t>
      </w:r>
      <w:r>
        <w:fldChar w:fldCharType="end"/>
      </w:r>
      <w:r>
        <w:fldChar w:fldCharType="end"/>
      </w:r>
    </w:p>
    <w:p w14:paraId="7BA38FB6">
      <w:pPr>
        <w:pStyle w:val="13"/>
        <w:tabs>
          <w:tab w:val="left" w:pos="2323"/>
          <w:tab w:val="right" w:leader="dot" w:pos="8296"/>
        </w:tabs>
        <w:rPr>
          <w:rFonts w:eastAsiaTheme="minorEastAsia" w:cstheme="minorBidi"/>
          <w:sz w:val="21"/>
          <w:szCs w:val="22"/>
        </w:rPr>
      </w:pPr>
      <w:r>
        <w:fldChar w:fldCharType="begin"/>
      </w:r>
      <w:r>
        <w:instrText xml:space="preserve"> HYPERLINK \l "_Toc1420986" </w:instrText>
      </w:r>
      <w:r>
        <w:fldChar w:fldCharType="separate"/>
      </w:r>
      <w:r>
        <w:rPr>
          <w:rStyle w:val="35"/>
          <w:rFonts w:ascii="宋体" w:hAnsi="宋体" w:cs="宋体"/>
        </w:rPr>
        <w:t>4.12.1.2.1.</w:t>
      </w:r>
      <w:r>
        <w:rPr>
          <w:rFonts w:eastAsiaTheme="minorEastAsia" w:cstheme="minorBidi"/>
          <w:sz w:val="21"/>
          <w:szCs w:val="22"/>
        </w:rPr>
        <w:tab/>
      </w:r>
      <w:r>
        <w:rPr>
          <w:rStyle w:val="35"/>
          <w:rFonts w:ascii="宋体" w:hAnsi="宋体" w:cs="宋体"/>
        </w:rPr>
        <w:t>新增节点</w:t>
      </w:r>
      <w:r>
        <w:tab/>
      </w:r>
      <w:r>
        <w:fldChar w:fldCharType="begin"/>
      </w:r>
      <w:r>
        <w:instrText xml:space="preserve"> PAGEREF _Toc1420986 \h </w:instrText>
      </w:r>
      <w:r>
        <w:fldChar w:fldCharType="separate"/>
      </w:r>
      <w:r>
        <w:t>853</w:t>
      </w:r>
      <w:r>
        <w:fldChar w:fldCharType="end"/>
      </w:r>
      <w:r>
        <w:fldChar w:fldCharType="end"/>
      </w:r>
    </w:p>
    <w:p w14:paraId="47D6A781">
      <w:pPr>
        <w:pStyle w:val="13"/>
        <w:tabs>
          <w:tab w:val="left" w:pos="2323"/>
          <w:tab w:val="right" w:leader="dot" w:pos="8296"/>
        </w:tabs>
        <w:rPr>
          <w:rFonts w:eastAsiaTheme="minorEastAsia" w:cstheme="minorBidi"/>
          <w:sz w:val="21"/>
          <w:szCs w:val="22"/>
        </w:rPr>
      </w:pPr>
      <w:r>
        <w:fldChar w:fldCharType="begin"/>
      </w:r>
      <w:r>
        <w:instrText xml:space="preserve"> HYPERLINK \l "_Toc1420987" </w:instrText>
      </w:r>
      <w:r>
        <w:fldChar w:fldCharType="separate"/>
      </w:r>
      <w:r>
        <w:rPr>
          <w:rStyle w:val="35"/>
          <w:rFonts w:ascii="宋体" w:hAnsi="宋体" w:cs="宋体"/>
        </w:rPr>
        <w:t>4.12.1.2.2.</w:t>
      </w:r>
      <w:r>
        <w:rPr>
          <w:rFonts w:eastAsiaTheme="minorEastAsia" w:cstheme="minorBidi"/>
          <w:sz w:val="21"/>
          <w:szCs w:val="22"/>
        </w:rPr>
        <w:tab/>
      </w:r>
      <w:r>
        <w:rPr>
          <w:rStyle w:val="35"/>
          <w:rFonts w:ascii="宋体" w:hAnsi="宋体" w:cs="宋体"/>
        </w:rPr>
        <w:t>配置参数</w:t>
      </w:r>
      <w:r>
        <w:tab/>
      </w:r>
      <w:r>
        <w:fldChar w:fldCharType="begin"/>
      </w:r>
      <w:r>
        <w:instrText xml:space="preserve"> PAGEREF _Toc1420987 \h </w:instrText>
      </w:r>
      <w:r>
        <w:fldChar w:fldCharType="separate"/>
      </w:r>
      <w:r>
        <w:t>855</w:t>
      </w:r>
      <w:r>
        <w:fldChar w:fldCharType="end"/>
      </w:r>
      <w:r>
        <w:fldChar w:fldCharType="end"/>
      </w:r>
    </w:p>
    <w:p w14:paraId="4CF7CC11">
      <w:pPr>
        <w:pStyle w:val="13"/>
        <w:tabs>
          <w:tab w:val="left" w:pos="2323"/>
          <w:tab w:val="right" w:leader="dot" w:pos="8296"/>
        </w:tabs>
        <w:rPr>
          <w:rFonts w:eastAsiaTheme="minorEastAsia" w:cstheme="minorBidi"/>
          <w:sz w:val="21"/>
          <w:szCs w:val="22"/>
        </w:rPr>
      </w:pPr>
      <w:r>
        <w:fldChar w:fldCharType="begin"/>
      </w:r>
      <w:r>
        <w:instrText xml:space="preserve"> HYPERLINK \l "_Toc1420988" </w:instrText>
      </w:r>
      <w:r>
        <w:fldChar w:fldCharType="separate"/>
      </w:r>
      <w:r>
        <w:rPr>
          <w:rStyle w:val="35"/>
          <w:rFonts w:ascii="宋体" w:hAnsi="宋体" w:cs="宋体"/>
        </w:rPr>
        <w:t>4.12.1.2.3.</w:t>
      </w:r>
      <w:r>
        <w:rPr>
          <w:rFonts w:eastAsiaTheme="minorEastAsia" w:cstheme="minorBidi"/>
          <w:sz w:val="21"/>
          <w:szCs w:val="22"/>
        </w:rPr>
        <w:tab/>
      </w:r>
      <w:r>
        <w:rPr>
          <w:rStyle w:val="35"/>
          <w:rFonts w:ascii="宋体" w:hAnsi="宋体" w:cs="宋体"/>
        </w:rPr>
        <w:t>监控告警</w:t>
      </w:r>
      <w:r>
        <w:tab/>
      </w:r>
      <w:r>
        <w:fldChar w:fldCharType="begin"/>
      </w:r>
      <w:r>
        <w:instrText xml:space="preserve"> PAGEREF _Toc1420988 \h </w:instrText>
      </w:r>
      <w:r>
        <w:fldChar w:fldCharType="separate"/>
      </w:r>
      <w:r>
        <w:t>856</w:t>
      </w:r>
      <w:r>
        <w:fldChar w:fldCharType="end"/>
      </w:r>
      <w:r>
        <w:fldChar w:fldCharType="end"/>
      </w:r>
    </w:p>
    <w:p w14:paraId="23F6A3D6">
      <w:pPr>
        <w:pStyle w:val="14"/>
        <w:tabs>
          <w:tab w:val="left" w:pos="1680"/>
          <w:tab w:val="right" w:leader="dot" w:pos="8296"/>
        </w:tabs>
        <w:rPr>
          <w:rFonts w:eastAsiaTheme="minorEastAsia" w:cstheme="minorBidi"/>
          <w:iCs w:val="0"/>
          <w:sz w:val="21"/>
          <w:szCs w:val="22"/>
        </w:rPr>
      </w:pPr>
      <w:r>
        <w:fldChar w:fldCharType="begin"/>
      </w:r>
      <w:r>
        <w:instrText xml:space="preserve"> HYPERLINK \l "_Toc1420989" </w:instrText>
      </w:r>
      <w:r>
        <w:fldChar w:fldCharType="separate"/>
      </w:r>
      <w:r>
        <w:rPr>
          <w:rStyle w:val="35"/>
          <w:rFonts w:ascii="宋体" w:hAnsi="宋体" w:cs="宋体"/>
        </w:rPr>
        <w:t>4.12.2</w:t>
      </w:r>
      <w:r>
        <w:rPr>
          <w:rFonts w:eastAsiaTheme="minorEastAsia" w:cstheme="minorBidi"/>
          <w:iCs w:val="0"/>
          <w:sz w:val="21"/>
          <w:szCs w:val="22"/>
        </w:rPr>
        <w:tab/>
      </w:r>
      <w:r>
        <w:rPr>
          <w:rStyle w:val="35"/>
          <w:rFonts w:ascii="宋体" w:hAnsi="宋体"/>
        </w:rPr>
        <w:t>Face++ 人脸识别</w:t>
      </w:r>
      <w:r>
        <w:tab/>
      </w:r>
      <w:r>
        <w:fldChar w:fldCharType="begin"/>
      </w:r>
      <w:r>
        <w:instrText xml:space="preserve"> PAGEREF _Toc1420989 \h </w:instrText>
      </w:r>
      <w:r>
        <w:fldChar w:fldCharType="separate"/>
      </w:r>
      <w:r>
        <w:t>861</w:t>
      </w:r>
      <w:r>
        <w:fldChar w:fldCharType="end"/>
      </w:r>
      <w:r>
        <w:fldChar w:fldCharType="end"/>
      </w:r>
    </w:p>
    <w:p w14:paraId="1E06EB37">
      <w:pPr>
        <w:pStyle w:val="14"/>
        <w:tabs>
          <w:tab w:val="left" w:pos="1680"/>
          <w:tab w:val="right" w:leader="dot" w:pos="8296"/>
        </w:tabs>
        <w:rPr>
          <w:rFonts w:eastAsiaTheme="minorEastAsia" w:cstheme="minorBidi"/>
          <w:iCs w:val="0"/>
          <w:sz w:val="21"/>
          <w:szCs w:val="22"/>
        </w:rPr>
      </w:pPr>
      <w:r>
        <w:fldChar w:fldCharType="begin"/>
      </w:r>
      <w:r>
        <w:instrText xml:space="preserve"> HYPERLINK \l "_Toc1420990" </w:instrText>
      </w:r>
      <w:r>
        <w:fldChar w:fldCharType="separate"/>
      </w:r>
      <w:r>
        <w:rPr>
          <w:rStyle w:val="35"/>
          <w:rFonts w:ascii="宋体" w:hAnsi="宋体" w:cs="宋体"/>
        </w:rPr>
        <w:t>4.12.3</w:t>
      </w:r>
      <w:r>
        <w:rPr>
          <w:rFonts w:eastAsiaTheme="minorEastAsia" w:cstheme="minorBidi"/>
          <w:iCs w:val="0"/>
          <w:sz w:val="21"/>
          <w:szCs w:val="22"/>
        </w:rPr>
        <w:tab/>
      </w:r>
      <w:r>
        <w:rPr>
          <w:rStyle w:val="35"/>
          <w:rFonts w:ascii="宋体" w:hAnsi="宋体"/>
        </w:rPr>
        <w:t>Face++ 证件识别</w:t>
      </w:r>
      <w:r>
        <w:tab/>
      </w:r>
      <w:r>
        <w:fldChar w:fldCharType="begin"/>
      </w:r>
      <w:r>
        <w:instrText xml:space="preserve"> PAGEREF _Toc1420990 \h </w:instrText>
      </w:r>
      <w:r>
        <w:fldChar w:fldCharType="separate"/>
      </w:r>
      <w:r>
        <w:t>861</w:t>
      </w:r>
      <w:r>
        <w:fldChar w:fldCharType="end"/>
      </w:r>
      <w:r>
        <w:fldChar w:fldCharType="end"/>
      </w:r>
    </w:p>
    <w:p w14:paraId="6080E37F">
      <w:pPr>
        <w:pStyle w:val="22"/>
        <w:tabs>
          <w:tab w:val="left" w:pos="1123"/>
          <w:tab w:val="right" w:leader="dot" w:pos="8296"/>
        </w:tabs>
        <w:rPr>
          <w:rFonts w:eastAsiaTheme="minorEastAsia" w:cstheme="minorBidi"/>
          <w:smallCaps w:val="0"/>
          <w:sz w:val="21"/>
          <w:szCs w:val="22"/>
        </w:rPr>
      </w:pPr>
      <w:r>
        <w:fldChar w:fldCharType="begin"/>
      </w:r>
      <w:r>
        <w:instrText xml:space="preserve"> HYPERLINK \l "_Toc1420991" </w:instrText>
      </w:r>
      <w:r>
        <w:fldChar w:fldCharType="separate"/>
      </w:r>
      <w:r>
        <w:rPr>
          <w:rStyle w:val="35"/>
          <w:rFonts w:ascii="宋体" w:hAnsi="宋体" w:cs="宋体"/>
        </w:rPr>
        <w:t>4.13</w:t>
      </w:r>
      <w:r>
        <w:rPr>
          <w:rFonts w:eastAsiaTheme="minorEastAsia" w:cstheme="minorBidi"/>
          <w:smallCaps w:val="0"/>
          <w:sz w:val="21"/>
          <w:szCs w:val="22"/>
        </w:rPr>
        <w:tab/>
      </w:r>
      <w:r>
        <w:rPr>
          <w:rStyle w:val="35"/>
          <w:rFonts w:ascii="宋体" w:hAnsi="宋体"/>
        </w:rPr>
        <w:t>运维与管理</w:t>
      </w:r>
      <w:r>
        <w:tab/>
      </w:r>
      <w:r>
        <w:fldChar w:fldCharType="begin"/>
      </w:r>
      <w:r>
        <w:instrText xml:space="preserve"> PAGEREF _Toc1420991 \h </w:instrText>
      </w:r>
      <w:r>
        <w:fldChar w:fldCharType="separate"/>
      </w:r>
      <w:r>
        <w:t>862</w:t>
      </w:r>
      <w:r>
        <w:fldChar w:fldCharType="end"/>
      </w:r>
      <w:r>
        <w:fldChar w:fldCharType="end"/>
      </w:r>
    </w:p>
    <w:p w14:paraId="6571ED3A">
      <w:pPr>
        <w:pStyle w:val="14"/>
        <w:tabs>
          <w:tab w:val="left" w:pos="1680"/>
          <w:tab w:val="right" w:leader="dot" w:pos="8296"/>
        </w:tabs>
        <w:rPr>
          <w:rFonts w:eastAsiaTheme="minorEastAsia" w:cstheme="minorBidi"/>
          <w:iCs w:val="0"/>
          <w:sz w:val="21"/>
          <w:szCs w:val="22"/>
        </w:rPr>
      </w:pPr>
      <w:r>
        <w:fldChar w:fldCharType="begin"/>
      </w:r>
      <w:r>
        <w:instrText xml:space="preserve"> HYPERLINK \l "_Toc1420992" </w:instrText>
      </w:r>
      <w:r>
        <w:fldChar w:fldCharType="separate"/>
      </w:r>
      <w:r>
        <w:rPr>
          <w:rStyle w:val="35"/>
          <w:rFonts w:ascii="宋体" w:hAnsi="宋体" w:cs="宋体"/>
        </w:rPr>
        <w:t>4.13.1</w:t>
      </w:r>
      <w:r>
        <w:rPr>
          <w:rFonts w:eastAsiaTheme="minorEastAsia" w:cstheme="minorBidi"/>
          <w:iCs w:val="0"/>
          <w:sz w:val="21"/>
          <w:szCs w:val="22"/>
        </w:rPr>
        <w:tab/>
      </w:r>
      <w:r>
        <w:rPr>
          <w:rStyle w:val="35"/>
          <w:rFonts w:ascii="宋体" w:hAnsi="宋体"/>
        </w:rPr>
        <w:t>监控告警</w:t>
      </w:r>
      <w:r>
        <w:tab/>
      </w:r>
      <w:r>
        <w:fldChar w:fldCharType="begin"/>
      </w:r>
      <w:r>
        <w:instrText xml:space="preserve"> PAGEREF _Toc1420992 \h </w:instrText>
      </w:r>
      <w:r>
        <w:fldChar w:fldCharType="separate"/>
      </w:r>
      <w:r>
        <w:t>862</w:t>
      </w:r>
      <w:r>
        <w:fldChar w:fldCharType="end"/>
      </w:r>
      <w:r>
        <w:fldChar w:fldCharType="end"/>
      </w:r>
    </w:p>
    <w:p w14:paraId="483CCAB0">
      <w:pPr>
        <w:pStyle w:val="20"/>
        <w:tabs>
          <w:tab w:val="left" w:pos="1960"/>
          <w:tab w:val="right" w:leader="dot" w:pos="8296"/>
        </w:tabs>
        <w:rPr>
          <w:rFonts w:eastAsiaTheme="minorEastAsia" w:cstheme="minorBidi"/>
          <w:sz w:val="21"/>
          <w:szCs w:val="22"/>
        </w:rPr>
      </w:pPr>
      <w:r>
        <w:fldChar w:fldCharType="begin"/>
      </w:r>
      <w:r>
        <w:instrText xml:space="preserve"> HYPERLINK \l "_Toc1420993" </w:instrText>
      </w:r>
      <w:r>
        <w:fldChar w:fldCharType="separate"/>
      </w:r>
      <w:r>
        <w:rPr>
          <w:rStyle w:val="35"/>
          <w:rFonts w:ascii="宋体" w:hAnsi="宋体" w:cs="宋体"/>
          <w:lang w:val="zh-CN"/>
        </w:rPr>
        <w:t>4.13.1.1</w:t>
      </w:r>
      <w:r>
        <w:rPr>
          <w:rFonts w:eastAsiaTheme="minorEastAsia" w:cstheme="minorBidi"/>
          <w:sz w:val="21"/>
          <w:szCs w:val="22"/>
        </w:rPr>
        <w:tab/>
      </w:r>
      <w:r>
        <w:rPr>
          <w:rStyle w:val="35"/>
          <w:rFonts w:ascii="宋体" w:hAnsi="宋体"/>
          <w:lang w:val="zh-CN"/>
        </w:rPr>
        <w:t>监控项</w:t>
      </w:r>
      <w:r>
        <w:tab/>
      </w:r>
      <w:r>
        <w:fldChar w:fldCharType="begin"/>
      </w:r>
      <w:r>
        <w:instrText xml:space="preserve"> PAGEREF _Toc1420993 \h </w:instrText>
      </w:r>
      <w:r>
        <w:fldChar w:fldCharType="separate"/>
      </w:r>
      <w:r>
        <w:t>862</w:t>
      </w:r>
      <w:r>
        <w:fldChar w:fldCharType="end"/>
      </w:r>
      <w:r>
        <w:fldChar w:fldCharType="end"/>
      </w:r>
    </w:p>
    <w:p w14:paraId="2615AE64">
      <w:pPr>
        <w:pStyle w:val="20"/>
        <w:tabs>
          <w:tab w:val="left" w:pos="1960"/>
          <w:tab w:val="right" w:leader="dot" w:pos="8296"/>
        </w:tabs>
        <w:rPr>
          <w:rFonts w:eastAsiaTheme="minorEastAsia" w:cstheme="minorBidi"/>
          <w:sz w:val="21"/>
          <w:szCs w:val="22"/>
        </w:rPr>
      </w:pPr>
      <w:r>
        <w:fldChar w:fldCharType="begin"/>
      </w:r>
      <w:r>
        <w:instrText xml:space="preserve"> HYPERLINK \l "_Toc1420994" </w:instrText>
      </w:r>
      <w:r>
        <w:fldChar w:fldCharType="separate"/>
      </w:r>
      <w:r>
        <w:rPr>
          <w:rStyle w:val="35"/>
          <w:rFonts w:ascii="宋体" w:hAnsi="宋体" w:cs="宋体"/>
          <w:lang w:val="zh-CN"/>
        </w:rPr>
        <w:t>4.13.1.2</w:t>
      </w:r>
      <w:r>
        <w:rPr>
          <w:rFonts w:eastAsiaTheme="minorEastAsia" w:cstheme="minorBidi"/>
          <w:sz w:val="21"/>
          <w:szCs w:val="22"/>
        </w:rPr>
        <w:tab/>
      </w:r>
      <w:r>
        <w:rPr>
          <w:rStyle w:val="35"/>
          <w:rFonts w:ascii="宋体" w:hAnsi="宋体"/>
          <w:lang w:val="zh-CN"/>
        </w:rPr>
        <w:t>创建告警策略</w:t>
      </w:r>
      <w:r>
        <w:tab/>
      </w:r>
      <w:r>
        <w:fldChar w:fldCharType="begin"/>
      </w:r>
      <w:r>
        <w:instrText xml:space="preserve"> PAGEREF _Toc1420994 \h </w:instrText>
      </w:r>
      <w:r>
        <w:fldChar w:fldCharType="separate"/>
      </w:r>
      <w:r>
        <w:t>865</w:t>
      </w:r>
      <w:r>
        <w:fldChar w:fldCharType="end"/>
      </w:r>
      <w:r>
        <w:fldChar w:fldCharType="end"/>
      </w:r>
    </w:p>
    <w:p w14:paraId="3D66565D">
      <w:pPr>
        <w:pStyle w:val="20"/>
        <w:tabs>
          <w:tab w:val="left" w:pos="1960"/>
          <w:tab w:val="right" w:leader="dot" w:pos="8296"/>
        </w:tabs>
        <w:rPr>
          <w:rFonts w:eastAsiaTheme="minorEastAsia" w:cstheme="minorBidi"/>
          <w:sz w:val="21"/>
          <w:szCs w:val="22"/>
        </w:rPr>
      </w:pPr>
      <w:r>
        <w:fldChar w:fldCharType="begin"/>
      </w:r>
      <w:r>
        <w:instrText xml:space="preserve"> HYPERLINK \l "_Toc1420995" </w:instrText>
      </w:r>
      <w:r>
        <w:fldChar w:fldCharType="separate"/>
      </w:r>
      <w:r>
        <w:rPr>
          <w:rStyle w:val="35"/>
          <w:rFonts w:ascii="宋体" w:hAnsi="宋体" w:cs="宋体"/>
          <w:lang w:val="zh-CN"/>
        </w:rPr>
        <w:t>4.13.1.3</w:t>
      </w:r>
      <w:r>
        <w:rPr>
          <w:rFonts w:eastAsiaTheme="minorEastAsia" w:cstheme="minorBidi"/>
          <w:sz w:val="21"/>
          <w:szCs w:val="22"/>
        </w:rPr>
        <w:tab/>
      </w:r>
      <w:r>
        <w:rPr>
          <w:rStyle w:val="35"/>
          <w:rFonts w:ascii="宋体" w:hAnsi="宋体"/>
          <w:lang w:val="zh-CN"/>
        </w:rPr>
        <w:t>添加监控资源</w:t>
      </w:r>
      <w:r>
        <w:tab/>
      </w:r>
      <w:r>
        <w:fldChar w:fldCharType="begin"/>
      </w:r>
      <w:r>
        <w:instrText xml:space="preserve"> PAGEREF _Toc1420995 \h </w:instrText>
      </w:r>
      <w:r>
        <w:fldChar w:fldCharType="separate"/>
      </w:r>
      <w:r>
        <w:t>867</w:t>
      </w:r>
      <w:r>
        <w:fldChar w:fldCharType="end"/>
      </w:r>
      <w:r>
        <w:fldChar w:fldCharType="end"/>
      </w:r>
    </w:p>
    <w:p w14:paraId="3D0BC316">
      <w:pPr>
        <w:pStyle w:val="20"/>
        <w:tabs>
          <w:tab w:val="left" w:pos="1960"/>
          <w:tab w:val="right" w:leader="dot" w:pos="8296"/>
        </w:tabs>
        <w:rPr>
          <w:rFonts w:eastAsiaTheme="minorEastAsia" w:cstheme="minorBidi"/>
          <w:sz w:val="21"/>
          <w:szCs w:val="22"/>
        </w:rPr>
      </w:pPr>
      <w:r>
        <w:fldChar w:fldCharType="begin"/>
      </w:r>
      <w:r>
        <w:instrText xml:space="preserve"> HYPERLINK \l "_Toc1420996" </w:instrText>
      </w:r>
      <w:r>
        <w:fldChar w:fldCharType="separate"/>
      </w:r>
      <w:r>
        <w:rPr>
          <w:rStyle w:val="35"/>
          <w:rFonts w:ascii="宋体" w:hAnsi="宋体" w:cs="宋体"/>
          <w:lang w:val="zh-CN"/>
        </w:rPr>
        <w:t>4.13.1.4</w:t>
      </w:r>
      <w:r>
        <w:rPr>
          <w:rFonts w:eastAsiaTheme="minorEastAsia" w:cstheme="minorBidi"/>
          <w:sz w:val="21"/>
          <w:szCs w:val="22"/>
        </w:rPr>
        <w:tab/>
      </w:r>
      <w:r>
        <w:rPr>
          <w:rStyle w:val="35"/>
          <w:rFonts w:ascii="宋体" w:hAnsi="宋体"/>
          <w:lang w:val="zh-CN"/>
        </w:rPr>
        <w:t>查看告警历史</w:t>
      </w:r>
      <w:r>
        <w:tab/>
      </w:r>
      <w:r>
        <w:fldChar w:fldCharType="begin"/>
      </w:r>
      <w:r>
        <w:instrText xml:space="preserve"> PAGEREF _Toc1420996 \h </w:instrText>
      </w:r>
      <w:r>
        <w:fldChar w:fldCharType="separate"/>
      </w:r>
      <w:r>
        <w:t>869</w:t>
      </w:r>
      <w:r>
        <w:fldChar w:fldCharType="end"/>
      </w:r>
      <w:r>
        <w:fldChar w:fldCharType="end"/>
      </w:r>
    </w:p>
    <w:p w14:paraId="294A90CD">
      <w:pPr>
        <w:pStyle w:val="20"/>
        <w:tabs>
          <w:tab w:val="left" w:pos="1960"/>
          <w:tab w:val="right" w:leader="dot" w:pos="8296"/>
        </w:tabs>
        <w:rPr>
          <w:rFonts w:eastAsiaTheme="minorEastAsia" w:cstheme="minorBidi"/>
          <w:sz w:val="21"/>
          <w:szCs w:val="22"/>
        </w:rPr>
      </w:pPr>
      <w:r>
        <w:fldChar w:fldCharType="begin"/>
      </w:r>
      <w:r>
        <w:instrText xml:space="preserve"> HYPERLINK \l "_Toc1420997" </w:instrText>
      </w:r>
      <w:r>
        <w:fldChar w:fldCharType="separate"/>
      </w:r>
      <w:r>
        <w:rPr>
          <w:rStyle w:val="35"/>
          <w:rFonts w:ascii="宋体" w:hAnsi="宋体" w:cs="宋体"/>
          <w:lang w:val="zh-CN"/>
        </w:rPr>
        <w:t>4.13.1.5</w:t>
      </w:r>
      <w:r>
        <w:rPr>
          <w:rFonts w:eastAsiaTheme="minorEastAsia" w:cstheme="minorBidi"/>
          <w:sz w:val="21"/>
          <w:szCs w:val="22"/>
        </w:rPr>
        <w:tab/>
      </w:r>
      <w:r>
        <w:rPr>
          <w:rStyle w:val="35"/>
          <w:rFonts w:ascii="宋体" w:hAnsi="宋体"/>
          <w:lang w:val="zh-CN"/>
        </w:rPr>
        <w:t>通知列表</w:t>
      </w:r>
      <w:r>
        <w:tab/>
      </w:r>
      <w:r>
        <w:fldChar w:fldCharType="begin"/>
      </w:r>
      <w:r>
        <w:instrText xml:space="preserve"> PAGEREF _Toc1420997 \h </w:instrText>
      </w:r>
      <w:r>
        <w:fldChar w:fldCharType="separate"/>
      </w:r>
      <w:r>
        <w:t>870</w:t>
      </w:r>
      <w:r>
        <w:fldChar w:fldCharType="end"/>
      </w:r>
      <w:r>
        <w:fldChar w:fldCharType="end"/>
      </w:r>
    </w:p>
    <w:p w14:paraId="0811CA89">
      <w:pPr>
        <w:pStyle w:val="13"/>
        <w:tabs>
          <w:tab w:val="left" w:pos="2323"/>
          <w:tab w:val="right" w:leader="dot" w:pos="8296"/>
        </w:tabs>
        <w:rPr>
          <w:rFonts w:eastAsiaTheme="minorEastAsia" w:cstheme="minorBidi"/>
          <w:sz w:val="21"/>
          <w:szCs w:val="22"/>
        </w:rPr>
      </w:pPr>
      <w:r>
        <w:fldChar w:fldCharType="begin"/>
      </w:r>
      <w:r>
        <w:instrText xml:space="preserve"> HYPERLINK \l "_Toc1420998" </w:instrText>
      </w:r>
      <w:r>
        <w:fldChar w:fldCharType="separate"/>
      </w:r>
      <w:r>
        <w:rPr>
          <w:rStyle w:val="35"/>
          <w:rFonts w:ascii="宋体" w:hAnsi="宋体"/>
          <w:lang w:val="zh-CN"/>
        </w:rPr>
        <w:t>4.13.1.5.1.</w:t>
      </w:r>
      <w:r>
        <w:rPr>
          <w:rFonts w:eastAsiaTheme="minorEastAsia" w:cstheme="minorBidi"/>
          <w:sz w:val="21"/>
          <w:szCs w:val="22"/>
        </w:rPr>
        <w:tab/>
      </w:r>
      <w:r>
        <w:rPr>
          <w:rStyle w:val="35"/>
          <w:rFonts w:ascii="宋体" w:hAnsi="宋体"/>
          <w:lang w:val="zh-CN"/>
        </w:rPr>
        <w:t>创建通知列表</w:t>
      </w:r>
      <w:r>
        <w:tab/>
      </w:r>
      <w:r>
        <w:fldChar w:fldCharType="begin"/>
      </w:r>
      <w:r>
        <w:instrText xml:space="preserve"> PAGEREF _Toc1420998 \h </w:instrText>
      </w:r>
      <w:r>
        <w:fldChar w:fldCharType="separate"/>
      </w:r>
      <w:r>
        <w:t>870</w:t>
      </w:r>
      <w:r>
        <w:fldChar w:fldCharType="end"/>
      </w:r>
      <w:r>
        <w:fldChar w:fldCharType="end"/>
      </w:r>
    </w:p>
    <w:p w14:paraId="2F8C7B2F">
      <w:pPr>
        <w:pStyle w:val="13"/>
        <w:tabs>
          <w:tab w:val="left" w:pos="2323"/>
          <w:tab w:val="right" w:leader="dot" w:pos="8296"/>
        </w:tabs>
        <w:rPr>
          <w:rFonts w:eastAsiaTheme="minorEastAsia" w:cstheme="minorBidi"/>
          <w:sz w:val="21"/>
          <w:szCs w:val="22"/>
        </w:rPr>
      </w:pPr>
      <w:r>
        <w:fldChar w:fldCharType="begin"/>
      </w:r>
      <w:r>
        <w:instrText xml:space="preserve"> HYPERLINK \l "_Toc1420999" </w:instrText>
      </w:r>
      <w:r>
        <w:fldChar w:fldCharType="separate"/>
      </w:r>
      <w:r>
        <w:rPr>
          <w:rStyle w:val="35"/>
          <w:rFonts w:ascii="宋体" w:hAnsi="宋体"/>
          <w:lang w:val="zh-CN"/>
        </w:rPr>
        <w:t>4.13.1.5.2.</w:t>
      </w:r>
      <w:r>
        <w:rPr>
          <w:rFonts w:eastAsiaTheme="minorEastAsia" w:cstheme="minorBidi"/>
          <w:sz w:val="21"/>
          <w:szCs w:val="22"/>
        </w:rPr>
        <w:tab/>
      </w:r>
      <w:r>
        <w:rPr>
          <w:rStyle w:val="35"/>
          <w:rFonts w:ascii="宋体" w:hAnsi="宋体"/>
          <w:lang w:val="zh-CN"/>
        </w:rPr>
        <w:t>修改通知列表</w:t>
      </w:r>
      <w:r>
        <w:tab/>
      </w:r>
      <w:r>
        <w:fldChar w:fldCharType="begin"/>
      </w:r>
      <w:r>
        <w:instrText xml:space="preserve"> PAGEREF _Toc1420999 \h </w:instrText>
      </w:r>
      <w:r>
        <w:fldChar w:fldCharType="separate"/>
      </w:r>
      <w:r>
        <w:t>871</w:t>
      </w:r>
      <w:r>
        <w:fldChar w:fldCharType="end"/>
      </w:r>
      <w:r>
        <w:fldChar w:fldCharType="end"/>
      </w:r>
    </w:p>
    <w:p w14:paraId="163B25C5">
      <w:pPr>
        <w:pStyle w:val="13"/>
        <w:tabs>
          <w:tab w:val="left" w:pos="2323"/>
          <w:tab w:val="right" w:leader="dot" w:pos="8296"/>
        </w:tabs>
        <w:rPr>
          <w:rFonts w:eastAsiaTheme="minorEastAsia" w:cstheme="minorBidi"/>
          <w:sz w:val="21"/>
          <w:szCs w:val="22"/>
        </w:rPr>
      </w:pPr>
      <w:r>
        <w:fldChar w:fldCharType="begin"/>
      </w:r>
      <w:r>
        <w:instrText xml:space="preserve"> HYPERLINK \l "_Toc1421000" </w:instrText>
      </w:r>
      <w:r>
        <w:fldChar w:fldCharType="separate"/>
      </w:r>
      <w:r>
        <w:rPr>
          <w:rStyle w:val="35"/>
          <w:rFonts w:ascii="宋体" w:hAnsi="宋体"/>
          <w:lang w:val="zh-CN"/>
        </w:rPr>
        <w:t>4.13.1.5.3.</w:t>
      </w:r>
      <w:r>
        <w:rPr>
          <w:rFonts w:eastAsiaTheme="minorEastAsia" w:cstheme="minorBidi"/>
          <w:sz w:val="21"/>
          <w:szCs w:val="22"/>
        </w:rPr>
        <w:tab/>
      </w:r>
      <w:r>
        <w:rPr>
          <w:rStyle w:val="35"/>
          <w:rFonts w:ascii="宋体" w:hAnsi="宋体"/>
          <w:lang w:val="zh-CN"/>
        </w:rPr>
        <w:t>验证手机号和邮箱</w:t>
      </w:r>
      <w:r>
        <w:tab/>
      </w:r>
      <w:r>
        <w:fldChar w:fldCharType="begin"/>
      </w:r>
      <w:r>
        <w:instrText xml:space="preserve"> PAGEREF _Toc1421000 \h </w:instrText>
      </w:r>
      <w:r>
        <w:fldChar w:fldCharType="separate"/>
      </w:r>
      <w:r>
        <w:t>872</w:t>
      </w:r>
      <w:r>
        <w:fldChar w:fldCharType="end"/>
      </w:r>
      <w:r>
        <w:fldChar w:fldCharType="end"/>
      </w:r>
    </w:p>
    <w:p w14:paraId="7741D2C6">
      <w:pPr>
        <w:pStyle w:val="13"/>
        <w:tabs>
          <w:tab w:val="left" w:pos="2323"/>
          <w:tab w:val="right" w:leader="dot" w:pos="8296"/>
        </w:tabs>
        <w:rPr>
          <w:rFonts w:eastAsiaTheme="minorEastAsia" w:cstheme="minorBidi"/>
          <w:sz w:val="21"/>
          <w:szCs w:val="22"/>
        </w:rPr>
      </w:pPr>
      <w:r>
        <w:fldChar w:fldCharType="begin"/>
      </w:r>
      <w:r>
        <w:instrText xml:space="preserve"> HYPERLINK \l "_Toc1421001" </w:instrText>
      </w:r>
      <w:r>
        <w:fldChar w:fldCharType="separate"/>
      </w:r>
      <w:r>
        <w:rPr>
          <w:rStyle w:val="35"/>
          <w:rFonts w:ascii="宋体" w:hAnsi="宋体"/>
          <w:lang w:val="zh-CN"/>
        </w:rPr>
        <w:t>4.13.1.5.4.</w:t>
      </w:r>
      <w:r>
        <w:rPr>
          <w:rFonts w:eastAsiaTheme="minorEastAsia" w:cstheme="minorBidi"/>
          <w:sz w:val="21"/>
          <w:szCs w:val="22"/>
        </w:rPr>
        <w:tab/>
      </w:r>
      <w:r>
        <w:rPr>
          <w:rStyle w:val="35"/>
          <w:rFonts w:ascii="宋体" w:hAnsi="宋体"/>
          <w:lang w:val="zh-CN"/>
        </w:rPr>
        <w:t>创建Webhook</w:t>
      </w:r>
      <w:r>
        <w:tab/>
      </w:r>
      <w:r>
        <w:fldChar w:fldCharType="begin"/>
      </w:r>
      <w:r>
        <w:instrText xml:space="preserve"> PAGEREF _Toc1421001 \h </w:instrText>
      </w:r>
      <w:r>
        <w:fldChar w:fldCharType="separate"/>
      </w:r>
      <w:r>
        <w:t>873</w:t>
      </w:r>
      <w:r>
        <w:fldChar w:fldCharType="end"/>
      </w:r>
      <w:r>
        <w:fldChar w:fldCharType="end"/>
      </w:r>
    </w:p>
    <w:p w14:paraId="4A007C50">
      <w:pPr>
        <w:pStyle w:val="14"/>
        <w:tabs>
          <w:tab w:val="left" w:pos="1680"/>
          <w:tab w:val="right" w:leader="dot" w:pos="8296"/>
        </w:tabs>
        <w:rPr>
          <w:rFonts w:eastAsiaTheme="minorEastAsia" w:cstheme="minorBidi"/>
          <w:iCs w:val="0"/>
          <w:sz w:val="21"/>
          <w:szCs w:val="22"/>
        </w:rPr>
      </w:pPr>
      <w:r>
        <w:fldChar w:fldCharType="begin"/>
      </w:r>
      <w:r>
        <w:instrText xml:space="preserve"> HYPERLINK \l "_Toc1421002" </w:instrText>
      </w:r>
      <w:r>
        <w:fldChar w:fldCharType="separate"/>
      </w:r>
      <w:r>
        <w:rPr>
          <w:rStyle w:val="35"/>
          <w:rFonts w:ascii="宋体" w:hAnsi="宋体" w:cs="宋体"/>
        </w:rPr>
        <w:t>4.13.2</w:t>
      </w:r>
      <w:r>
        <w:rPr>
          <w:rFonts w:eastAsiaTheme="minorEastAsia" w:cstheme="minorBidi"/>
          <w:iCs w:val="0"/>
          <w:sz w:val="21"/>
          <w:szCs w:val="22"/>
        </w:rPr>
        <w:tab/>
      </w:r>
      <w:r>
        <w:rPr>
          <w:rStyle w:val="35"/>
          <w:rFonts w:ascii="宋体" w:hAnsi="宋体"/>
        </w:rPr>
        <w:t>定时器</w:t>
      </w:r>
      <w:r>
        <w:tab/>
      </w:r>
      <w:r>
        <w:fldChar w:fldCharType="begin"/>
      </w:r>
      <w:r>
        <w:instrText xml:space="preserve"> PAGEREF _Toc1421002 \h </w:instrText>
      </w:r>
      <w:r>
        <w:fldChar w:fldCharType="separate"/>
      </w:r>
      <w:r>
        <w:t>877</w:t>
      </w:r>
      <w:r>
        <w:fldChar w:fldCharType="end"/>
      </w:r>
      <w:r>
        <w:fldChar w:fldCharType="end"/>
      </w:r>
    </w:p>
    <w:p w14:paraId="3DAC0196">
      <w:pPr>
        <w:pStyle w:val="20"/>
        <w:tabs>
          <w:tab w:val="left" w:pos="1960"/>
          <w:tab w:val="right" w:leader="dot" w:pos="8296"/>
        </w:tabs>
        <w:rPr>
          <w:rFonts w:eastAsiaTheme="minorEastAsia" w:cstheme="minorBidi"/>
          <w:sz w:val="21"/>
          <w:szCs w:val="22"/>
        </w:rPr>
      </w:pPr>
      <w:r>
        <w:fldChar w:fldCharType="begin"/>
      </w:r>
      <w:r>
        <w:instrText xml:space="preserve"> HYPERLINK \l "_Toc1421003" </w:instrText>
      </w:r>
      <w:r>
        <w:fldChar w:fldCharType="separate"/>
      </w:r>
      <w:r>
        <w:rPr>
          <w:rStyle w:val="35"/>
          <w:rFonts w:ascii="宋体" w:hAnsi="宋体" w:cs="宋体"/>
          <w:lang w:val="zh-CN"/>
        </w:rPr>
        <w:t>4.13.2.1</w:t>
      </w:r>
      <w:r>
        <w:rPr>
          <w:rFonts w:eastAsiaTheme="minorEastAsia" w:cstheme="minorBidi"/>
          <w:sz w:val="21"/>
          <w:szCs w:val="22"/>
        </w:rPr>
        <w:tab/>
      </w:r>
      <w:r>
        <w:rPr>
          <w:rStyle w:val="35"/>
          <w:rFonts w:ascii="宋体" w:hAnsi="宋体"/>
          <w:lang w:val="zh-CN"/>
        </w:rPr>
        <w:t>创建定时器</w:t>
      </w:r>
      <w:r>
        <w:tab/>
      </w:r>
      <w:r>
        <w:fldChar w:fldCharType="begin"/>
      </w:r>
      <w:r>
        <w:instrText xml:space="preserve"> PAGEREF _Toc1421003 \h </w:instrText>
      </w:r>
      <w:r>
        <w:fldChar w:fldCharType="separate"/>
      </w:r>
      <w:r>
        <w:t>877</w:t>
      </w:r>
      <w:r>
        <w:fldChar w:fldCharType="end"/>
      </w:r>
      <w:r>
        <w:fldChar w:fldCharType="end"/>
      </w:r>
    </w:p>
    <w:p w14:paraId="60ED0ABB">
      <w:pPr>
        <w:pStyle w:val="20"/>
        <w:tabs>
          <w:tab w:val="left" w:pos="1960"/>
          <w:tab w:val="right" w:leader="dot" w:pos="8296"/>
        </w:tabs>
        <w:rPr>
          <w:rFonts w:eastAsiaTheme="minorEastAsia" w:cstheme="minorBidi"/>
          <w:sz w:val="21"/>
          <w:szCs w:val="22"/>
        </w:rPr>
      </w:pPr>
      <w:r>
        <w:fldChar w:fldCharType="begin"/>
      </w:r>
      <w:r>
        <w:instrText xml:space="preserve"> HYPERLINK \l "_Toc1421004" </w:instrText>
      </w:r>
      <w:r>
        <w:fldChar w:fldCharType="separate"/>
      </w:r>
      <w:r>
        <w:rPr>
          <w:rStyle w:val="35"/>
          <w:rFonts w:ascii="宋体" w:hAnsi="宋体" w:cs="宋体"/>
          <w:lang w:val="zh-CN"/>
        </w:rPr>
        <w:t>4.13.2.2</w:t>
      </w:r>
      <w:r>
        <w:rPr>
          <w:rFonts w:eastAsiaTheme="minorEastAsia" w:cstheme="minorBidi"/>
          <w:sz w:val="21"/>
          <w:szCs w:val="22"/>
        </w:rPr>
        <w:tab/>
      </w:r>
      <w:r>
        <w:rPr>
          <w:rStyle w:val="35"/>
          <w:rFonts w:ascii="宋体" w:hAnsi="宋体"/>
          <w:lang w:val="zh-CN"/>
        </w:rPr>
        <w:t>添加定时任务</w:t>
      </w:r>
      <w:r>
        <w:tab/>
      </w:r>
      <w:r>
        <w:fldChar w:fldCharType="begin"/>
      </w:r>
      <w:r>
        <w:instrText xml:space="preserve"> PAGEREF _Toc1421004 \h </w:instrText>
      </w:r>
      <w:r>
        <w:fldChar w:fldCharType="separate"/>
      </w:r>
      <w:r>
        <w:t>878</w:t>
      </w:r>
      <w:r>
        <w:fldChar w:fldCharType="end"/>
      </w:r>
      <w:r>
        <w:fldChar w:fldCharType="end"/>
      </w:r>
    </w:p>
    <w:p w14:paraId="73805163">
      <w:pPr>
        <w:pStyle w:val="20"/>
        <w:tabs>
          <w:tab w:val="left" w:pos="1960"/>
          <w:tab w:val="right" w:leader="dot" w:pos="8296"/>
        </w:tabs>
        <w:rPr>
          <w:rFonts w:eastAsiaTheme="minorEastAsia" w:cstheme="minorBidi"/>
          <w:sz w:val="21"/>
          <w:szCs w:val="22"/>
        </w:rPr>
      </w:pPr>
      <w:r>
        <w:fldChar w:fldCharType="begin"/>
      </w:r>
      <w:r>
        <w:instrText xml:space="preserve"> HYPERLINK \l "_Toc1421005" </w:instrText>
      </w:r>
      <w:r>
        <w:fldChar w:fldCharType="separate"/>
      </w:r>
      <w:r>
        <w:rPr>
          <w:rStyle w:val="35"/>
          <w:rFonts w:ascii="宋体" w:hAnsi="宋体" w:cs="宋体"/>
          <w:lang w:val="zh-CN"/>
        </w:rPr>
        <w:t>4.13.2.3</w:t>
      </w:r>
      <w:r>
        <w:rPr>
          <w:rFonts w:eastAsiaTheme="minorEastAsia" w:cstheme="minorBidi"/>
          <w:sz w:val="21"/>
          <w:szCs w:val="22"/>
        </w:rPr>
        <w:tab/>
      </w:r>
      <w:r>
        <w:rPr>
          <w:rStyle w:val="35"/>
          <w:rFonts w:ascii="宋体" w:hAnsi="宋体"/>
          <w:lang w:val="zh-CN"/>
        </w:rPr>
        <w:t>立即执行任务</w:t>
      </w:r>
      <w:r>
        <w:tab/>
      </w:r>
      <w:r>
        <w:fldChar w:fldCharType="begin"/>
      </w:r>
      <w:r>
        <w:instrText xml:space="preserve"> PAGEREF _Toc1421005 \h </w:instrText>
      </w:r>
      <w:r>
        <w:fldChar w:fldCharType="separate"/>
      </w:r>
      <w:r>
        <w:t>880</w:t>
      </w:r>
      <w:r>
        <w:fldChar w:fldCharType="end"/>
      </w:r>
      <w:r>
        <w:fldChar w:fldCharType="end"/>
      </w:r>
    </w:p>
    <w:p w14:paraId="10B86C2A">
      <w:pPr>
        <w:pStyle w:val="20"/>
        <w:tabs>
          <w:tab w:val="left" w:pos="1960"/>
          <w:tab w:val="right" w:leader="dot" w:pos="8296"/>
        </w:tabs>
        <w:rPr>
          <w:rFonts w:eastAsiaTheme="minorEastAsia" w:cstheme="minorBidi"/>
          <w:sz w:val="21"/>
          <w:szCs w:val="22"/>
        </w:rPr>
      </w:pPr>
      <w:r>
        <w:fldChar w:fldCharType="begin"/>
      </w:r>
      <w:r>
        <w:instrText xml:space="preserve"> HYPERLINK \l "_Toc1421006" </w:instrText>
      </w:r>
      <w:r>
        <w:fldChar w:fldCharType="separate"/>
      </w:r>
      <w:r>
        <w:rPr>
          <w:rStyle w:val="35"/>
          <w:rFonts w:ascii="宋体" w:hAnsi="宋体" w:cs="宋体"/>
          <w:lang w:val="zh-CN"/>
        </w:rPr>
        <w:t>4.13.2.4</w:t>
      </w:r>
      <w:r>
        <w:rPr>
          <w:rFonts w:eastAsiaTheme="minorEastAsia" w:cstheme="minorBidi"/>
          <w:sz w:val="21"/>
          <w:szCs w:val="22"/>
        </w:rPr>
        <w:tab/>
      </w:r>
      <w:r>
        <w:rPr>
          <w:rStyle w:val="35"/>
          <w:rFonts w:ascii="宋体" w:hAnsi="宋体"/>
          <w:lang w:val="zh-CN"/>
        </w:rPr>
        <w:t>查看历史纪录</w:t>
      </w:r>
      <w:r>
        <w:tab/>
      </w:r>
      <w:r>
        <w:fldChar w:fldCharType="begin"/>
      </w:r>
      <w:r>
        <w:instrText xml:space="preserve"> PAGEREF _Toc1421006 \h </w:instrText>
      </w:r>
      <w:r>
        <w:fldChar w:fldCharType="separate"/>
      </w:r>
      <w:r>
        <w:t>881</w:t>
      </w:r>
      <w:r>
        <w:fldChar w:fldCharType="end"/>
      </w:r>
      <w:r>
        <w:fldChar w:fldCharType="end"/>
      </w:r>
    </w:p>
    <w:p w14:paraId="6B8B965C">
      <w:pPr>
        <w:pStyle w:val="14"/>
        <w:tabs>
          <w:tab w:val="left" w:pos="1680"/>
          <w:tab w:val="right" w:leader="dot" w:pos="8296"/>
        </w:tabs>
        <w:rPr>
          <w:rFonts w:eastAsiaTheme="minorEastAsia" w:cstheme="minorBidi"/>
          <w:iCs w:val="0"/>
          <w:sz w:val="21"/>
          <w:szCs w:val="22"/>
        </w:rPr>
      </w:pPr>
      <w:r>
        <w:fldChar w:fldCharType="begin"/>
      </w:r>
      <w:r>
        <w:instrText xml:space="preserve"> HYPERLINK \l "_Toc1421007" </w:instrText>
      </w:r>
      <w:r>
        <w:fldChar w:fldCharType="separate"/>
      </w:r>
      <w:r>
        <w:rPr>
          <w:rStyle w:val="35"/>
          <w:rFonts w:ascii="宋体" w:hAnsi="宋体" w:cs="宋体"/>
        </w:rPr>
        <w:t>4.13.3</w:t>
      </w:r>
      <w:r>
        <w:rPr>
          <w:rFonts w:eastAsiaTheme="minorEastAsia" w:cstheme="minorBidi"/>
          <w:iCs w:val="0"/>
          <w:sz w:val="21"/>
          <w:szCs w:val="22"/>
        </w:rPr>
        <w:tab/>
      </w:r>
      <w:r>
        <w:rPr>
          <w:rStyle w:val="35"/>
          <w:rFonts w:ascii="宋体" w:hAnsi="宋体"/>
        </w:rPr>
        <w:t>自动伸缩</w:t>
      </w:r>
      <w:r>
        <w:tab/>
      </w:r>
      <w:r>
        <w:fldChar w:fldCharType="begin"/>
      </w:r>
      <w:r>
        <w:instrText xml:space="preserve"> PAGEREF _Toc1421007 \h </w:instrText>
      </w:r>
      <w:r>
        <w:fldChar w:fldCharType="separate"/>
      </w:r>
      <w:r>
        <w:t>883</w:t>
      </w:r>
      <w:r>
        <w:fldChar w:fldCharType="end"/>
      </w:r>
      <w:r>
        <w:fldChar w:fldCharType="end"/>
      </w:r>
    </w:p>
    <w:p w14:paraId="1C2C9C19">
      <w:pPr>
        <w:pStyle w:val="20"/>
        <w:tabs>
          <w:tab w:val="left" w:pos="1960"/>
          <w:tab w:val="right" w:leader="dot" w:pos="8296"/>
        </w:tabs>
        <w:rPr>
          <w:rFonts w:eastAsiaTheme="minorEastAsia" w:cstheme="minorBidi"/>
          <w:sz w:val="21"/>
          <w:szCs w:val="22"/>
        </w:rPr>
      </w:pPr>
      <w:r>
        <w:fldChar w:fldCharType="begin"/>
      </w:r>
      <w:r>
        <w:instrText xml:space="preserve"> HYPERLINK \l "_Toc1421008" </w:instrText>
      </w:r>
      <w:r>
        <w:fldChar w:fldCharType="separate"/>
      </w:r>
      <w:r>
        <w:rPr>
          <w:rStyle w:val="35"/>
          <w:rFonts w:ascii="宋体" w:hAnsi="宋体" w:cs="宋体"/>
          <w:lang w:val="zh-CN"/>
        </w:rPr>
        <w:t>4.13.3.1</w:t>
      </w:r>
      <w:r>
        <w:rPr>
          <w:rFonts w:eastAsiaTheme="minorEastAsia" w:cstheme="minorBidi"/>
          <w:sz w:val="21"/>
          <w:szCs w:val="22"/>
        </w:rPr>
        <w:tab/>
      </w:r>
      <w:r>
        <w:rPr>
          <w:rStyle w:val="35"/>
          <w:rFonts w:ascii="宋体" w:hAnsi="宋体"/>
          <w:lang w:val="zh-CN"/>
        </w:rPr>
        <w:t>创建自动伸缩</w:t>
      </w:r>
      <w:r>
        <w:tab/>
      </w:r>
      <w:r>
        <w:fldChar w:fldCharType="begin"/>
      </w:r>
      <w:r>
        <w:instrText xml:space="preserve"> PAGEREF _Toc1421008 \h </w:instrText>
      </w:r>
      <w:r>
        <w:fldChar w:fldCharType="separate"/>
      </w:r>
      <w:r>
        <w:t>883</w:t>
      </w:r>
      <w:r>
        <w:fldChar w:fldCharType="end"/>
      </w:r>
      <w:r>
        <w:fldChar w:fldCharType="end"/>
      </w:r>
    </w:p>
    <w:p w14:paraId="665239FA">
      <w:pPr>
        <w:pStyle w:val="13"/>
        <w:tabs>
          <w:tab w:val="left" w:pos="2323"/>
          <w:tab w:val="right" w:leader="dot" w:pos="8296"/>
        </w:tabs>
        <w:rPr>
          <w:rFonts w:eastAsiaTheme="minorEastAsia" w:cstheme="minorBidi"/>
          <w:sz w:val="21"/>
          <w:szCs w:val="22"/>
        </w:rPr>
      </w:pPr>
      <w:r>
        <w:fldChar w:fldCharType="begin"/>
      </w:r>
      <w:r>
        <w:instrText xml:space="preserve"> HYPERLINK \l "_Toc1421009" </w:instrText>
      </w:r>
      <w:r>
        <w:fldChar w:fldCharType="separate"/>
      </w:r>
      <w:r>
        <w:rPr>
          <w:rStyle w:val="35"/>
          <w:rFonts w:ascii="宋体" w:hAnsi="宋体"/>
          <w:lang w:val="zh-CN"/>
        </w:rPr>
        <w:t>4.13.3.1.1.</w:t>
      </w:r>
      <w:r>
        <w:rPr>
          <w:rFonts w:eastAsiaTheme="minorEastAsia" w:cstheme="minorBidi"/>
          <w:sz w:val="21"/>
          <w:szCs w:val="22"/>
        </w:rPr>
        <w:tab/>
      </w:r>
      <w:r>
        <w:rPr>
          <w:rStyle w:val="35"/>
          <w:rFonts w:ascii="宋体" w:hAnsi="宋体"/>
          <w:lang w:val="zh-CN"/>
        </w:rPr>
        <w:t>自动伸缩类型</w:t>
      </w:r>
      <w:r>
        <w:tab/>
      </w:r>
      <w:r>
        <w:fldChar w:fldCharType="begin"/>
      </w:r>
      <w:r>
        <w:instrText xml:space="preserve"> PAGEREF _Toc1421009 \h </w:instrText>
      </w:r>
      <w:r>
        <w:fldChar w:fldCharType="separate"/>
      </w:r>
      <w:r>
        <w:t>885</w:t>
      </w:r>
      <w:r>
        <w:fldChar w:fldCharType="end"/>
      </w:r>
      <w:r>
        <w:fldChar w:fldCharType="end"/>
      </w:r>
    </w:p>
    <w:p w14:paraId="500D38CA">
      <w:pPr>
        <w:pStyle w:val="13"/>
        <w:tabs>
          <w:tab w:val="left" w:pos="2323"/>
          <w:tab w:val="right" w:leader="dot" w:pos="8296"/>
        </w:tabs>
        <w:rPr>
          <w:rFonts w:eastAsiaTheme="minorEastAsia" w:cstheme="minorBidi"/>
          <w:sz w:val="21"/>
          <w:szCs w:val="22"/>
        </w:rPr>
      </w:pPr>
      <w:r>
        <w:fldChar w:fldCharType="begin"/>
      </w:r>
      <w:r>
        <w:instrText xml:space="preserve"> HYPERLINK \l "_Toc1421010" </w:instrText>
      </w:r>
      <w:r>
        <w:fldChar w:fldCharType="separate"/>
      </w:r>
      <w:r>
        <w:rPr>
          <w:rStyle w:val="35"/>
          <w:rFonts w:ascii="宋体" w:hAnsi="宋体"/>
          <w:lang w:val="zh-CN"/>
        </w:rPr>
        <w:t>4.13.3.1.2.</w:t>
      </w:r>
      <w:r>
        <w:rPr>
          <w:rFonts w:eastAsiaTheme="minorEastAsia" w:cstheme="minorBidi"/>
          <w:sz w:val="21"/>
          <w:szCs w:val="22"/>
        </w:rPr>
        <w:tab/>
      </w:r>
      <w:r>
        <w:rPr>
          <w:rStyle w:val="35"/>
          <w:rFonts w:ascii="宋体" w:hAnsi="宋体"/>
          <w:lang w:val="zh-CN"/>
        </w:rPr>
        <w:t>触发条件</w:t>
      </w:r>
      <w:r>
        <w:tab/>
      </w:r>
      <w:r>
        <w:fldChar w:fldCharType="begin"/>
      </w:r>
      <w:r>
        <w:instrText xml:space="preserve"> PAGEREF _Toc1421010 \h </w:instrText>
      </w:r>
      <w:r>
        <w:fldChar w:fldCharType="separate"/>
      </w:r>
      <w:r>
        <w:t>886</w:t>
      </w:r>
      <w:r>
        <w:fldChar w:fldCharType="end"/>
      </w:r>
      <w:r>
        <w:fldChar w:fldCharType="end"/>
      </w:r>
    </w:p>
    <w:p w14:paraId="32462E65">
      <w:pPr>
        <w:pStyle w:val="13"/>
        <w:tabs>
          <w:tab w:val="left" w:pos="2323"/>
          <w:tab w:val="right" w:leader="dot" w:pos="8296"/>
        </w:tabs>
        <w:rPr>
          <w:rFonts w:eastAsiaTheme="minorEastAsia" w:cstheme="minorBidi"/>
          <w:sz w:val="21"/>
          <w:szCs w:val="22"/>
        </w:rPr>
      </w:pPr>
      <w:r>
        <w:fldChar w:fldCharType="begin"/>
      </w:r>
      <w:r>
        <w:instrText xml:space="preserve"> HYPERLINK \l "_Toc1421011" </w:instrText>
      </w:r>
      <w:r>
        <w:fldChar w:fldCharType="separate"/>
      </w:r>
      <w:r>
        <w:rPr>
          <w:rStyle w:val="35"/>
          <w:rFonts w:ascii="宋体" w:hAnsi="宋体"/>
          <w:lang w:val="zh-CN"/>
        </w:rPr>
        <w:t>4.13.3.1.3.</w:t>
      </w:r>
      <w:r>
        <w:rPr>
          <w:rFonts w:eastAsiaTheme="minorEastAsia" w:cstheme="minorBidi"/>
          <w:sz w:val="21"/>
          <w:szCs w:val="22"/>
        </w:rPr>
        <w:tab/>
      </w:r>
      <w:r>
        <w:rPr>
          <w:rStyle w:val="35"/>
          <w:rFonts w:ascii="宋体" w:hAnsi="宋体"/>
          <w:lang w:val="zh-CN"/>
        </w:rPr>
        <w:t>操作参数</w:t>
      </w:r>
      <w:r>
        <w:tab/>
      </w:r>
      <w:r>
        <w:fldChar w:fldCharType="begin"/>
      </w:r>
      <w:r>
        <w:instrText xml:space="preserve"> PAGEREF _Toc1421011 \h </w:instrText>
      </w:r>
      <w:r>
        <w:fldChar w:fldCharType="separate"/>
      </w:r>
      <w:r>
        <w:t>887</w:t>
      </w:r>
      <w:r>
        <w:fldChar w:fldCharType="end"/>
      </w:r>
      <w:r>
        <w:fldChar w:fldCharType="end"/>
      </w:r>
    </w:p>
    <w:p w14:paraId="5C913C71">
      <w:pPr>
        <w:pStyle w:val="20"/>
        <w:tabs>
          <w:tab w:val="left" w:pos="1960"/>
          <w:tab w:val="right" w:leader="dot" w:pos="8296"/>
        </w:tabs>
        <w:rPr>
          <w:rFonts w:eastAsiaTheme="minorEastAsia" w:cstheme="minorBidi"/>
          <w:sz w:val="21"/>
          <w:szCs w:val="22"/>
        </w:rPr>
      </w:pPr>
      <w:r>
        <w:fldChar w:fldCharType="begin"/>
      </w:r>
      <w:r>
        <w:instrText xml:space="preserve"> HYPERLINK \l "_Toc1421012" </w:instrText>
      </w:r>
      <w:r>
        <w:fldChar w:fldCharType="separate"/>
      </w:r>
      <w:r>
        <w:rPr>
          <w:rStyle w:val="35"/>
          <w:rFonts w:ascii="宋体" w:hAnsi="宋体" w:cs="宋体"/>
          <w:lang w:val="zh-CN"/>
        </w:rPr>
        <w:t>4.13.3.2</w:t>
      </w:r>
      <w:r>
        <w:rPr>
          <w:rFonts w:eastAsiaTheme="minorEastAsia" w:cstheme="minorBidi"/>
          <w:sz w:val="21"/>
          <w:szCs w:val="22"/>
        </w:rPr>
        <w:tab/>
      </w:r>
      <w:r>
        <w:rPr>
          <w:rStyle w:val="35"/>
          <w:rFonts w:ascii="宋体" w:hAnsi="宋体"/>
          <w:lang w:val="zh-CN"/>
        </w:rPr>
        <w:t>执行自动伸缩</w:t>
      </w:r>
      <w:r>
        <w:tab/>
      </w:r>
      <w:r>
        <w:fldChar w:fldCharType="begin"/>
      </w:r>
      <w:r>
        <w:instrText xml:space="preserve"> PAGEREF _Toc1421012 \h </w:instrText>
      </w:r>
      <w:r>
        <w:fldChar w:fldCharType="separate"/>
      </w:r>
      <w:r>
        <w:t>890</w:t>
      </w:r>
      <w:r>
        <w:fldChar w:fldCharType="end"/>
      </w:r>
      <w:r>
        <w:fldChar w:fldCharType="end"/>
      </w:r>
    </w:p>
    <w:p w14:paraId="512AA375">
      <w:pPr>
        <w:pStyle w:val="20"/>
        <w:tabs>
          <w:tab w:val="left" w:pos="1960"/>
          <w:tab w:val="right" w:leader="dot" w:pos="8296"/>
        </w:tabs>
        <w:rPr>
          <w:rFonts w:eastAsiaTheme="minorEastAsia" w:cstheme="minorBidi"/>
          <w:sz w:val="21"/>
          <w:szCs w:val="22"/>
        </w:rPr>
      </w:pPr>
      <w:r>
        <w:fldChar w:fldCharType="begin"/>
      </w:r>
      <w:r>
        <w:instrText xml:space="preserve"> HYPERLINK \l "_Toc1421013" </w:instrText>
      </w:r>
      <w:r>
        <w:fldChar w:fldCharType="separate"/>
      </w:r>
      <w:r>
        <w:rPr>
          <w:rStyle w:val="35"/>
          <w:rFonts w:ascii="宋体" w:hAnsi="宋体" w:cs="宋体"/>
          <w:lang w:val="zh-CN"/>
        </w:rPr>
        <w:t>4.13.3.3</w:t>
      </w:r>
      <w:r>
        <w:rPr>
          <w:rFonts w:eastAsiaTheme="minorEastAsia" w:cstheme="minorBidi"/>
          <w:sz w:val="21"/>
          <w:szCs w:val="22"/>
        </w:rPr>
        <w:tab/>
      </w:r>
      <w:r>
        <w:rPr>
          <w:rStyle w:val="35"/>
          <w:rFonts w:ascii="宋体" w:hAnsi="宋体"/>
          <w:lang w:val="zh-CN"/>
        </w:rPr>
        <w:t>查看自动伸缩历史记录</w:t>
      </w:r>
      <w:r>
        <w:tab/>
      </w:r>
      <w:r>
        <w:fldChar w:fldCharType="begin"/>
      </w:r>
      <w:r>
        <w:instrText xml:space="preserve"> PAGEREF _Toc1421013 \h </w:instrText>
      </w:r>
      <w:r>
        <w:fldChar w:fldCharType="separate"/>
      </w:r>
      <w:r>
        <w:t>891</w:t>
      </w:r>
      <w:r>
        <w:fldChar w:fldCharType="end"/>
      </w:r>
      <w:r>
        <w:fldChar w:fldCharType="end"/>
      </w:r>
    </w:p>
    <w:p w14:paraId="7FA019C9">
      <w:pPr>
        <w:pStyle w:val="14"/>
        <w:tabs>
          <w:tab w:val="left" w:pos="1680"/>
          <w:tab w:val="right" w:leader="dot" w:pos="8296"/>
        </w:tabs>
        <w:rPr>
          <w:rFonts w:eastAsiaTheme="minorEastAsia" w:cstheme="minorBidi"/>
          <w:iCs w:val="0"/>
          <w:sz w:val="21"/>
          <w:szCs w:val="22"/>
        </w:rPr>
      </w:pPr>
      <w:r>
        <w:fldChar w:fldCharType="begin"/>
      </w:r>
      <w:r>
        <w:instrText xml:space="preserve"> HYPERLINK \l "_Toc1421014" </w:instrText>
      </w:r>
      <w:r>
        <w:fldChar w:fldCharType="separate"/>
      </w:r>
      <w:r>
        <w:rPr>
          <w:rStyle w:val="35"/>
          <w:rFonts w:ascii="宋体" w:hAnsi="宋体" w:cs="宋体"/>
        </w:rPr>
        <w:t>4.13.4</w:t>
      </w:r>
      <w:r>
        <w:rPr>
          <w:rFonts w:eastAsiaTheme="minorEastAsia" w:cstheme="minorBidi"/>
          <w:iCs w:val="0"/>
          <w:sz w:val="21"/>
          <w:szCs w:val="22"/>
        </w:rPr>
        <w:tab/>
      </w:r>
      <w:r>
        <w:rPr>
          <w:rStyle w:val="35"/>
          <w:rFonts w:ascii="宋体" w:hAnsi="宋体"/>
        </w:rPr>
        <w:t>资源编排</w:t>
      </w:r>
      <w:r>
        <w:tab/>
      </w:r>
      <w:r>
        <w:fldChar w:fldCharType="begin"/>
      </w:r>
      <w:r>
        <w:instrText xml:space="preserve"> PAGEREF _Toc1421014 \h </w:instrText>
      </w:r>
      <w:r>
        <w:fldChar w:fldCharType="separate"/>
      </w:r>
      <w:r>
        <w:t>893</w:t>
      </w:r>
      <w:r>
        <w:fldChar w:fldCharType="end"/>
      </w:r>
      <w:r>
        <w:fldChar w:fldCharType="end"/>
      </w:r>
    </w:p>
    <w:p w14:paraId="1FDFD4DC">
      <w:pPr>
        <w:pStyle w:val="20"/>
        <w:tabs>
          <w:tab w:val="left" w:pos="1960"/>
          <w:tab w:val="right" w:leader="dot" w:pos="8296"/>
        </w:tabs>
        <w:rPr>
          <w:rFonts w:eastAsiaTheme="minorEastAsia" w:cstheme="minorBidi"/>
          <w:sz w:val="21"/>
          <w:szCs w:val="22"/>
        </w:rPr>
      </w:pPr>
      <w:r>
        <w:fldChar w:fldCharType="begin"/>
      </w:r>
      <w:r>
        <w:instrText xml:space="preserve"> HYPERLINK \l "_Toc1421015" </w:instrText>
      </w:r>
      <w:r>
        <w:fldChar w:fldCharType="separate"/>
      </w:r>
      <w:r>
        <w:rPr>
          <w:rStyle w:val="35"/>
          <w:rFonts w:ascii="宋体" w:hAnsi="宋体" w:cs="宋体"/>
          <w:lang w:val="zh-CN"/>
        </w:rPr>
        <w:t>4.13.4.1</w:t>
      </w:r>
      <w:r>
        <w:rPr>
          <w:rFonts w:eastAsiaTheme="minorEastAsia" w:cstheme="minorBidi"/>
          <w:sz w:val="21"/>
          <w:szCs w:val="22"/>
        </w:rPr>
        <w:tab/>
      </w:r>
      <w:r>
        <w:rPr>
          <w:rStyle w:val="35"/>
          <w:rFonts w:ascii="宋体" w:hAnsi="宋体"/>
          <w:lang w:val="zh-CN"/>
        </w:rPr>
        <w:t>创建模版</w:t>
      </w:r>
      <w:r>
        <w:tab/>
      </w:r>
      <w:r>
        <w:fldChar w:fldCharType="begin"/>
      </w:r>
      <w:r>
        <w:instrText xml:space="preserve"> PAGEREF _Toc1421015 \h </w:instrText>
      </w:r>
      <w:r>
        <w:fldChar w:fldCharType="separate"/>
      </w:r>
      <w:r>
        <w:t>893</w:t>
      </w:r>
      <w:r>
        <w:fldChar w:fldCharType="end"/>
      </w:r>
      <w:r>
        <w:fldChar w:fldCharType="end"/>
      </w:r>
    </w:p>
    <w:p w14:paraId="2E539EB8">
      <w:pPr>
        <w:pStyle w:val="13"/>
        <w:tabs>
          <w:tab w:val="left" w:pos="2323"/>
          <w:tab w:val="right" w:leader="dot" w:pos="8296"/>
        </w:tabs>
        <w:rPr>
          <w:rFonts w:eastAsiaTheme="minorEastAsia" w:cstheme="minorBidi"/>
          <w:sz w:val="21"/>
          <w:szCs w:val="22"/>
        </w:rPr>
      </w:pPr>
      <w:r>
        <w:fldChar w:fldCharType="begin"/>
      </w:r>
      <w:r>
        <w:instrText xml:space="preserve"> HYPERLINK \l "_Toc1421016" </w:instrText>
      </w:r>
      <w:r>
        <w:fldChar w:fldCharType="separate"/>
      </w:r>
      <w:r>
        <w:rPr>
          <w:rStyle w:val="35"/>
          <w:rFonts w:ascii="宋体" w:hAnsi="宋体"/>
          <w:lang w:val="zh-CN"/>
        </w:rPr>
        <w:t>4.13.4.1.1.</w:t>
      </w:r>
      <w:r>
        <w:rPr>
          <w:rFonts w:eastAsiaTheme="minorEastAsia" w:cstheme="minorBidi"/>
          <w:sz w:val="21"/>
          <w:szCs w:val="22"/>
        </w:rPr>
        <w:tab/>
      </w:r>
      <w:r>
        <w:rPr>
          <w:rStyle w:val="35"/>
          <w:rFonts w:ascii="宋体" w:hAnsi="宋体"/>
          <w:lang w:val="zh-CN"/>
        </w:rPr>
        <w:t>使用系统推荐模板创建</w:t>
      </w:r>
      <w:r>
        <w:tab/>
      </w:r>
      <w:r>
        <w:fldChar w:fldCharType="begin"/>
      </w:r>
      <w:r>
        <w:instrText xml:space="preserve"> PAGEREF _Toc1421016 \h </w:instrText>
      </w:r>
      <w:r>
        <w:fldChar w:fldCharType="separate"/>
      </w:r>
      <w:r>
        <w:t>893</w:t>
      </w:r>
      <w:r>
        <w:fldChar w:fldCharType="end"/>
      </w:r>
      <w:r>
        <w:fldChar w:fldCharType="end"/>
      </w:r>
    </w:p>
    <w:p w14:paraId="7FF98B4F">
      <w:pPr>
        <w:pStyle w:val="13"/>
        <w:tabs>
          <w:tab w:val="left" w:pos="2323"/>
          <w:tab w:val="right" w:leader="dot" w:pos="8296"/>
        </w:tabs>
        <w:rPr>
          <w:rFonts w:eastAsiaTheme="minorEastAsia" w:cstheme="minorBidi"/>
          <w:sz w:val="21"/>
          <w:szCs w:val="22"/>
        </w:rPr>
      </w:pPr>
      <w:r>
        <w:fldChar w:fldCharType="begin"/>
      </w:r>
      <w:r>
        <w:instrText xml:space="preserve"> HYPERLINK \l "_Toc1421017" </w:instrText>
      </w:r>
      <w:r>
        <w:fldChar w:fldCharType="separate"/>
      </w:r>
      <w:r>
        <w:rPr>
          <w:rStyle w:val="35"/>
          <w:rFonts w:ascii="宋体" w:hAnsi="宋体"/>
          <w:lang w:val="zh-CN"/>
        </w:rPr>
        <w:t>4.13.4.1.2.</w:t>
      </w:r>
      <w:r>
        <w:rPr>
          <w:rFonts w:eastAsiaTheme="minorEastAsia" w:cstheme="minorBidi"/>
          <w:sz w:val="21"/>
          <w:szCs w:val="22"/>
        </w:rPr>
        <w:tab/>
      </w:r>
      <w:r>
        <w:rPr>
          <w:rStyle w:val="35"/>
          <w:rFonts w:ascii="宋体" w:hAnsi="宋体"/>
          <w:lang w:val="zh-CN"/>
        </w:rPr>
        <w:t>从当前资源抽取模板</w:t>
      </w:r>
      <w:r>
        <w:tab/>
      </w:r>
      <w:r>
        <w:fldChar w:fldCharType="begin"/>
      </w:r>
      <w:r>
        <w:instrText xml:space="preserve"> PAGEREF _Toc1421017 \h </w:instrText>
      </w:r>
      <w:r>
        <w:fldChar w:fldCharType="separate"/>
      </w:r>
      <w:r>
        <w:t>895</w:t>
      </w:r>
      <w:r>
        <w:fldChar w:fldCharType="end"/>
      </w:r>
      <w:r>
        <w:fldChar w:fldCharType="end"/>
      </w:r>
    </w:p>
    <w:p w14:paraId="73B45D25">
      <w:pPr>
        <w:pStyle w:val="13"/>
        <w:tabs>
          <w:tab w:val="left" w:pos="2323"/>
          <w:tab w:val="right" w:leader="dot" w:pos="8296"/>
        </w:tabs>
        <w:rPr>
          <w:rFonts w:eastAsiaTheme="minorEastAsia" w:cstheme="minorBidi"/>
          <w:sz w:val="21"/>
          <w:szCs w:val="22"/>
        </w:rPr>
      </w:pPr>
      <w:r>
        <w:fldChar w:fldCharType="begin"/>
      </w:r>
      <w:r>
        <w:instrText xml:space="preserve"> HYPERLINK \l "_Toc1421018" </w:instrText>
      </w:r>
      <w:r>
        <w:fldChar w:fldCharType="separate"/>
      </w:r>
      <w:r>
        <w:rPr>
          <w:rStyle w:val="35"/>
          <w:rFonts w:ascii="宋体" w:hAnsi="宋体"/>
          <w:lang w:val="zh-CN"/>
        </w:rPr>
        <w:t>4.13.4.1.3.</w:t>
      </w:r>
      <w:r>
        <w:rPr>
          <w:rFonts w:eastAsiaTheme="minorEastAsia" w:cstheme="minorBidi"/>
          <w:sz w:val="21"/>
          <w:szCs w:val="22"/>
        </w:rPr>
        <w:tab/>
      </w:r>
      <w:r>
        <w:rPr>
          <w:rStyle w:val="35"/>
          <w:rFonts w:ascii="宋体" w:hAnsi="宋体"/>
          <w:lang w:val="zh-CN"/>
        </w:rPr>
        <w:t>手动创建模板</w:t>
      </w:r>
      <w:r>
        <w:tab/>
      </w:r>
      <w:r>
        <w:fldChar w:fldCharType="begin"/>
      </w:r>
      <w:r>
        <w:instrText xml:space="preserve"> PAGEREF _Toc1421018 \h </w:instrText>
      </w:r>
      <w:r>
        <w:fldChar w:fldCharType="separate"/>
      </w:r>
      <w:r>
        <w:t>897</w:t>
      </w:r>
      <w:r>
        <w:fldChar w:fldCharType="end"/>
      </w:r>
      <w:r>
        <w:fldChar w:fldCharType="end"/>
      </w:r>
    </w:p>
    <w:p w14:paraId="65939069">
      <w:pPr>
        <w:pStyle w:val="20"/>
        <w:tabs>
          <w:tab w:val="left" w:pos="1960"/>
          <w:tab w:val="right" w:leader="dot" w:pos="8296"/>
        </w:tabs>
        <w:rPr>
          <w:rFonts w:eastAsiaTheme="minorEastAsia" w:cstheme="minorBidi"/>
          <w:sz w:val="21"/>
          <w:szCs w:val="22"/>
        </w:rPr>
      </w:pPr>
      <w:r>
        <w:fldChar w:fldCharType="begin"/>
      </w:r>
      <w:r>
        <w:instrText xml:space="preserve"> HYPERLINK \l "_Toc1421019" </w:instrText>
      </w:r>
      <w:r>
        <w:fldChar w:fldCharType="separate"/>
      </w:r>
      <w:r>
        <w:rPr>
          <w:rStyle w:val="35"/>
          <w:rFonts w:ascii="宋体" w:hAnsi="宋体" w:cs="宋体"/>
          <w:lang w:val="zh-CN"/>
        </w:rPr>
        <w:t>4.13.4.2</w:t>
      </w:r>
      <w:r>
        <w:rPr>
          <w:rFonts w:eastAsiaTheme="minorEastAsia" w:cstheme="minorBidi"/>
          <w:sz w:val="21"/>
          <w:szCs w:val="22"/>
        </w:rPr>
        <w:tab/>
      </w:r>
      <w:r>
        <w:rPr>
          <w:rStyle w:val="35"/>
          <w:rFonts w:ascii="宋体" w:hAnsi="宋体"/>
          <w:lang w:val="zh-CN"/>
        </w:rPr>
        <w:t>查看模板</w:t>
      </w:r>
      <w:r>
        <w:tab/>
      </w:r>
      <w:r>
        <w:fldChar w:fldCharType="begin"/>
      </w:r>
      <w:r>
        <w:instrText xml:space="preserve"> PAGEREF _Toc1421019 \h </w:instrText>
      </w:r>
      <w:r>
        <w:fldChar w:fldCharType="separate"/>
      </w:r>
      <w:r>
        <w:t>906</w:t>
      </w:r>
      <w:r>
        <w:fldChar w:fldCharType="end"/>
      </w:r>
      <w:r>
        <w:fldChar w:fldCharType="end"/>
      </w:r>
    </w:p>
    <w:p w14:paraId="7017EF15">
      <w:pPr>
        <w:pStyle w:val="20"/>
        <w:tabs>
          <w:tab w:val="left" w:pos="1960"/>
          <w:tab w:val="right" w:leader="dot" w:pos="8296"/>
        </w:tabs>
        <w:rPr>
          <w:rFonts w:eastAsiaTheme="minorEastAsia" w:cstheme="minorBidi"/>
          <w:sz w:val="21"/>
          <w:szCs w:val="22"/>
        </w:rPr>
      </w:pPr>
      <w:r>
        <w:fldChar w:fldCharType="begin"/>
      </w:r>
      <w:r>
        <w:instrText xml:space="preserve"> HYPERLINK \l "_Toc1421020" </w:instrText>
      </w:r>
      <w:r>
        <w:fldChar w:fldCharType="separate"/>
      </w:r>
      <w:r>
        <w:rPr>
          <w:rStyle w:val="35"/>
          <w:rFonts w:ascii="宋体" w:hAnsi="宋体" w:cs="宋体"/>
          <w:lang w:val="zh-CN"/>
        </w:rPr>
        <w:t>4.13.4.3</w:t>
      </w:r>
      <w:r>
        <w:rPr>
          <w:rFonts w:eastAsiaTheme="minorEastAsia" w:cstheme="minorBidi"/>
          <w:sz w:val="21"/>
          <w:szCs w:val="22"/>
        </w:rPr>
        <w:tab/>
      </w:r>
      <w:r>
        <w:rPr>
          <w:rStyle w:val="35"/>
          <w:rFonts w:ascii="宋体" w:hAnsi="宋体"/>
          <w:lang w:val="zh-CN"/>
        </w:rPr>
        <w:t>应用模板</w:t>
      </w:r>
      <w:r>
        <w:tab/>
      </w:r>
      <w:r>
        <w:fldChar w:fldCharType="begin"/>
      </w:r>
      <w:r>
        <w:instrText xml:space="preserve"> PAGEREF _Toc1421020 \h </w:instrText>
      </w:r>
      <w:r>
        <w:fldChar w:fldCharType="separate"/>
      </w:r>
      <w:r>
        <w:t>907</w:t>
      </w:r>
      <w:r>
        <w:fldChar w:fldCharType="end"/>
      </w:r>
      <w:r>
        <w:fldChar w:fldCharType="end"/>
      </w:r>
    </w:p>
    <w:p w14:paraId="7FB2C48E">
      <w:pPr>
        <w:pStyle w:val="14"/>
        <w:tabs>
          <w:tab w:val="left" w:pos="1680"/>
          <w:tab w:val="right" w:leader="dot" w:pos="8296"/>
        </w:tabs>
        <w:rPr>
          <w:rFonts w:eastAsiaTheme="minorEastAsia" w:cstheme="minorBidi"/>
          <w:iCs w:val="0"/>
          <w:sz w:val="21"/>
          <w:szCs w:val="22"/>
        </w:rPr>
      </w:pPr>
      <w:r>
        <w:fldChar w:fldCharType="begin"/>
      </w:r>
      <w:r>
        <w:instrText xml:space="preserve"> HYPERLINK \l "_Toc1421021" </w:instrText>
      </w:r>
      <w:r>
        <w:fldChar w:fldCharType="separate"/>
      </w:r>
      <w:r>
        <w:rPr>
          <w:rStyle w:val="35"/>
          <w:rFonts w:ascii="宋体" w:hAnsi="宋体" w:cs="宋体"/>
        </w:rPr>
        <w:t>4.13.5</w:t>
      </w:r>
      <w:r>
        <w:rPr>
          <w:rFonts w:eastAsiaTheme="minorEastAsia" w:cstheme="minorBidi"/>
          <w:iCs w:val="0"/>
          <w:sz w:val="21"/>
          <w:szCs w:val="22"/>
        </w:rPr>
        <w:tab/>
      </w:r>
      <w:r>
        <w:rPr>
          <w:rStyle w:val="35"/>
          <w:rFonts w:ascii="宋体" w:hAnsi="宋体"/>
        </w:rPr>
        <w:t>标签</w:t>
      </w:r>
      <w:r>
        <w:tab/>
      </w:r>
      <w:r>
        <w:fldChar w:fldCharType="begin"/>
      </w:r>
      <w:r>
        <w:instrText xml:space="preserve"> PAGEREF _Toc1421021 \h </w:instrText>
      </w:r>
      <w:r>
        <w:fldChar w:fldCharType="separate"/>
      </w:r>
      <w:r>
        <w:t>910</w:t>
      </w:r>
      <w:r>
        <w:fldChar w:fldCharType="end"/>
      </w:r>
      <w:r>
        <w:fldChar w:fldCharType="end"/>
      </w:r>
    </w:p>
    <w:p w14:paraId="730800B0">
      <w:pPr>
        <w:pStyle w:val="14"/>
        <w:tabs>
          <w:tab w:val="left" w:pos="1680"/>
          <w:tab w:val="right" w:leader="dot" w:pos="8296"/>
        </w:tabs>
        <w:rPr>
          <w:rFonts w:eastAsiaTheme="minorEastAsia" w:cstheme="minorBidi"/>
          <w:iCs w:val="0"/>
          <w:sz w:val="21"/>
          <w:szCs w:val="22"/>
        </w:rPr>
      </w:pPr>
      <w:r>
        <w:fldChar w:fldCharType="begin"/>
      </w:r>
      <w:r>
        <w:instrText xml:space="preserve"> HYPERLINK \l "_Toc1421022" </w:instrText>
      </w:r>
      <w:r>
        <w:fldChar w:fldCharType="separate"/>
      </w:r>
      <w:r>
        <w:rPr>
          <w:rStyle w:val="35"/>
          <w:rFonts w:ascii="宋体" w:hAnsi="宋体" w:cs="宋体"/>
        </w:rPr>
        <w:t>4.13.6</w:t>
      </w:r>
      <w:r>
        <w:rPr>
          <w:rFonts w:eastAsiaTheme="minorEastAsia" w:cstheme="minorBidi"/>
          <w:iCs w:val="0"/>
          <w:sz w:val="21"/>
          <w:szCs w:val="22"/>
        </w:rPr>
        <w:tab/>
      </w:r>
      <w:r>
        <w:rPr>
          <w:rStyle w:val="35"/>
          <w:rFonts w:ascii="宋体" w:hAnsi="宋体"/>
        </w:rPr>
        <w:t>操作日志</w:t>
      </w:r>
      <w:r>
        <w:tab/>
      </w:r>
      <w:r>
        <w:fldChar w:fldCharType="begin"/>
      </w:r>
      <w:r>
        <w:instrText xml:space="preserve"> PAGEREF _Toc1421022 \h </w:instrText>
      </w:r>
      <w:r>
        <w:fldChar w:fldCharType="separate"/>
      </w:r>
      <w:r>
        <w:t>913</w:t>
      </w:r>
      <w:r>
        <w:fldChar w:fldCharType="end"/>
      </w:r>
      <w:r>
        <w:fldChar w:fldCharType="end"/>
      </w:r>
    </w:p>
    <w:p w14:paraId="0A21A2E6">
      <w:pPr>
        <w:pStyle w:val="14"/>
        <w:tabs>
          <w:tab w:val="left" w:pos="1680"/>
          <w:tab w:val="right" w:leader="dot" w:pos="8296"/>
        </w:tabs>
        <w:rPr>
          <w:rFonts w:eastAsiaTheme="minorEastAsia" w:cstheme="minorBidi"/>
          <w:iCs w:val="0"/>
          <w:sz w:val="21"/>
          <w:szCs w:val="22"/>
        </w:rPr>
      </w:pPr>
      <w:r>
        <w:fldChar w:fldCharType="begin"/>
      </w:r>
      <w:r>
        <w:instrText xml:space="preserve"> HYPERLINK \l "_Toc1421023" </w:instrText>
      </w:r>
      <w:r>
        <w:fldChar w:fldCharType="separate"/>
      </w:r>
      <w:r>
        <w:rPr>
          <w:rStyle w:val="35"/>
          <w:rFonts w:ascii="宋体" w:hAnsi="宋体" w:cs="宋体"/>
        </w:rPr>
        <w:t>4.13.7</w:t>
      </w:r>
      <w:r>
        <w:rPr>
          <w:rFonts w:eastAsiaTheme="minorEastAsia" w:cstheme="minorBidi"/>
          <w:iCs w:val="0"/>
          <w:sz w:val="21"/>
          <w:szCs w:val="22"/>
        </w:rPr>
        <w:tab/>
      </w:r>
      <w:r>
        <w:rPr>
          <w:rStyle w:val="35"/>
          <w:rFonts w:ascii="宋体" w:hAnsi="宋体"/>
        </w:rPr>
        <w:t>回收站</w:t>
      </w:r>
      <w:r>
        <w:tab/>
      </w:r>
      <w:r>
        <w:fldChar w:fldCharType="begin"/>
      </w:r>
      <w:r>
        <w:instrText xml:space="preserve"> PAGEREF _Toc1421023 \h </w:instrText>
      </w:r>
      <w:r>
        <w:fldChar w:fldCharType="separate"/>
      </w:r>
      <w:r>
        <w:t>914</w:t>
      </w:r>
      <w:r>
        <w:fldChar w:fldCharType="end"/>
      </w:r>
      <w:r>
        <w:fldChar w:fldCharType="end"/>
      </w:r>
    </w:p>
    <w:p w14:paraId="4FA6194E">
      <w:pPr>
        <w:pStyle w:val="19"/>
        <w:tabs>
          <w:tab w:val="left" w:pos="561"/>
          <w:tab w:val="right" w:leader="dot" w:pos="8296"/>
        </w:tabs>
        <w:spacing w:before="190"/>
        <w:rPr>
          <w:rFonts w:eastAsiaTheme="minorEastAsia" w:cstheme="minorBidi"/>
          <w:bCs w:val="0"/>
          <w:caps w:val="0"/>
          <w:sz w:val="21"/>
          <w:szCs w:val="22"/>
        </w:rPr>
      </w:pPr>
      <w:r>
        <w:fldChar w:fldCharType="begin"/>
      </w:r>
      <w:r>
        <w:instrText xml:space="preserve"> HYPERLINK \l "_Toc1421024" </w:instrText>
      </w:r>
      <w:r>
        <w:fldChar w:fldCharType="separate"/>
      </w:r>
      <w:r>
        <w:rPr>
          <w:rStyle w:val="35"/>
          <w:rFonts w:ascii="宋体" w:hAnsi="宋体"/>
        </w:rPr>
        <w:t>5.</w:t>
      </w:r>
      <w:r>
        <w:rPr>
          <w:rFonts w:eastAsiaTheme="minorEastAsia" w:cstheme="minorBidi"/>
          <w:bCs w:val="0"/>
          <w:caps w:val="0"/>
          <w:sz w:val="21"/>
          <w:szCs w:val="22"/>
        </w:rPr>
        <w:tab/>
      </w:r>
      <w:r>
        <w:rPr>
          <w:rStyle w:val="35"/>
          <w:rFonts w:ascii="宋体" w:hAnsi="宋体"/>
        </w:rPr>
        <w:t>参考文档</w:t>
      </w:r>
      <w:r>
        <w:tab/>
      </w:r>
      <w:r>
        <w:fldChar w:fldCharType="begin"/>
      </w:r>
      <w:r>
        <w:instrText xml:space="preserve"> PAGEREF _Toc1421024 \h </w:instrText>
      </w:r>
      <w:r>
        <w:fldChar w:fldCharType="separate"/>
      </w:r>
      <w:r>
        <w:t>915</w:t>
      </w:r>
      <w:r>
        <w:fldChar w:fldCharType="end"/>
      </w:r>
      <w:r>
        <w:fldChar w:fldCharType="end"/>
      </w:r>
    </w:p>
    <w:p w14:paraId="26DF4786">
      <w:r>
        <w:fldChar w:fldCharType="end"/>
      </w:r>
    </w:p>
    <w:p w14:paraId="159E6AFC">
      <w:pPr>
        <w:widowControl/>
        <w:jc w:val="left"/>
      </w:pPr>
      <w:r>
        <w:br w:type="page"/>
      </w:r>
    </w:p>
    <w:p w14:paraId="6643EF2F">
      <w:pPr>
        <w:pStyle w:val="2"/>
        <w:spacing w:before="100" w:beforeAutospacing="1" w:after="100" w:afterAutospacing="1" w:line="360" w:lineRule="auto"/>
        <w:rPr>
          <w:rFonts w:ascii="宋体" w:hAnsi="宋体"/>
        </w:rPr>
      </w:pPr>
      <w:bookmarkStart w:id="0" w:name="_Toc1403291"/>
      <w:bookmarkStart w:id="1" w:name="_Toc1370317"/>
      <w:bookmarkStart w:id="2" w:name="_Toc20068"/>
      <w:bookmarkStart w:id="3" w:name="_Toc1371107"/>
      <w:bookmarkStart w:id="4" w:name="_Toc1420578"/>
      <w:bookmarkStart w:id="5" w:name="_Toc15883"/>
      <w:bookmarkStart w:id="6" w:name="_Toc13433"/>
      <w:bookmarkStart w:id="7" w:name="_Toc7370"/>
      <w:bookmarkStart w:id="8" w:name="_Toc30910"/>
      <w:bookmarkStart w:id="9" w:name="_Toc16559"/>
      <w:bookmarkStart w:id="10" w:name="_Toc7183"/>
      <w:bookmarkStart w:id="11" w:name="_Toc16892"/>
      <w:bookmarkStart w:id="12" w:name="_Toc13628"/>
      <w:r>
        <w:rPr>
          <w:rFonts w:hint="eastAsia" w:ascii="宋体" w:hAnsi="宋体"/>
        </w:rPr>
        <w:t>文档说明</w:t>
      </w:r>
      <w:bookmarkEnd w:id="0"/>
      <w:bookmarkEnd w:id="1"/>
      <w:bookmarkEnd w:id="2"/>
      <w:bookmarkEnd w:id="3"/>
      <w:bookmarkEnd w:id="4"/>
      <w:bookmarkEnd w:id="5"/>
      <w:bookmarkEnd w:id="6"/>
      <w:bookmarkEnd w:id="7"/>
      <w:bookmarkEnd w:id="8"/>
      <w:bookmarkEnd w:id="9"/>
      <w:bookmarkEnd w:id="10"/>
      <w:bookmarkEnd w:id="11"/>
      <w:bookmarkEnd w:id="12"/>
    </w:p>
    <w:p w14:paraId="2D65690B">
      <w:pPr>
        <w:pStyle w:val="3"/>
        <w:tabs>
          <w:tab w:val="clear" w:pos="575"/>
        </w:tabs>
        <w:spacing w:before="100" w:beforeAutospacing="1" w:after="100" w:afterAutospacing="1" w:line="360" w:lineRule="auto"/>
        <w:rPr>
          <w:rFonts w:ascii="宋体" w:hAnsi="宋体"/>
        </w:rPr>
      </w:pPr>
      <w:bookmarkStart w:id="13" w:name="_Toc21538"/>
      <w:bookmarkStart w:id="14" w:name="_Toc21303"/>
      <w:bookmarkStart w:id="15" w:name="_Toc27348"/>
      <w:bookmarkStart w:id="16" w:name="_Toc8826"/>
      <w:bookmarkStart w:id="17" w:name="_Toc20138"/>
      <w:bookmarkStart w:id="18" w:name="_Toc15429"/>
      <w:bookmarkStart w:id="19" w:name="_Toc1420579"/>
      <w:bookmarkStart w:id="20" w:name="_Toc1403292"/>
      <w:bookmarkStart w:id="21" w:name="_Toc24860"/>
      <w:bookmarkStart w:id="22" w:name="_Toc21747"/>
      <w:bookmarkStart w:id="23" w:name="_Toc1337"/>
      <w:bookmarkStart w:id="24" w:name="_Toc1371108"/>
      <w:bookmarkStart w:id="25" w:name="_Toc1370318"/>
      <w:r>
        <w:rPr>
          <w:rFonts w:hint="eastAsia" w:ascii="宋体" w:hAnsi="宋体"/>
        </w:rPr>
        <w:t>适用读者</w:t>
      </w:r>
      <w:bookmarkEnd w:id="13"/>
      <w:bookmarkEnd w:id="14"/>
      <w:bookmarkEnd w:id="15"/>
      <w:bookmarkEnd w:id="16"/>
      <w:bookmarkEnd w:id="17"/>
      <w:bookmarkEnd w:id="18"/>
      <w:bookmarkEnd w:id="19"/>
      <w:bookmarkEnd w:id="20"/>
      <w:bookmarkEnd w:id="21"/>
      <w:bookmarkEnd w:id="22"/>
      <w:bookmarkEnd w:id="23"/>
      <w:bookmarkEnd w:id="24"/>
      <w:bookmarkEnd w:id="25"/>
    </w:p>
    <w:p w14:paraId="69FE840C">
      <w:pPr>
        <w:spacing w:before="100" w:beforeAutospacing="1" w:after="100" w:afterAutospacing="1" w:line="360" w:lineRule="auto"/>
        <w:ind w:firstLine="420"/>
        <w:rPr>
          <w:rFonts w:ascii="宋体" w:hAnsi="宋体" w:cs="宋体"/>
          <w:szCs w:val="28"/>
        </w:rPr>
      </w:pPr>
      <w:r>
        <w:rPr>
          <w:rFonts w:hint="eastAsia" w:ascii="宋体" w:hAnsi="宋体" w:cs="宋体"/>
          <w:szCs w:val="28"/>
        </w:rPr>
        <w:t>文档适用于青云平台用户，操作青云系统参考使用。</w:t>
      </w:r>
    </w:p>
    <w:p w14:paraId="0C5928E6">
      <w:pPr>
        <w:pStyle w:val="3"/>
        <w:tabs>
          <w:tab w:val="clear" w:pos="575"/>
        </w:tabs>
        <w:spacing w:before="100" w:beforeAutospacing="1" w:after="100" w:afterAutospacing="1" w:line="360" w:lineRule="auto"/>
        <w:rPr>
          <w:rFonts w:ascii="宋体" w:hAnsi="宋体"/>
        </w:rPr>
      </w:pPr>
      <w:bookmarkStart w:id="26" w:name="_Toc14862"/>
      <w:bookmarkStart w:id="27" w:name="_Toc1371109"/>
      <w:bookmarkStart w:id="28" w:name="_Toc3053"/>
      <w:bookmarkStart w:id="29" w:name="_Toc21852"/>
      <w:bookmarkStart w:id="30" w:name="_Toc19043"/>
      <w:bookmarkStart w:id="31" w:name="_Toc30305"/>
      <w:bookmarkStart w:id="32" w:name="_Toc13481"/>
      <w:bookmarkStart w:id="33" w:name="_Toc22005"/>
      <w:bookmarkStart w:id="34" w:name="_Toc1420580"/>
      <w:bookmarkStart w:id="35" w:name="_Toc3887"/>
      <w:bookmarkStart w:id="36" w:name="_Toc31969"/>
      <w:bookmarkStart w:id="37" w:name="_Toc1370319"/>
      <w:bookmarkStart w:id="38" w:name="_Toc1403293"/>
      <w:r>
        <w:rPr>
          <w:rFonts w:hint="eastAsia" w:ascii="宋体" w:hAnsi="宋体"/>
        </w:rPr>
        <w:t>术语和定义</w:t>
      </w:r>
      <w:bookmarkEnd w:id="26"/>
      <w:bookmarkEnd w:id="27"/>
      <w:bookmarkEnd w:id="28"/>
      <w:bookmarkEnd w:id="29"/>
      <w:bookmarkEnd w:id="30"/>
      <w:bookmarkEnd w:id="31"/>
      <w:bookmarkEnd w:id="32"/>
      <w:bookmarkEnd w:id="33"/>
      <w:bookmarkEnd w:id="34"/>
      <w:bookmarkEnd w:id="35"/>
      <w:bookmarkEnd w:id="36"/>
      <w:bookmarkEnd w:id="37"/>
      <w:bookmarkEnd w:id="38"/>
    </w:p>
    <w:p w14:paraId="1B607A56">
      <w:pPr>
        <w:spacing w:before="100" w:beforeAutospacing="1" w:after="100" w:afterAutospacing="1" w:line="360" w:lineRule="auto"/>
        <w:ind w:firstLine="420"/>
        <w:rPr>
          <w:rFonts w:ascii="宋体" w:hAnsi="宋体" w:cs="宋体"/>
          <w:szCs w:val="28"/>
        </w:rPr>
      </w:pPr>
      <w:r>
        <w:rPr>
          <w:rFonts w:hint="eastAsia" w:ascii="宋体" w:hAnsi="宋体" w:cs="宋体"/>
          <w:szCs w:val="28"/>
        </w:rPr>
        <w:t>无</w:t>
      </w:r>
    </w:p>
    <w:p w14:paraId="226997AC">
      <w:pPr>
        <w:pStyle w:val="3"/>
        <w:tabs>
          <w:tab w:val="clear" w:pos="575"/>
        </w:tabs>
        <w:spacing w:before="100" w:beforeAutospacing="1" w:after="100" w:afterAutospacing="1" w:line="360" w:lineRule="auto"/>
        <w:rPr>
          <w:rFonts w:ascii="宋体" w:hAnsi="宋体"/>
        </w:rPr>
      </w:pPr>
      <w:bookmarkStart w:id="39" w:name="_Toc1403294"/>
      <w:bookmarkStart w:id="40" w:name="_Toc1420581"/>
      <w:bookmarkStart w:id="41" w:name="_Toc1428"/>
      <w:bookmarkStart w:id="42" w:name="_Toc1371110"/>
      <w:bookmarkStart w:id="43" w:name="_Toc21506"/>
      <w:bookmarkStart w:id="44" w:name="_Toc1370320"/>
      <w:bookmarkStart w:id="45" w:name="_Toc3477"/>
      <w:bookmarkStart w:id="46" w:name="_Toc3105"/>
      <w:bookmarkStart w:id="47" w:name="_Toc590"/>
      <w:bookmarkStart w:id="48" w:name="_Toc22218"/>
      <w:bookmarkStart w:id="49" w:name="_Toc19172"/>
      <w:bookmarkStart w:id="50" w:name="_Toc2059"/>
      <w:bookmarkStart w:id="51" w:name="_Toc510"/>
      <w:r>
        <w:rPr>
          <w:rFonts w:hint="eastAsia" w:ascii="宋体" w:hAnsi="宋体"/>
        </w:rPr>
        <w:t>参考文档</w:t>
      </w:r>
      <w:bookmarkEnd w:id="39"/>
      <w:bookmarkEnd w:id="40"/>
      <w:bookmarkEnd w:id="41"/>
      <w:bookmarkEnd w:id="42"/>
      <w:bookmarkEnd w:id="43"/>
      <w:bookmarkEnd w:id="44"/>
      <w:bookmarkEnd w:id="45"/>
      <w:bookmarkEnd w:id="46"/>
      <w:bookmarkEnd w:id="47"/>
      <w:bookmarkEnd w:id="48"/>
      <w:bookmarkEnd w:id="49"/>
      <w:bookmarkEnd w:id="50"/>
      <w:bookmarkEnd w:id="51"/>
    </w:p>
    <w:p w14:paraId="3E4C6FA5">
      <w:pPr>
        <w:spacing w:before="100" w:beforeAutospacing="1" w:after="100" w:afterAutospacing="1" w:line="360" w:lineRule="auto"/>
        <w:ind w:firstLine="420"/>
        <w:rPr>
          <w:rFonts w:ascii="宋体" w:hAnsi="宋体" w:cs="宋体"/>
          <w:szCs w:val="28"/>
        </w:rPr>
      </w:pPr>
      <w:r>
        <w:rPr>
          <w:rFonts w:hint="eastAsia" w:ascii="宋体" w:hAnsi="宋体" w:cs="宋体"/>
          <w:szCs w:val="28"/>
        </w:rPr>
        <w:t>无</w:t>
      </w:r>
    </w:p>
    <w:p w14:paraId="279EA3DA">
      <w:pPr>
        <w:pStyle w:val="27"/>
      </w:pPr>
      <w:r>
        <w:br w:type="page"/>
      </w:r>
    </w:p>
    <w:p w14:paraId="4EE506EC">
      <w:pPr>
        <w:pStyle w:val="2"/>
        <w:spacing w:before="100" w:beforeAutospacing="1" w:after="100" w:afterAutospacing="1" w:line="360" w:lineRule="auto"/>
        <w:rPr>
          <w:rFonts w:ascii="宋体" w:hAnsi="宋体"/>
        </w:rPr>
      </w:pPr>
      <w:bookmarkStart w:id="52" w:name="_Toc1371111"/>
      <w:bookmarkStart w:id="53" w:name="_Toc9296"/>
      <w:bookmarkStart w:id="54" w:name="_Toc1420582"/>
      <w:bookmarkStart w:id="55" w:name="_Toc26704"/>
      <w:bookmarkStart w:id="56" w:name="_Toc20588"/>
      <w:bookmarkStart w:id="57" w:name="_Toc1403295"/>
      <w:bookmarkStart w:id="58" w:name="_Toc1370321"/>
      <w:bookmarkStart w:id="59" w:name="_Toc4668"/>
      <w:bookmarkStart w:id="60" w:name="_Toc29893"/>
      <w:bookmarkStart w:id="61" w:name="_Toc18817"/>
      <w:bookmarkStart w:id="62" w:name="_Toc22129"/>
      <w:bookmarkStart w:id="63" w:name="_Toc20444"/>
      <w:bookmarkStart w:id="64" w:name="_Toc18555"/>
      <w:r>
        <w:rPr>
          <w:rFonts w:hint="eastAsia" w:ascii="宋体" w:hAnsi="宋体"/>
        </w:rPr>
        <w:t>青云基本概念</w:t>
      </w:r>
      <w:bookmarkEnd w:id="52"/>
      <w:bookmarkEnd w:id="53"/>
      <w:bookmarkEnd w:id="54"/>
      <w:bookmarkEnd w:id="55"/>
      <w:bookmarkEnd w:id="56"/>
      <w:bookmarkEnd w:id="57"/>
      <w:bookmarkEnd w:id="58"/>
    </w:p>
    <w:p w14:paraId="20C61311">
      <w:pPr>
        <w:spacing w:before="100" w:beforeAutospacing="1" w:after="100" w:afterAutospacing="1" w:line="360" w:lineRule="auto"/>
        <w:ind w:firstLine="420"/>
        <w:rPr>
          <w:rFonts w:ascii="宋体" w:hAnsi="宋体" w:cs="宋体"/>
          <w:szCs w:val="28"/>
        </w:rPr>
      </w:pPr>
      <w:r>
        <w:rPr>
          <w:rFonts w:hint="eastAsia" w:ascii="宋体" w:hAnsi="宋体" w:cs="宋体"/>
          <w:szCs w:val="28"/>
        </w:rPr>
        <w:t>下表为青云平台的基本组件和概念：</w:t>
      </w:r>
    </w:p>
    <w:tbl>
      <w:tblPr>
        <w:tblStyle w:val="28"/>
        <w:tblW w:w="8336"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661"/>
        <w:gridCol w:w="939"/>
        <w:gridCol w:w="6736"/>
      </w:tblGrid>
      <w:tr w14:paraId="02036A28">
        <w:trPr>
          <w:trHeight w:val="540" w:hRule="atLeast"/>
        </w:trPr>
        <w:tc>
          <w:tcPr>
            <w:tcW w:w="661" w:type="dxa"/>
            <w:vMerge w:val="restart"/>
            <w:shd w:val="clear" w:color="auto" w:fill="EAEAEA"/>
            <w:vAlign w:val="center"/>
          </w:tcPr>
          <w:p w14:paraId="11BF4871">
            <w:pPr>
              <w:spacing w:before="100" w:beforeAutospacing="1" w:after="100" w:afterAutospacing="1" w:line="360" w:lineRule="auto"/>
              <w:rPr>
                <w:rFonts w:ascii="宋体" w:hAnsi="宋体" w:cs="微软雅黑"/>
                <w:sz w:val="18"/>
                <w:szCs w:val="18"/>
              </w:rPr>
            </w:pPr>
            <w:r>
              <w:rPr>
                <w:rFonts w:hint="eastAsia" w:ascii="宋体" w:hAnsi="宋体" w:cs="微软雅黑"/>
                <w:sz w:val="18"/>
                <w:szCs w:val="18"/>
              </w:rPr>
              <w:t>计算</w:t>
            </w:r>
          </w:p>
        </w:tc>
        <w:tc>
          <w:tcPr>
            <w:tcW w:w="939" w:type="dxa"/>
            <w:shd w:val="clear" w:color="auto" w:fill="EAEAEA"/>
            <w:vAlign w:val="center"/>
          </w:tcPr>
          <w:p w14:paraId="43873E74">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主机</w:t>
            </w:r>
          </w:p>
        </w:tc>
        <w:tc>
          <w:tcPr>
            <w:tcW w:w="6736" w:type="dxa"/>
            <w:shd w:val="clear" w:color="auto" w:fill="auto"/>
            <w:vAlign w:val="center"/>
          </w:tcPr>
          <w:p w14:paraId="32A20CBD">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主机就是一台配置好了的服务器，它有您期望的硬件配置、操作系统和网络配置。通常情况下，您的请求可以在10秒到60秒的时间之内 完成，所以您完全可以动态地、按需使用计算能力。</w:t>
            </w:r>
          </w:p>
        </w:tc>
      </w:tr>
      <w:tr w14:paraId="3F48A4DA">
        <w:trPr>
          <w:trHeight w:val="540" w:hRule="atLeast"/>
        </w:trPr>
        <w:tc>
          <w:tcPr>
            <w:tcW w:w="661" w:type="dxa"/>
            <w:vMerge w:val="continue"/>
            <w:shd w:val="clear" w:color="auto" w:fill="EAEAEA"/>
            <w:vAlign w:val="center"/>
          </w:tcPr>
          <w:p w14:paraId="775C061E">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218598D8">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专属宿主机组</w:t>
            </w:r>
          </w:p>
        </w:tc>
        <w:tc>
          <w:tcPr>
            <w:tcW w:w="6736" w:type="dxa"/>
            <w:shd w:val="clear" w:color="auto" w:fill="auto"/>
            <w:vAlign w:val="center"/>
          </w:tcPr>
          <w:p w14:paraId="037EDAB9">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专属宿主机组（Dedicated Host Group）功能可以为您提供专属宿主机 (物理机) 作为运行虚拟资源的环境。一个专属宿主机组可以包含多台宿主机，创建主机时您可以指定运行于这些宿主机中。对于已经创建的虚拟主机，您也可以关机并迁移到宿主机中。专属宿主机是您独享的宿主机，不会被其他用户共享。</w:t>
            </w:r>
          </w:p>
        </w:tc>
      </w:tr>
      <w:tr w14:paraId="1AC181E6">
        <w:trPr>
          <w:trHeight w:val="540" w:hRule="atLeast"/>
        </w:trPr>
        <w:tc>
          <w:tcPr>
            <w:tcW w:w="661" w:type="dxa"/>
            <w:vMerge w:val="continue"/>
            <w:shd w:val="clear" w:color="auto" w:fill="EAEAEA"/>
            <w:vAlign w:val="center"/>
          </w:tcPr>
          <w:p w14:paraId="0B89658D">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71E9A170">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映像</w:t>
            </w:r>
          </w:p>
        </w:tc>
        <w:tc>
          <w:tcPr>
            <w:tcW w:w="6736" w:type="dxa"/>
            <w:shd w:val="clear" w:color="auto" w:fill="auto"/>
            <w:vAlign w:val="center"/>
          </w:tcPr>
          <w:p w14:paraId="4C2F58B1">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映像（Image） 是带有操作系统的主机模板。用户可以基于已有映像创建主机，也可以将自有主机捕获为新映像，以备后用。</w:t>
            </w:r>
          </w:p>
        </w:tc>
      </w:tr>
      <w:tr w14:paraId="24AF4B46">
        <w:trPr>
          <w:trHeight w:val="540" w:hRule="atLeast"/>
        </w:trPr>
        <w:tc>
          <w:tcPr>
            <w:tcW w:w="661" w:type="dxa"/>
            <w:vMerge w:val="continue"/>
            <w:shd w:val="clear" w:color="auto" w:fill="EAEAEA"/>
            <w:vAlign w:val="center"/>
          </w:tcPr>
          <w:p w14:paraId="497163DF">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2C49F61F">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SSH密钥</w:t>
            </w:r>
          </w:p>
        </w:tc>
        <w:tc>
          <w:tcPr>
            <w:tcW w:w="6736" w:type="dxa"/>
            <w:shd w:val="clear" w:color="auto" w:fill="auto"/>
            <w:vAlign w:val="center"/>
          </w:tcPr>
          <w:p w14:paraId="2652947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如果您使用的是 Linux 主机，强烈建议使用 SSH 公钥/私钥 （Keypair）进行远程登录身份验证。您可以创建一个 SSH 密钥，并立刻下载其私钥。请保管好私钥，因为 QingCloud 是不保存您的私钥的。</w:t>
            </w:r>
          </w:p>
        </w:tc>
      </w:tr>
      <w:tr w14:paraId="62C2FE85">
        <w:trPr>
          <w:trHeight w:val="540" w:hRule="atLeast"/>
        </w:trPr>
        <w:tc>
          <w:tcPr>
            <w:tcW w:w="661" w:type="dxa"/>
            <w:vMerge w:val="continue"/>
            <w:shd w:val="clear" w:color="auto" w:fill="EAEAEA"/>
            <w:vAlign w:val="center"/>
          </w:tcPr>
          <w:p w14:paraId="155FFF2C">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3572DEB">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设备</w:t>
            </w:r>
          </w:p>
        </w:tc>
        <w:tc>
          <w:tcPr>
            <w:tcW w:w="6736" w:type="dxa"/>
            <w:shd w:val="clear" w:color="auto" w:fill="auto"/>
            <w:vAlign w:val="center"/>
          </w:tcPr>
          <w:p w14:paraId="541D8FDA">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一些使用场景中，用户需要将外接存储设备挂载到云主机上。设备需邮寄到数据中心，由管理员配置后在设备列表中可见。用户可以在列表操作中向云主机挂载、卸载设备，并可删除设备</w:t>
            </w:r>
          </w:p>
        </w:tc>
      </w:tr>
      <w:tr w14:paraId="4D9BEE5E">
        <w:trPr>
          <w:trHeight w:val="540" w:hRule="atLeast"/>
        </w:trPr>
        <w:tc>
          <w:tcPr>
            <w:tcW w:w="661" w:type="dxa"/>
            <w:vMerge w:val="continue"/>
            <w:shd w:val="clear" w:color="auto" w:fill="EAEAEA"/>
            <w:vAlign w:val="center"/>
          </w:tcPr>
          <w:p w14:paraId="288C50BB">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10F308FE">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网卡</w:t>
            </w:r>
          </w:p>
        </w:tc>
        <w:tc>
          <w:tcPr>
            <w:tcW w:w="6736" w:type="dxa"/>
            <w:shd w:val="clear" w:color="auto" w:fill="auto"/>
            <w:vAlign w:val="center"/>
          </w:tcPr>
          <w:p w14:paraId="2D0AED2E">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网卡（Nic）是一种虚拟网卡，可以分配到主机，一个主机最多可以绑定 64 张网卡（其中主网卡 1 张，从网卡 63 张），一个网络最多可以有 252 张网卡。</w:t>
            </w:r>
          </w:p>
        </w:tc>
      </w:tr>
      <w:tr w14:paraId="43950571">
        <w:trPr>
          <w:trHeight w:val="540" w:hRule="atLeast"/>
        </w:trPr>
        <w:tc>
          <w:tcPr>
            <w:tcW w:w="661" w:type="dxa"/>
            <w:vMerge w:val="restart"/>
            <w:shd w:val="clear" w:color="auto" w:fill="EAEAEA"/>
            <w:vAlign w:val="center"/>
          </w:tcPr>
          <w:p w14:paraId="6A222686">
            <w:pPr>
              <w:spacing w:before="100" w:beforeAutospacing="1" w:after="100" w:afterAutospacing="1" w:line="360" w:lineRule="auto"/>
              <w:rPr>
                <w:rFonts w:ascii="宋体" w:hAnsi="宋体" w:cs="微软雅黑"/>
                <w:sz w:val="18"/>
                <w:szCs w:val="18"/>
              </w:rPr>
            </w:pPr>
            <w:r>
              <w:rPr>
                <w:rFonts w:hint="eastAsia" w:ascii="宋体" w:hAnsi="宋体" w:cs="微软雅黑"/>
                <w:sz w:val="18"/>
                <w:szCs w:val="18"/>
              </w:rPr>
              <w:t>网络与CDN</w:t>
            </w:r>
          </w:p>
        </w:tc>
        <w:tc>
          <w:tcPr>
            <w:tcW w:w="939" w:type="dxa"/>
            <w:shd w:val="clear" w:color="auto" w:fill="EAEAEA"/>
            <w:vAlign w:val="center"/>
          </w:tcPr>
          <w:p w14:paraId="7CDF42B2">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VPC网络</w:t>
            </w:r>
          </w:p>
        </w:tc>
        <w:tc>
          <w:tcPr>
            <w:tcW w:w="6736" w:type="dxa"/>
            <w:shd w:val="clear" w:color="auto" w:fill="auto"/>
            <w:vAlign w:val="center"/>
          </w:tcPr>
          <w:p w14:paraId="31A3483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在 VPC 网络内，您可以自定义 IP 地址范围、创建子网，并在子网内创建主机/数据库/大数据等各种云资源。</w:t>
            </w:r>
            <w:r>
              <w:rPr>
                <w:rFonts w:ascii="宋体" w:hAnsi="宋体" w:cs="微软雅黑"/>
                <w:kern w:val="0"/>
                <w:sz w:val="18"/>
                <w:szCs w:val="18"/>
                <w:lang w:bidi="ar"/>
              </w:rPr>
              <w:br w:type="textWrapping"/>
            </w:r>
            <w:r>
              <w:rPr>
                <w:rFonts w:ascii="宋体" w:hAnsi="宋体" w:cs="微软雅黑"/>
                <w:kern w:val="0"/>
                <w:sz w:val="18"/>
                <w:szCs w:val="18"/>
                <w:lang w:bidi="ar"/>
              </w:rPr>
              <w:t>一个 VPC 网络可以连接 254 个 子网（Vxnet），且最多可以容纳 60,000 台虚拟主机。通过分布式路由器和虚拟直连技术，QingCloud 的 VPC 网络可以在大规模部署的情况下，保障网络集群的高性能和高可用。VPC 网络也可以实现和公网 Internet 的高效互通，任意一台 VPC 网络管理的主机都可以直接绑定公网 IP；同时，负载均衡器也可以直接连接 VPC 网络内的主机。</w:t>
            </w:r>
            <w:r>
              <w:rPr>
                <w:rFonts w:ascii="宋体" w:hAnsi="宋体" w:cs="微软雅黑"/>
                <w:kern w:val="0"/>
                <w:sz w:val="18"/>
                <w:szCs w:val="18"/>
                <w:lang w:bidi="ar"/>
              </w:rPr>
              <w:br w:type="textWrapping"/>
            </w:r>
            <w:r>
              <w:rPr>
                <w:rFonts w:ascii="宋体" w:hAnsi="宋体" w:cs="微软雅黑"/>
                <w:kern w:val="0"/>
                <w:sz w:val="18"/>
                <w:szCs w:val="18"/>
                <w:lang w:bidi="ar"/>
              </w:rPr>
              <w:t>在 VPC 网络里，管理路由器 只负责 VPN /隧道/ DNS /端口转发等管理功能，以及这些管理流量的转发和路由，不再处理子网之间的转发流量。VPC 网络内的主机可以绑定自己的公网 IP；设置专属的防火墙，这些 IP 、防火墙与管理路由器之间没有隶属关系。</w:t>
            </w:r>
          </w:p>
        </w:tc>
      </w:tr>
      <w:tr w14:paraId="4670ACE1">
        <w:trPr>
          <w:trHeight w:val="540" w:hRule="atLeast"/>
        </w:trPr>
        <w:tc>
          <w:tcPr>
            <w:tcW w:w="661" w:type="dxa"/>
            <w:vMerge w:val="continue"/>
            <w:shd w:val="clear" w:color="auto" w:fill="EAEAEA"/>
            <w:vAlign w:val="center"/>
          </w:tcPr>
          <w:p w14:paraId="07A1A533">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69167F88">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负载均衡器</w:t>
            </w:r>
          </w:p>
        </w:tc>
        <w:tc>
          <w:tcPr>
            <w:tcW w:w="6736" w:type="dxa"/>
            <w:shd w:val="clear" w:color="auto" w:fill="auto"/>
            <w:vAlign w:val="center"/>
          </w:tcPr>
          <w:p w14:paraId="745C387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负载均衡器（Load Balancer） 可以将来自多个公网地址的访问流量分发到多台主机上，并支持自动检测并隔离不可用的主机，从而提高业务的服务能力和可用性。同时，您还可以随时通过添加或删减主机来调整您的服务能力，而且这些操作不会影响业务的正常访问。另外，负载均衡器还支持灵活配置多种转发策略，实现高级的自定义转发控制功能；支持 HTTP/HTTPS/TCP 三种监听模式，并支持透明代理，可以让后端主机不做任何更改，直接获取客户端真实 IP。</w:t>
            </w:r>
          </w:p>
        </w:tc>
      </w:tr>
      <w:tr w14:paraId="242BFB05">
        <w:trPr>
          <w:trHeight w:val="540" w:hRule="atLeast"/>
        </w:trPr>
        <w:tc>
          <w:tcPr>
            <w:tcW w:w="661" w:type="dxa"/>
            <w:vMerge w:val="continue"/>
            <w:shd w:val="clear" w:color="auto" w:fill="EAEAEA"/>
            <w:vAlign w:val="center"/>
          </w:tcPr>
          <w:p w14:paraId="5BA8576B">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0FF4B791">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私有网络</w:t>
            </w:r>
          </w:p>
        </w:tc>
        <w:tc>
          <w:tcPr>
            <w:tcW w:w="6736" w:type="dxa"/>
            <w:shd w:val="clear" w:color="auto" w:fill="auto"/>
            <w:vAlign w:val="center"/>
          </w:tcPr>
          <w:p w14:paraId="5F344C45">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私有网络（Vxnet）用于主机之间互联，它类似物理世界中使用交换机（L2Switch）组成的局域网。私有网络之间是100%隔离的。</w:t>
            </w:r>
          </w:p>
        </w:tc>
      </w:tr>
      <w:tr w14:paraId="235D6430">
        <w:trPr>
          <w:trHeight w:val="540" w:hRule="atLeast"/>
        </w:trPr>
        <w:tc>
          <w:tcPr>
            <w:tcW w:w="661" w:type="dxa"/>
            <w:vMerge w:val="continue"/>
            <w:shd w:val="clear" w:color="auto" w:fill="EAEAEA"/>
            <w:vAlign w:val="center"/>
          </w:tcPr>
          <w:p w14:paraId="3EAB3F14">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1697DCCF">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公网IP</w:t>
            </w:r>
          </w:p>
        </w:tc>
        <w:tc>
          <w:tcPr>
            <w:tcW w:w="6736" w:type="dxa"/>
            <w:shd w:val="clear" w:color="auto" w:fill="auto"/>
            <w:vAlign w:val="center"/>
          </w:tcPr>
          <w:p w14:paraId="68DA471A">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公网 IP 是在互联网上合法的静态 IP 地址。在 QingCloud 系统中，公网 IP 地址与您的账户而非特定的资源（主机或路由器）关联，您可以将申请到的公网 IP 地址分配到任意位于基础私有网络 vxnet-0 中的主机或路由器，并随时可以解绑、再分配到其他主机或路由器，如此可以快速替换您的对外主机或路由器。</w:t>
            </w:r>
          </w:p>
        </w:tc>
      </w:tr>
      <w:tr w14:paraId="3C8C40D0">
        <w:trPr>
          <w:trHeight w:val="540" w:hRule="atLeast"/>
        </w:trPr>
        <w:tc>
          <w:tcPr>
            <w:tcW w:w="661" w:type="dxa"/>
            <w:vMerge w:val="continue"/>
            <w:shd w:val="clear" w:color="auto" w:fill="EAEAEA"/>
            <w:vAlign w:val="center"/>
          </w:tcPr>
          <w:p w14:paraId="09871BBC">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6CD5824">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内网路由器</w:t>
            </w:r>
          </w:p>
        </w:tc>
        <w:tc>
          <w:tcPr>
            <w:tcW w:w="6736" w:type="dxa"/>
            <w:shd w:val="clear" w:color="auto" w:fill="auto"/>
            <w:vAlign w:val="center"/>
          </w:tcPr>
          <w:p w14:paraId="2B099EFB">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内网路由器可高速连通同区域下不同 VPC 中的私有网络, 也可以通过光格 SD-WAN 中的网关接入点接入到 WAN 网。</w:t>
            </w:r>
          </w:p>
        </w:tc>
      </w:tr>
      <w:tr w14:paraId="0419D0ED">
        <w:trPr>
          <w:trHeight w:val="540" w:hRule="atLeast"/>
        </w:trPr>
        <w:tc>
          <w:tcPr>
            <w:tcW w:w="661" w:type="dxa"/>
            <w:vMerge w:val="continue"/>
            <w:shd w:val="clear" w:color="auto" w:fill="EAEAEA"/>
            <w:vAlign w:val="center"/>
          </w:tcPr>
          <w:p w14:paraId="0015CE88">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32484175">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CDN</w:t>
            </w:r>
          </w:p>
        </w:tc>
        <w:tc>
          <w:tcPr>
            <w:tcW w:w="6736" w:type="dxa"/>
            <w:shd w:val="clear" w:color="auto" w:fill="auto"/>
            <w:vAlign w:val="center"/>
          </w:tcPr>
          <w:p w14:paraId="45B27C92">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CDN 的全称是 Content Delivery Network，即内容分发网络。其基本思路是尽可能避开互联网上有可能影响数据传输速度和稳定性的瓶颈和环节，使内容传输的更快、更稳定。通过在网络各处放置节点服务器所构成的在现有的互联网基础之上的一层智能虚拟网络，CDN 系统能够实时地根据网络流量和各节点的连接、负载状况以及到用户的距离和响应时间等综合信息将用户的请求重新导向离用户最近的服务节点上。其目的是使用户可就近取得所需内容，解决 Internet 网络拥挤的状况，提高用户访问网站的响应速度。用户可以在这里创建和管理 CDN 服务。注意：只有已备案的域名才可以把 CDN 服务绑定到域名旗下的域名记录。</w:t>
            </w:r>
          </w:p>
        </w:tc>
      </w:tr>
      <w:tr w14:paraId="7DF6C8DB">
        <w:trPr>
          <w:trHeight w:val="540" w:hRule="atLeast"/>
        </w:trPr>
        <w:tc>
          <w:tcPr>
            <w:tcW w:w="661" w:type="dxa"/>
            <w:vMerge w:val="continue"/>
            <w:shd w:val="clear" w:color="auto" w:fill="EAEAEA"/>
            <w:vAlign w:val="center"/>
          </w:tcPr>
          <w:p w14:paraId="32904328">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7F09CF03">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 xml:space="preserve">内网域名的别名 </w:t>
            </w:r>
          </w:p>
        </w:tc>
        <w:tc>
          <w:tcPr>
            <w:tcW w:w="6736" w:type="dxa"/>
            <w:shd w:val="clear" w:color="auto" w:fill="auto"/>
            <w:vAlign w:val="center"/>
          </w:tcPr>
          <w:p w14:paraId="2BB4686F">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对于基础网络的主机或者 VPC 网络，除了默认内网域名，您还可以自定义其他 内网域名的别名 （DNS Alias）。内网域名别名有更好的可读性，同时可以作为您内网服务的统一域名来访问。</w:t>
            </w:r>
          </w:p>
        </w:tc>
      </w:tr>
      <w:tr w14:paraId="1A2CBE06">
        <w:trPr>
          <w:trHeight w:val="540" w:hRule="atLeast"/>
        </w:trPr>
        <w:tc>
          <w:tcPr>
            <w:tcW w:w="661" w:type="dxa"/>
            <w:vMerge w:val="continue"/>
            <w:shd w:val="clear" w:color="auto" w:fill="EAEAEA"/>
            <w:vAlign w:val="center"/>
          </w:tcPr>
          <w:p w14:paraId="1AD270E1">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2811AB6">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网络流量镜像</w:t>
            </w:r>
          </w:p>
        </w:tc>
        <w:tc>
          <w:tcPr>
            <w:tcW w:w="6736" w:type="dxa"/>
            <w:shd w:val="clear" w:color="auto" w:fill="auto"/>
            <w:vAlign w:val="center"/>
          </w:tcPr>
          <w:p w14:paraId="6DA394ED">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网络流量镜像 (Switched Port Analyzer)定义网络流量镜像的目标地址，一般可以用于网络监控、分析。 加入 SPAN 的成员都会把网络流量按照 SPAN 定义的封装方式发送到目标地址。</w:t>
            </w:r>
          </w:p>
        </w:tc>
      </w:tr>
      <w:tr w14:paraId="72EB6F59">
        <w:trPr>
          <w:trHeight w:val="540" w:hRule="atLeast"/>
        </w:trPr>
        <w:tc>
          <w:tcPr>
            <w:tcW w:w="661" w:type="dxa"/>
            <w:vMerge w:val="restart"/>
            <w:shd w:val="clear" w:color="auto" w:fill="EAEAEA"/>
            <w:vAlign w:val="center"/>
          </w:tcPr>
          <w:p w14:paraId="536A5B22">
            <w:pPr>
              <w:spacing w:before="100" w:beforeAutospacing="1" w:after="100" w:afterAutospacing="1" w:line="360" w:lineRule="auto"/>
              <w:rPr>
                <w:rFonts w:ascii="宋体" w:hAnsi="宋体" w:cs="微软雅黑"/>
                <w:sz w:val="18"/>
                <w:szCs w:val="18"/>
              </w:rPr>
            </w:pPr>
            <w:r>
              <w:rPr>
                <w:rFonts w:hint="eastAsia" w:ascii="宋体" w:hAnsi="宋体" w:cs="微软雅黑"/>
                <w:sz w:val="18"/>
                <w:szCs w:val="18"/>
              </w:rPr>
              <w:t>SD-WAN</w:t>
            </w:r>
          </w:p>
        </w:tc>
        <w:tc>
          <w:tcPr>
            <w:tcW w:w="939" w:type="dxa"/>
            <w:shd w:val="clear" w:color="auto" w:fill="EAEAEA"/>
            <w:vAlign w:val="center"/>
          </w:tcPr>
          <w:p w14:paraId="16E75229">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总览</w:t>
            </w:r>
          </w:p>
        </w:tc>
        <w:tc>
          <w:tcPr>
            <w:tcW w:w="6736" w:type="dxa"/>
            <w:shd w:val="clear" w:color="auto" w:fill="auto"/>
            <w:vAlign w:val="center"/>
          </w:tcPr>
          <w:p w14:paraId="3250D496">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光格网络 SD-WAN 服务，为企业提供高效的广域网接入、多地组网及智能调度与管理服务，帮助用户零部署接入动态多线 BGP 网络以访问云端关键应用，分钟级构建云、数据中心、企业分支之间的专属网络，实现三者之间网络任意互联、灵活配置和智能调度，以更低成本获得高品质的网络连接与云端关键应用访问体验。</w:t>
            </w:r>
          </w:p>
        </w:tc>
      </w:tr>
      <w:tr w14:paraId="4EDF0D6F">
        <w:trPr>
          <w:trHeight w:val="540" w:hRule="atLeast"/>
        </w:trPr>
        <w:tc>
          <w:tcPr>
            <w:tcW w:w="661" w:type="dxa"/>
            <w:vMerge w:val="continue"/>
            <w:shd w:val="clear" w:color="auto" w:fill="EAEAEA"/>
            <w:vAlign w:val="center"/>
          </w:tcPr>
          <w:p w14:paraId="47275D56">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7A03CAF2">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光盒</w:t>
            </w:r>
          </w:p>
        </w:tc>
        <w:tc>
          <w:tcPr>
            <w:tcW w:w="6736" w:type="dxa"/>
            <w:shd w:val="clear" w:color="auto" w:fill="auto"/>
            <w:vAlign w:val="center"/>
          </w:tcPr>
          <w:p w14:paraId="17C7CFEF">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光盒支持公共互联网链路、专线、 MPLS / VPN 、 4G LTE 多种接入方式，并具备零部署，即插即用，同时具备动态链路探测、建立和切换，实时监控隧道质量，自动切换最优质量隧道保证业务的可靠。</w:t>
            </w:r>
          </w:p>
        </w:tc>
      </w:tr>
      <w:tr w14:paraId="2C28C43D">
        <w:trPr>
          <w:trHeight w:val="540" w:hRule="atLeast"/>
        </w:trPr>
        <w:tc>
          <w:tcPr>
            <w:tcW w:w="661" w:type="dxa"/>
            <w:vMerge w:val="continue"/>
            <w:shd w:val="clear" w:color="auto" w:fill="EAEAEA"/>
            <w:vAlign w:val="center"/>
          </w:tcPr>
          <w:p w14:paraId="07C82DE7">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3FFF3AF">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专线</w:t>
            </w:r>
          </w:p>
        </w:tc>
        <w:tc>
          <w:tcPr>
            <w:tcW w:w="6736" w:type="dxa"/>
            <w:shd w:val="clear" w:color="auto" w:fill="auto"/>
            <w:vAlign w:val="center"/>
          </w:tcPr>
          <w:p w14:paraId="0E68CEA5">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专线接入可有效避免由公网拥塞或跨网抖动等不可控因素带来的连接品质下降，并且可选择双线接入提供稳定的网络保障。</w:t>
            </w:r>
          </w:p>
        </w:tc>
      </w:tr>
      <w:tr w14:paraId="25043A05">
        <w:trPr>
          <w:trHeight w:val="540" w:hRule="atLeast"/>
        </w:trPr>
        <w:tc>
          <w:tcPr>
            <w:tcW w:w="661" w:type="dxa"/>
            <w:vMerge w:val="continue"/>
            <w:shd w:val="clear" w:color="auto" w:fill="EAEAEA"/>
            <w:vAlign w:val="center"/>
          </w:tcPr>
          <w:p w14:paraId="51EE7C49">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1412D471">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网关</w:t>
            </w:r>
          </w:p>
        </w:tc>
        <w:tc>
          <w:tcPr>
            <w:tcW w:w="6736" w:type="dxa"/>
            <w:shd w:val="clear" w:color="auto" w:fill="auto"/>
            <w:vAlign w:val="center"/>
          </w:tcPr>
          <w:p w14:paraId="73A06F22">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网关作为VPC与专线或光盒互通的接入点，创建网关后需要关联内网路由器</w:t>
            </w:r>
          </w:p>
        </w:tc>
      </w:tr>
      <w:tr w14:paraId="1AF7C2EC">
        <w:trPr>
          <w:trHeight w:val="810" w:hRule="atLeast"/>
        </w:trPr>
        <w:tc>
          <w:tcPr>
            <w:tcW w:w="661" w:type="dxa"/>
            <w:vMerge w:val="restart"/>
            <w:shd w:val="clear" w:color="auto" w:fill="EAEAEA"/>
            <w:vAlign w:val="center"/>
          </w:tcPr>
          <w:p w14:paraId="41A8F92E">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存储</w:t>
            </w:r>
          </w:p>
        </w:tc>
        <w:tc>
          <w:tcPr>
            <w:tcW w:w="939" w:type="dxa"/>
            <w:shd w:val="clear" w:color="auto" w:fill="EAEAEA"/>
            <w:vAlign w:val="center"/>
          </w:tcPr>
          <w:p w14:paraId="4F75B751">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硬盘</w:t>
            </w:r>
          </w:p>
        </w:tc>
        <w:tc>
          <w:tcPr>
            <w:tcW w:w="6736" w:type="dxa"/>
            <w:shd w:val="clear" w:color="auto" w:fill="auto"/>
            <w:vAlign w:val="center"/>
          </w:tcPr>
          <w:p w14:paraId="07C625E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硬盘（Volume）为主机提供块存储设备，它独立于主机的生命周期而存在，可以被连接到任意运行中的主机上。注意，硬盘附加到主机上后，您还需要登录到您的主机的操作系统中去加载该硬盘。当然，也可以从主机上卸载硬盘、并转至其他主机。注意，请先在您的主机的操作系统中卸载硬盘，然后再在 QingCloud 系统中卸载。</w:t>
            </w:r>
          </w:p>
        </w:tc>
      </w:tr>
      <w:tr w14:paraId="7657AA60">
        <w:trPr>
          <w:trHeight w:val="810" w:hRule="atLeast"/>
        </w:trPr>
        <w:tc>
          <w:tcPr>
            <w:tcW w:w="661" w:type="dxa"/>
            <w:vMerge w:val="continue"/>
            <w:shd w:val="clear" w:color="auto" w:fill="EAEAEA"/>
            <w:vAlign w:val="center"/>
          </w:tcPr>
          <w:p w14:paraId="52678898">
            <w:pPr>
              <w:widowControl/>
              <w:spacing w:before="100" w:beforeAutospacing="1" w:after="100" w:afterAutospacing="1" w:line="360" w:lineRule="auto"/>
              <w:jc w:val="left"/>
              <w:textAlignment w:val="center"/>
              <w:rPr>
                <w:rFonts w:ascii="宋体" w:hAnsi="宋体" w:cs="微软雅黑"/>
                <w:kern w:val="0"/>
                <w:sz w:val="18"/>
                <w:szCs w:val="18"/>
                <w:lang w:bidi="ar"/>
              </w:rPr>
            </w:pPr>
          </w:p>
        </w:tc>
        <w:tc>
          <w:tcPr>
            <w:tcW w:w="939" w:type="dxa"/>
            <w:shd w:val="clear" w:color="auto" w:fill="EAEAEA"/>
            <w:vAlign w:val="center"/>
          </w:tcPr>
          <w:p w14:paraId="404CA734">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对象存储</w:t>
            </w:r>
          </w:p>
        </w:tc>
        <w:tc>
          <w:tcPr>
            <w:tcW w:w="6736" w:type="dxa"/>
            <w:shd w:val="clear" w:color="auto" w:fill="auto"/>
            <w:vAlign w:val="center"/>
          </w:tcPr>
          <w:p w14:paraId="3A80FFC0">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对象存储服务（QingStor）提供了一个无限容量的在线文件存储和访问平台。每个用户可创建多个存储空间 (Bucket)；您可以将任意类型文件通过控制台或 QingStor API 上传至一个存储空间 (Bucket) 中；存储空间 (Bucket) 支持访问控制，您可以将自己的存储空间(Bucket) 开放给指定的用户，或所有用户。</w:t>
            </w:r>
          </w:p>
        </w:tc>
      </w:tr>
      <w:tr w14:paraId="5F6C701F">
        <w:trPr>
          <w:trHeight w:val="540" w:hRule="atLeast"/>
        </w:trPr>
        <w:tc>
          <w:tcPr>
            <w:tcW w:w="661" w:type="dxa"/>
            <w:vMerge w:val="continue"/>
            <w:shd w:val="clear" w:color="auto" w:fill="EAEAEA"/>
            <w:vAlign w:val="center"/>
          </w:tcPr>
          <w:p w14:paraId="286CC555">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583D5C9">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 xml:space="preserve">共享存储 </w:t>
            </w:r>
          </w:p>
        </w:tc>
        <w:tc>
          <w:tcPr>
            <w:tcW w:w="6736" w:type="dxa"/>
            <w:shd w:val="clear" w:color="auto" w:fill="auto"/>
            <w:vAlign w:val="center"/>
          </w:tcPr>
          <w:p w14:paraId="4A2CDD0D">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企业级分布式 SAN (NeonSAN) 是基于全闪存架构提供的分布式 SAN 服务，适用于对 IOPS、吞吐、容量和稳定性要求很高的业务，例如：企业核心数据库 Oracle RAC 及 SQL Server 故障转移集群等、企业级分布式数据库 RadonDB、物理主机高可用架构、大数据分析与计算、以及搭建高可用容器集群等。</w:t>
            </w:r>
          </w:p>
        </w:tc>
      </w:tr>
      <w:tr w14:paraId="6CF9AE57">
        <w:trPr>
          <w:trHeight w:val="540" w:hRule="atLeast"/>
        </w:trPr>
        <w:tc>
          <w:tcPr>
            <w:tcW w:w="661" w:type="dxa"/>
            <w:vMerge w:val="continue"/>
            <w:shd w:val="clear" w:color="auto" w:fill="EAEAEA"/>
            <w:vAlign w:val="center"/>
          </w:tcPr>
          <w:p w14:paraId="19E9F846">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6A666FB0">
            <w:pPr>
              <w:widowControl/>
              <w:spacing w:before="100" w:beforeAutospacing="1" w:after="100" w:afterAutospacing="1" w:line="360" w:lineRule="auto"/>
              <w:ind w:left="180" w:hanging="180" w:hangingChars="100"/>
              <w:jc w:val="left"/>
              <w:textAlignment w:val="center"/>
              <w:rPr>
                <w:rFonts w:ascii="宋体" w:hAnsi="宋体" w:cs="微软雅黑"/>
                <w:sz w:val="18"/>
                <w:szCs w:val="18"/>
              </w:rPr>
            </w:pPr>
            <w:r>
              <w:rPr>
                <w:rFonts w:hint="eastAsia" w:ascii="宋体" w:hAnsi="宋体" w:cs="微软雅黑"/>
                <w:kern w:val="0"/>
                <w:sz w:val="18"/>
                <w:szCs w:val="18"/>
                <w:lang w:bidi="ar"/>
              </w:rPr>
              <w:t>文件存储vNAS</w:t>
            </w:r>
          </w:p>
        </w:tc>
        <w:tc>
          <w:tcPr>
            <w:tcW w:w="6736" w:type="dxa"/>
            <w:shd w:val="clear" w:color="auto" w:fill="auto"/>
            <w:vAlign w:val="center"/>
          </w:tcPr>
          <w:p w14:paraId="2D7B31AA">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NAS 是支持基于 NFS 和 Samba(CIFS) 协议的网络共享存储服务。您可以将硬盘挂载到 NAS 服务器上，让多个客户端通过网络连接进行共享，同时支持可访问服务的账号的控制管理。</w:t>
            </w:r>
          </w:p>
        </w:tc>
      </w:tr>
      <w:tr w14:paraId="079C1EE4">
        <w:trPr>
          <w:trHeight w:val="810" w:hRule="atLeast"/>
        </w:trPr>
        <w:tc>
          <w:tcPr>
            <w:tcW w:w="661" w:type="dxa"/>
            <w:vMerge w:val="continue"/>
            <w:shd w:val="clear" w:color="auto" w:fill="EAEAEA"/>
            <w:vAlign w:val="center"/>
          </w:tcPr>
          <w:p w14:paraId="10DDA44A">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1A3E5817">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备份</w:t>
            </w:r>
          </w:p>
        </w:tc>
        <w:tc>
          <w:tcPr>
            <w:tcW w:w="6736" w:type="dxa"/>
            <w:shd w:val="clear" w:color="auto" w:fill="auto"/>
            <w:vAlign w:val="center"/>
          </w:tcPr>
          <w:p w14:paraId="4D9B8D42">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备份（Snapshot）用于在块设备级别 (block device level) 上进行硬盘的备份与恢复，可以同时对多张硬盘做备份（包括系统盘和数据盘），也可以对正在运行的主机做在线备份。一张硬盘可以有多个备份链，每条备份链包括一个全量备份点以及多个增量备份点，您可以随时从任意一个备份点恢复数据。</w:t>
            </w:r>
          </w:p>
        </w:tc>
      </w:tr>
      <w:tr w14:paraId="486CA39C">
        <w:trPr>
          <w:trHeight w:val="810" w:hRule="atLeast"/>
        </w:trPr>
        <w:tc>
          <w:tcPr>
            <w:tcW w:w="661" w:type="dxa"/>
            <w:vMerge w:val="restart"/>
            <w:shd w:val="clear" w:color="auto" w:fill="EAEAEA"/>
            <w:vAlign w:val="center"/>
          </w:tcPr>
          <w:p w14:paraId="32202C1B">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安全</w:t>
            </w:r>
          </w:p>
        </w:tc>
        <w:tc>
          <w:tcPr>
            <w:tcW w:w="939" w:type="dxa"/>
            <w:shd w:val="clear" w:color="auto" w:fill="EAEAEA"/>
            <w:vAlign w:val="center"/>
          </w:tcPr>
          <w:p w14:paraId="25B17B77">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防火墙</w:t>
            </w:r>
          </w:p>
        </w:tc>
        <w:tc>
          <w:tcPr>
            <w:tcW w:w="6736" w:type="dxa"/>
            <w:shd w:val="clear" w:color="auto" w:fill="auto"/>
            <w:vAlign w:val="center"/>
          </w:tcPr>
          <w:p w14:paraId="6490BAF8">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为了加强位于基础网络 vxnet-0 中的主机或路由器的安全性，可以在主机或路由器之前放置一个 防火墙 （Security Group）。QingCloud 系统为每个用户提供了一个缺省防火墙（ID 之后带有星标），默认打开22端口。当然，您也可以创建更多的防火墙。初始状态下，每个防火墙都不包含任何规则，即，任何端口都是封闭的，您需要建立规则以打开相应的端口。另外，您可以借助 "IP/端口集合" 功能把具有相同特征的一组 IP 或者一组端口设置成为 "IP/端口集合"，并且在防火墙规则中进行添加，实现批量管理功能。</w:t>
            </w:r>
          </w:p>
        </w:tc>
      </w:tr>
      <w:tr w14:paraId="50F8FF3F">
        <w:trPr>
          <w:trHeight w:val="810" w:hRule="atLeast"/>
        </w:trPr>
        <w:tc>
          <w:tcPr>
            <w:tcW w:w="661" w:type="dxa"/>
            <w:vMerge w:val="continue"/>
            <w:shd w:val="clear" w:color="auto" w:fill="EAEAEA"/>
            <w:vAlign w:val="center"/>
          </w:tcPr>
          <w:p w14:paraId="08BEE28F">
            <w:pPr>
              <w:widowControl/>
              <w:spacing w:before="100" w:beforeAutospacing="1" w:after="100" w:afterAutospacing="1" w:line="360" w:lineRule="auto"/>
              <w:jc w:val="left"/>
              <w:textAlignment w:val="center"/>
              <w:rPr>
                <w:rFonts w:ascii="宋体" w:hAnsi="宋体" w:cs="微软雅黑"/>
                <w:kern w:val="0"/>
                <w:sz w:val="18"/>
                <w:szCs w:val="18"/>
                <w:lang w:bidi="ar"/>
              </w:rPr>
            </w:pPr>
          </w:p>
        </w:tc>
        <w:tc>
          <w:tcPr>
            <w:tcW w:w="939" w:type="dxa"/>
            <w:shd w:val="clear" w:color="auto" w:fill="EAEAEA"/>
            <w:vAlign w:val="center"/>
          </w:tcPr>
          <w:p w14:paraId="0F3F1D9E">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Web应用防火墙</w:t>
            </w:r>
          </w:p>
        </w:tc>
        <w:tc>
          <w:tcPr>
            <w:tcW w:w="6736" w:type="dxa"/>
            <w:shd w:val="clear" w:color="auto" w:fill="auto"/>
            <w:vAlign w:val="center"/>
          </w:tcPr>
          <w:p w14:paraId="4B692012">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WAF(Web 应用防火墙)可用来保护您的 Web 应用程序免受 SQL 注入，XSS等攻击的损害，可降低 CC 攻击对系统的影响。通过自定义规则可以灵活有效的阻止非法流量，保证应用的稳定运行。</w:t>
            </w:r>
          </w:p>
        </w:tc>
      </w:tr>
      <w:tr w14:paraId="49217BEB">
        <w:trPr>
          <w:trHeight w:val="810" w:hRule="atLeast"/>
        </w:trPr>
        <w:tc>
          <w:tcPr>
            <w:tcW w:w="661" w:type="dxa"/>
            <w:vMerge w:val="continue"/>
            <w:shd w:val="clear" w:color="auto" w:fill="EAEAEA"/>
            <w:vAlign w:val="center"/>
          </w:tcPr>
          <w:p w14:paraId="36E9BC3A">
            <w:pPr>
              <w:widowControl/>
              <w:spacing w:before="100" w:beforeAutospacing="1" w:after="100" w:afterAutospacing="1" w:line="360" w:lineRule="auto"/>
              <w:jc w:val="left"/>
              <w:textAlignment w:val="center"/>
              <w:rPr>
                <w:rFonts w:ascii="宋体" w:hAnsi="宋体" w:cs="微软雅黑"/>
                <w:kern w:val="0"/>
                <w:sz w:val="18"/>
                <w:szCs w:val="18"/>
                <w:lang w:bidi="ar"/>
              </w:rPr>
            </w:pPr>
          </w:p>
        </w:tc>
        <w:tc>
          <w:tcPr>
            <w:tcW w:w="939" w:type="dxa"/>
            <w:shd w:val="clear" w:color="auto" w:fill="EAEAEA"/>
            <w:vAlign w:val="center"/>
          </w:tcPr>
          <w:p w14:paraId="5D67A69D">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网络安全策略</w:t>
            </w:r>
          </w:p>
        </w:tc>
        <w:tc>
          <w:tcPr>
            <w:tcW w:w="6736" w:type="dxa"/>
            <w:shd w:val="clear" w:color="auto" w:fill="auto"/>
            <w:vAlign w:val="center"/>
          </w:tcPr>
          <w:p w14:paraId="22D6EB81">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网络安全策略定义了青云QingCloud 环境网络相关的安全设置，您可以在这里配置本区域下的网络安全策略。</w:t>
            </w:r>
          </w:p>
        </w:tc>
      </w:tr>
      <w:tr w14:paraId="77F74A55">
        <w:trPr>
          <w:trHeight w:val="259" w:hRule="atLeast"/>
        </w:trPr>
        <w:tc>
          <w:tcPr>
            <w:tcW w:w="661" w:type="dxa"/>
            <w:vMerge w:val="continue"/>
            <w:shd w:val="clear" w:color="auto" w:fill="EAEAEA"/>
            <w:vAlign w:val="center"/>
          </w:tcPr>
          <w:p w14:paraId="00BECB28">
            <w:pPr>
              <w:widowControl/>
              <w:spacing w:before="100" w:beforeAutospacing="1" w:after="100" w:afterAutospacing="1" w:line="360" w:lineRule="auto"/>
              <w:jc w:val="left"/>
              <w:textAlignment w:val="center"/>
              <w:rPr>
                <w:rFonts w:ascii="宋体" w:hAnsi="宋体" w:cs="微软雅黑"/>
                <w:kern w:val="0"/>
                <w:sz w:val="18"/>
                <w:szCs w:val="18"/>
                <w:lang w:bidi="ar"/>
              </w:rPr>
            </w:pPr>
          </w:p>
        </w:tc>
        <w:tc>
          <w:tcPr>
            <w:tcW w:w="939" w:type="dxa"/>
            <w:shd w:val="clear" w:color="auto" w:fill="EAEAEA"/>
            <w:vAlign w:val="center"/>
          </w:tcPr>
          <w:p w14:paraId="19F9369B">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DDos攻击防护</w:t>
            </w:r>
          </w:p>
        </w:tc>
        <w:tc>
          <w:tcPr>
            <w:tcW w:w="6736" w:type="dxa"/>
            <w:shd w:val="clear" w:color="auto" w:fill="auto"/>
            <w:vAlign w:val="center"/>
          </w:tcPr>
          <w:p w14:paraId="45414277">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DDoS 攻击防护（DDoS Attack Defense）服务帮助用户有效抵御大流量 DDoS 攻击。用户可以通过配置 DDoS 攻击防护服务，将攻击流量引流到防护服务器，确保源站的稳定可靠。注意：只有已备案的域名才可以购买并使用 DDoS 攻击防护服务。</w:t>
            </w:r>
          </w:p>
        </w:tc>
      </w:tr>
      <w:tr w14:paraId="06CE5C54">
        <w:trPr>
          <w:trHeight w:val="540" w:hRule="atLeast"/>
        </w:trPr>
        <w:tc>
          <w:tcPr>
            <w:tcW w:w="661" w:type="dxa"/>
            <w:vMerge w:val="continue"/>
            <w:shd w:val="clear" w:color="auto" w:fill="EAEAEA"/>
            <w:vAlign w:val="center"/>
          </w:tcPr>
          <w:p w14:paraId="27C4CA78">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43B87C37">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SSL证书服务</w:t>
            </w:r>
          </w:p>
        </w:tc>
        <w:tc>
          <w:tcPr>
            <w:tcW w:w="6736" w:type="dxa"/>
            <w:shd w:val="clear" w:color="auto" w:fill="auto"/>
            <w:vAlign w:val="center"/>
          </w:tcPr>
          <w:p w14:paraId="2DE0B591">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青云 SSL 证书服务提供证书申请、管理等一站式服务，与顶级的数字证书授权（CA）机构和代理商合作，为您的网站、应用、服务保驾护航。</w:t>
            </w:r>
          </w:p>
        </w:tc>
      </w:tr>
      <w:tr w14:paraId="13744CE9">
        <w:trPr>
          <w:trHeight w:val="540" w:hRule="atLeast"/>
        </w:trPr>
        <w:tc>
          <w:tcPr>
            <w:tcW w:w="661" w:type="dxa"/>
            <w:vMerge w:val="restart"/>
            <w:shd w:val="clear" w:color="auto" w:fill="EAEAEA"/>
            <w:vAlign w:val="center"/>
          </w:tcPr>
          <w:p w14:paraId="4BA36159">
            <w:pPr>
              <w:spacing w:before="100" w:beforeAutospacing="1" w:after="100" w:afterAutospacing="1" w:line="360" w:lineRule="auto"/>
              <w:rPr>
                <w:rFonts w:ascii="宋体" w:hAnsi="宋体" w:cs="微软雅黑"/>
                <w:sz w:val="18"/>
                <w:szCs w:val="18"/>
              </w:rPr>
            </w:pPr>
            <w:r>
              <w:rPr>
                <w:rFonts w:hint="eastAsia" w:ascii="宋体" w:hAnsi="宋体" w:cs="微软雅黑"/>
                <w:sz w:val="18"/>
                <w:szCs w:val="18"/>
              </w:rPr>
              <w:t>A</w:t>
            </w:r>
            <w:r>
              <w:rPr>
                <w:rFonts w:ascii="宋体" w:hAnsi="宋体" w:cs="微软雅黑"/>
                <w:sz w:val="18"/>
                <w:szCs w:val="18"/>
              </w:rPr>
              <w:t>ppCenter</w:t>
            </w:r>
          </w:p>
        </w:tc>
        <w:tc>
          <w:tcPr>
            <w:tcW w:w="939" w:type="dxa"/>
            <w:shd w:val="clear" w:color="auto" w:fill="EAEAEA"/>
            <w:vAlign w:val="center"/>
          </w:tcPr>
          <w:p w14:paraId="09662936">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浏览</w:t>
            </w:r>
          </w:p>
        </w:tc>
        <w:tc>
          <w:tcPr>
            <w:tcW w:w="6736" w:type="dxa"/>
            <w:shd w:val="clear" w:color="auto" w:fill="auto"/>
            <w:vAlign w:val="center"/>
          </w:tcPr>
          <w:p w14:paraId="181A383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AppCenter 是一个云计算环境中的应用交付与运营管理平台，同时包含一整套用来开发云应用及云化已有应用的框架。让应用提供商和开发者可以从资源层管理的复杂性中脱离出来，从而更高效地开发、部署、运维及管理所提供的应用，让用户可以便捷地选择需要的应用来构建和管理自身的业务。</w:t>
            </w:r>
          </w:p>
        </w:tc>
      </w:tr>
      <w:tr w14:paraId="3C5452B5">
        <w:trPr>
          <w:trHeight w:val="540" w:hRule="atLeast"/>
        </w:trPr>
        <w:tc>
          <w:tcPr>
            <w:tcW w:w="661" w:type="dxa"/>
            <w:vMerge w:val="continue"/>
            <w:shd w:val="clear" w:color="auto" w:fill="EAEAEA"/>
            <w:vAlign w:val="center"/>
          </w:tcPr>
          <w:p w14:paraId="76E5B697">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7F14AFE5">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管理</w:t>
            </w:r>
          </w:p>
        </w:tc>
        <w:tc>
          <w:tcPr>
            <w:tcW w:w="6736" w:type="dxa"/>
            <w:shd w:val="clear" w:color="auto" w:fill="auto"/>
            <w:vAlign w:val="center"/>
          </w:tcPr>
          <w:p w14:paraId="32102B11">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AppCenter 是一个云计算环境中的应用交付与运营管理平台，同时包含一整套用来开发云应用及云化已有应用的框架。让应用提供商和开发者可以从资源层管理的复杂性中脱离出来，从而更高效地开发、部署、运维及管理所提供的应用，让用户可以便捷地选择需要的应用来构建和管理自身的业务。</w:t>
            </w:r>
          </w:p>
        </w:tc>
      </w:tr>
      <w:tr w14:paraId="53BD7C05">
        <w:trPr>
          <w:trHeight w:val="540" w:hRule="atLeast"/>
        </w:trPr>
        <w:tc>
          <w:tcPr>
            <w:tcW w:w="661" w:type="dxa"/>
            <w:vMerge w:val="continue"/>
            <w:shd w:val="clear" w:color="auto" w:fill="EAEAEA"/>
            <w:vAlign w:val="center"/>
          </w:tcPr>
          <w:p w14:paraId="2FEE1C48">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3A6709F">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应用开发</w:t>
            </w:r>
          </w:p>
        </w:tc>
        <w:tc>
          <w:tcPr>
            <w:tcW w:w="6736" w:type="dxa"/>
            <w:shd w:val="clear" w:color="auto" w:fill="auto"/>
            <w:vAlign w:val="center"/>
          </w:tcPr>
          <w:p w14:paraId="18FEF224">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AppCenter 是一个云计算环境中的应用交付与运营管理平台，同时包含一整套用来开发云应用及云化已有应用的框架。让应用提供商和开发者可以从资源层管理的复杂性中脱离出来，从而更高效地开发、部署、运维及管理所提供的应用，让用户可以便捷地选择需要的应用来构建和管理自身的业务</w:t>
            </w:r>
          </w:p>
        </w:tc>
      </w:tr>
      <w:tr w14:paraId="33E8A5D2">
        <w:trPr>
          <w:trHeight w:val="540" w:hRule="atLeast"/>
        </w:trPr>
        <w:tc>
          <w:tcPr>
            <w:tcW w:w="661" w:type="dxa"/>
            <w:vMerge w:val="restart"/>
            <w:shd w:val="clear" w:color="auto" w:fill="EAEAEA"/>
            <w:vAlign w:val="center"/>
          </w:tcPr>
          <w:p w14:paraId="504775AB">
            <w:pPr>
              <w:spacing w:before="100" w:beforeAutospacing="1" w:after="100" w:afterAutospacing="1" w:line="360" w:lineRule="auto"/>
              <w:rPr>
                <w:rFonts w:ascii="宋体" w:hAnsi="宋体" w:cs="微软雅黑"/>
                <w:sz w:val="18"/>
                <w:szCs w:val="18"/>
              </w:rPr>
            </w:pPr>
            <w:r>
              <w:rPr>
                <w:rFonts w:hint="eastAsia" w:ascii="宋体" w:hAnsi="宋体" w:cs="微软雅黑"/>
                <w:sz w:val="18"/>
                <w:szCs w:val="18"/>
              </w:rPr>
              <w:t>数据库与缓存</w:t>
            </w:r>
          </w:p>
        </w:tc>
        <w:tc>
          <w:tcPr>
            <w:tcW w:w="939" w:type="dxa"/>
            <w:shd w:val="clear" w:color="auto" w:fill="EAEAEA"/>
            <w:vAlign w:val="center"/>
          </w:tcPr>
          <w:p w14:paraId="54E9721E">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MySQL</w:t>
            </w:r>
            <w:r>
              <w:rPr>
                <w:rFonts w:ascii="宋体" w:hAnsi="宋体" w:cs="微软雅黑"/>
                <w:kern w:val="0"/>
                <w:sz w:val="18"/>
                <w:szCs w:val="18"/>
                <w:lang w:bidi="ar"/>
              </w:rPr>
              <w:t xml:space="preserve"> Plus</w:t>
            </w:r>
          </w:p>
        </w:tc>
        <w:tc>
          <w:tcPr>
            <w:tcW w:w="6736" w:type="dxa"/>
            <w:shd w:val="clear" w:color="auto" w:fill="auto"/>
            <w:vAlign w:val="center"/>
          </w:tcPr>
          <w:p w14:paraId="2AEB6D7B">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 QingCloud MySQL Plus 是金融级高可靠的 MySQL 集群； - 提供了 InnoDB 和 TokuDB 两大事务引擎； - 主从开启 Semi-sync，严格保证节点间的数据一致性； - 使用 Raft 协议管理集群主从节点，故障时可实现秒级主从切换，保障业务连续性； - 集群为一主多从架构，默认两个从节点，最大支持六个从节点。</w:t>
            </w:r>
          </w:p>
        </w:tc>
      </w:tr>
      <w:tr w14:paraId="220E3782">
        <w:trPr>
          <w:trHeight w:val="540" w:hRule="atLeast"/>
        </w:trPr>
        <w:tc>
          <w:tcPr>
            <w:tcW w:w="661" w:type="dxa"/>
            <w:vMerge w:val="continue"/>
            <w:shd w:val="clear" w:color="auto" w:fill="EAEAEA"/>
            <w:vAlign w:val="center"/>
          </w:tcPr>
          <w:p w14:paraId="4C7A947F">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456E4365">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R</w:t>
            </w:r>
            <w:r>
              <w:rPr>
                <w:rFonts w:ascii="宋体" w:hAnsi="宋体" w:cs="微软雅黑"/>
                <w:kern w:val="0"/>
                <w:sz w:val="18"/>
                <w:szCs w:val="18"/>
                <w:lang w:bidi="ar"/>
              </w:rPr>
              <w:t>adonDB</w:t>
            </w:r>
          </w:p>
        </w:tc>
        <w:tc>
          <w:tcPr>
            <w:tcW w:w="6736" w:type="dxa"/>
            <w:shd w:val="clear" w:color="auto" w:fill="auto"/>
            <w:vAlign w:val="center"/>
          </w:tcPr>
          <w:p w14:paraId="38E5DD14">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青云 QingCloud RadonDB 是基于 MySQL 研发的新一代分布式关系型数据库，规模可无限水平扩展，支持分布式事务，具备金融级数据强一致性，满足企业级核心数据库对大容量、高并发、高可靠及高可用的苛刻要求。RadonDB 高度兼容 MySQL 语法，支持HTAP 混合模式，支持智能化自动分表及自动运维，智能易用易维护。 </w:t>
            </w:r>
          </w:p>
        </w:tc>
      </w:tr>
      <w:tr w14:paraId="0F5E00CE">
        <w:trPr>
          <w:trHeight w:val="540" w:hRule="atLeast"/>
        </w:trPr>
        <w:tc>
          <w:tcPr>
            <w:tcW w:w="661" w:type="dxa"/>
            <w:vMerge w:val="continue"/>
            <w:shd w:val="clear" w:color="auto" w:fill="EAEAEA"/>
            <w:vAlign w:val="center"/>
          </w:tcPr>
          <w:p w14:paraId="75229F4A">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22AFFF86">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P</w:t>
            </w:r>
            <w:r>
              <w:rPr>
                <w:rFonts w:ascii="宋体" w:hAnsi="宋体" w:cs="微软雅黑"/>
                <w:kern w:val="0"/>
                <w:sz w:val="18"/>
                <w:szCs w:val="18"/>
                <w:lang w:bidi="ar"/>
              </w:rPr>
              <w:t>osrgreSQL</w:t>
            </w:r>
          </w:p>
        </w:tc>
        <w:tc>
          <w:tcPr>
            <w:tcW w:w="6736" w:type="dxa"/>
            <w:shd w:val="clear" w:color="auto" w:fill="auto"/>
            <w:vAlign w:val="center"/>
          </w:tcPr>
          <w:p w14:paraId="588214CB">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 目前提供单节点版和主从双节点2个版本，分别满足开发测试和生产环境下的数据库需求。 - 主从双节点版本提供主从节点，主节点提供读写服务，从节点提供读服务。 - 主从双节点版本支持自动 failover 功能，提供HA功能。 - 提供PostgreSQL大部分常用参数修改接口，方便调整参数。 - 支持 postgis 插件，为 PostgreSQL 提供了存储、查询和修改空间关系的能力。 - 提供实时监控、健康检查、日志自动清理等功能，方便用户运维。 - 一键部署，开箱即用。</w:t>
            </w:r>
          </w:p>
        </w:tc>
      </w:tr>
      <w:tr w14:paraId="04CB29C0">
        <w:trPr>
          <w:trHeight w:val="540" w:hRule="atLeast"/>
        </w:trPr>
        <w:tc>
          <w:tcPr>
            <w:tcW w:w="661" w:type="dxa"/>
            <w:vMerge w:val="continue"/>
            <w:shd w:val="clear" w:color="auto" w:fill="EAEAEA"/>
            <w:vAlign w:val="center"/>
          </w:tcPr>
          <w:p w14:paraId="63F4D252">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058E5570">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M</w:t>
            </w:r>
            <w:r>
              <w:rPr>
                <w:rFonts w:ascii="宋体" w:hAnsi="宋体" w:cs="微软雅黑"/>
                <w:kern w:val="0"/>
                <w:sz w:val="18"/>
                <w:szCs w:val="18"/>
                <w:lang w:bidi="ar"/>
              </w:rPr>
              <w:t>ongoDB</w:t>
            </w:r>
          </w:p>
        </w:tc>
        <w:tc>
          <w:tcPr>
            <w:tcW w:w="6736" w:type="dxa"/>
            <w:shd w:val="clear" w:color="auto" w:fill="auto"/>
            <w:vAlign w:val="center"/>
          </w:tcPr>
          <w:p w14:paraId="4B0C29ED">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MongoDB 是一个开源的文档型数据库，具有高性能、高可用等优点。 MongoDB on QingCloud 提供的是原生 MongoDB Replication 云服务，提供冗余并增加了数据的高可用性。</w:t>
            </w:r>
          </w:p>
        </w:tc>
      </w:tr>
      <w:tr w14:paraId="0744C09B">
        <w:trPr>
          <w:trHeight w:val="540" w:hRule="atLeast"/>
        </w:trPr>
        <w:tc>
          <w:tcPr>
            <w:tcW w:w="661" w:type="dxa"/>
            <w:vMerge w:val="continue"/>
            <w:shd w:val="clear" w:color="auto" w:fill="EAEAEA"/>
            <w:vAlign w:val="center"/>
          </w:tcPr>
          <w:p w14:paraId="67AF40F7">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DAF24E2">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R</w:t>
            </w:r>
            <w:r>
              <w:rPr>
                <w:rFonts w:ascii="宋体" w:hAnsi="宋体" w:cs="微软雅黑"/>
                <w:kern w:val="0"/>
                <w:sz w:val="18"/>
                <w:szCs w:val="18"/>
                <w:lang w:bidi="ar"/>
              </w:rPr>
              <w:t>edisStandalone</w:t>
            </w:r>
          </w:p>
        </w:tc>
        <w:tc>
          <w:tcPr>
            <w:tcW w:w="6736" w:type="dxa"/>
            <w:shd w:val="clear" w:color="auto" w:fill="auto"/>
            <w:vAlign w:val="center"/>
          </w:tcPr>
          <w:p w14:paraId="03915B3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Redis Standalone on QingCloud 将 Redis 封装成 App， 支持在 AppCenter 上一键部署，在原生 Redis 的基础上增加了其易用性、高可用的特性，免去您维护的烦恼。</w:t>
            </w:r>
          </w:p>
        </w:tc>
      </w:tr>
      <w:tr w14:paraId="6420D282">
        <w:trPr>
          <w:trHeight w:val="540" w:hRule="atLeast"/>
        </w:trPr>
        <w:tc>
          <w:tcPr>
            <w:tcW w:w="661" w:type="dxa"/>
            <w:vMerge w:val="continue"/>
            <w:shd w:val="clear" w:color="auto" w:fill="EAEAEA"/>
            <w:vAlign w:val="center"/>
          </w:tcPr>
          <w:p w14:paraId="065B840D">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79356EF8">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R</w:t>
            </w:r>
            <w:r>
              <w:rPr>
                <w:rFonts w:ascii="宋体" w:hAnsi="宋体" w:cs="微软雅黑"/>
                <w:kern w:val="0"/>
                <w:sz w:val="18"/>
                <w:szCs w:val="18"/>
                <w:lang w:bidi="ar"/>
              </w:rPr>
              <w:t>edisCluster</w:t>
            </w:r>
          </w:p>
        </w:tc>
        <w:tc>
          <w:tcPr>
            <w:tcW w:w="6736" w:type="dxa"/>
            <w:shd w:val="clear" w:color="auto" w:fill="auto"/>
            <w:vAlign w:val="center"/>
          </w:tcPr>
          <w:p w14:paraId="56A1BC07">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Redis 是一个使用ANSI C编写的开源、支持网络、基于内存、可选持久性的键值对存储数据库。 Redis Cluster on QingCloud 将 Redis 封装成 App， 支持在 AppCenter 上一键部署，在原生 Redis 的基础上增加了其易用性、高可用的特性，免去您维护的烦恼。</w:t>
            </w:r>
          </w:p>
        </w:tc>
      </w:tr>
      <w:tr w14:paraId="4548E426">
        <w:trPr>
          <w:trHeight w:val="540" w:hRule="atLeast"/>
        </w:trPr>
        <w:tc>
          <w:tcPr>
            <w:tcW w:w="661" w:type="dxa"/>
            <w:vMerge w:val="continue"/>
            <w:shd w:val="clear" w:color="auto" w:fill="EAEAEA"/>
            <w:vAlign w:val="center"/>
          </w:tcPr>
          <w:p w14:paraId="5D06A8D2">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6EBE3E0F">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M</w:t>
            </w:r>
            <w:r>
              <w:rPr>
                <w:rFonts w:ascii="宋体" w:hAnsi="宋体" w:cs="微软雅黑"/>
                <w:kern w:val="0"/>
                <w:sz w:val="18"/>
                <w:szCs w:val="18"/>
                <w:lang w:bidi="ar"/>
              </w:rPr>
              <w:t>emcached</w:t>
            </w:r>
          </w:p>
        </w:tc>
        <w:tc>
          <w:tcPr>
            <w:tcW w:w="6736" w:type="dxa"/>
            <w:shd w:val="clear" w:color="auto" w:fill="auto"/>
            <w:vAlign w:val="center"/>
          </w:tcPr>
          <w:p w14:paraId="3BE26028">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Memcached 是一个开源、分布式的内存缓存系统。 Memcached on QingCloud 将 Memcached 制作成App,　能直接在AppCenter 进行一键部署</w:t>
            </w:r>
            <w:r>
              <w:rPr>
                <w:rFonts w:hint="eastAsia" w:ascii="宋体" w:hAnsi="宋体" w:cs="微软雅黑"/>
                <w:kern w:val="0"/>
                <w:sz w:val="18"/>
                <w:szCs w:val="18"/>
                <w:lang w:bidi="ar"/>
              </w:rPr>
              <w:t>。</w:t>
            </w:r>
          </w:p>
        </w:tc>
      </w:tr>
      <w:tr w14:paraId="5730E858">
        <w:trPr>
          <w:trHeight w:val="540" w:hRule="atLeast"/>
        </w:trPr>
        <w:tc>
          <w:tcPr>
            <w:tcW w:w="661" w:type="dxa"/>
            <w:vMerge w:val="continue"/>
            <w:shd w:val="clear" w:color="auto" w:fill="EAEAEA"/>
            <w:vAlign w:val="center"/>
          </w:tcPr>
          <w:p w14:paraId="6B58C0DC">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4804528E">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关系型数据库(服务)</w:t>
            </w:r>
          </w:p>
        </w:tc>
        <w:tc>
          <w:tcPr>
            <w:tcW w:w="6736" w:type="dxa"/>
            <w:shd w:val="clear" w:color="auto" w:fill="auto"/>
            <w:vAlign w:val="center"/>
          </w:tcPr>
          <w:p w14:paraId="33F9D277">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您仅需数十秒即可获得一个完整的基于 MySQL 或 PostgreSQL 的 关系型数据库 (RDB) 服务， 包括主从节点、高可用服务、读写分离、自动备份、在线扩容以及监控告警等各种管理功能。 QingCloud 数据库服务运行于私有网络内，结合 QingCloud 提供的高性能硬盘和实时副本， 您的数据安全将会得到最大限度的保护。</w:t>
            </w:r>
          </w:p>
        </w:tc>
      </w:tr>
      <w:tr w14:paraId="2BC1B1E1">
        <w:trPr>
          <w:trHeight w:val="540" w:hRule="atLeast"/>
        </w:trPr>
        <w:tc>
          <w:tcPr>
            <w:tcW w:w="661" w:type="dxa"/>
            <w:vMerge w:val="continue"/>
            <w:shd w:val="clear" w:color="auto" w:fill="EAEAEA"/>
            <w:vAlign w:val="center"/>
          </w:tcPr>
          <w:p w14:paraId="159A2FA2">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032330B">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MongoDB(服务)</w:t>
            </w:r>
          </w:p>
        </w:tc>
        <w:tc>
          <w:tcPr>
            <w:tcW w:w="6736" w:type="dxa"/>
            <w:shd w:val="clear" w:color="auto" w:fill="auto"/>
            <w:vAlign w:val="center"/>
          </w:tcPr>
          <w:p w14:paraId="53C949A4">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Mongo 服务是默认包括 2 个节点的 Replica Set 集群，您可以在该集群内添加多个 Replica Set 节点。QingCloud 的 Mongo 服务亦运行于私有网络内，除最大限度地保证您的数据安全外，还提供了 Replica Set 节点、自动备份、在线扩容、监控告警等管理功能。</w:t>
            </w:r>
          </w:p>
        </w:tc>
      </w:tr>
      <w:tr w14:paraId="0A2B235F">
        <w:trPr>
          <w:trHeight w:val="540" w:hRule="atLeast"/>
        </w:trPr>
        <w:tc>
          <w:tcPr>
            <w:tcW w:w="661" w:type="dxa"/>
            <w:vMerge w:val="continue"/>
            <w:shd w:val="clear" w:color="auto" w:fill="EAEAEA"/>
            <w:vAlign w:val="center"/>
          </w:tcPr>
          <w:p w14:paraId="0A737D98">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288CB35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缓存(服务)</w:t>
            </w:r>
          </w:p>
        </w:tc>
        <w:tc>
          <w:tcPr>
            <w:tcW w:w="6736" w:type="dxa"/>
            <w:shd w:val="clear" w:color="auto" w:fill="auto"/>
            <w:vAlign w:val="center"/>
          </w:tcPr>
          <w:p w14:paraId="4893CBBD">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缓存 (Cache) 可以为您提供高性能的缓存集群。一个集群包含多个缓存节点，支持主从、一主多从和多主多从架构，确保高可用。另外，我们提供在线扩容，自动备份，监控告警和图形化操作等功能来帮助你更好的管理集群；集群将运行于私有网络内，结合 QingCloud 提供的高性能硬盘，在保障高性能的同时兼顾您的数据安全。</w:t>
            </w:r>
          </w:p>
        </w:tc>
      </w:tr>
      <w:tr w14:paraId="17929470">
        <w:trPr>
          <w:trHeight w:val="540" w:hRule="atLeast"/>
        </w:trPr>
        <w:tc>
          <w:tcPr>
            <w:tcW w:w="661" w:type="dxa"/>
            <w:vMerge w:val="restart"/>
            <w:shd w:val="clear" w:color="auto" w:fill="EAEAEA"/>
            <w:vAlign w:val="center"/>
          </w:tcPr>
          <w:p w14:paraId="62F3591C">
            <w:pPr>
              <w:spacing w:before="100" w:beforeAutospacing="1" w:after="100" w:afterAutospacing="1" w:line="360" w:lineRule="auto"/>
              <w:rPr>
                <w:rFonts w:ascii="宋体" w:hAnsi="宋体" w:cs="微软雅黑"/>
                <w:sz w:val="18"/>
                <w:szCs w:val="18"/>
              </w:rPr>
            </w:pPr>
            <w:r>
              <w:rPr>
                <w:rFonts w:hint="eastAsia" w:ascii="宋体" w:hAnsi="宋体" w:cs="微软雅黑"/>
                <w:sz w:val="18"/>
                <w:szCs w:val="18"/>
              </w:rPr>
              <w:t>大数据平台</w:t>
            </w:r>
          </w:p>
        </w:tc>
        <w:tc>
          <w:tcPr>
            <w:tcW w:w="939" w:type="dxa"/>
            <w:shd w:val="clear" w:color="auto" w:fill="EAEAEA"/>
            <w:vAlign w:val="center"/>
          </w:tcPr>
          <w:p w14:paraId="2AF1A7D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Q</w:t>
            </w:r>
            <w:r>
              <w:rPr>
                <w:rFonts w:ascii="宋体" w:hAnsi="宋体" w:cs="微软雅黑"/>
                <w:kern w:val="0"/>
                <w:sz w:val="18"/>
                <w:szCs w:val="18"/>
                <w:lang w:bidi="ar"/>
              </w:rPr>
              <w:t>ingMR</w:t>
            </w:r>
          </w:p>
        </w:tc>
        <w:tc>
          <w:tcPr>
            <w:tcW w:w="6736" w:type="dxa"/>
            <w:shd w:val="clear" w:color="auto" w:fill="auto"/>
            <w:vAlign w:val="center"/>
          </w:tcPr>
          <w:p w14:paraId="34DF982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青云 QingCloud 大数据相关产品和服务将会统一在 QingMR 下。 QingMR 目前已经集成了: Hadoop 分布式文件系统 HDFS ; 集群资源管理系统 YARN ; 数据处理框架 Hadoop MapReduce 和 Apache Spark ; 数据仓库工具 Apache Hive ; 海量数据OLAP 分析引擎 Apache Kylin 的企业级产品 Kyligence Analytics Platform （ 需单独购买 license ）; 其中 Hadoop MapReduce , Apache Spark 和 Apache Hive 都可以与 </w:t>
            </w:r>
          </w:p>
        </w:tc>
      </w:tr>
      <w:tr w14:paraId="456FC97F">
        <w:trPr>
          <w:trHeight w:val="540" w:hRule="atLeast"/>
        </w:trPr>
        <w:tc>
          <w:tcPr>
            <w:tcW w:w="661" w:type="dxa"/>
            <w:vMerge w:val="continue"/>
            <w:shd w:val="clear" w:color="auto" w:fill="EAEAEA"/>
            <w:vAlign w:val="center"/>
          </w:tcPr>
          <w:p w14:paraId="2ABF564C">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09B297F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S</w:t>
            </w:r>
            <w:r>
              <w:rPr>
                <w:rFonts w:ascii="宋体" w:hAnsi="宋体" w:cs="微软雅黑"/>
                <w:kern w:val="0"/>
                <w:sz w:val="18"/>
                <w:szCs w:val="18"/>
                <w:lang w:bidi="ar"/>
              </w:rPr>
              <w:t>torm</w:t>
            </w:r>
          </w:p>
        </w:tc>
        <w:tc>
          <w:tcPr>
            <w:tcW w:w="6736" w:type="dxa"/>
            <w:shd w:val="clear" w:color="auto" w:fill="auto"/>
            <w:vAlign w:val="center"/>
          </w:tcPr>
          <w:p w14:paraId="513F61B6">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Storm 是一个高可靠、易扩展，而且处理速度极快的分布式实时计算系统。常被用于实时分析、在线机器学习、连续计算、分布式 RPC、ETL 等。 在青云上，您可以很方便的创建和管理一个 Storm 集群。集群支持横向与纵向在线伸缩，还提供了监控告警等功能，使得管理集群非常方便。集群将运行于 100% 二层隔离的私有网络内，结合青云提供的高性能硬盘，在保障高性能的同时兼顾您的数据安全。</w:t>
            </w:r>
          </w:p>
        </w:tc>
      </w:tr>
      <w:tr w14:paraId="15B61318">
        <w:trPr>
          <w:trHeight w:val="540" w:hRule="atLeast"/>
        </w:trPr>
        <w:tc>
          <w:tcPr>
            <w:tcW w:w="661" w:type="dxa"/>
            <w:vMerge w:val="continue"/>
            <w:shd w:val="clear" w:color="auto" w:fill="EAEAEA"/>
            <w:vAlign w:val="center"/>
          </w:tcPr>
          <w:p w14:paraId="54D91A70">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20DFB6B">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H</w:t>
            </w:r>
            <w:r>
              <w:rPr>
                <w:rFonts w:ascii="宋体" w:hAnsi="宋体" w:cs="微软雅黑"/>
                <w:kern w:val="0"/>
                <w:sz w:val="18"/>
                <w:szCs w:val="18"/>
                <w:lang w:bidi="ar"/>
              </w:rPr>
              <w:t>Base</w:t>
            </w:r>
          </w:p>
        </w:tc>
        <w:tc>
          <w:tcPr>
            <w:tcW w:w="6736" w:type="dxa"/>
            <w:shd w:val="clear" w:color="auto" w:fill="auto"/>
            <w:vAlign w:val="center"/>
          </w:tcPr>
          <w:p w14:paraId="48D1E72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HBase 是一个开源的、分布式的、数据多版本的，列式存储的nosql数据库。依托 Hadoop 的分布式文件系统 HDFS 作为底层存储, 能够为数十亿行数百万列的海量数据表提供随机、实时的读写访问。 在青云上，您可以很方便的创建和管理一个 HBase 集群。集群支持横向与纵向在线伸缩，还提供了监控告警等功能，使得管理集群非常方便。集群将运行于 100% 二层隔离的私有网络内，结合青云提供的高性能硬盘，在保障高性能的同时兼顾您的数据安全。 </w:t>
            </w:r>
          </w:p>
        </w:tc>
      </w:tr>
      <w:tr w14:paraId="66239C02">
        <w:trPr>
          <w:trHeight w:val="540" w:hRule="atLeast"/>
        </w:trPr>
        <w:tc>
          <w:tcPr>
            <w:tcW w:w="661" w:type="dxa"/>
            <w:vMerge w:val="continue"/>
            <w:shd w:val="clear" w:color="auto" w:fill="EAEAEA"/>
            <w:vAlign w:val="center"/>
          </w:tcPr>
          <w:p w14:paraId="41C7C0F0">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0AD75BB0">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E</w:t>
            </w:r>
            <w:r>
              <w:rPr>
                <w:rFonts w:ascii="宋体" w:hAnsi="宋体" w:cs="微软雅黑"/>
                <w:kern w:val="0"/>
                <w:sz w:val="18"/>
                <w:szCs w:val="18"/>
                <w:lang w:bidi="ar"/>
              </w:rPr>
              <w:t>LK</w:t>
            </w:r>
          </w:p>
        </w:tc>
        <w:tc>
          <w:tcPr>
            <w:tcW w:w="6736" w:type="dxa"/>
            <w:shd w:val="clear" w:color="auto" w:fill="auto"/>
            <w:vAlign w:val="center"/>
          </w:tcPr>
          <w:p w14:paraId="6D6AED65">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ELK 是 Elasticsearch 、 Kibana 和 Logstash 这三个软件集合的简称, Elasticsearch 是一个实时分布式搜索和分析引擎， Kibana 则为 Elasticsearch提供了强大的可视化界面， Logstash 为用户提供数据采集、转换、优化和输出的能力。 ELK 目前被广泛应用于实时日志处理、全文搜索和数据分析等领域。 ELK on QingCloud 将 Elasticsearch 、Kibana 和 Logstash 集成到同一个集群服务中，以AppCenter云应用的形式交付给用户使用。</w:t>
            </w:r>
          </w:p>
        </w:tc>
      </w:tr>
      <w:tr w14:paraId="72701AAE">
        <w:trPr>
          <w:trHeight w:val="540" w:hRule="atLeast"/>
        </w:trPr>
        <w:tc>
          <w:tcPr>
            <w:tcW w:w="661" w:type="dxa"/>
            <w:vMerge w:val="continue"/>
            <w:shd w:val="clear" w:color="auto" w:fill="EAEAEA"/>
            <w:vAlign w:val="center"/>
          </w:tcPr>
          <w:p w14:paraId="6E90EA33">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785E97BF">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Z</w:t>
            </w:r>
            <w:r>
              <w:rPr>
                <w:rFonts w:ascii="宋体" w:hAnsi="宋体" w:cs="微软雅黑"/>
                <w:kern w:val="0"/>
                <w:sz w:val="18"/>
                <w:szCs w:val="18"/>
                <w:lang w:bidi="ar"/>
              </w:rPr>
              <w:t>ooKeeper</w:t>
            </w:r>
          </w:p>
        </w:tc>
        <w:tc>
          <w:tcPr>
            <w:tcW w:w="6736" w:type="dxa"/>
            <w:shd w:val="clear" w:color="auto" w:fill="auto"/>
            <w:vAlign w:val="center"/>
          </w:tcPr>
          <w:p w14:paraId="1813B97B">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ZooKeeper 是一个高可用的分布式数据管理与系统协调软件，它可以为分布式应用提供状态同步、配置管理、名称服务、群组服务、分布式锁及队列、以及 Leader 选举等服务。 在青云上，您可以很方便的创建和管理一个 ZooKeeper 集群。青云的 ZooKeeper 集群支持横向与纵向伸缩，同时青云的 ZooKeeper 集群具有自我诊断与自我修复功能。 另外我们还提供了监控告警等功能来帮助您更好的管理集群。集群将运行于私有网络内，结合青云提供的高性能硬盘，在保障高性能的同时兼顾您的数据安全。</w:t>
            </w:r>
          </w:p>
        </w:tc>
      </w:tr>
      <w:tr w14:paraId="466DFD0B">
        <w:trPr>
          <w:trHeight w:val="540" w:hRule="atLeast"/>
        </w:trPr>
        <w:tc>
          <w:tcPr>
            <w:tcW w:w="661" w:type="dxa"/>
            <w:vMerge w:val="continue"/>
            <w:shd w:val="clear" w:color="auto" w:fill="EAEAEA"/>
            <w:vAlign w:val="center"/>
          </w:tcPr>
          <w:p w14:paraId="0912DCC8">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0C298F5E">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Kafka</w:t>
            </w:r>
          </w:p>
        </w:tc>
        <w:tc>
          <w:tcPr>
            <w:tcW w:w="6736" w:type="dxa"/>
            <w:shd w:val="clear" w:color="auto" w:fill="auto"/>
            <w:vAlign w:val="center"/>
          </w:tcPr>
          <w:p w14:paraId="361C462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Apache Kafka 是一个分布式、可分区、多副本的发布订阅消息系统，具有高吞吐量、低延迟、高可靠等优点，青云QingCloud Kafka 服务提供的是原生 Apache Kafka 云服务和 Kafka-manager 监控管理工具。</w:t>
            </w:r>
          </w:p>
        </w:tc>
      </w:tr>
      <w:tr w14:paraId="620534DF">
        <w:trPr>
          <w:trHeight w:val="540" w:hRule="atLeast"/>
        </w:trPr>
        <w:tc>
          <w:tcPr>
            <w:tcW w:w="661" w:type="dxa"/>
            <w:vMerge w:val="continue"/>
            <w:shd w:val="clear" w:color="auto" w:fill="EAEAEA"/>
            <w:vAlign w:val="center"/>
          </w:tcPr>
          <w:p w14:paraId="7154EA4B">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0676352A">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R</w:t>
            </w:r>
            <w:r>
              <w:rPr>
                <w:rFonts w:ascii="宋体" w:hAnsi="宋体" w:cs="微软雅黑"/>
                <w:kern w:val="0"/>
                <w:sz w:val="18"/>
                <w:szCs w:val="18"/>
                <w:lang w:bidi="ar"/>
              </w:rPr>
              <w:t>abbitMQ</w:t>
            </w:r>
          </w:p>
        </w:tc>
        <w:tc>
          <w:tcPr>
            <w:tcW w:w="6736" w:type="dxa"/>
            <w:shd w:val="clear" w:color="auto" w:fill="auto"/>
            <w:vAlign w:val="center"/>
          </w:tcPr>
          <w:p w14:paraId="50E3F64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RabbitMQ 是一个在 AMQP 基础上完成的，可复用的企业消息系统。它遵循 Mozilla Public License 开源协议。 RabbitMQ on QingCloud 提供 RabbitMQ 集群服务，集成了 HAProxy+Keepalived，以 AppCenter 云应用的形式交付给用户使用。在青云上，您可以很方便的创建和管理一个 RabbitMQ 集群。集群支持横向与纵向在线伸缩，还提供了监控告警等功能，使得管理集群非常方便。支持基于 HAProxy+Keepalived 的高可用负载均衡。</w:t>
            </w:r>
          </w:p>
        </w:tc>
      </w:tr>
      <w:tr w14:paraId="130C4A49">
        <w:trPr>
          <w:trHeight w:val="540" w:hRule="atLeast"/>
        </w:trPr>
        <w:tc>
          <w:tcPr>
            <w:tcW w:w="661" w:type="dxa"/>
            <w:vMerge w:val="continue"/>
            <w:shd w:val="clear" w:color="auto" w:fill="EAEAEA"/>
            <w:vAlign w:val="center"/>
          </w:tcPr>
          <w:p w14:paraId="1BCD4F71">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2B2B8AE7">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H</w:t>
            </w:r>
            <w:r>
              <w:rPr>
                <w:rFonts w:ascii="宋体" w:hAnsi="宋体" w:cs="微软雅黑"/>
                <w:kern w:val="0"/>
                <w:sz w:val="18"/>
                <w:szCs w:val="18"/>
                <w:lang w:bidi="ar"/>
              </w:rPr>
              <w:t>ashData</w:t>
            </w:r>
          </w:p>
        </w:tc>
        <w:tc>
          <w:tcPr>
            <w:tcW w:w="6736" w:type="dxa"/>
            <w:shd w:val="clear" w:color="auto" w:fill="auto"/>
            <w:vAlign w:val="center"/>
          </w:tcPr>
          <w:p w14:paraId="401752C8">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HashData 数据仓库是一个高性能、完全托管的 PB 级 MPP 数据仓库。源于 PostgreSQL 和 Greenplum Database， HashData 让您能够利用标准 SQL 客户端和 BI 工具轻松分析海量数据。HashData 数据仓库服务同时还提供动态伸缩、监控和报警功能，帮助您更好地管理数据仓库集群。</w:t>
            </w:r>
          </w:p>
        </w:tc>
      </w:tr>
      <w:tr w14:paraId="5FEE0BA5">
        <w:trPr>
          <w:trHeight w:val="540" w:hRule="atLeast"/>
        </w:trPr>
        <w:tc>
          <w:tcPr>
            <w:tcW w:w="661" w:type="dxa"/>
            <w:vMerge w:val="continue"/>
            <w:shd w:val="clear" w:color="auto" w:fill="EAEAEA"/>
            <w:vAlign w:val="center"/>
          </w:tcPr>
          <w:p w14:paraId="4B85E2F8">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21BAE3D8">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K</w:t>
            </w:r>
            <w:r>
              <w:rPr>
                <w:rFonts w:ascii="宋体" w:hAnsi="宋体" w:cs="微软雅黑"/>
                <w:kern w:val="0"/>
                <w:sz w:val="18"/>
                <w:szCs w:val="18"/>
                <w:lang w:bidi="ar"/>
              </w:rPr>
              <w:t>yligence</w:t>
            </w:r>
          </w:p>
        </w:tc>
        <w:tc>
          <w:tcPr>
            <w:tcW w:w="6736" w:type="dxa"/>
            <w:shd w:val="clear" w:color="auto" w:fill="auto"/>
            <w:vAlign w:val="center"/>
          </w:tcPr>
          <w:p w14:paraId="199F050F">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 xml:space="preserve">Kyligence Analytics Platform (KAP) 是 Kyligence 提供的基于 Apache Kylin 的企业级大数据智能分析平台，在 PB 级数据集上提供亚秒级标准 SQL 查询响应，提供互联网级的高并发访问，赋能分析师以行业标准的数据仓库和商业智能方法论架构基于 Hadoop 的解决方案。 本应用整合了KAP和Hadoop集群。使用它您将方便地获得一个Hadoop集群，以及运行在其上的KAP实例，所有的配置均为您自动完成。通过安装实施本软件，可以有效地降低大数据使用的难度，提高大数据分析的效率，有利于企业在云上快速开展业务。 </w:t>
            </w:r>
          </w:p>
        </w:tc>
      </w:tr>
      <w:tr w14:paraId="4E31F75D">
        <w:trPr>
          <w:trHeight w:val="540" w:hRule="atLeast"/>
        </w:trPr>
        <w:tc>
          <w:tcPr>
            <w:tcW w:w="661" w:type="dxa"/>
            <w:vMerge w:val="continue"/>
            <w:shd w:val="clear" w:color="auto" w:fill="EAEAEA"/>
            <w:vAlign w:val="center"/>
          </w:tcPr>
          <w:p w14:paraId="36802AE1">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01666571">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H</w:t>
            </w:r>
            <w:r>
              <w:rPr>
                <w:rFonts w:ascii="宋体" w:hAnsi="宋体" w:cs="微软雅黑"/>
                <w:kern w:val="0"/>
                <w:sz w:val="18"/>
                <w:szCs w:val="18"/>
                <w:lang w:bidi="ar"/>
              </w:rPr>
              <w:t>adoop</w:t>
            </w:r>
            <w:r>
              <w:rPr>
                <w:rFonts w:hint="eastAsia" w:ascii="宋体" w:hAnsi="宋体" w:cs="微软雅黑"/>
                <w:kern w:val="0"/>
                <w:sz w:val="18"/>
                <w:szCs w:val="18"/>
                <w:lang w:bidi="ar"/>
              </w:rPr>
              <w:t>(服务)</w:t>
            </w:r>
          </w:p>
        </w:tc>
        <w:tc>
          <w:tcPr>
            <w:tcW w:w="6736" w:type="dxa"/>
            <w:shd w:val="clear" w:color="auto" w:fill="auto"/>
            <w:vAlign w:val="center"/>
          </w:tcPr>
          <w:p w14:paraId="5EABCED6">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Hadoop 是一个稳定可靠的、可扩展的、高 IO 吞吐量的分布式计算平台，是在大数据领域应用最广泛的离线计算系统。QingCloud 提供的 Hadoop 集群服务 包含：HDFS 分布式文件系统、Yarn 任务调度和集群资源管理系统以及 MapReduce 并行计算系统。QingCloud 提供的 Hadoop 还包括在线伸缩、监控和告警等功能，帮助您更好地管理集群。</w:t>
            </w:r>
          </w:p>
        </w:tc>
      </w:tr>
      <w:tr w14:paraId="707FCA23">
        <w:trPr>
          <w:trHeight w:val="540" w:hRule="atLeast"/>
        </w:trPr>
        <w:tc>
          <w:tcPr>
            <w:tcW w:w="661" w:type="dxa"/>
            <w:vMerge w:val="continue"/>
            <w:shd w:val="clear" w:color="auto" w:fill="EAEAEA"/>
            <w:vAlign w:val="center"/>
          </w:tcPr>
          <w:p w14:paraId="5B7C7589">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7216A564">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S</w:t>
            </w:r>
            <w:r>
              <w:rPr>
                <w:rFonts w:ascii="宋体" w:hAnsi="宋体" w:cs="微软雅黑"/>
                <w:kern w:val="0"/>
                <w:sz w:val="18"/>
                <w:szCs w:val="18"/>
                <w:lang w:bidi="ar"/>
              </w:rPr>
              <w:t>park</w:t>
            </w:r>
            <w:r>
              <w:rPr>
                <w:rFonts w:hint="eastAsia" w:ascii="宋体" w:hAnsi="宋体" w:cs="微软雅黑"/>
                <w:kern w:val="0"/>
                <w:sz w:val="18"/>
                <w:szCs w:val="18"/>
                <w:lang w:bidi="ar"/>
              </w:rPr>
              <w:t>(服务)</w:t>
            </w:r>
          </w:p>
        </w:tc>
        <w:tc>
          <w:tcPr>
            <w:tcW w:w="6736" w:type="dxa"/>
            <w:shd w:val="clear" w:color="auto" w:fill="auto"/>
            <w:vAlign w:val="center"/>
          </w:tcPr>
          <w:p w14:paraId="2507AEE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Spark 是一个基于内存、容错型的分布式计算引擎，与 Hadoop MapReduce 相比，计算速度要快100倍，是当前最为热门的大数据基础平台。QingCloud 既提供纯计算引擎的 Spark 集群，也提供和 Hadoop HDFS 集成的 Spark 集群。QingCloud 提供的 Spark 还包括在线伸缩、监控和告警等功能，帮助您更好地管理集群。</w:t>
            </w:r>
          </w:p>
        </w:tc>
      </w:tr>
      <w:tr w14:paraId="1FF5C3DD">
        <w:trPr>
          <w:trHeight w:val="540" w:hRule="atLeast"/>
        </w:trPr>
        <w:tc>
          <w:tcPr>
            <w:tcW w:w="661" w:type="dxa"/>
            <w:vMerge w:val="continue"/>
            <w:shd w:val="clear" w:color="auto" w:fill="EAEAEA"/>
            <w:vAlign w:val="center"/>
          </w:tcPr>
          <w:p w14:paraId="0EB8F68D">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35D7CB48">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S</w:t>
            </w:r>
            <w:r>
              <w:rPr>
                <w:rFonts w:ascii="宋体" w:hAnsi="宋体" w:cs="微软雅黑"/>
                <w:kern w:val="0"/>
                <w:sz w:val="18"/>
                <w:szCs w:val="18"/>
                <w:lang w:bidi="ar"/>
              </w:rPr>
              <w:t>torm</w:t>
            </w:r>
            <w:r>
              <w:rPr>
                <w:rFonts w:hint="eastAsia" w:ascii="宋体" w:hAnsi="宋体" w:cs="微软雅黑"/>
                <w:kern w:val="0"/>
                <w:sz w:val="18"/>
                <w:szCs w:val="18"/>
                <w:lang w:bidi="ar"/>
              </w:rPr>
              <w:t>(服务)</w:t>
            </w:r>
          </w:p>
        </w:tc>
        <w:tc>
          <w:tcPr>
            <w:tcW w:w="6736" w:type="dxa"/>
            <w:shd w:val="clear" w:color="auto" w:fill="auto"/>
            <w:vAlign w:val="center"/>
          </w:tcPr>
          <w:p w14:paraId="5560CA8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Storm 是一个开源的分布式实时计算系统，可以简单、可靠的处理大量的数据流，支持水平扩展，具有高容错性，保证每个消息都会得到处理。QingCloud 提供了可快速构建的 Storm 集群，包含可选的 rpc 服务、在线伸缩和监控、告警等辅助管理功能。</w:t>
            </w:r>
          </w:p>
        </w:tc>
      </w:tr>
      <w:tr w14:paraId="3030ABEB">
        <w:trPr>
          <w:trHeight w:val="540" w:hRule="atLeast"/>
        </w:trPr>
        <w:tc>
          <w:tcPr>
            <w:tcW w:w="661" w:type="dxa"/>
            <w:vMerge w:val="continue"/>
            <w:shd w:val="clear" w:color="auto" w:fill="EAEAEA"/>
            <w:vAlign w:val="center"/>
          </w:tcPr>
          <w:p w14:paraId="3D650CBA">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3BC69C3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H</w:t>
            </w:r>
            <w:r>
              <w:rPr>
                <w:rFonts w:ascii="宋体" w:hAnsi="宋体" w:cs="微软雅黑"/>
                <w:kern w:val="0"/>
                <w:sz w:val="18"/>
                <w:szCs w:val="18"/>
                <w:lang w:bidi="ar"/>
              </w:rPr>
              <w:t>Base</w:t>
            </w:r>
            <w:r>
              <w:rPr>
                <w:rFonts w:hint="eastAsia" w:ascii="宋体" w:hAnsi="宋体" w:cs="微软雅黑"/>
                <w:kern w:val="0"/>
                <w:sz w:val="18"/>
                <w:szCs w:val="18"/>
                <w:lang w:bidi="ar"/>
              </w:rPr>
              <w:t>(服务)</w:t>
            </w:r>
          </w:p>
        </w:tc>
        <w:tc>
          <w:tcPr>
            <w:tcW w:w="6736" w:type="dxa"/>
            <w:shd w:val="clear" w:color="auto" w:fill="auto"/>
            <w:vAlign w:val="center"/>
          </w:tcPr>
          <w:p w14:paraId="3F95B3BF">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HBase 是一个开源的、分布式的、数据多版本的，列式存储的 nosql 数据库。依托 Hadoop 的分布式文件系统 HDFS 作为底层存储, 能够为数十亿行数百万列的海量数据表提供随机、实时的读写访问。青云提供的 HBase 集群服务包含：HBase 数据库服务、HDFS 分布式文件系统、Phoenix 查询引擎，压缩格式方面支持GZIP、BZIP2、LZO、SNAPPY。QingCloud 提供的 HBase 还包括在线伸缩、监控和告警等功能，帮助您更好地管理集群。</w:t>
            </w:r>
          </w:p>
        </w:tc>
      </w:tr>
      <w:tr w14:paraId="7BD4B2D7">
        <w:trPr>
          <w:trHeight w:val="540" w:hRule="atLeast"/>
        </w:trPr>
        <w:tc>
          <w:tcPr>
            <w:tcW w:w="661" w:type="dxa"/>
            <w:vMerge w:val="continue"/>
            <w:shd w:val="clear" w:color="auto" w:fill="EAEAEA"/>
            <w:vAlign w:val="center"/>
          </w:tcPr>
          <w:p w14:paraId="05A34A7C">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0A9788A2">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E</w:t>
            </w:r>
            <w:r>
              <w:rPr>
                <w:rFonts w:ascii="宋体" w:hAnsi="宋体" w:cs="微软雅黑"/>
                <w:kern w:val="0"/>
                <w:sz w:val="18"/>
                <w:szCs w:val="18"/>
                <w:lang w:bidi="ar"/>
              </w:rPr>
              <w:t>lasticseatch</w:t>
            </w:r>
            <w:r>
              <w:rPr>
                <w:rFonts w:hint="eastAsia" w:ascii="宋体" w:hAnsi="宋体" w:cs="微软雅黑"/>
                <w:kern w:val="0"/>
                <w:sz w:val="18"/>
                <w:szCs w:val="18"/>
                <w:lang w:bidi="ar"/>
              </w:rPr>
              <w:t>(服务)</w:t>
            </w:r>
          </w:p>
        </w:tc>
        <w:tc>
          <w:tcPr>
            <w:tcW w:w="6736" w:type="dxa"/>
            <w:shd w:val="clear" w:color="auto" w:fill="auto"/>
            <w:vAlign w:val="center"/>
          </w:tcPr>
          <w:p w14:paraId="105F1C76">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Elasticsearch 是一个基于 Lucene 构建的开源、分布式、提供 RESTful 接口的全文搜索引擎。 QingCloud 提供的 Elasticsearch 集群服务 提供在线伸缩、监控和告警等功能，只需简易的配置步骤，即可帮助您搭建实时、稳定、可靠的搜索服务。</w:t>
            </w:r>
          </w:p>
        </w:tc>
      </w:tr>
      <w:tr w14:paraId="62A91C2E">
        <w:trPr>
          <w:trHeight w:val="540" w:hRule="atLeast"/>
        </w:trPr>
        <w:tc>
          <w:tcPr>
            <w:tcW w:w="661" w:type="dxa"/>
            <w:vMerge w:val="continue"/>
            <w:shd w:val="clear" w:color="auto" w:fill="EAEAEA"/>
            <w:vAlign w:val="center"/>
          </w:tcPr>
          <w:p w14:paraId="63360730">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6F082ED0">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Z</w:t>
            </w:r>
            <w:r>
              <w:rPr>
                <w:rFonts w:ascii="宋体" w:hAnsi="宋体" w:cs="微软雅黑"/>
                <w:kern w:val="0"/>
                <w:sz w:val="18"/>
                <w:szCs w:val="18"/>
                <w:lang w:bidi="ar"/>
              </w:rPr>
              <w:t>ooKeeper</w:t>
            </w:r>
            <w:r>
              <w:rPr>
                <w:rFonts w:hint="eastAsia" w:ascii="宋体" w:hAnsi="宋体" w:cs="微软雅黑"/>
                <w:kern w:val="0"/>
                <w:sz w:val="18"/>
                <w:szCs w:val="18"/>
                <w:lang w:bidi="ar"/>
              </w:rPr>
              <w:t>(服务)</w:t>
            </w:r>
          </w:p>
        </w:tc>
        <w:tc>
          <w:tcPr>
            <w:tcW w:w="6736" w:type="dxa"/>
            <w:shd w:val="clear" w:color="auto" w:fill="auto"/>
            <w:vAlign w:val="center"/>
          </w:tcPr>
          <w:p w14:paraId="1CBCAC06">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ZooKeeper 是一个高可用的分布式数据管理与系统协调软件，它可以为分布式应用提供状态同步、配置管理、名称服务、群组服务、分布式锁及队列、以及 Leader 选举等服务。QingCloud 提供的 ZooKeeper 服务还包括在线伸缩、监控和告警、自我诊断和自我修复等功能，帮助您更好地管理集群。</w:t>
            </w:r>
          </w:p>
        </w:tc>
      </w:tr>
      <w:tr w14:paraId="6EDFD2B1">
        <w:trPr>
          <w:trHeight w:val="540" w:hRule="atLeast"/>
        </w:trPr>
        <w:tc>
          <w:tcPr>
            <w:tcW w:w="661" w:type="dxa"/>
            <w:vMerge w:val="continue"/>
            <w:shd w:val="clear" w:color="auto" w:fill="EAEAEA"/>
            <w:vAlign w:val="center"/>
          </w:tcPr>
          <w:p w14:paraId="161EC092">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411ABD6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消息队列(服务)</w:t>
            </w:r>
          </w:p>
        </w:tc>
        <w:tc>
          <w:tcPr>
            <w:tcW w:w="6736" w:type="dxa"/>
            <w:shd w:val="clear" w:color="auto" w:fill="auto"/>
            <w:vAlign w:val="center"/>
          </w:tcPr>
          <w:p w14:paraId="13AFEEC5">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消息队列（Message Queue）服务是为了缓解消息生产者与消息消费者之间不同步问题，从而在两者之间加了一层缓冲区的一项服务。QingCloud 目前支持的 Kafka 是一个分布式、可分区、多副本的消息系统，具有高吞吐量、低延迟等优点。另外，我们提供灵活的网络配置、在线伸缩、监控和告警等功能来帮助您更好地管理集群。</w:t>
            </w:r>
          </w:p>
        </w:tc>
      </w:tr>
      <w:tr w14:paraId="2EE7488D">
        <w:trPr>
          <w:trHeight w:val="540" w:hRule="atLeast"/>
        </w:trPr>
        <w:tc>
          <w:tcPr>
            <w:tcW w:w="661" w:type="dxa"/>
            <w:vMerge w:val="restart"/>
            <w:shd w:val="clear" w:color="auto" w:fill="EAEAEA"/>
            <w:vAlign w:val="center"/>
          </w:tcPr>
          <w:p w14:paraId="730255CC">
            <w:pPr>
              <w:spacing w:before="100" w:beforeAutospacing="1" w:after="100" w:afterAutospacing="1" w:line="360" w:lineRule="auto"/>
              <w:rPr>
                <w:rFonts w:ascii="宋体" w:hAnsi="宋体" w:cs="微软雅黑"/>
                <w:sz w:val="18"/>
                <w:szCs w:val="18"/>
              </w:rPr>
            </w:pPr>
            <w:r>
              <w:rPr>
                <w:rFonts w:hint="eastAsia" w:ascii="宋体" w:hAnsi="宋体" w:cs="微软雅黑"/>
                <w:sz w:val="18"/>
                <w:szCs w:val="18"/>
              </w:rPr>
              <w:t>容器平台</w:t>
            </w:r>
          </w:p>
        </w:tc>
        <w:tc>
          <w:tcPr>
            <w:tcW w:w="939" w:type="dxa"/>
            <w:shd w:val="clear" w:color="auto" w:fill="EAEAEA"/>
            <w:vAlign w:val="center"/>
          </w:tcPr>
          <w:p w14:paraId="7538A28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Kubernetes</w:t>
            </w:r>
          </w:p>
        </w:tc>
        <w:tc>
          <w:tcPr>
            <w:tcW w:w="6736" w:type="dxa"/>
            <w:shd w:val="clear" w:color="auto" w:fill="auto"/>
            <w:vAlign w:val="center"/>
          </w:tcPr>
          <w:p w14:paraId="5E8CA23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青云QingCloud Kubernetes 应用给用户提供基于原生 Kubernetes 的容器集群管理与编排功能，用户可以基于此应用来进行容器相关的应用开发、部署、升级、CI/CD和微服务构建等。Kubernetes应用充分整合青云底层的SDN和SDS能力，并基于AppCenter2.0应用交付框架和运营管理平台提供了应用本身的全生命周期管理能力，包括：创建、横向/纵向扩容、健康检查、监控告警等。 集成基础服务组件： · 内置官方 dns 组件，用于服务发现。 · 内置官方 dashboard组件。 · 内置日志组件，用于收集集群以及用户业务容器的输出日志。</w:t>
            </w:r>
          </w:p>
        </w:tc>
      </w:tr>
      <w:tr w14:paraId="57D33DE4">
        <w:trPr>
          <w:trHeight w:val="540" w:hRule="atLeast"/>
        </w:trPr>
        <w:tc>
          <w:tcPr>
            <w:tcW w:w="661" w:type="dxa"/>
            <w:vMerge w:val="continue"/>
            <w:shd w:val="clear" w:color="auto" w:fill="EAEAEA"/>
            <w:vAlign w:val="center"/>
          </w:tcPr>
          <w:p w14:paraId="790E635D">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0CC9A342">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Harbor</w:t>
            </w:r>
          </w:p>
        </w:tc>
        <w:tc>
          <w:tcPr>
            <w:tcW w:w="6736" w:type="dxa"/>
            <w:shd w:val="clear" w:color="auto" w:fill="auto"/>
            <w:vAlign w:val="center"/>
          </w:tcPr>
          <w:p w14:paraId="7DE3D0D7">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VMware Harbor(https://github.com/vmware/harbor/)是一个开源的企业级 Docker 镜像仓库方案，用于存储和分发Docker Image镜像，并提供基于角色的权限控制、仓库间 Image 异步复制、LDAP/AD 支持、图形界面等功能。 Harbor on QingCloud 是在 Harbor 的基础上，以 QingCloud AppCenter 的 App 形式进行一键部署，并提供了一个高可用、高安全、高性能的 Docker 镜像仓库方案。 默认登录名：admin， 密码：Harbor12345，请在第一次登录后修改您的密码以保障数据安全</w:t>
            </w:r>
            <w:r>
              <w:rPr>
                <w:rFonts w:hint="eastAsia" w:ascii="宋体" w:hAnsi="宋体" w:cs="微软雅黑"/>
                <w:kern w:val="0"/>
                <w:sz w:val="18"/>
                <w:szCs w:val="18"/>
                <w:lang w:bidi="ar"/>
              </w:rPr>
              <w:t>。</w:t>
            </w:r>
          </w:p>
        </w:tc>
      </w:tr>
      <w:tr w14:paraId="0F8E4EE1">
        <w:trPr>
          <w:trHeight w:val="540" w:hRule="atLeast"/>
        </w:trPr>
        <w:tc>
          <w:tcPr>
            <w:tcW w:w="661" w:type="dxa"/>
            <w:vMerge w:val="continue"/>
            <w:shd w:val="clear" w:color="auto" w:fill="EAEAEA"/>
            <w:vAlign w:val="center"/>
          </w:tcPr>
          <w:p w14:paraId="19FA1E94">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9504469">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etcd</w:t>
            </w:r>
          </w:p>
        </w:tc>
        <w:tc>
          <w:tcPr>
            <w:tcW w:w="6736" w:type="dxa"/>
            <w:shd w:val="clear" w:color="auto" w:fill="auto"/>
            <w:vAlign w:val="center"/>
          </w:tcPr>
          <w:p w14:paraId="62181C4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etcd是一个分布式键值存储中间件，负责节点间的服务发现和配置共享，应用可以通过etcd读取或者写入数据。虽然etcd是为CoreOS而设计，但其可以运行在多个平台上，包括 OS X、Linux、BSD。 青云etcd集群应用方便用户创建etcd集群，并支持动态伸缩。方便用户维护etcd集群。</w:t>
            </w:r>
          </w:p>
        </w:tc>
      </w:tr>
      <w:tr w14:paraId="56F63388">
        <w:trPr>
          <w:trHeight w:val="540" w:hRule="atLeast"/>
        </w:trPr>
        <w:tc>
          <w:tcPr>
            <w:tcW w:w="661" w:type="dxa"/>
            <w:vMerge w:val="continue"/>
            <w:shd w:val="clear" w:color="auto" w:fill="EAEAEA"/>
            <w:vAlign w:val="center"/>
          </w:tcPr>
          <w:p w14:paraId="248E71E3">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6588E70A">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Rancher</w:t>
            </w:r>
          </w:p>
        </w:tc>
        <w:tc>
          <w:tcPr>
            <w:tcW w:w="6736" w:type="dxa"/>
            <w:shd w:val="clear" w:color="auto" w:fill="auto"/>
            <w:vAlign w:val="center"/>
          </w:tcPr>
          <w:p w14:paraId="3BEC3BA0">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Rancher是一个开源的可用于生产环境的企业级容器管理平台。通过Rancher，企业不必利用一系列的开源软件去从头搭建自己的容器服务平台。Rancher提供了在生产环境中使用的全栈化容器部署与管理平台。</w:t>
            </w:r>
          </w:p>
        </w:tc>
      </w:tr>
      <w:tr w14:paraId="092E5163">
        <w:trPr>
          <w:trHeight w:val="540" w:hRule="atLeast"/>
        </w:trPr>
        <w:tc>
          <w:tcPr>
            <w:tcW w:w="661" w:type="dxa"/>
            <w:vMerge w:val="continue"/>
            <w:shd w:val="clear" w:color="auto" w:fill="EAEAEA"/>
            <w:vAlign w:val="center"/>
          </w:tcPr>
          <w:p w14:paraId="0AD302EE">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0E3F887">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Docker镜像仓库(服务</w:t>
            </w:r>
            <w:r>
              <w:rPr>
                <w:rFonts w:ascii="宋体" w:hAnsi="宋体" w:cs="微软雅黑"/>
                <w:kern w:val="0"/>
                <w:sz w:val="18"/>
                <w:szCs w:val="18"/>
                <w:lang w:bidi="ar"/>
              </w:rPr>
              <w:t>)</w:t>
            </w:r>
          </w:p>
        </w:tc>
        <w:tc>
          <w:tcPr>
            <w:tcW w:w="6736" w:type="dxa"/>
            <w:shd w:val="clear" w:color="auto" w:fill="auto"/>
            <w:vAlign w:val="center"/>
          </w:tcPr>
          <w:p w14:paraId="53FCC5FA">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QingCloud Docker 镜像仓库(QingCloud Docker Hub) 为您提供快速、稳定的 Docker 镜像集中存储与分发服务。您可以创建多个 Docker 命名空间和多个 Docker 用户，灵活地管理您的 Docker 镜像。Docker 用户可以通过 Docker CLI 等工具连接到 QingCloud Docker Registry, 对已授权的命名空间下的镜像进行操作；您可以在命名空间页面中管理对 Docker 用户的授权。</w:t>
            </w:r>
          </w:p>
        </w:tc>
      </w:tr>
      <w:tr w14:paraId="2894AE91">
        <w:trPr>
          <w:trHeight w:val="540" w:hRule="atLeast"/>
        </w:trPr>
        <w:tc>
          <w:tcPr>
            <w:tcW w:w="661" w:type="dxa"/>
            <w:vMerge w:val="restart"/>
            <w:shd w:val="clear" w:color="auto" w:fill="EAEAEA"/>
            <w:vAlign w:val="center"/>
          </w:tcPr>
          <w:p w14:paraId="1994729D">
            <w:pPr>
              <w:spacing w:before="100" w:beforeAutospacing="1" w:after="100" w:afterAutospacing="1" w:line="360" w:lineRule="auto"/>
              <w:rPr>
                <w:rFonts w:ascii="宋体" w:hAnsi="宋体" w:cs="微软雅黑"/>
                <w:sz w:val="18"/>
                <w:szCs w:val="18"/>
              </w:rPr>
            </w:pPr>
            <w:r>
              <w:rPr>
                <w:rFonts w:hint="eastAsia" w:ascii="宋体" w:hAnsi="宋体" w:cs="微软雅黑"/>
                <w:sz w:val="18"/>
                <w:szCs w:val="18"/>
              </w:rPr>
              <w:t>物联网(IOT</w:t>
            </w:r>
            <w:r>
              <w:rPr>
                <w:rFonts w:ascii="宋体" w:hAnsi="宋体" w:cs="微软雅黑"/>
                <w:sz w:val="18"/>
                <w:szCs w:val="18"/>
              </w:rPr>
              <w:t>)</w:t>
            </w:r>
          </w:p>
        </w:tc>
        <w:tc>
          <w:tcPr>
            <w:tcW w:w="939" w:type="dxa"/>
            <w:shd w:val="clear" w:color="auto" w:fill="EAEAEA"/>
            <w:vAlign w:val="center"/>
          </w:tcPr>
          <w:p w14:paraId="4B79751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Noyun.io</w:t>
            </w:r>
          </w:p>
        </w:tc>
        <w:tc>
          <w:tcPr>
            <w:tcW w:w="6736" w:type="dxa"/>
            <w:shd w:val="clear" w:color="auto" w:fill="auto"/>
            <w:vAlign w:val="center"/>
          </w:tcPr>
          <w:p w14:paraId="1E9F90DD">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使用JavaScript在wrtnode提供的系列套件的基础上完成基本的物联网终端硬件设备的业务逻辑开发。在wrtnode提供的适应各种应用场景的硬件开发套件基础上完成可供大批生产的代码，并可在平台上直接试产或量产硬件</w:t>
            </w:r>
          </w:p>
        </w:tc>
      </w:tr>
      <w:tr w14:paraId="0A93A5C4">
        <w:trPr>
          <w:trHeight w:val="540" w:hRule="atLeast"/>
        </w:trPr>
        <w:tc>
          <w:tcPr>
            <w:tcW w:w="661" w:type="dxa"/>
            <w:vMerge w:val="continue"/>
            <w:shd w:val="clear" w:color="auto" w:fill="EAEAEA"/>
            <w:vAlign w:val="center"/>
          </w:tcPr>
          <w:p w14:paraId="07E4BEE7">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7B71B37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E</w:t>
            </w:r>
            <w:r>
              <w:rPr>
                <w:rFonts w:ascii="宋体" w:hAnsi="宋体" w:cs="微软雅黑"/>
                <w:kern w:val="0"/>
                <w:sz w:val="18"/>
                <w:szCs w:val="18"/>
                <w:lang w:bidi="ar"/>
              </w:rPr>
              <w:t>dgeOn</w:t>
            </w:r>
          </w:p>
        </w:tc>
        <w:tc>
          <w:tcPr>
            <w:tcW w:w="6736" w:type="dxa"/>
            <w:shd w:val="clear" w:color="auto" w:fill="auto"/>
            <w:vAlign w:val="center"/>
          </w:tcPr>
          <w:p w14:paraId="4FA66EAE">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什么是EdgeOn IoT Suite？ EdgeOn IoT Suite 是面向行业的企业级物联网开发服务套件 ，提供了设备及系统接入、边缘计算、双向通信、设备影子、系统数据路由等功能，帮助开发者快速进行物联网应用开发，构建SaaS服务。 EdgeOn IoT Suite包含的开发组件： 1. 面向垂直行业的边缘工具 2. 基于MQTT的消息服务 3. 设备影子及设备系统管理 4. 基于HTTP协议的数据路由 基于EdgeOn IoT Suite提供的平台服务，开发者能够迅速接入不同场景下的设备和系统，将数据上传至云端，并做进一步的数据转存、数据分析，设备状态同步，最终构建应用服务。</w:t>
            </w:r>
          </w:p>
        </w:tc>
      </w:tr>
      <w:tr w14:paraId="3D88BAFA">
        <w:trPr>
          <w:trHeight w:val="540" w:hRule="atLeast"/>
        </w:trPr>
        <w:tc>
          <w:tcPr>
            <w:tcW w:w="661" w:type="dxa"/>
            <w:vMerge w:val="continue"/>
            <w:shd w:val="clear" w:color="auto" w:fill="EAEAEA"/>
            <w:vAlign w:val="center"/>
          </w:tcPr>
          <w:p w14:paraId="565A70C3">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4FA2915E">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E</w:t>
            </w:r>
            <w:r>
              <w:rPr>
                <w:rFonts w:ascii="宋体" w:hAnsi="宋体" w:cs="微软雅黑"/>
                <w:kern w:val="0"/>
                <w:sz w:val="18"/>
                <w:szCs w:val="18"/>
                <w:lang w:bidi="ar"/>
              </w:rPr>
              <w:t>MQ</w:t>
            </w:r>
          </w:p>
        </w:tc>
        <w:tc>
          <w:tcPr>
            <w:tcW w:w="6736" w:type="dxa"/>
            <w:shd w:val="clear" w:color="auto" w:fill="auto"/>
            <w:vAlign w:val="center"/>
          </w:tcPr>
          <w:p w14:paraId="2AA63EA4">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EMQ IoT Hub能够接入海量物联网设备，支持完整的MQTT v3.1/3.1.1协议栈、千万级并发容量、毫秒级消息时延，以及分布式集群能力，可通过JWT进行设备安全认证，并可高速持久化消息至Kafka。 本产品已被全球5000+企业部署使用，包括数十家世界500强企业。</w:t>
            </w:r>
          </w:p>
        </w:tc>
      </w:tr>
      <w:tr w14:paraId="6A189F09">
        <w:trPr>
          <w:trHeight w:val="540" w:hRule="atLeast"/>
        </w:trPr>
        <w:tc>
          <w:tcPr>
            <w:tcW w:w="661" w:type="dxa"/>
            <w:vMerge w:val="restart"/>
            <w:shd w:val="clear" w:color="auto" w:fill="EAEAEA"/>
            <w:vAlign w:val="center"/>
          </w:tcPr>
          <w:p w14:paraId="75CD8B67">
            <w:pPr>
              <w:spacing w:before="100" w:beforeAutospacing="1" w:after="100" w:afterAutospacing="1" w:line="360" w:lineRule="auto"/>
              <w:rPr>
                <w:rFonts w:ascii="宋体" w:hAnsi="宋体" w:cs="微软雅黑"/>
                <w:sz w:val="18"/>
                <w:szCs w:val="18"/>
              </w:rPr>
            </w:pPr>
            <w:r>
              <w:rPr>
                <w:rFonts w:hint="eastAsia" w:ascii="宋体" w:hAnsi="宋体" w:cs="微软雅黑"/>
                <w:sz w:val="18"/>
                <w:szCs w:val="18"/>
              </w:rPr>
              <w:t>人工智能(</w:t>
            </w:r>
            <w:r>
              <w:rPr>
                <w:rFonts w:ascii="宋体" w:hAnsi="宋体" w:cs="微软雅黑"/>
                <w:sz w:val="18"/>
                <w:szCs w:val="18"/>
              </w:rPr>
              <w:t>AI)</w:t>
            </w:r>
          </w:p>
        </w:tc>
        <w:tc>
          <w:tcPr>
            <w:tcW w:w="939" w:type="dxa"/>
            <w:shd w:val="clear" w:color="auto" w:fill="EAEAEA"/>
            <w:vAlign w:val="center"/>
          </w:tcPr>
          <w:p w14:paraId="10D386D9">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Deep</w:t>
            </w:r>
            <w:r>
              <w:rPr>
                <w:rFonts w:ascii="宋体" w:hAnsi="宋体" w:cs="微软雅黑"/>
                <w:kern w:val="0"/>
                <w:sz w:val="18"/>
                <w:szCs w:val="18"/>
                <w:lang w:bidi="ar"/>
              </w:rPr>
              <w:t xml:space="preserve"> </w:t>
            </w:r>
            <w:r>
              <w:rPr>
                <w:rFonts w:hint="eastAsia" w:ascii="宋体" w:hAnsi="宋体" w:cs="微软雅黑"/>
                <w:kern w:val="0"/>
                <w:sz w:val="18"/>
                <w:szCs w:val="18"/>
                <w:lang w:bidi="ar"/>
              </w:rPr>
              <w:t>Learning</w:t>
            </w:r>
          </w:p>
        </w:tc>
        <w:tc>
          <w:tcPr>
            <w:tcW w:w="6736" w:type="dxa"/>
            <w:shd w:val="clear" w:color="auto" w:fill="auto"/>
            <w:vAlign w:val="center"/>
          </w:tcPr>
          <w:p w14:paraId="279B3301">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Deep Learning on QingCloud 基于 NVIDIA Tesla P100 GPU，提供了 CUDA 9.1 + cuDNN 7.1.3 ， CUDA 8.0 + cuDNN 7.1.3 和 CPU 等3套配置，并搭载了流行的深度学习框架，如 TensorFlow，Caffe，PyTorch， Keras ，省去了用户搭建环境的麻烦，提高开发效率。可以进行单机或分布式深度学习训练，集群可以横向和纵向扩展，满足用户的大规模计算需求。 </w:t>
            </w:r>
          </w:p>
        </w:tc>
      </w:tr>
      <w:tr w14:paraId="450B99A8">
        <w:trPr>
          <w:trHeight w:val="540" w:hRule="atLeast"/>
        </w:trPr>
        <w:tc>
          <w:tcPr>
            <w:tcW w:w="661" w:type="dxa"/>
            <w:vMerge w:val="continue"/>
            <w:shd w:val="clear" w:color="auto" w:fill="EAEAEA"/>
            <w:vAlign w:val="center"/>
          </w:tcPr>
          <w:p w14:paraId="1757E1F8">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0218B509">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Face++人脸识别</w:t>
            </w:r>
          </w:p>
        </w:tc>
        <w:tc>
          <w:tcPr>
            <w:tcW w:w="6736" w:type="dxa"/>
            <w:shd w:val="clear" w:color="auto" w:fill="auto"/>
            <w:vAlign w:val="center"/>
          </w:tcPr>
          <w:p w14:paraId="6ECD32CD">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准确识别图片中的人脸信息，提供人脸检测、人脸关键点、人脸属性、人脸比对等多种能力，为开发者提供人脸识别技术能力。</w:t>
            </w:r>
          </w:p>
        </w:tc>
      </w:tr>
      <w:tr w14:paraId="2E400EC8">
        <w:trPr>
          <w:trHeight w:val="540" w:hRule="atLeast"/>
        </w:trPr>
        <w:tc>
          <w:tcPr>
            <w:tcW w:w="661" w:type="dxa"/>
            <w:vMerge w:val="continue"/>
            <w:shd w:val="clear" w:color="auto" w:fill="EAEAEA"/>
            <w:vAlign w:val="center"/>
          </w:tcPr>
          <w:p w14:paraId="55CB82D9">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31EF7E38">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F</w:t>
            </w:r>
            <w:r>
              <w:rPr>
                <w:rFonts w:ascii="宋体" w:hAnsi="宋体" w:cs="微软雅黑"/>
                <w:kern w:val="0"/>
                <w:sz w:val="18"/>
                <w:szCs w:val="18"/>
                <w:lang w:bidi="ar"/>
              </w:rPr>
              <w:t>ace++</w:t>
            </w:r>
            <w:r>
              <w:rPr>
                <w:rFonts w:hint="eastAsia" w:ascii="宋体" w:hAnsi="宋体" w:cs="微软雅黑"/>
                <w:kern w:val="0"/>
                <w:sz w:val="18"/>
                <w:szCs w:val="18"/>
                <w:lang w:bidi="ar"/>
              </w:rPr>
              <w:t>证件识别</w:t>
            </w:r>
          </w:p>
        </w:tc>
        <w:tc>
          <w:tcPr>
            <w:tcW w:w="6736" w:type="dxa"/>
            <w:shd w:val="clear" w:color="auto" w:fill="auto"/>
            <w:vAlign w:val="center"/>
          </w:tcPr>
          <w:p w14:paraId="1EBD34B8">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识别证件中的关键字段内容，并支持证件版本判断、图片质量检测和真实性判断。提供身份证、驾照和行驶证识别。目前已被支付宝、中信银行等 300 多家金融机构使用。</w:t>
            </w:r>
          </w:p>
        </w:tc>
      </w:tr>
      <w:tr w14:paraId="491B12BF">
        <w:trPr>
          <w:trHeight w:val="810" w:hRule="atLeast"/>
        </w:trPr>
        <w:tc>
          <w:tcPr>
            <w:tcW w:w="661" w:type="dxa"/>
            <w:vMerge w:val="restart"/>
            <w:shd w:val="clear" w:color="auto" w:fill="EAEAEA"/>
            <w:vAlign w:val="center"/>
          </w:tcPr>
          <w:p w14:paraId="41858982">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运维与管理</w:t>
            </w:r>
          </w:p>
        </w:tc>
        <w:tc>
          <w:tcPr>
            <w:tcW w:w="939" w:type="dxa"/>
            <w:shd w:val="clear" w:color="auto" w:fill="EAEAEA"/>
            <w:vAlign w:val="center"/>
          </w:tcPr>
          <w:p w14:paraId="68C71C07">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监控告警</w:t>
            </w:r>
          </w:p>
        </w:tc>
        <w:tc>
          <w:tcPr>
            <w:tcW w:w="6736" w:type="dxa"/>
            <w:shd w:val="clear" w:color="auto" w:fill="auto"/>
            <w:vAlign w:val="center"/>
          </w:tcPr>
          <w:p w14:paraId="0E80B63D">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您可以使用 监控告警（Alarm）服务对自己的资源（主机、硬盘、网卡、路由器、负载均衡器、数据库等设备）进行状态监控，并针对资源的监控属性制定告警规则，在资源状态异常时发出警告。创建一个告警策略，定义监控规则以及发生告警时的行为，将要监控的资源绑定到该策略上，即可令这些资源在规则生效时触发告警。</w:t>
            </w:r>
          </w:p>
        </w:tc>
      </w:tr>
      <w:tr w14:paraId="20484BE0">
        <w:trPr>
          <w:trHeight w:val="540" w:hRule="atLeast"/>
        </w:trPr>
        <w:tc>
          <w:tcPr>
            <w:tcW w:w="661" w:type="dxa"/>
            <w:vMerge w:val="continue"/>
            <w:shd w:val="clear" w:color="auto" w:fill="EAEAEA"/>
            <w:vAlign w:val="center"/>
          </w:tcPr>
          <w:p w14:paraId="037CD06B">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503F663C">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定时器</w:t>
            </w:r>
          </w:p>
        </w:tc>
        <w:tc>
          <w:tcPr>
            <w:tcW w:w="6736" w:type="dxa"/>
            <w:shd w:val="clear" w:color="auto" w:fill="auto"/>
            <w:vAlign w:val="center"/>
          </w:tcPr>
          <w:p w14:paraId="03E9E8B2">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定时器（Scheduler）功能可用来定期执行一系列任务，比如定时开关主机、创建备份、调整带宽等。可在指定的周期重复执行，也可仅执行一次，每个任务支持指定多个资源批量处理。执行后会发出通知到用户指定的通知列表并保留近期执行的历史记录。</w:t>
            </w:r>
          </w:p>
        </w:tc>
      </w:tr>
      <w:tr w14:paraId="3C4D3465">
        <w:trPr>
          <w:trHeight w:val="540" w:hRule="atLeast"/>
        </w:trPr>
        <w:tc>
          <w:tcPr>
            <w:tcW w:w="661" w:type="dxa"/>
            <w:vMerge w:val="continue"/>
            <w:shd w:val="clear" w:color="auto" w:fill="EAEAEA"/>
            <w:vAlign w:val="center"/>
          </w:tcPr>
          <w:p w14:paraId="7964B32C">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7A365052">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自动伸缩</w:t>
            </w:r>
          </w:p>
        </w:tc>
        <w:tc>
          <w:tcPr>
            <w:tcW w:w="6736" w:type="dxa"/>
            <w:shd w:val="clear" w:color="auto" w:fill="auto"/>
            <w:vAlign w:val="center"/>
          </w:tcPr>
          <w:p w14:paraId="2E8081CA">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自动伸缩（AutoScaling）功能可以帮助用户基于资源的监控告警规则动态调节配置或集群规模，比如调整带宽上限，扩容关系型数据库的存储空间，增加或减少负载均衡器后端数量。调节后会发出通知到用户指定的通知列表并保留近期自动伸缩的历史记录。</w:t>
            </w:r>
          </w:p>
        </w:tc>
      </w:tr>
      <w:tr w14:paraId="48FFEE90">
        <w:trPr>
          <w:trHeight w:val="540" w:hRule="atLeast"/>
        </w:trPr>
        <w:tc>
          <w:tcPr>
            <w:tcW w:w="661" w:type="dxa"/>
            <w:vMerge w:val="continue"/>
            <w:shd w:val="clear" w:color="auto" w:fill="EAEAEA"/>
            <w:vAlign w:val="center"/>
          </w:tcPr>
          <w:p w14:paraId="2AA3DA7E">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21F99A51">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资源编排</w:t>
            </w:r>
          </w:p>
        </w:tc>
        <w:tc>
          <w:tcPr>
            <w:tcW w:w="6736" w:type="dxa"/>
            <w:shd w:val="clear" w:color="auto" w:fill="auto"/>
            <w:vAlign w:val="center"/>
          </w:tcPr>
          <w:p w14:paraId="53EC962F">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ascii="宋体" w:hAnsi="宋体" w:cs="微软雅黑"/>
                <w:kern w:val="0"/>
                <w:sz w:val="18"/>
                <w:szCs w:val="18"/>
                <w:lang w:bidi="ar"/>
              </w:rPr>
              <w:t>您可以基于已有资源（包括主机、路由器、负载均衡器等计算网络资源以及各种数据库、缓存、大数据、存储服务），创建资源编排模板（Topology Template）。该模板描述了资源的属性，以及资源之间的依赖关系。应用一个模板，可以将模板描述的组合关系编排出一套实体资源（Topology）</w:t>
            </w:r>
          </w:p>
        </w:tc>
      </w:tr>
      <w:tr w14:paraId="50A79511">
        <w:trPr>
          <w:trHeight w:val="285" w:hRule="atLeast"/>
        </w:trPr>
        <w:tc>
          <w:tcPr>
            <w:tcW w:w="661" w:type="dxa"/>
            <w:vMerge w:val="continue"/>
            <w:shd w:val="clear" w:color="auto" w:fill="EAEAEA"/>
            <w:vAlign w:val="center"/>
          </w:tcPr>
          <w:p w14:paraId="2C60E27E">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4C32E063">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标签</w:t>
            </w:r>
          </w:p>
        </w:tc>
        <w:tc>
          <w:tcPr>
            <w:tcW w:w="6736" w:type="dxa"/>
            <w:shd w:val="clear" w:color="auto" w:fill="auto"/>
            <w:vAlign w:val="center"/>
          </w:tcPr>
          <w:p w14:paraId="162EAA52">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标签用于分类分组您的云资源, 更方便日常管理. 例如给资源分别绑定 生产环境 , 测试环境 的标签.</w:t>
            </w:r>
          </w:p>
        </w:tc>
      </w:tr>
      <w:tr w14:paraId="506CE499">
        <w:trPr>
          <w:trHeight w:val="285" w:hRule="atLeast"/>
        </w:trPr>
        <w:tc>
          <w:tcPr>
            <w:tcW w:w="661" w:type="dxa"/>
            <w:vMerge w:val="continue"/>
            <w:shd w:val="clear" w:color="auto" w:fill="EAEAEA"/>
            <w:vAlign w:val="center"/>
          </w:tcPr>
          <w:p w14:paraId="0AE49242">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7DBFBD17">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操作日志</w:t>
            </w:r>
          </w:p>
        </w:tc>
        <w:tc>
          <w:tcPr>
            <w:tcW w:w="6736" w:type="dxa"/>
            <w:shd w:val="clear" w:color="auto" w:fill="auto"/>
            <w:vAlign w:val="center"/>
          </w:tcPr>
          <w:p w14:paraId="7C2E8971">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操作日志记录您在青云平台上的每步操作</w:t>
            </w:r>
          </w:p>
        </w:tc>
      </w:tr>
      <w:tr w14:paraId="743BAF83">
        <w:trPr>
          <w:trHeight w:val="540" w:hRule="atLeast"/>
        </w:trPr>
        <w:tc>
          <w:tcPr>
            <w:tcW w:w="661" w:type="dxa"/>
            <w:vMerge w:val="continue"/>
            <w:shd w:val="clear" w:color="auto" w:fill="EAEAEA"/>
            <w:vAlign w:val="center"/>
          </w:tcPr>
          <w:p w14:paraId="2A1ACA3C">
            <w:pPr>
              <w:spacing w:before="100" w:beforeAutospacing="1" w:after="100" w:afterAutospacing="1" w:line="360" w:lineRule="auto"/>
              <w:rPr>
                <w:rFonts w:ascii="宋体" w:hAnsi="宋体" w:cs="微软雅黑"/>
                <w:sz w:val="18"/>
                <w:szCs w:val="18"/>
              </w:rPr>
            </w:pPr>
          </w:p>
        </w:tc>
        <w:tc>
          <w:tcPr>
            <w:tcW w:w="939" w:type="dxa"/>
            <w:shd w:val="clear" w:color="auto" w:fill="EAEAEA"/>
            <w:vAlign w:val="center"/>
          </w:tcPr>
          <w:p w14:paraId="649FD5B0">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回收站</w:t>
            </w:r>
          </w:p>
        </w:tc>
        <w:tc>
          <w:tcPr>
            <w:tcW w:w="6736" w:type="dxa"/>
            <w:shd w:val="clear" w:color="auto" w:fill="auto"/>
            <w:vAlign w:val="center"/>
          </w:tcPr>
          <w:p w14:paraId="73FF5F11">
            <w:pPr>
              <w:widowControl/>
              <w:spacing w:before="100" w:beforeAutospacing="1" w:after="100" w:afterAutospacing="1" w:line="360" w:lineRule="auto"/>
              <w:jc w:val="left"/>
              <w:textAlignment w:val="center"/>
              <w:rPr>
                <w:rFonts w:ascii="宋体" w:hAnsi="宋体" w:cs="微软雅黑"/>
                <w:kern w:val="0"/>
                <w:sz w:val="18"/>
                <w:szCs w:val="18"/>
                <w:lang w:bidi="ar"/>
              </w:rPr>
            </w:pPr>
            <w:r>
              <w:rPr>
                <w:rFonts w:hint="eastAsia" w:ascii="宋体" w:hAnsi="宋体" w:cs="微软雅黑"/>
                <w:kern w:val="0"/>
                <w:sz w:val="18"/>
                <w:szCs w:val="18"/>
                <w:lang w:bidi="ar"/>
              </w:rPr>
              <w:t>您删除的资源，包括主机、硬盘、备份、自有映像等，我们会为您在 回收站（Recycle Bin）中保留2个小时，这期间您可以进行恢复操作。2小时后，资源会被彻底销毁，不可恢复。</w:t>
            </w:r>
          </w:p>
        </w:tc>
      </w:tr>
    </w:tbl>
    <w:p w14:paraId="68A99245">
      <w:pPr>
        <w:spacing w:before="100" w:beforeAutospacing="1" w:after="100" w:afterAutospacing="1" w:line="360" w:lineRule="auto"/>
        <w:rPr>
          <w:rFonts w:ascii="宋体" w:hAnsi="宋体"/>
        </w:rPr>
      </w:pPr>
    </w:p>
    <w:p w14:paraId="6FA9CAE0">
      <w:pPr>
        <w:pStyle w:val="27"/>
      </w:pPr>
      <w:r>
        <w:br w:type="page"/>
      </w:r>
    </w:p>
    <w:p w14:paraId="6DCF1BA4">
      <w:pPr>
        <w:pStyle w:val="51"/>
      </w:pPr>
      <w:bookmarkStart w:id="65" w:name="_Toc1420583"/>
      <w:bookmarkStart w:id="66" w:name="_Toc22287"/>
      <w:bookmarkStart w:id="67" w:name="_Toc26949"/>
      <w:bookmarkStart w:id="68" w:name="_Toc15884"/>
      <w:bookmarkStart w:id="69" w:name="_Toc1371112"/>
      <w:bookmarkStart w:id="70" w:name="_Toc1403296"/>
      <w:bookmarkStart w:id="71" w:name="_Toc1370322"/>
      <w:r>
        <w:rPr>
          <w:rFonts w:hint="eastAsia"/>
        </w:rPr>
        <w:t>青云快速入手指南</w:t>
      </w:r>
      <w:bookmarkEnd w:id="65"/>
      <w:bookmarkEnd w:id="66"/>
      <w:bookmarkEnd w:id="67"/>
      <w:bookmarkEnd w:id="68"/>
      <w:bookmarkEnd w:id="69"/>
      <w:bookmarkEnd w:id="70"/>
      <w:bookmarkEnd w:id="71"/>
    </w:p>
    <w:p w14:paraId="6BE47DB8">
      <w:pPr>
        <w:pStyle w:val="3"/>
        <w:tabs>
          <w:tab w:val="clear" w:pos="575"/>
        </w:tabs>
        <w:spacing w:before="100" w:beforeAutospacing="1" w:after="100" w:afterAutospacing="1" w:line="360" w:lineRule="auto"/>
        <w:rPr>
          <w:rFonts w:ascii="宋体" w:hAnsi="宋体"/>
        </w:rPr>
      </w:pPr>
      <w:bookmarkStart w:id="72" w:name="_Toc1403297"/>
      <w:bookmarkStart w:id="73" w:name="_Toc1371113"/>
      <w:bookmarkStart w:id="74" w:name="_Toc28078"/>
      <w:bookmarkStart w:id="75" w:name="_Toc16298"/>
      <w:bookmarkStart w:id="76" w:name="_Toc1420584"/>
      <w:bookmarkStart w:id="77" w:name="_Toc1370323"/>
      <w:bookmarkStart w:id="78" w:name="_Toc4136"/>
      <w:r>
        <w:rPr>
          <w:rFonts w:hint="eastAsia" w:ascii="宋体" w:hAnsi="宋体"/>
        </w:rPr>
        <w:t>主机操作</w:t>
      </w:r>
      <w:bookmarkEnd w:id="72"/>
      <w:bookmarkEnd w:id="73"/>
      <w:bookmarkEnd w:id="74"/>
      <w:bookmarkEnd w:id="75"/>
      <w:bookmarkEnd w:id="76"/>
      <w:bookmarkEnd w:id="77"/>
      <w:bookmarkEnd w:id="78"/>
    </w:p>
    <w:p w14:paraId="67FDBF96">
      <w:pPr>
        <w:pStyle w:val="4"/>
        <w:spacing w:before="100" w:beforeAutospacing="1" w:after="100" w:afterAutospacing="1" w:line="360" w:lineRule="auto"/>
        <w:rPr>
          <w:rFonts w:ascii="宋体" w:hAnsi="宋体"/>
        </w:rPr>
      </w:pPr>
      <w:bookmarkStart w:id="79" w:name="_Toc14913"/>
      <w:bookmarkStart w:id="80" w:name="_Toc1370324"/>
      <w:bookmarkStart w:id="81" w:name="_Toc1371114"/>
      <w:bookmarkStart w:id="82" w:name="_Toc1403298"/>
      <w:bookmarkStart w:id="83" w:name="_Toc1420585"/>
      <w:bookmarkStart w:id="84" w:name="_Toc11123"/>
      <w:bookmarkStart w:id="85" w:name="_Toc32551"/>
      <w:r>
        <w:rPr>
          <w:rFonts w:ascii="宋体" w:hAnsi="宋体"/>
          <w:lang w:val="zh-CN"/>
        </w:rPr>
        <w:t>创建主机</w:t>
      </w:r>
      <w:bookmarkEnd w:id="79"/>
      <w:bookmarkEnd w:id="80"/>
      <w:bookmarkEnd w:id="81"/>
      <w:bookmarkEnd w:id="82"/>
      <w:bookmarkEnd w:id="83"/>
      <w:bookmarkEnd w:id="84"/>
      <w:bookmarkEnd w:id="85"/>
    </w:p>
    <w:p w14:paraId="089F3F31">
      <w:pPr>
        <w:pStyle w:val="25"/>
        <w:spacing w:line="360" w:lineRule="auto"/>
        <w:ind w:firstLine="420"/>
        <w:rPr>
          <w:rFonts w:ascii="宋体" w:hAnsi="宋体" w:cs="宋体"/>
          <w:szCs w:val="28"/>
          <w:lang w:val="zh-CN"/>
        </w:rPr>
      </w:pPr>
      <w:r>
        <w:rPr>
          <w:rFonts w:hint="eastAsia" w:ascii="宋体" w:hAnsi="宋体" w:cs="宋体"/>
          <w:szCs w:val="28"/>
          <w:lang w:val="zh-CN"/>
        </w:rPr>
        <w:t>在</w:t>
      </w:r>
      <w:r>
        <w:rPr>
          <w:rFonts w:ascii="宋体" w:hAnsi="宋体" w:cs="宋体"/>
          <w:szCs w:val="28"/>
          <w:lang w:val="zh-CN"/>
        </w:rPr>
        <w:t>WEB 控制台</w:t>
      </w:r>
      <w:r>
        <w:rPr>
          <w:rFonts w:hint="eastAsia" w:ascii="宋体" w:hAnsi="宋体" w:cs="宋体"/>
          <w:szCs w:val="28"/>
          <w:lang w:val="zh-CN"/>
        </w:rPr>
        <w:t>，</w:t>
      </w:r>
      <w:r>
        <w:rPr>
          <w:rFonts w:ascii="宋体" w:hAnsi="宋体" w:cs="宋体"/>
          <w:szCs w:val="28"/>
          <w:lang w:val="zh-CN"/>
        </w:rPr>
        <w:t xml:space="preserve">点击左边导航条中的“计算-&gt; 主机”，接着在右边区域点击“新建”按钮， 这时会弹出创建主机的向导： </w:t>
      </w:r>
    </w:p>
    <w:p w14:paraId="52659A53">
      <w:pPr>
        <w:pStyle w:val="25"/>
        <w:spacing w:line="360" w:lineRule="auto"/>
        <w:rPr>
          <w:rFonts w:ascii="宋体" w:hAnsi="宋体" w:cs="宋体"/>
          <w:b/>
          <w:szCs w:val="28"/>
          <w:lang w:val="zh-CN"/>
        </w:rPr>
      </w:pPr>
      <w:r>
        <w:rPr>
          <w:rFonts w:ascii="宋体" w:hAnsi="宋体"/>
        </w:rPr>
        <w:drawing>
          <wp:inline distT="0" distB="0" distL="0" distR="0">
            <wp:extent cx="5273675" cy="1250950"/>
            <wp:effectExtent l="0" t="0" r="3175"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
                    <a:stretch>
                      <a:fillRect/>
                    </a:stretch>
                  </pic:blipFill>
                  <pic:spPr>
                    <a:xfrm>
                      <a:off x="0" y="0"/>
                      <a:ext cx="5274000" cy="1251580"/>
                    </a:xfrm>
                    <a:prstGeom prst="rect">
                      <a:avLst/>
                    </a:prstGeom>
                  </pic:spPr>
                </pic:pic>
              </a:graphicData>
            </a:graphic>
          </wp:inline>
        </w:drawing>
      </w:r>
    </w:p>
    <w:p w14:paraId="4D9282EA">
      <w:pPr>
        <w:pStyle w:val="25"/>
        <w:numPr>
          <w:ilvl w:val="0"/>
          <w:numId w:val="3"/>
        </w:numPr>
        <w:spacing w:line="360" w:lineRule="auto"/>
        <w:rPr>
          <w:rFonts w:ascii="宋体" w:hAnsi="宋体" w:cs="宋体"/>
          <w:szCs w:val="28"/>
          <w:lang w:val="zh-CN"/>
        </w:rPr>
      </w:pPr>
      <w:r>
        <w:rPr>
          <w:rFonts w:ascii="宋体" w:hAnsi="宋体" w:cs="宋体"/>
          <w:szCs w:val="28"/>
          <w:lang w:val="zh-CN"/>
        </w:rPr>
        <w:t>首先选择使用哪个映像作为模版，比如 CentOS 6.8 64bit，点击“下一步”；</w:t>
      </w:r>
    </w:p>
    <w:p w14:paraId="652BD7EB">
      <w:pPr>
        <w:pStyle w:val="25"/>
        <w:numPr>
          <w:ilvl w:val="0"/>
          <w:numId w:val="3"/>
        </w:numPr>
        <w:spacing w:line="360" w:lineRule="auto"/>
        <w:rPr>
          <w:rFonts w:ascii="宋体" w:hAnsi="宋体" w:cs="宋体"/>
          <w:szCs w:val="28"/>
          <w:lang w:val="zh-CN"/>
        </w:rPr>
      </w:pPr>
      <w:r>
        <w:rPr>
          <w:rFonts w:ascii="宋体" w:hAnsi="宋体" w:cs="宋体"/>
          <w:szCs w:val="28"/>
          <w:lang w:val="zh-CN" w:eastAsia="ja-JP"/>
        </w:rPr>
        <w:t>接着指定</w:t>
      </w:r>
      <w:r>
        <w:rPr>
          <w:rFonts w:hint="eastAsia" w:ascii="宋体" w:hAnsi="宋体" w:cs="宋体"/>
          <w:szCs w:val="28"/>
          <w:lang w:val="zh-CN"/>
        </w:rPr>
        <w:t>可用区、主机类型、</w:t>
      </w:r>
      <w:r>
        <w:rPr>
          <w:rFonts w:ascii="宋体" w:hAnsi="宋体" w:cs="宋体"/>
          <w:szCs w:val="28"/>
          <w:lang w:val="zh-CN" w:eastAsia="ja-JP"/>
        </w:rPr>
        <w:t xml:space="preserve"> </w:t>
      </w:r>
      <w:r>
        <w:rPr>
          <w:rFonts w:ascii="宋体" w:hAnsi="宋体" w:cs="宋体"/>
          <w:szCs w:val="28"/>
          <w:lang w:val="zh-CN"/>
        </w:rPr>
        <w:t xml:space="preserve">CPU的数量 </w:t>
      </w:r>
      <w:r>
        <w:rPr>
          <w:rFonts w:hint="eastAsia" w:ascii="宋体" w:hAnsi="宋体" w:cs="宋体"/>
          <w:szCs w:val="28"/>
          <w:lang w:val="zh-CN"/>
        </w:rPr>
        <w:t>、</w:t>
      </w:r>
      <w:r>
        <w:rPr>
          <w:rFonts w:ascii="宋体" w:hAnsi="宋体" w:cs="宋体"/>
          <w:szCs w:val="28"/>
          <w:lang w:val="zh-CN"/>
        </w:rPr>
        <w:t>内存的数量</w:t>
      </w:r>
      <w:r>
        <w:rPr>
          <w:rFonts w:hint="eastAsia" w:ascii="宋体" w:hAnsi="宋体" w:cs="宋体"/>
          <w:szCs w:val="28"/>
          <w:lang w:val="zh-CN"/>
        </w:rPr>
        <w:t>、副本策略及系统盘大小</w:t>
      </w:r>
      <w:r>
        <w:rPr>
          <w:rFonts w:ascii="宋体" w:hAnsi="宋体" w:cs="宋体"/>
          <w:szCs w:val="28"/>
          <w:lang w:val="zh-CN"/>
        </w:rPr>
        <w:t>， 也可以自行定制各自的数量，点击“下一步”；</w:t>
      </w:r>
    </w:p>
    <w:p w14:paraId="658147D4">
      <w:pPr>
        <w:pStyle w:val="25"/>
        <w:numPr>
          <w:ilvl w:val="0"/>
          <w:numId w:val="3"/>
        </w:numPr>
        <w:spacing w:line="360" w:lineRule="auto"/>
        <w:rPr>
          <w:rFonts w:ascii="宋体" w:hAnsi="宋体" w:cs="宋体"/>
          <w:szCs w:val="28"/>
          <w:lang w:val="zh-CN"/>
        </w:rPr>
      </w:pPr>
      <w:r>
        <w:rPr>
          <w:rFonts w:ascii="宋体" w:hAnsi="宋体" w:cs="宋体"/>
          <w:szCs w:val="28"/>
          <w:lang w:val="zh-CN"/>
        </w:rPr>
        <w:t>接着指定该主机将连接至哪些网络， 简单地使用默认的基础网络 vxnet-0，点击“下一步”；</w:t>
      </w:r>
    </w:p>
    <w:p w14:paraId="2D1DFDA9">
      <w:pPr>
        <w:pStyle w:val="25"/>
        <w:numPr>
          <w:ilvl w:val="0"/>
          <w:numId w:val="3"/>
        </w:numPr>
        <w:spacing w:line="360" w:lineRule="auto"/>
        <w:rPr>
          <w:rFonts w:ascii="宋体" w:hAnsi="宋体" w:cs="宋体"/>
          <w:szCs w:val="28"/>
          <w:lang w:val="zh-CN"/>
        </w:rPr>
      </w:pPr>
      <w:r>
        <w:rPr>
          <w:rFonts w:ascii="宋体" w:hAnsi="宋体" w:cs="宋体"/>
          <w:szCs w:val="28"/>
          <w:lang w:val="zh-CN"/>
        </w:rPr>
        <w:t>最后</w:t>
      </w:r>
      <w:r>
        <w:rPr>
          <w:rFonts w:hint="eastAsia" w:ascii="宋体" w:hAnsi="宋体" w:cs="宋体"/>
          <w:szCs w:val="28"/>
          <w:lang w:val="zh-CN"/>
        </w:rPr>
        <w:t>选择计费方式、合约有效期，并</w:t>
      </w:r>
      <w:r>
        <w:rPr>
          <w:rFonts w:ascii="宋体" w:hAnsi="宋体" w:cs="宋体"/>
          <w:szCs w:val="28"/>
          <w:lang w:val="zh-CN"/>
        </w:rPr>
        <w:t>给主机命名、并指定数量</w:t>
      </w:r>
      <w:r>
        <w:rPr>
          <w:rFonts w:hint="eastAsia" w:ascii="宋体" w:hAnsi="宋体" w:cs="宋体"/>
          <w:szCs w:val="28"/>
          <w:lang w:val="zh-CN"/>
        </w:rPr>
        <w:t>、指定SSH登录方式</w:t>
      </w:r>
      <w:r>
        <w:rPr>
          <w:rFonts w:ascii="宋体" w:hAnsi="宋体" w:cs="宋体"/>
          <w:szCs w:val="28"/>
          <w:lang w:val="zh-CN"/>
        </w:rPr>
        <w:t>，点击“创建”</w:t>
      </w:r>
      <w:r>
        <w:rPr>
          <w:rFonts w:ascii="宋体" w:hAnsi="宋体" w:cs="宋体"/>
          <w:szCs w:val="28"/>
          <w:lang w:val="zh-CN" w:eastAsia="zh-TW"/>
        </w:rPr>
        <w:t>，即可</w:t>
      </w:r>
      <w:r>
        <w:rPr>
          <w:rFonts w:ascii="宋体" w:hAnsi="宋体" w:cs="宋体"/>
          <w:szCs w:val="28"/>
          <w:lang w:val="zh-CN"/>
        </w:rPr>
        <w:t>；</w:t>
      </w:r>
    </w:p>
    <w:p w14:paraId="5B7AB828">
      <w:pPr>
        <w:pStyle w:val="25"/>
        <w:numPr>
          <w:ilvl w:val="0"/>
          <w:numId w:val="3"/>
        </w:numPr>
        <w:spacing w:line="360" w:lineRule="auto"/>
        <w:rPr>
          <w:rFonts w:ascii="宋体" w:hAnsi="宋体" w:cs="宋体"/>
          <w:szCs w:val="28"/>
          <w:lang w:val="zh-CN"/>
        </w:rPr>
      </w:pPr>
      <w:r>
        <w:rPr>
          <w:rFonts w:ascii="宋体" w:hAnsi="宋体" w:cs="宋体"/>
          <w:szCs w:val="28"/>
          <w:lang w:val="zh-CN" w:eastAsia="zh-TW"/>
        </w:rPr>
        <w:t>通常在</w:t>
      </w:r>
      <w:r>
        <w:rPr>
          <w:rFonts w:ascii="宋体" w:hAnsi="宋体" w:cs="宋体"/>
          <w:szCs w:val="28"/>
          <w:lang w:val="zh-CN"/>
        </w:rPr>
        <w:t>10秒钟左右即可完成。</w:t>
      </w:r>
    </w:p>
    <w:p w14:paraId="124B0886">
      <w:pPr>
        <w:pStyle w:val="27"/>
        <w:rPr>
          <w:rFonts w:eastAsiaTheme="minorEastAsia"/>
          <w:lang w:val="zh-CN"/>
        </w:rPr>
      </w:pPr>
      <w:r>
        <w:rPr>
          <w:lang w:val="zh-CN"/>
        </w:rPr>
        <w:br w:type="page"/>
      </w:r>
    </w:p>
    <w:p w14:paraId="30E5B99D">
      <w:pPr>
        <w:pStyle w:val="4"/>
        <w:spacing w:before="100" w:beforeAutospacing="1" w:after="100" w:afterAutospacing="1" w:line="360" w:lineRule="auto"/>
        <w:rPr>
          <w:rFonts w:ascii="宋体" w:hAnsi="宋体"/>
          <w:lang w:val="zh-CN"/>
        </w:rPr>
      </w:pPr>
      <w:bookmarkStart w:id="86" w:name="_Toc1371115"/>
      <w:bookmarkStart w:id="87" w:name="_Toc29812"/>
      <w:bookmarkStart w:id="88" w:name="_Toc1420586"/>
      <w:bookmarkStart w:id="89" w:name="_Toc1403299"/>
      <w:bookmarkStart w:id="90" w:name="_Toc1370325"/>
      <w:bookmarkStart w:id="91" w:name="_Toc8035"/>
      <w:bookmarkStart w:id="92" w:name="_Toc661"/>
      <w:r>
        <w:rPr>
          <w:rFonts w:hint="eastAsia" w:ascii="宋体" w:hAnsi="宋体"/>
          <w:lang w:val="zh-CN"/>
        </w:rPr>
        <w:t>创建硬盘</w:t>
      </w:r>
      <w:bookmarkEnd w:id="86"/>
      <w:bookmarkEnd w:id="87"/>
      <w:bookmarkEnd w:id="88"/>
      <w:bookmarkEnd w:id="89"/>
      <w:bookmarkEnd w:id="90"/>
      <w:bookmarkEnd w:id="91"/>
      <w:bookmarkEnd w:id="92"/>
    </w:p>
    <w:p w14:paraId="69C3B3B1">
      <w:pPr>
        <w:pStyle w:val="25"/>
        <w:spacing w:line="360" w:lineRule="auto"/>
        <w:ind w:firstLine="420"/>
        <w:rPr>
          <w:rFonts w:ascii="宋体" w:hAnsi="宋体" w:cs="宋体"/>
          <w:szCs w:val="28"/>
        </w:rPr>
      </w:pPr>
      <w:r>
        <w:rPr>
          <w:rFonts w:hint="eastAsia" w:ascii="宋体" w:hAnsi="宋体" w:cs="宋体"/>
          <w:szCs w:val="28"/>
          <w:lang w:val="zh-CN"/>
        </w:rPr>
        <w:t>登录 WEB 控制台，点击左边导航条中的“</w:t>
      </w:r>
      <w:r>
        <w:rPr>
          <w:rFonts w:hint="eastAsia" w:ascii="宋体" w:hAnsi="宋体" w:cs="宋体"/>
          <w:color w:val="FF0000"/>
          <w:szCs w:val="28"/>
        </w:rPr>
        <w:t>存储</w:t>
      </w:r>
      <w:r>
        <w:rPr>
          <w:rFonts w:ascii="宋体" w:hAnsi="宋体" w:cs="宋体"/>
          <w:color w:val="FF0000"/>
          <w:szCs w:val="28"/>
          <w:lang w:val="zh-CN"/>
        </w:rPr>
        <w:t xml:space="preserve"> -&gt;</w:t>
      </w:r>
      <w:r>
        <w:rPr>
          <w:rFonts w:hint="eastAsia" w:ascii="宋体" w:hAnsi="宋体" w:cs="宋体"/>
          <w:color w:val="FF0000"/>
          <w:szCs w:val="28"/>
          <w:lang w:val="zh-CN"/>
        </w:rPr>
        <w:t>硬盘</w:t>
      </w:r>
      <w:r>
        <w:rPr>
          <w:rFonts w:hint="eastAsia" w:ascii="宋体" w:hAnsi="宋体" w:cs="宋体"/>
          <w:szCs w:val="28"/>
          <w:lang w:val="zh-CN"/>
        </w:rPr>
        <w:t>”， 在右边主显示区域点击“新建”， 在弹出的对话框中指定计费方式、名称、数量、</w:t>
      </w:r>
      <w:r>
        <w:rPr>
          <w:rFonts w:hint="eastAsia" w:ascii="宋体" w:hAnsi="宋体" w:cs="宋体"/>
          <w:szCs w:val="28"/>
        </w:rPr>
        <w:t>类型、</w:t>
      </w:r>
      <w:r>
        <w:rPr>
          <w:rFonts w:hint="eastAsia" w:ascii="宋体" w:hAnsi="宋体" w:cs="宋体"/>
          <w:szCs w:val="28"/>
          <w:lang w:val="zh-CN"/>
        </w:rPr>
        <w:t>容量、副本策略、合约有效期，点击“提交”</w:t>
      </w:r>
      <w:r>
        <w:rPr>
          <w:rFonts w:hint="eastAsia" w:ascii="宋体" w:hAnsi="宋体" w:cs="宋体"/>
          <w:szCs w:val="28"/>
          <w:lang w:val="zh-CN" w:eastAsia="zh-TW"/>
        </w:rPr>
        <w:t>，即可。</w:t>
      </w:r>
    </w:p>
    <w:p w14:paraId="4EB92896">
      <w:pPr>
        <w:pStyle w:val="25"/>
        <w:spacing w:line="360" w:lineRule="auto"/>
        <w:rPr>
          <w:rFonts w:ascii="宋体" w:hAnsi="宋体" w:cs="宋体"/>
          <w:szCs w:val="28"/>
          <w:lang w:val="zh-CN"/>
        </w:rPr>
      </w:pPr>
      <w:r>
        <w:rPr>
          <w:rFonts w:ascii="宋体" w:hAnsi="宋体"/>
        </w:rPr>
        <w:drawing>
          <wp:inline distT="0" distB="0" distL="0" distR="0">
            <wp:extent cx="5273675" cy="1891665"/>
            <wp:effectExtent l="0" t="0" r="317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7"/>
                    <a:stretch>
                      <a:fillRect/>
                    </a:stretch>
                  </pic:blipFill>
                  <pic:spPr>
                    <a:xfrm>
                      <a:off x="0" y="0"/>
                      <a:ext cx="5274000" cy="1891840"/>
                    </a:xfrm>
                    <a:prstGeom prst="rect">
                      <a:avLst/>
                    </a:prstGeom>
                  </pic:spPr>
                </pic:pic>
              </a:graphicData>
            </a:graphic>
          </wp:inline>
        </w:drawing>
      </w:r>
    </w:p>
    <w:p w14:paraId="3E7043A2">
      <w:pPr>
        <w:pStyle w:val="25"/>
        <w:spacing w:line="360" w:lineRule="auto"/>
        <w:ind w:firstLine="420"/>
        <w:rPr>
          <w:rFonts w:ascii="宋体" w:hAnsi="宋体" w:cs="宋体"/>
          <w:szCs w:val="28"/>
          <w:lang w:val="zh-CN"/>
        </w:rPr>
      </w:pPr>
      <w:r>
        <w:rPr>
          <w:rFonts w:hint="eastAsia" w:ascii="宋体" w:hAnsi="宋体" w:cs="宋体"/>
          <w:szCs w:val="28"/>
          <w:lang w:val="zh-CN"/>
        </w:rPr>
        <w:t xml:space="preserve">在硬盘列表页中右键点击刚刚创建的硬盘，选择“加载到主机”， 在弹出的对话框中选择您第一步中创建的主机，点击“提交”。 然后登录到您的主机，用 fdisk -l </w:t>
      </w:r>
      <w:r>
        <w:rPr>
          <w:rFonts w:hint="eastAsia" w:ascii="宋体" w:hAnsi="宋体" w:cs="宋体"/>
          <w:szCs w:val="28"/>
          <w:lang w:val="zh-CN" w:eastAsia="zh-TW"/>
        </w:rPr>
        <w:t xml:space="preserve">或 </w:t>
      </w:r>
      <w:r>
        <w:rPr>
          <w:rFonts w:hint="eastAsia" w:ascii="宋体" w:hAnsi="宋体" w:cs="宋体"/>
          <w:szCs w:val="28"/>
          <w:lang w:val="zh-CN"/>
        </w:rPr>
        <w:t>parted -l 之类的工具即可看到新硬盘。 因为是新硬盘，所以首次使用时需要分区、格式化之后才可加载使用。</w:t>
      </w:r>
    </w:p>
    <w:p w14:paraId="03E69E4F">
      <w:pPr>
        <w:pStyle w:val="25"/>
        <w:spacing w:line="360" w:lineRule="auto"/>
        <w:rPr>
          <w:rFonts w:ascii="宋体" w:hAnsi="宋体" w:cs="宋体"/>
          <w:b/>
          <w:szCs w:val="28"/>
          <w:lang w:val="zh-CN"/>
        </w:rPr>
      </w:pPr>
      <w:r>
        <w:rPr>
          <w:rFonts w:ascii="宋体" w:hAnsi="宋体"/>
        </w:rPr>
        <w:drawing>
          <wp:inline distT="0" distB="0" distL="0" distR="0">
            <wp:extent cx="5273675" cy="2676525"/>
            <wp:effectExtent l="0" t="0" r="317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
                    <a:stretch>
                      <a:fillRect/>
                    </a:stretch>
                  </pic:blipFill>
                  <pic:spPr>
                    <a:xfrm>
                      <a:off x="0" y="0"/>
                      <a:ext cx="5274000" cy="2676790"/>
                    </a:xfrm>
                    <a:prstGeom prst="rect">
                      <a:avLst/>
                    </a:prstGeom>
                  </pic:spPr>
                </pic:pic>
              </a:graphicData>
            </a:graphic>
          </wp:inline>
        </w:drawing>
      </w:r>
    </w:p>
    <w:p w14:paraId="431BB4DD">
      <w:pPr>
        <w:widowControl/>
        <w:jc w:val="left"/>
        <w:rPr>
          <w:rFonts w:ascii="Helvetica Neue Light" w:hAnsi="Helvetica Neue Light" w:eastAsia="Helvetica Neue Light" w:cs="Helvetica Neue Light"/>
          <w:color w:val="000000"/>
          <w:kern w:val="0"/>
          <w:sz w:val="20"/>
          <w:szCs w:val="20"/>
          <w:lang w:val="zh-CN"/>
        </w:rPr>
      </w:pPr>
      <w:r>
        <w:rPr>
          <w:lang w:val="zh-CN"/>
        </w:rPr>
        <w:br w:type="page"/>
      </w:r>
    </w:p>
    <w:p w14:paraId="39B4C5DE">
      <w:pPr>
        <w:pStyle w:val="4"/>
        <w:spacing w:before="100" w:beforeAutospacing="1" w:after="100" w:afterAutospacing="1" w:line="360" w:lineRule="auto"/>
        <w:rPr>
          <w:rFonts w:ascii="宋体" w:hAnsi="宋体"/>
          <w:lang w:val="zh-CN"/>
        </w:rPr>
      </w:pPr>
      <w:bookmarkStart w:id="93" w:name="_Toc1403300"/>
      <w:bookmarkStart w:id="94" w:name="_Toc1371116"/>
      <w:bookmarkStart w:id="95" w:name="_Toc1370326"/>
      <w:bookmarkStart w:id="96" w:name="_Toc10386"/>
      <w:bookmarkStart w:id="97" w:name="_Toc1420587"/>
      <w:bookmarkStart w:id="98" w:name="_Toc28281"/>
      <w:bookmarkStart w:id="99" w:name="_Toc12900"/>
      <w:r>
        <w:rPr>
          <w:rFonts w:hint="eastAsia" w:ascii="宋体" w:hAnsi="宋体"/>
          <w:lang w:val="zh-CN"/>
        </w:rPr>
        <w:t>申请公网IP</w:t>
      </w:r>
      <w:bookmarkEnd w:id="93"/>
      <w:bookmarkEnd w:id="94"/>
      <w:bookmarkEnd w:id="95"/>
      <w:bookmarkEnd w:id="96"/>
      <w:bookmarkEnd w:id="97"/>
      <w:bookmarkEnd w:id="98"/>
      <w:bookmarkEnd w:id="99"/>
    </w:p>
    <w:p w14:paraId="10025C79">
      <w:pPr>
        <w:pStyle w:val="25"/>
        <w:spacing w:line="360" w:lineRule="auto"/>
        <w:ind w:firstLine="420"/>
        <w:rPr>
          <w:rFonts w:ascii="宋体" w:hAnsi="宋体" w:cs="宋体"/>
          <w:szCs w:val="28"/>
          <w:lang w:val="zh-CN"/>
        </w:rPr>
      </w:pPr>
      <w:r>
        <w:rPr>
          <w:rFonts w:hint="eastAsia" w:ascii="宋体" w:hAnsi="宋体" w:cs="宋体"/>
          <w:szCs w:val="28"/>
          <w:lang w:val="zh-CN"/>
        </w:rPr>
        <w:t>登录 WEB 控制台，点击左边导航条中的“网络与CDN -&gt; 公网IP”， 接着在右边区域点击“申请”按钮，这时会弹出申请表单：</w:t>
      </w:r>
    </w:p>
    <w:p w14:paraId="232BE1E9">
      <w:pPr>
        <w:pStyle w:val="25"/>
        <w:spacing w:line="360" w:lineRule="auto"/>
        <w:ind w:firstLine="420"/>
        <w:rPr>
          <w:rFonts w:ascii="宋体" w:hAnsi="宋体" w:cs="宋体"/>
          <w:szCs w:val="28"/>
          <w:lang w:val="zh-CN"/>
        </w:rPr>
      </w:pPr>
      <w:r>
        <w:rPr>
          <w:rFonts w:ascii="宋体" w:hAnsi="宋体"/>
        </w:rPr>
        <w:drawing>
          <wp:inline distT="0" distB="0" distL="0" distR="0">
            <wp:extent cx="5273675" cy="1674495"/>
            <wp:effectExtent l="0" t="0" r="3175" b="190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9"/>
                    <a:stretch>
                      <a:fillRect/>
                    </a:stretch>
                  </pic:blipFill>
                  <pic:spPr>
                    <a:xfrm>
                      <a:off x="0" y="0"/>
                      <a:ext cx="5274000" cy="1674802"/>
                    </a:xfrm>
                    <a:prstGeom prst="rect">
                      <a:avLst/>
                    </a:prstGeom>
                  </pic:spPr>
                </pic:pic>
              </a:graphicData>
            </a:graphic>
          </wp:inline>
        </w:drawing>
      </w:r>
    </w:p>
    <w:p w14:paraId="23499647">
      <w:pPr>
        <w:pStyle w:val="25"/>
        <w:numPr>
          <w:ilvl w:val="0"/>
          <w:numId w:val="3"/>
        </w:numPr>
        <w:spacing w:line="360" w:lineRule="auto"/>
        <w:rPr>
          <w:rFonts w:ascii="宋体" w:hAnsi="宋体" w:cs="宋体"/>
          <w:szCs w:val="28"/>
          <w:lang w:val="zh-CN"/>
        </w:rPr>
      </w:pPr>
      <w:r>
        <w:rPr>
          <w:rFonts w:hint="eastAsia" w:ascii="宋体" w:hAnsi="宋体" w:cs="宋体"/>
          <w:szCs w:val="28"/>
          <w:lang w:val="zh-CN"/>
        </w:rPr>
        <w:t>名称：为您申请的这个 IP 地址取个名字，方便记忆与使用。可选；</w:t>
      </w:r>
    </w:p>
    <w:p w14:paraId="2326CE1C">
      <w:pPr>
        <w:pStyle w:val="25"/>
        <w:numPr>
          <w:ilvl w:val="0"/>
          <w:numId w:val="3"/>
        </w:numPr>
        <w:spacing w:line="360" w:lineRule="auto"/>
        <w:rPr>
          <w:rFonts w:ascii="宋体" w:hAnsi="宋体" w:cs="宋体"/>
          <w:szCs w:val="28"/>
          <w:lang w:val="zh-CN"/>
        </w:rPr>
      </w:pPr>
      <w:r>
        <w:rPr>
          <w:rFonts w:hint="eastAsia" w:ascii="宋体" w:hAnsi="宋体" w:cs="宋体"/>
          <w:szCs w:val="28"/>
          <w:lang w:val="zh-CN"/>
        </w:rPr>
        <w:t>个数：1个；</w:t>
      </w:r>
    </w:p>
    <w:p w14:paraId="261D6BC9">
      <w:pPr>
        <w:pStyle w:val="25"/>
        <w:numPr>
          <w:ilvl w:val="0"/>
          <w:numId w:val="3"/>
        </w:numPr>
        <w:spacing w:line="360" w:lineRule="auto"/>
        <w:rPr>
          <w:rFonts w:ascii="宋体" w:hAnsi="宋体" w:cs="宋体"/>
          <w:szCs w:val="28"/>
          <w:lang w:val="zh-CN"/>
        </w:rPr>
      </w:pPr>
      <w:r>
        <w:rPr>
          <w:rFonts w:hint="eastAsia" w:ascii="宋体" w:hAnsi="宋体" w:cs="宋体"/>
          <w:szCs w:val="28"/>
          <w:lang w:val="zh-CN"/>
        </w:rPr>
        <w:t>带宽：这个是网络带宽（上行下行一样）；注意：内部网络通讯带宽不受影响，均为1GMbps；</w:t>
      </w:r>
    </w:p>
    <w:p w14:paraId="4D24EB9B">
      <w:pPr>
        <w:pStyle w:val="25"/>
        <w:numPr>
          <w:ilvl w:val="0"/>
          <w:numId w:val="3"/>
        </w:numPr>
        <w:spacing w:line="360" w:lineRule="auto"/>
        <w:rPr>
          <w:rFonts w:ascii="宋体" w:hAnsi="宋体" w:cs="宋体"/>
          <w:szCs w:val="28"/>
          <w:lang w:val="zh-CN"/>
        </w:rPr>
      </w:pPr>
      <w:r>
        <w:rPr>
          <w:rFonts w:hint="eastAsia" w:ascii="宋体" w:hAnsi="宋体" w:cs="宋体"/>
          <w:szCs w:val="28"/>
          <w:lang w:val="zh-CN"/>
        </w:rPr>
        <w:t>IP分组：选择您希望使用的公网IP提供方；</w:t>
      </w:r>
    </w:p>
    <w:p w14:paraId="5F3B5B38">
      <w:pPr>
        <w:pStyle w:val="25"/>
        <w:numPr>
          <w:ilvl w:val="0"/>
          <w:numId w:val="3"/>
        </w:numPr>
        <w:spacing w:line="360" w:lineRule="auto"/>
        <w:rPr>
          <w:rFonts w:ascii="宋体" w:hAnsi="宋体" w:cs="宋体"/>
          <w:szCs w:val="28"/>
          <w:lang w:val="zh-CN"/>
        </w:rPr>
      </w:pPr>
      <w:r>
        <w:rPr>
          <w:rFonts w:hint="eastAsia" w:ascii="宋体" w:hAnsi="宋体" w:cs="宋体"/>
          <w:szCs w:val="28"/>
          <w:lang w:val="zh-CN"/>
        </w:rPr>
        <w:t>绑定方式：选择外部绑定或内部绑定；</w:t>
      </w:r>
    </w:p>
    <w:p w14:paraId="012192BA">
      <w:pPr>
        <w:pStyle w:val="25"/>
        <w:numPr>
          <w:ilvl w:val="0"/>
          <w:numId w:val="3"/>
        </w:numPr>
        <w:spacing w:line="360" w:lineRule="auto"/>
        <w:rPr>
          <w:rFonts w:ascii="宋体" w:hAnsi="宋体" w:cs="宋体"/>
          <w:szCs w:val="28"/>
          <w:lang w:val="zh-CN"/>
        </w:rPr>
      </w:pPr>
      <w:r>
        <w:rPr>
          <w:rFonts w:hint="eastAsia" w:ascii="宋体" w:hAnsi="宋体" w:cs="宋体"/>
          <w:szCs w:val="28"/>
          <w:lang w:val="zh-CN"/>
        </w:rPr>
        <w:t>ICP备案：选择是否需要进行备案；</w:t>
      </w:r>
    </w:p>
    <w:p w14:paraId="2829ABB8">
      <w:pPr>
        <w:pStyle w:val="25"/>
        <w:spacing w:line="360" w:lineRule="auto"/>
        <w:ind w:firstLine="420"/>
        <w:rPr>
          <w:rFonts w:ascii="宋体" w:hAnsi="宋体" w:cs="宋体"/>
          <w:szCs w:val="28"/>
          <w:lang w:val="zh-CN"/>
        </w:rPr>
      </w:pPr>
      <w:r>
        <w:rPr>
          <w:rFonts w:hint="eastAsia" w:ascii="宋体" w:hAnsi="宋体" w:cs="宋体"/>
          <w:szCs w:val="28"/>
          <w:lang w:val="zh-CN"/>
        </w:rPr>
        <w:t>点击“提交”即可申请公网</w:t>
      </w:r>
      <w:r>
        <w:rPr>
          <w:rFonts w:hint="eastAsia" w:ascii="宋体" w:hAnsi="宋体" w:cs="宋体"/>
          <w:szCs w:val="28"/>
        </w:rPr>
        <w:t>IP</w:t>
      </w:r>
      <w:r>
        <w:rPr>
          <w:rFonts w:hint="eastAsia" w:ascii="宋体" w:hAnsi="宋体" w:cs="宋体"/>
          <w:szCs w:val="28"/>
          <w:lang w:val="zh-CN"/>
        </w:rPr>
        <w:t>。</w:t>
      </w:r>
    </w:p>
    <w:p w14:paraId="1564579E">
      <w:pPr>
        <w:pStyle w:val="25"/>
        <w:spacing w:line="360" w:lineRule="auto"/>
        <w:ind w:firstLine="420"/>
        <w:rPr>
          <w:rFonts w:ascii="宋体" w:hAnsi="宋体" w:cs="宋体"/>
          <w:szCs w:val="28"/>
          <w:lang w:val="zh-CN" w:eastAsia="zh-TW"/>
        </w:rPr>
      </w:pPr>
      <w:r>
        <w:rPr>
          <w:rFonts w:hint="eastAsia" w:ascii="宋体" w:hAnsi="宋体" w:cs="宋体"/>
          <w:szCs w:val="28"/>
          <w:lang w:val="zh-CN"/>
        </w:rPr>
        <w:t>申请到的公网 IP 会列在右边主显示区域，右键点击它， 选择“分配到主机”，在弹出的对话框中选择您在第一步中创建的主机，点击“提交”</w:t>
      </w:r>
      <w:r>
        <w:rPr>
          <w:rFonts w:hint="eastAsia" w:ascii="宋体" w:hAnsi="宋体" w:cs="宋体"/>
          <w:szCs w:val="28"/>
          <w:lang w:val="zh-CN" w:eastAsia="zh-TW"/>
        </w:rPr>
        <w:t>即可。</w:t>
      </w:r>
    </w:p>
    <w:p w14:paraId="669E4FC4">
      <w:pPr>
        <w:pStyle w:val="25"/>
        <w:spacing w:line="360" w:lineRule="auto"/>
        <w:rPr>
          <w:rFonts w:ascii="宋体" w:hAnsi="宋体" w:cs="宋体"/>
          <w:szCs w:val="28"/>
          <w:lang w:val="zh-CN" w:eastAsia="zh-TW"/>
        </w:rPr>
      </w:pPr>
      <w:r>
        <w:rPr>
          <w:rFonts w:ascii="宋体" w:hAnsi="宋体"/>
        </w:rPr>
        <w:drawing>
          <wp:inline distT="0" distB="0" distL="0" distR="0">
            <wp:extent cx="5273675" cy="2893695"/>
            <wp:effectExtent l="0" t="0" r="3175"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0"/>
                    <a:stretch>
                      <a:fillRect/>
                    </a:stretch>
                  </pic:blipFill>
                  <pic:spPr>
                    <a:xfrm>
                      <a:off x="0" y="0"/>
                      <a:ext cx="5274000" cy="2893827"/>
                    </a:xfrm>
                    <a:prstGeom prst="rect">
                      <a:avLst/>
                    </a:prstGeom>
                  </pic:spPr>
                </pic:pic>
              </a:graphicData>
            </a:graphic>
          </wp:inline>
        </w:drawing>
      </w:r>
    </w:p>
    <w:p w14:paraId="1B2F1B8E">
      <w:pPr>
        <w:pStyle w:val="27"/>
        <w:rPr>
          <w:rFonts w:eastAsiaTheme="minorEastAsia"/>
          <w:lang w:val="zh-CN"/>
        </w:rPr>
      </w:pPr>
      <w:r>
        <w:rPr>
          <w:lang w:val="zh-CN" w:eastAsia="zh-TW"/>
        </w:rPr>
        <w:br w:type="page"/>
      </w:r>
    </w:p>
    <w:p w14:paraId="1666CD9B">
      <w:pPr>
        <w:pStyle w:val="4"/>
        <w:spacing w:before="100" w:beforeAutospacing="1" w:after="100" w:afterAutospacing="1" w:line="360" w:lineRule="auto"/>
        <w:rPr>
          <w:rFonts w:ascii="宋体" w:hAnsi="宋体"/>
          <w:lang w:val="zh-CN"/>
        </w:rPr>
      </w:pPr>
      <w:bookmarkStart w:id="100" w:name="_Toc24165"/>
      <w:bookmarkStart w:id="101" w:name="_Toc1403301"/>
      <w:bookmarkStart w:id="102" w:name="_Toc19335"/>
      <w:bookmarkStart w:id="103" w:name="_Toc1371117"/>
      <w:bookmarkStart w:id="104" w:name="_Toc1420588"/>
      <w:bookmarkStart w:id="105" w:name="_Toc13227"/>
      <w:bookmarkStart w:id="106" w:name="_Toc1370327"/>
      <w:r>
        <w:rPr>
          <w:rFonts w:hint="eastAsia" w:ascii="宋体" w:hAnsi="宋体"/>
          <w:lang w:val="zh-CN"/>
        </w:rPr>
        <w:t>连接主机</w:t>
      </w:r>
      <w:bookmarkEnd w:id="100"/>
      <w:bookmarkEnd w:id="101"/>
      <w:bookmarkEnd w:id="102"/>
      <w:bookmarkEnd w:id="103"/>
      <w:bookmarkEnd w:id="104"/>
      <w:bookmarkEnd w:id="105"/>
      <w:bookmarkEnd w:id="106"/>
    </w:p>
    <w:p w14:paraId="73D7EF3F">
      <w:pPr>
        <w:pStyle w:val="25"/>
        <w:spacing w:line="360" w:lineRule="auto"/>
        <w:ind w:firstLine="420"/>
        <w:rPr>
          <w:rFonts w:ascii="宋体" w:hAnsi="宋体" w:cs="宋体"/>
          <w:szCs w:val="28"/>
          <w:lang w:val="zh-CN"/>
        </w:rPr>
      </w:pPr>
      <w:r>
        <w:rPr>
          <w:rFonts w:hint="eastAsia" w:ascii="宋体" w:hAnsi="宋体" w:cs="宋体"/>
          <w:szCs w:val="28"/>
          <w:lang w:val="zh-CN"/>
        </w:rPr>
        <w:t>青云提供了有两种方法来连接主机。</w:t>
      </w:r>
    </w:p>
    <w:p w14:paraId="4EE1731E">
      <w:pPr>
        <w:pStyle w:val="25"/>
        <w:numPr>
          <w:ilvl w:val="0"/>
          <w:numId w:val="4"/>
        </w:numPr>
        <w:spacing w:line="360" w:lineRule="auto"/>
        <w:rPr>
          <w:rFonts w:ascii="宋体" w:hAnsi="宋体"/>
        </w:rPr>
      </w:pPr>
      <w:r>
        <w:rPr>
          <w:rFonts w:hint="eastAsia" w:ascii="宋体" w:hAnsi="宋体" w:cs="宋体"/>
          <w:szCs w:val="28"/>
          <w:lang w:val="zh-CN"/>
        </w:rPr>
        <w:t>方法一：使用青云终端。</w:t>
      </w:r>
    </w:p>
    <w:p w14:paraId="321E5679">
      <w:pPr>
        <w:pStyle w:val="25"/>
        <w:numPr>
          <w:ilvl w:val="255"/>
          <w:numId w:val="0"/>
        </w:numPr>
        <w:spacing w:line="360" w:lineRule="auto"/>
        <w:ind w:left="420"/>
        <w:rPr>
          <w:rFonts w:ascii="宋体" w:hAnsi="宋体" w:cs="宋体"/>
          <w:szCs w:val="28"/>
        </w:rPr>
      </w:pPr>
      <w:r>
        <w:rPr>
          <w:rFonts w:hint="eastAsia" w:ascii="宋体" w:hAnsi="宋体" w:cs="宋体"/>
          <w:szCs w:val="28"/>
          <w:lang w:val="zh-CN"/>
        </w:rPr>
        <w:t xml:space="preserve">登录 </w:t>
      </w:r>
      <w:r>
        <w:rPr>
          <w:rFonts w:hint="eastAsia" w:ascii="宋体" w:hAnsi="宋体" w:cs="宋体"/>
          <w:szCs w:val="28"/>
        </w:rPr>
        <w:t xml:space="preserve">WEB </w:t>
      </w:r>
      <w:r>
        <w:rPr>
          <w:rFonts w:hint="eastAsia" w:ascii="宋体" w:hAnsi="宋体" w:cs="宋体"/>
          <w:szCs w:val="28"/>
          <w:lang w:val="zh-CN"/>
        </w:rPr>
        <w:t>控制台，点击导航条中的</w:t>
      </w:r>
      <w:r>
        <w:rPr>
          <w:rFonts w:hint="eastAsia" w:ascii="宋体" w:hAnsi="宋体" w:cs="宋体"/>
          <w:szCs w:val="28"/>
        </w:rPr>
        <w:t>“</w:t>
      </w:r>
      <w:r>
        <w:rPr>
          <w:rFonts w:hint="eastAsia" w:ascii="宋体" w:hAnsi="宋体" w:cs="宋体"/>
          <w:szCs w:val="28"/>
          <w:lang w:val="zh-CN"/>
        </w:rPr>
        <w:t>主机</w:t>
      </w:r>
      <w:r>
        <w:rPr>
          <w:rFonts w:hint="eastAsia" w:ascii="宋体" w:hAnsi="宋体" w:cs="宋体"/>
          <w:szCs w:val="28"/>
        </w:rPr>
        <w:t>”</w:t>
      </w:r>
      <w:r>
        <w:rPr>
          <w:rFonts w:hint="eastAsia" w:ascii="宋体" w:hAnsi="宋体" w:cs="宋体"/>
          <w:szCs w:val="28"/>
          <w:lang w:val="zh-CN"/>
        </w:rPr>
        <w:t xml:space="preserve">，在右边主显示区域会列出您名下的全部主机， 每台主机 </w:t>
      </w:r>
      <w:r>
        <w:rPr>
          <w:rFonts w:hint="eastAsia" w:ascii="宋体" w:hAnsi="宋体" w:cs="宋体"/>
          <w:szCs w:val="28"/>
        </w:rPr>
        <w:t xml:space="preserve">ID </w:t>
      </w:r>
      <w:r>
        <w:rPr>
          <w:rFonts w:hint="eastAsia" w:ascii="宋体" w:hAnsi="宋体" w:cs="宋体"/>
          <w:szCs w:val="28"/>
          <w:lang w:val="zh-CN"/>
        </w:rPr>
        <w:t>旁边都有一个显示器模样的按钮，点击它， 即可打开青云终端连接至该主机的本地显示器。</w:t>
      </w:r>
    </w:p>
    <w:p w14:paraId="21ABEFAD">
      <w:pPr>
        <w:pStyle w:val="45"/>
        <w:spacing w:before="100" w:beforeAutospacing="1" w:after="100" w:afterAutospacing="1" w:line="360" w:lineRule="auto"/>
        <w:rPr>
          <w:rFonts w:hint="default" w:ascii="宋体" w:hAnsi="宋体" w:eastAsia="宋体"/>
          <w:color w:val="auto"/>
        </w:rPr>
      </w:pPr>
      <w:r>
        <w:rPr>
          <w:rFonts w:ascii="宋体" w:hAnsi="宋体" w:eastAsia="宋体"/>
          <w:color w:val="auto"/>
        </w:rPr>
        <w:drawing>
          <wp:inline distT="0" distB="0" distL="114300" distR="114300">
            <wp:extent cx="5273675" cy="2470150"/>
            <wp:effectExtent l="0" t="0" r="3175"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1"/>
                    <a:srcRect/>
                    <a:stretch>
                      <a:fillRect/>
                    </a:stretch>
                  </pic:blipFill>
                  <pic:spPr>
                    <a:xfrm>
                      <a:off x="0" y="0"/>
                      <a:ext cx="5274000" cy="2470605"/>
                    </a:xfrm>
                    <a:prstGeom prst="rect">
                      <a:avLst/>
                    </a:prstGeom>
                    <a:noFill/>
                    <a:ln w="9525">
                      <a:noFill/>
                      <a:miter/>
                    </a:ln>
                  </pic:spPr>
                </pic:pic>
              </a:graphicData>
            </a:graphic>
          </wp:inline>
        </w:drawing>
      </w:r>
    </w:p>
    <w:p w14:paraId="55759F6D">
      <w:pPr>
        <w:pStyle w:val="25"/>
        <w:numPr>
          <w:ilvl w:val="0"/>
          <w:numId w:val="4"/>
        </w:numPr>
        <w:spacing w:line="360" w:lineRule="auto"/>
        <w:rPr>
          <w:rFonts w:ascii="宋体" w:hAnsi="宋体" w:cs="宋体"/>
          <w:szCs w:val="28"/>
          <w:lang w:val="zh-CN"/>
        </w:rPr>
      </w:pPr>
      <w:r>
        <w:rPr>
          <w:rFonts w:hint="eastAsia" w:ascii="宋体" w:hAnsi="宋体" w:cs="宋体"/>
          <w:szCs w:val="28"/>
          <w:lang w:val="zh-CN"/>
        </w:rPr>
        <w:t>方法二：使用 SSH。</w:t>
      </w:r>
    </w:p>
    <w:p w14:paraId="368B740A">
      <w:pPr>
        <w:pStyle w:val="25"/>
        <w:spacing w:line="360" w:lineRule="auto"/>
        <w:ind w:left="420"/>
        <w:rPr>
          <w:rFonts w:ascii="宋体" w:hAnsi="宋体" w:cs="宋体"/>
          <w:szCs w:val="28"/>
          <w:lang w:val="zh-CN"/>
        </w:rPr>
      </w:pPr>
      <w:r>
        <w:rPr>
          <w:rFonts w:hint="eastAsia" w:ascii="宋体" w:hAnsi="宋体" w:cs="宋体"/>
          <w:szCs w:val="28"/>
          <w:lang w:val="zh-CN"/>
        </w:rPr>
        <w:t>在能使用 SSH 之前，需要先打开防火墙的 TCP 22 端口。 在主机列表页中打开该主机的详情页， 在“关联资源”项下可以看到该主机使用的防火墙， 打开这个防火墙的配置页，新建一个下行规则：</w:t>
      </w:r>
    </w:p>
    <w:p w14:paraId="6A6F118C">
      <w:pPr>
        <w:pStyle w:val="25"/>
        <w:numPr>
          <w:ilvl w:val="1"/>
          <w:numId w:val="4"/>
        </w:numPr>
        <w:spacing w:line="360" w:lineRule="auto"/>
        <w:rPr>
          <w:rFonts w:ascii="宋体" w:hAnsi="宋体" w:cs="宋体"/>
          <w:szCs w:val="28"/>
          <w:lang w:val="zh-CN"/>
        </w:rPr>
      </w:pPr>
      <w:r>
        <w:rPr>
          <w:rFonts w:hint="eastAsia" w:ascii="宋体" w:hAnsi="宋体" w:cs="宋体"/>
          <w:szCs w:val="28"/>
          <w:lang w:val="zh-CN"/>
        </w:rPr>
        <w:t>方向：下行</w:t>
      </w:r>
    </w:p>
    <w:p w14:paraId="53854CB0">
      <w:pPr>
        <w:pStyle w:val="25"/>
        <w:numPr>
          <w:ilvl w:val="1"/>
          <w:numId w:val="4"/>
        </w:numPr>
        <w:spacing w:line="360" w:lineRule="auto"/>
        <w:rPr>
          <w:rFonts w:ascii="宋体" w:hAnsi="宋体" w:cs="宋体"/>
          <w:szCs w:val="28"/>
          <w:lang w:val="zh-CN"/>
        </w:rPr>
      </w:pPr>
      <w:r>
        <w:rPr>
          <w:rFonts w:hint="eastAsia" w:ascii="宋体" w:hAnsi="宋体" w:cs="宋体"/>
          <w:szCs w:val="28"/>
          <w:lang w:val="zh-CN"/>
        </w:rPr>
        <w:t>操作：</w:t>
      </w:r>
      <w:r>
        <w:rPr>
          <w:rFonts w:hint="eastAsia" w:ascii="宋体" w:hAnsi="宋体" w:cs="宋体"/>
          <w:color w:val="FF0000"/>
          <w:szCs w:val="28"/>
        </w:rPr>
        <w:t>启用</w:t>
      </w:r>
    </w:p>
    <w:p w14:paraId="1630FC48">
      <w:pPr>
        <w:pStyle w:val="25"/>
        <w:numPr>
          <w:ilvl w:val="1"/>
          <w:numId w:val="4"/>
        </w:numPr>
        <w:spacing w:line="360" w:lineRule="auto"/>
        <w:rPr>
          <w:rFonts w:ascii="宋体" w:hAnsi="宋体" w:cs="宋体"/>
          <w:szCs w:val="28"/>
          <w:lang w:val="zh-CN"/>
        </w:rPr>
      </w:pPr>
      <w:r>
        <w:rPr>
          <w:rFonts w:hint="eastAsia" w:ascii="宋体" w:hAnsi="宋体" w:cs="宋体"/>
          <w:szCs w:val="28"/>
          <w:lang w:val="zh-CN"/>
        </w:rPr>
        <w:t>协议：tcp</w:t>
      </w:r>
    </w:p>
    <w:p w14:paraId="097696B0">
      <w:pPr>
        <w:pStyle w:val="25"/>
        <w:numPr>
          <w:ilvl w:val="1"/>
          <w:numId w:val="4"/>
        </w:numPr>
        <w:spacing w:line="360" w:lineRule="auto"/>
        <w:rPr>
          <w:rFonts w:ascii="宋体" w:hAnsi="宋体" w:cs="宋体"/>
          <w:szCs w:val="28"/>
          <w:lang w:val="zh-CN"/>
        </w:rPr>
      </w:pPr>
      <w:r>
        <w:rPr>
          <w:rFonts w:hint="eastAsia" w:ascii="宋体" w:hAnsi="宋体" w:cs="宋体"/>
          <w:szCs w:val="28"/>
          <w:lang w:val="zh-CN"/>
        </w:rPr>
        <w:t>起始端口：22</w:t>
      </w:r>
    </w:p>
    <w:p w14:paraId="79235036">
      <w:pPr>
        <w:pStyle w:val="25"/>
        <w:numPr>
          <w:ilvl w:val="255"/>
          <w:numId w:val="0"/>
        </w:numPr>
        <w:spacing w:line="360" w:lineRule="auto"/>
        <w:ind w:left="420"/>
        <w:rPr>
          <w:rFonts w:ascii="宋体" w:hAnsi="宋体" w:cs="宋体"/>
          <w:szCs w:val="28"/>
          <w:lang w:val="zh-CN"/>
        </w:rPr>
      </w:pPr>
      <w:r>
        <w:rPr>
          <w:rFonts w:hint="eastAsia" w:ascii="宋体" w:hAnsi="宋体" w:cs="宋体"/>
          <w:szCs w:val="28"/>
          <w:lang w:val="zh-CN"/>
        </w:rPr>
        <w:t>点击“提交”，对话框关闭，然后点击上方的“更新规则”。</w:t>
      </w:r>
    </w:p>
    <w:p w14:paraId="4088ABB9">
      <w:pPr>
        <w:pStyle w:val="25"/>
        <w:spacing w:line="360" w:lineRule="auto"/>
        <w:ind w:firstLine="420"/>
        <w:rPr>
          <w:rFonts w:ascii="宋体" w:hAnsi="宋体" w:cs="宋体"/>
          <w:szCs w:val="28"/>
          <w:lang w:val="zh-CN"/>
        </w:rPr>
      </w:pPr>
      <w:r>
        <w:rPr>
          <w:rFonts w:hint="eastAsia" w:ascii="宋体" w:hAnsi="宋体" w:cs="宋体"/>
          <w:szCs w:val="28"/>
          <w:lang w:val="zh-CN"/>
        </w:rPr>
        <w:t>登录 WEB 控制台，点击左边导航条中的“计算</w:t>
      </w:r>
      <w:r>
        <w:rPr>
          <w:rFonts w:hint="eastAsia" w:ascii="宋体" w:hAnsi="宋体" w:cs="宋体"/>
          <w:color w:val="FF0000"/>
          <w:szCs w:val="28"/>
          <w:lang w:val="zh-CN"/>
        </w:rPr>
        <w:t>-&gt;</w:t>
      </w:r>
      <w:r>
        <w:rPr>
          <w:rFonts w:hint="eastAsia" w:ascii="宋体" w:hAnsi="宋体" w:cs="宋体"/>
          <w:szCs w:val="28"/>
          <w:lang w:val="zh-CN"/>
        </w:rPr>
        <w:t>SSH密钥”， 在右边主显示区域点击“新建”，在弹出的对话框中输入一个名称， 指定一个加密方法，点击“提交”。 青云会立刻为您创建一对密钥，并要求您立刻下载私钥。</w:t>
      </w:r>
    </w:p>
    <w:p w14:paraId="60011F61">
      <w:pPr>
        <w:pStyle w:val="25"/>
        <w:spacing w:line="360" w:lineRule="auto"/>
        <w:ind w:firstLine="420"/>
        <w:rPr>
          <w:rFonts w:ascii="宋体" w:hAnsi="宋体" w:cs="宋体"/>
          <w:szCs w:val="28"/>
          <w:lang w:val="zh-CN"/>
        </w:rPr>
      </w:pPr>
      <w:r>
        <w:rPr>
          <w:rFonts w:hint="eastAsia" w:ascii="宋体" w:hAnsi="宋体" w:cs="宋体"/>
          <w:szCs w:val="28"/>
          <w:lang w:val="zh-CN"/>
        </w:rPr>
        <w:t>在 SSH 密钥列表页中右键点击刚刚创建的钥匙， 选择“加载到主机”，在弹出的对话框中选择您第一步中创建的主机， 点击“提交”即可。 然后，您就可以使用 SSH 远程安全地登录了。</w:t>
      </w:r>
    </w:p>
    <w:p w14:paraId="5DB90260">
      <w:pPr>
        <w:pStyle w:val="25"/>
        <w:spacing w:line="360" w:lineRule="auto"/>
        <w:rPr>
          <w:rFonts w:ascii="宋体" w:hAnsi="宋体" w:cs="宋体"/>
          <w:szCs w:val="28"/>
          <w:lang w:val="zh-CN"/>
        </w:rPr>
      </w:pPr>
      <w:r>
        <w:rPr>
          <w:rFonts w:ascii="宋体" w:hAnsi="宋体"/>
        </w:rPr>
        <w:drawing>
          <wp:inline distT="0" distB="0" distL="114300" distR="114300">
            <wp:extent cx="5273675" cy="2112010"/>
            <wp:effectExtent l="0" t="0" r="3175" b="254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2"/>
                    <a:stretch>
                      <a:fillRect/>
                    </a:stretch>
                  </pic:blipFill>
                  <pic:spPr>
                    <a:xfrm>
                      <a:off x="0" y="0"/>
                      <a:ext cx="5274000" cy="2112494"/>
                    </a:xfrm>
                    <a:prstGeom prst="rect">
                      <a:avLst/>
                    </a:prstGeom>
                    <a:noFill/>
                    <a:ln w="9525">
                      <a:noFill/>
                    </a:ln>
                  </pic:spPr>
                </pic:pic>
              </a:graphicData>
            </a:graphic>
          </wp:inline>
        </w:drawing>
      </w:r>
    </w:p>
    <w:p w14:paraId="6EC4CCD6">
      <w:pPr>
        <w:pStyle w:val="27"/>
        <w:rPr>
          <w:rFonts w:eastAsiaTheme="minorEastAsia"/>
          <w:lang w:val="zh-CN"/>
        </w:rPr>
      </w:pPr>
      <w:r>
        <w:rPr>
          <w:lang w:val="zh-CN"/>
        </w:rPr>
        <w:br w:type="page"/>
      </w:r>
    </w:p>
    <w:p w14:paraId="58F4B910">
      <w:pPr>
        <w:pStyle w:val="3"/>
        <w:tabs>
          <w:tab w:val="clear" w:pos="575"/>
        </w:tabs>
        <w:spacing w:before="100" w:beforeAutospacing="1" w:after="100" w:afterAutospacing="1" w:line="360" w:lineRule="auto"/>
        <w:rPr>
          <w:rFonts w:ascii="宋体" w:hAnsi="宋体"/>
        </w:rPr>
      </w:pPr>
      <w:bookmarkStart w:id="107" w:name="_Toc1420589"/>
      <w:bookmarkStart w:id="108" w:name="_Toc1370328"/>
      <w:bookmarkStart w:id="109" w:name="_Toc1403302"/>
      <w:bookmarkStart w:id="110" w:name="_Toc1977"/>
      <w:bookmarkStart w:id="111" w:name="_Toc1371118"/>
      <w:bookmarkStart w:id="112" w:name="_Toc2141"/>
      <w:bookmarkStart w:id="113" w:name="_Toc15490"/>
      <w:r>
        <w:rPr>
          <w:rFonts w:hint="eastAsia" w:ascii="宋体" w:hAnsi="宋体"/>
        </w:rPr>
        <w:t>网络操作</w:t>
      </w:r>
      <w:bookmarkEnd w:id="107"/>
      <w:bookmarkEnd w:id="108"/>
      <w:bookmarkEnd w:id="109"/>
      <w:bookmarkEnd w:id="110"/>
      <w:bookmarkEnd w:id="111"/>
      <w:bookmarkEnd w:id="112"/>
      <w:bookmarkEnd w:id="113"/>
    </w:p>
    <w:p w14:paraId="71A157FA">
      <w:pPr>
        <w:pStyle w:val="4"/>
        <w:spacing w:before="100" w:beforeAutospacing="1" w:after="100" w:afterAutospacing="1" w:line="360" w:lineRule="auto"/>
        <w:rPr>
          <w:rFonts w:ascii="宋体" w:hAnsi="宋体"/>
          <w:lang w:val="zh-CN"/>
        </w:rPr>
      </w:pPr>
      <w:bookmarkStart w:id="114" w:name="_Toc32011"/>
      <w:bookmarkStart w:id="115" w:name="_Toc552"/>
      <w:bookmarkStart w:id="116" w:name="_Toc1371119"/>
      <w:bookmarkStart w:id="117" w:name="_Toc1420590"/>
      <w:bookmarkStart w:id="118" w:name="_Toc9406"/>
      <w:bookmarkStart w:id="119" w:name="_Toc1370329"/>
      <w:bookmarkStart w:id="120" w:name="_Toc1403303"/>
      <w:r>
        <w:rPr>
          <w:rFonts w:ascii="宋体" w:hAnsi="宋体"/>
          <w:lang w:val="zh-CN"/>
        </w:rPr>
        <w:t>创建二层网络</w:t>
      </w:r>
      <w:bookmarkEnd w:id="114"/>
      <w:bookmarkEnd w:id="115"/>
      <w:bookmarkEnd w:id="116"/>
      <w:bookmarkEnd w:id="117"/>
      <w:bookmarkEnd w:id="118"/>
      <w:bookmarkEnd w:id="119"/>
      <w:bookmarkEnd w:id="120"/>
    </w:p>
    <w:p w14:paraId="4A14A61C">
      <w:pPr>
        <w:pStyle w:val="25"/>
        <w:spacing w:line="360" w:lineRule="auto"/>
        <w:ind w:firstLine="420"/>
        <w:rPr>
          <w:rFonts w:ascii="宋体" w:hAnsi="宋体" w:cs="宋体"/>
          <w:szCs w:val="28"/>
          <w:lang w:val="zh-CN"/>
        </w:rPr>
      </w:pPr>
      <w:r>
        <w:rPr>
          <w:rFonts w:hint="eastAsia" w:ascii="宋体" w:hAnsi="宋体" w:cs="宋体"/>
          <w:szCs w:val="28"/>
          <w:lang w:val="zh-CN"/>
        </w:rPr>
        <w:t>登录 WEB 控制台，点击左边导航条中的“网络与CDN -&gt; 私有网络”， 在右边主显示区域点击“提交”按钮，即可创建二层网络。</w:t>
      </w:r>
    </w:p>
    <w:p w14:paraId="631F3679">
      <w:pPr>
        <w:pStyle w:val="25"/>
        <w:spacing w:line="360" w:lineRule="auto"/>
        <w:rPr>
          <w:rFonts w:ascii="宋体" w:hAnsi="宋体"/>
        </w:rPr>
      </w:pPr>
      <w:r>
        <w:rPr>
          <w:rFonts w:ascii="宋体" w:hAnsi="宋体"/>
        </w:rPr>
        <w:drawing>
          <wp:inline distT="0" distB="0" distL="0" distR="0">
            <wp:extent cx="5273675" cy="2706370"/>
            <wp:effectExtent l="0" t="0" r="317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3"/>
                    <a:stretch>
                      <a:fillRect/>
                    </a:stretch>
                  </pic:blipFill>
                  <pic:spPr>
                    <a:xfrm>
                      <a:off x="0" y="0"/>
                      <a:ext cx="5274000" cy="2706845"/>
                    </a:xfrm>
                    <a:prstGeom prst="rect">
                      <a:avLst/>
                    </a:prstGeom>
                  </pic:spPr>
                </pic:pic>
              </a:graphicData>
            </a:graphic>
          </wp:inline>
        </w:drawing>
      </w:r>
    </w:p>
    <w:p w14:paraId="5E9CE19F">
      <w:pPr>
        <w:pStyle w:val="27"/>
      </w:pPr>
      <w:r>
        <w:br w:type="page"/>
      </w:r>
    </w:p>
    <w:p w14:paraId="7F49D3E5">
      <w:pPr>
        <w:pStyle w:val="4"/>
        <w:spacing w:before="100" w:beforeAutospacing="1" w:after="100" w:afterAutospacing="1" w:line="360" w:lineRule="auto"/>
        <w:rPr>
          <w:rFonts w:ascii="宋体" w:hAnsi="宋体"/>
          <w:lang w:val="zh-CN"/>
        </w:rPr>
      </w:pPr>
      <w:bookmarkStart w:id="121" w:name="_Toc26593"/>
      <w:bookmarkStart w:id="122" w:name="_Toc22108"/>
      <w:bookmarkStart w:id="123" w:name="_Toc15905"/>
      <w:bookmarkStart w:id="124" w:name="_Toc1370330"/>
      <w:bookmarkStart w:id="125" w:name="_Toc1403304"/>
      <w:bookmarkStart w:id="126" w:name="_Toc1371120"/>
      <w:bookmarkStart w:id="127" w:name="_Toc1420591"/>
      <w:r>
        <w:rPr>
          <w:rFonts w:ascii="宋体" w:hAnsi="宋体"/>
          <w:lang w:val="zh-CN"/>
        </w:rPr>
        <w:t>创建</w:t>
      </w:r>
      <w:bookmarkEnd w:id="121"/>
      <w:bookmarkEnd w:id="122"/>
      <w:bookmarkEnd w:id="123"/>
      <w:r>
        <w:rPr>
          <w:rFonts w:hint="eastAsia" w:ascii="宋体" w:hAnsi="宋体"/>
          <w:lang w:val="zh-CN"/>
        </w:rPr>
        <w:t>VPC网络</w:t>
      </w:r>
      <w:bookmarkEnd w:id="124"/>
      <w:bookmarkEnd w:id="125"/>
      <w:bookmarkEnd w:id="126"/>
      <w:bookmarkEnd w:id="127"/>
    </w:p>
    <w:p w14:paraId="6348B871">
      <w:pPr>
        <w:pStyle w:val="25"/>
        <w:spacing w:line="360" w:lineRule="auto"/>
        <w:ind w:firstLine="420"/>
        <w:rPr>
          <w:rFonts w:ascii="宋体" w:hAnsi="宋体" w:cs="宋体"/>
          <w:szCs w:val="28"/>
          <w:lang w:val="zh-CN"/>
        </w:rPr>
      </w:pPr>
      <w:r>
        <w:rPr>
          <w:rFonts w:hint="eastAsia" w:ascii="宋体" w:hAnsi="宋体" w:cs="宋体"/>
          <w:szCs w:val="28"/>
          <w:lang w:val="zh-CN"/>
        </w:rPr>
        <w:t>在WEB 控制台中，点击左边导航条中的“网络与CDN -&gt; VPC网络”， 在右边主显示区域点击“创建VPC网络”按钮，指明名称、IP地址范围、防火墙， 点击“创建”</w:t>
      </w:r>
      <w:r>
        <w:rPr>
          <w:rFonts w:hint="eastAsia" w:ascii="宋体" w:hAnsi="宋体" w:cs="宋体"/>
          <w:szCs w:val="28"/>
          <w:lang w:val="zh-CN" w:eastAsia="zh-TW"/>
        </w:rPr>
        <w:t>，即可。通常需要</w:t>
      </w:r>
      <w:r>
        <w:rPr>
          <w:rFonts w:hint="eastAsia" w:ascii="宋体" w:hAnsi="宋体" w:cs="宋体"/>
          <w:szCs w:val="28"/>
          <w:lang w:val="zh-CN"/>
        </w:rPr>
        <w:t>20秒左右来完成。</w:t>
      </w:r>
    </w:p>
    <w:p w14:paraId="28F1767B">
      <w:pPr>
        <w:pStyle w:val="25"/>
        <w:spacing w:line="360" w:lineRule="auto"/>
        <w:rPr>
          <w:rFonts w:ascii="宋体" w:hAnsi="宋体" w:cs="宋体"/>
          <w:szCs w:val="28"/>
          <w:lang w:val="zh-CN"/>
        </w:rPr>
      </w:pPr>
      <w:r>
        <w:rPr>
          <w:rFonts w:ascii="宋体" w:hAnsi="宋体"/>
        </w:rPr>
        <w:drawing>
          <wp:inline distT="0" distB="0" distL="0" distR="0">
            <wp:extent cx="5273675" cy="3921760"/>
            <wp:effectExtent l="0" t="0" r="3175" b="254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4"/>
                    <a:stretch>
                      <a:fillRect/>
                    </a:stretch>
                  </pic:blipFill>
                  <pic:spPr>
                    <a:xfrm>
                      <a:off x="0" y="0"/>
                      <a:ext cx="5274000" cy="3922164"/>
                    </a:xfrm>
                    <a:prstGeom prst="rect">
                      <a:avLst/>
                    </a:prstGeom>
                  </pic:spPr>
                </pic:pic>
              </a:graphicData>
            </a:graphic>
          </wp:inline>
        </w:drawing>
      </w:r>
      <w:r>
        <w:rPr>
          <w:rFonts w:ascii="宋体" w:hAnsi="宋体"/>
        </w:rPr>
        <w:t xml:space="preserve"> </w:t>
      </w:r>
      <w:r>
        <w:rPr>
          <w:rFonts w:hint="eastAsia" w:ascii="宋体" w:hAnsi="宋体" w:cs="宋体"/>
          <w:szCs w:val="28"/>
          <w:lang w:val="zh-CN"/>
        </w:rPr>
        <w:t>虽然VPC网络可以复用任何防火墙， 但是强烈建议为VPC网络专门新建防火墙、并设立规则， 这样能更清晰地针对不同的云资源（主机或路由器） 来管理防火墙规则。</w:t>
      </w:r>
    </w:p>
    <w:p w14:paraId="203A6FD5">
      <w:pPr>
        <w:pStyle w:val="27"/>
        <w:rPr>
          <w:rFonts w:eastAsiaTheme="minorEastAsia"/>
          <w:lang w:val="zh-CN"/>
        </w:rPr>
      </w:pPr>
      <w:r>
        <w:rPr>
          <w:lang w:val="zh-CN"/>
        </w:rPr>
        <w:br w:type="page"/>
      </w:r>
    </w:p>
    <w:p w14:paraId="4A1929F0">
      <w:pPr>
        <w:pStyle w:val="4"/>
        <w:spacing w:before="100" w:beforeAutospacing="1" w:after="100" w:afterAutospacing="1" w:line="360" w:lineRule="auto"/>
        <w:rPr>
          <w:rFonts w:ascii="宋体" w:hAnsi="宋体"/>
          <w:lang w:val="zh-CN"/>
        </w:rPr>
      </w:pPr>
      <w:bookmarkStart w:id="128" w:name="_Toc6953"/>
      <w:bookmarkStart w:id="129" w:name="_Toc11629"/>
      <w:bookmarkStart w:id="130" w:name="_Toc27757"/>
      <w:bookmarkStart w:id="131" w:name="_Toc1403305"/>
      <w:bookmarkStart w:id="132" w:name="_Toc1371121"/>
      <w:bookmarkStart w:id="133" w:name="_Toc1420592"/>
      <w:bookmarkStart w:id="134" w:name="_Toc1370331"/>
      <w:r>
        <w:rPr>
          <w:rFonts w:ascii="宋体" w:hAnsi="宋体"/>
          <w:lang w:val="zh-CN"/>
        </w:rPr>
        <w:t>二层网络连接</w:t>
      </w:r>
      <w:bookmarkEnd w:id="128"/>
      <w:bookmarkEnd w:id="129"/>
      <w:bookmarkEnd w:id="130"/>
      <w:r>
        <w:rPr>
          <w:rFonts w:hint="eastAsia" w:ascii="宋体" w:hAnsi="宋体" w:cs="宋体"/>
          <w:szCs w:val="28"/>
          <w:lang w:val="zh-CN"/>
        </w:rPr>
        <w:t>VPC网络</w:t>
      </w:r>
      <w:bookmarkEnd w:id="131"/>
      <w:bookmarkEnd w:id="132"/>
      <w:bookmarkEnd w:id="133"/>
      <w:bookmarkEnd w:id="134"/>
    </w:p>
    <w:p w14:paraId="43B58A57">
      <w:pPr>
        <w:pStyle w:val="25"/>
        <w:spacing w:line="360" w:lineRule="auto"/>
        <w:ind w:firstLine="420"/>
        <w:rPr>
          <w:rFonts w:ascii="宋体" w:hAnsi="宋体" w:cs="宋体"/>
          <w:szCs w:val="28"/>
          <w:lang w:val="zh-CN"/>
        </w:rPr>
      </w:pPr>
      <w:r>
        <w:rPr>
          <w:rFonts w:hint="eastAsia" w:ascii="宋体" w:hAnsi="宋体" w:cs="宋体"/>
          <w:szCs w:val="28"/>
          <w:lang w:val="zh-CN"/>
        </w:rPr>
        <w:t xml:space="preserve">在私有网络的列表页中分别右键点击前面创建的二层网络， 选择“加入VPC网络”，在弹出的对话框中指定网络地址和VPC网络。 </w:t>
      </w:r>
    </w:p>
    <w:p w14:paraId="220205FA">
      <w:pPr>
        <w:pStyle w:val="25"/>
        <w:spacing w:line="360" w:lineRule="auto"/>
        <w:rPr>
          <w:rFonts w:ascii="宋体" w:hAnsi="宋体" w:cs="宋体"/>
          <w:szCs w:val="28"/>
          <w:lang w:val="zh-CN"/>
        </w:rPr>
      </w:pPr>
      <w:r>
        <w:rPr>
          <w:rFonts w:ascii="宋体" w:hAnsi="宋体"/>
        </w:rPr>
        <w:drawing>
          <wp:inline distT="0" distB="0" distL="0" distR="0">
            <wp:extent cx="5273675" cy="2342515"/>
            <wp:effectExtent l="0" t="0" r="3175"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15"/>
                    <a:stretch>
                      <a:fillRect/>
                    </a:stretch>
                  </pic:blipFill>
                  <pic:spPr>
                    <a:xfrm>
                      <a:off x="0" y="0"/>
                      <a:ext cx="5274000" cy="2342892"/>
                    </a:xfrm>
                    <a:prstGeom prst="rect">
                      <a:avLst/>
                    </a:prstGeom>
                  </pic:spPr>
                </pic:pic>
              </a:graphicData>
            </a:graphic>
          </wp:inline>
        </w:drawing>
      </w:r>
    </w:p>
    <w:p w14:paraId="71FBBD78">
      <w:pPr>
        <w:pStyle w:val="27"/>
        <w:rPr>
          <w:rFonts w:eastAsiaTheme="minorEastAsia"/>
          <w:lang w:val="zh-CN"/>
        </w:rPr>
      </w:pPr>
      <w:r>
        <w:rPr>
          <w:lang w:val="zh-CN"/>
        </w:rPr>
        <w:br w:type="page"/>
      </w:r>
    </w:p>
    <w:p w14:paraId="34686060">
      <w:pPr>
        <w:pStyle w:val="4"/>
        <w:spacing w:before="100" w:beforeAutospacing="1" w:after="100" w:afterAutospacing="1" w:line="360" w:lineRule="auto"/>
        <w:rPr>
          <w:rFonts w:ascii="宋体" w:hAnsi="宋体"/>
          <w:lang w:val="zh-CN"/>
        </w:rPr>
      </w:pPr>
      <w:bookmarkStart w:id="135" w:name="_Toc1403306"/>
      <w:bookmarkStart w:id="136" w:name="_Toc1420593"/>
      <w:bookmarkStart w:id="137" w:name="_Toc1371122"/>
      <w:bookmarkStart w:id="138" w:name="_Toc1370332"/>
      <w:bookmarkStart w:id="139" w:name="_Toc6826"/>
      <w:bookmarkStart w:id="140" w:name="_Toc16389"/>
      <w:bookmarkStart w:id="141" w:name="_Toc26766"/>
      <w:r>
        <w:rPr>
          <w:rFonts w:ascii="宋体" w:hAnsi="宋体"/>
          <w:lang w:val="zh-CN"/>
        </w:rPr>
        <w:t>创建主机</w:t>
      </w:r>
      <w:r>
        <w:rPr>
          <w:rFonts w:hint="eastAsia" w:ascii="宋体" w:hAnsi="宋体"/>
          <w:lang w:val="zh-CN"/>
        </w:rPr>
        <w:t>并</w:t>
      </w:r>
      <w:r>
        <w:rPr>
          <w:rFonts w:ascii="宋体" w:hAnsi="宋体"/>
          <w:lang w:val="zh-CN"/>
        </w:rPr>
        <w:t>放置于二层网络</w:t>
      </w:r>
      <w:bookmarkEnd w:id="135"/>
      <w:bookmarkEnd w:id="136"/>
      <w:bookmarkEnd w:id="137"/>
      <w:bookmarkEnd w:id="138"/>
      <w:bookmarkEnd w:id="139"/>
      <w:bookmarkEnd w:id="140"/>
      <w:bookmarkEnd w:id="141"/>
    </w:p>
    <w:p w14:paraId="5D7422E5">
      <w:pPr>
        <w:pStyle w:val="25"/>
        <w:spacing w:line="360" w:lineRule="auto"/>
        <w:ind w:firstLine="420"/>
        <w:rPr>
          <w:rFonts w:ascii="宋体" w:hAnsi="宋体" w:cs="宋体"/>
          <w:szCs w:val="28"/>
          <w:lang w:val="zh-CN"/>
        </w:rPr>
      </w:pPr>
      <w:r>
        <w:rPr>
          <w:rFonts w:hint="eastAsia" w:ascii="宋体" w:hAnsi="宋体" w:cs="宋体"/>
          <w:szCs w:val="28"/>
          <w:lang w:val="zh-CN"/>
        </w:rPr>
        <w:t>创建主机的步骤已经在</w:t>
      </w:r>
      <w:r>
        <w:rPr>
          <w:rFonts w:hint="eastAsia" w:ascii="宋体" w:hAnsi="宋体" w:cs="宋体"/>
          <w:szCs w:val="28"/>
        </w:rPr>
        <w:t>上一章节</w:t>
      </w:r>
      <w:r>
        <w:rPr>
          <w:rFonts w:hint="eastAsia" w:ascii="宋体" w:hAnsi="宋体" w:cs="宋体"/>
          <w:szCs w:val="28"/>
          <w:lang w:val="zh-CN"/>
        </w:rPr>
        <w:t>中描述过了，这里不再重复。 只有一个地方是有区别的，在指定将主机连接至哪个网络时，不要使用默认的基础网络 vxnet-0 了，而应该分别使用我们在上一步中创建的二层私有网络。</w:t>
      </w:r>
    </w:p>
    <w:p w14:paraId="203EBCB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用户登录</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计算</w:t>
      </w:r>
      <w:r>
        <w:rPr>
          <w:rFonts w:hint="eastAsia" w:ascii="宋体" w:hAnsi="宋体" w:eastAsia="宋体" w:cs="宋体"/>
          <w:color w:val="auto"/>
          <w:sz w:val="28"/>
          <w:szCs w:val="28"/>
        </w:rPr>
        <w:t>-&gt; 主机”</w:t>
      </w:r>
      <w:r>
        <w:rPr>
          <w:rFonts w:hint="eastAsia" w:ascii="宋体" w:hAnsi="宋体" w:eastAsia="宋体" w:cs="宋体"/>
          <w:color w:val="auto"/>
          <w:sz w:val="28"/>
          <w:szCs w:val="28"/>
          <w:lang w:val="zh-CN"/>
        </w:rPr>
        <w:t>， 在右边主显示区域选中主机，单击右键，选择“网络</w:t>
      </w:r>
      <w:r>
        <w:rPr>
          <w:rFonts w:hint="eastAsia" w:ascii="宋体" w:hAnsi="宋体" w:eastAsia="宋体" w:cs="宋体"/>
          <w:color w:val="auto"/>
          <w:sz w:val="28"/>
          <w:szCs w:val="28"/>
        </w:rPr>
        <w:t>-&gt;加入</w:t>
      </w:r>
      <w:r>
        <w:rPr>
          <w:rFonts w:hint="eastAsia" w:ascii="宋体" w:hAnsi="宋体" w:eastAsia="宋体" w:cs="宋体"/>
          <w:color w:val="auto"/>
          <w:sz w:val="28"/>
          <w:szCs w:val="28"/>
          <w:lang w:val="zh-CN"/>
        </w:rPr>
        <w:t>”，系统会弹出私有网络选择窗口，选择主机需要加入的私有网络。</w:t>
      </w:r>
    </w:p>
    <w:p w14:paraId="57CEF917">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248094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16"/>
                    <a:stretch>
                      <a:fillRect/>
                    </a:stretch>
                  </pic:blipFill>
                  <pic:spPr>
                    <a:xfrm>
                      <a:off x="0" y="0"/>
                      <a:ext cx="5274310" cy="2480945"/>
                    </a:xfrm>
                    <a:prstGeom prst="rect">
                      <a:avLst/>
                    </a:prstGeom>
                  </pic:spPr>
                </pic:pic>
              </a:graphicData>
            </a:graphic>
          </wp:inline>
        </w:drawing>
      </w:r>
    </w:p>
    <w:p w14:paraId="0AE2CF87">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3675" cy="5381625"/>
            <wp:effectExtent l="0" t="0" r="3175"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17"/>
                    <a:srcRect l="1987" t="894"/>
                    <a:stretch>
                      <a:fillRect/>
                    </a:stretch>
                  </pic:blipFill>
                  <pic:spPr>
                    <a:xfrm>
                      <a:off x="0" y="0"/>
                      <a:ext cx="5274000" cy="5382000"/>
                    </a:xfrm>
                    <a:prstGeom prst="rect">
                      <a:avLst/>
                    </a:prstGeom>
                    <a:ln>
                      <a:noFill/>
                    </a:ln>
                  </pic:spPr>
                </pic:pic>
              </a:graphicData>
            </a:graphic>
          </wp:inline>
        </w:drawing>
      </w:r>
    </w:p>
    <w:p w14:paraId="78B3BC88">
      <w:pPr>
        <w:pStyle w:val="27"/>
        <w:rPr>
          <w:rFonts w:eastAsiaTheme="minorEastAsia"/>
          <w:lang w:val="zh-CN"/>
        </w:rPr>
      </w:pPr>
      <w:r>
        <w:rPr>
          <w:lang w:val="zh-CN"/>
        </w:rPr>
        <w:br w:type="page"/>
      </w:r>
    </w:p>
    <w:p w14:paraId="62D45C1F">
      <w:pPr>
        <w:pStyle w:val="4"/>
        <w:spacing w:before="100" w:beforeAutospacing="1" w:after="100" w:afterAutospacing="1" w:line="360" w:lineRule="auto"/>
        <w:rPr>
          <w:rFonts w:ascii="宋体" w:hAnsi="宋体"/>
          <w:lang w:val="zh-CN"/>
        </w:rPr>
      </w:pPr>
      <w:bookmarkStart w:id="142" w:name="_Toc11027"/>
      <w:bookmarkStart w:id="143" w:name="_Toc22094"/>
      <w:bookmarkStart w:id="144" w:name="_Toc31248"/>
      <w:bookmarkStart w:id="145" w:name="_Toc1403307"/>
      <w:bookmarkStart w:id="146" w:name="_Toc1371123"/>
      <w:bookmarkStart w:id="147" w:name="_Toc1370333"/>
      <w:bookmarkStart w:id="148" w:name="_Toc1420594"/>
      <w:r>
        <w:rPr>
          <w:rFonts w:ascii="宋体" w:hAnsi="宋体"/>
          <w:lang w:val="zh-CN"/>
        </w:rPr>
        <w:t>申请公网 IP分配给</w:t>
      </w:r>
      <w:bookmarkEnd w:id="142"/>
      <w:bookmarkEnd w:id="143"/>
      <w:bookmarkEnd w:id="144"/>
      <w:r>
        <w:rPr>
          <w:rFonts w:hint="eastAsia" w:ascii="宋体" w:hAnsi="宋体"/>
          <w:lang w:val="zh-CN"/>
        </w:rPr>
        <w:t>VPC网络</w:t>
      </w:r>
      <w:bookmarkEnd w:id="145"/>
      <w:bookmarkEnd w:id="146"/>
      <w:bookmarkEnd w:id="147"/>
      <w:bookmarkEnd w:id="148"/>
    </w:p>
    <w:p w14:paraId="080D6C5A">
      <w:pPr>
        <w:pStyle w:val="25"/>
        <w:spacing w:line="360" w:lineRule="auto"/>
        <w:ind w:firstLine="420"/>
        <w:rPr>
          <w:rFonts w:ascii="宋体" w:hAnsi="宋体" w:cs="宋体"/>
          <w:szCs w:val="28"/>
          <w:lang w:val="zh-CN"/>
        </w:rPr>
      </w:pPr>
      <w:r>
        <w:rPr>
          <w:rFonts w:hint="eastAsia" w:ascii="宋体" w:hAnsi="宋体" w:cs="宋体"/>
          <w:szCs w:val="28"/>
          <w:lang w:val="zh-CN"/>
        </w:rPr>
        <w:t>申请公网 IP 的操作</w:t>
      </w:r>
      <w:r>
        <w:rPr>
          <w:rFonts w:hint="eastAsia" w:ascii="宋体" w:hAnsi="宋体" w:cs="宋体"/>
          <w:szCs w:val="28"/>
        </w:rPr>
        <w:t>上一章节</w:t>
      </w:r>
      <w:r>
        <w:rPr>
          <w:rFonts w:hint="eastAsia" w:ascii="宋体" w:hAnsi="宋体" w:cs="宋体"/>
          <w:szCs w:val="28"/>
          <w:lang w:val="zh-CN"/>
        </w:rPr>
        <w:t>中中描述过了，这里不再重复。申请到手的公网 IP 会出现在公网 IP 列表页中，右键点击它， 选择“分配到VPC网络”，在弹出的对话框中选定您创建的VPC网络。这样，经由私有网络连接至这台VPC网络的主机就都能通过VPC网络访问互联网（Internet）了。</w:t>
      </w:r>
    </w:p>
    <w:p w14:paraId="3B5FEEDE">
      <w:pPr>
        <w:pStyle w:val="25"/>
        <w:spacing w:line="360" w:lineRule="auto"/>
        <w:rPr>
          <w:rFonts w:ascii="宋体" w:hAnsi="宋体" w:cs="宋体"/>
          <w:szCs w:val="28"/>
          <w:lang w:val="zh-CN"/>
        </w:rPr>
      </w:pPr>
      <w:r>
        <w:rPr>
          <w:rFonts w:ascii="宋体" w:hAnsi="宋体"/>
        </w:rPr>
        <w:drawing>
          <wp:inline distT="0" distB="0" distL="0" distR="0">
            <wp:extent cx="5274310" cy="2284095"/>
            <wp:effectExtent l="0" t="0" r="2540" b="190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18"/>
                    <a:stretch>
                      <a:fillRect/>
                    </a:stretch>
                  </pic:blipFill>
                  <pic:spPr>
                    <a:xfrm>
                      <a:off x="0" y="0"/>
                      <a:ext cx="5274310" cy="2284095"/>
                    </a:xfrm>
                    <a:prstGeom prst="rect">
                      <a:avLst/>
                    </a:prstGeom>
                  </pic:spPr>
                </pic:pic>
              </a:graphicData>
            </a:graphic>
          </wp:inline>
        </w:drawing>
      </w:r>
    </w:p>
    <w:p w14:paraId="310D1B6F">
      <w:pPr>
        <w:pStyle w:val="27"/>
        <w:rPr>
          <w:rFonts w:eastAsiaTheme="minorEastAsia"/>
          <w:lang w:val="zh-CN"/>
        </w:rPr>
      </w:pPr>
      <w:r>
        <w:rPr>
          <w:lang w:val="zh-CN"/>
        </w:rPr>
        <w:br w:type="page"/>
      </w:r>
    </w:p>
    <w:p w14:paraId="3742179D">
      <w:pPr>
        <w:pStyle w:val="4"/>
        <w:spacing w:before="100" w:beforeAutospacing="1" w:after="100" w:afterAutospacing="1" w:line="360" w:lineRule="auto"/>
        <w:rPr>
          <w:rFonts w:ascii="宋体" w:hAnsi="宋体"/>
          <w:lang w:val="zh-CN"/>
        </w:rPr>
      </w:pPr>
      <w:bookmarkStart w:id="149" w:name="_Toc1371124"/>
      <w:bookmarkStart w:id="150" w:name="_Toc1370334"/>
      <w:bookmarkStart w:id="151" w:name="_Toc1403308"/>
      <w:bookmarkStart w:id="152" w:name="_Toc2636"/>
      <w:bookmarkStart w:id="153" w:name="_Toc9002"/>
      <w:bookmarkStart w:id="154" w:name="_Toc27291"/>
      <w:bookmarkStart w:id="155" w:name="_Toc1420595"/>
      <w:r>
        <w:rPr>
          <w:rFonts w:ascii="宋体" w:hAnsi="宋体"/>
          <w:lang w:val="zh-CN"/>
        </w:rPr>
        <w:t>暴露私有网络内服务</w:t>
      </w:r>
      <w:bookmarkEnd w:id="149"/>
      <w:bookmarkEnd w:id="150"/>
      <w:bookmarkEnd w:id="151"/>
      <w:bookmarkEnd w:id="152"/>
      <w:bookmarkEnd w:id="153"/>
      <w:bookmarkEnd w:id="154"/>
      <w:bookmarkEnd w:id="155"/>
    </w:p>
    <w:p w14:paraId="29EB7526">
      <w:pPr>
        <w:pStyle w:val="25"/>
        <w:spacing w:line="360" w:lineRule="auto"/>
        <w:ind w:firstLine="420"/>
        <w:rPr>
          <w:rFonts w:ascii="宋体" w:hAnsi="宋体" w:cs="宋体"/>
          <w:szCs w:val="28"/>
          <w:lang w:val="zh-CN"/>
        </w:rPr>
      </w:pPr>
      <w:r>
        <w:rPr>
          <w:rFonts w:hint="eastAsia" w:ascii="宋体" w:hAnsi="宋体" w:cs="宋体"/>
          <w:szCs w:val="28"/>
          <w:lang w:val="zh-CN"/>
        </w:rPr>
        <w:t xml:space="preserve">假定我们希望将主机 192.168.200.2 </w:t>
      </w:r>
      <w:r>
        <w:rPr>
          <w:rFonts w:hint="eastAsia" w:ascii="宋体" w:hAnsi="宋体" w:cs="宋体"/>
          <w:szCs w:val="28"/>
          <w:lang w:val="zh-CN" w:eastAsia="zh-TW"/>
        </w:rPr>
        <w:t xml:space="preserve">的 </w:t>
      </w:r>
      <w:r>
        <w:rPr>
          <w:rFonts w:hint="eastAsia" w:ascii="宋体" w:hAnsi="宋体" w:cs="宋体"/>
          <w:szCs w:val="28"/>
          <w:lang w:val="zh-CN"/>
        </w:rPr>
        <w:t xml:space="preserve">TCP 80 暴露出来， 依然使用 80 号端口，将主机 192.168.100.2 </w:t>
      </w:r>
      <w:r>
        <w:rPr>
          <w:rFonts w:hint="eastAsia" w:ascii="宋体" w:hAnsi="宋体" w:cs="宋体"/>
          <w:szCs w:val="28"/>
          <w:lang w:val="zh-CN" w:eastAsia="zh-TW"/>
        </w:rPr>
        <w:t xml:space="preserve">的 </w:t>
      </w:r>
      <w:r>
        <w:rPr>
          <w:rFonts w:hint="eastAsia" w:ascii="宋体" w:hAnsi="宋体" w:cs="宋体"/>
          <w:szCs w:val="28"/>
          <w:lang w:val="zh-CN"/>
        </w:rPr>
        <w:t xml:space="preserve">TCP 80 暴露出来， 并修改为 8080 </w:t>
      </w:r>
      <w:r>
        <w:rPr>
          <w:rFonts w:hint="eastAsia" w:ascii="宋体" w:hAnsi="宋体" w:cs="宋体"/>
          <w:szCs w:val="28"/>
          <w:lang w:val="zh-CN" w:eastAsia="ja-JP"/>
        </w:rPr>
        <w:t>号端口。</w:t>
      </w:r>
    </w:p>
    <w:p w14:paraId="36B076CB">
      <w:pPr>
        <w:pStyle w:val="25"/>
        <w:spacing w:line="360" w:lineRule="auto"/>
        <w:rPr>
          <w:rFonts w:ascii="宋体" w:hAnsi="宋体" w:cs="宋体"/>
          <w:szCs w:val="28"/>
          <w:lang w:val="zh-CN"/>
        </w:rPr>
      </w:pPr>
      <w:r>
        <w:rPr>
          <w:rFonts w:ascii="宋体" w:hAnsi="宋体"/>
        </w:rPr>
        <w:drawing>
          <wp:inline distT="0" distB="0" distL="0" distR="0">
            <wp:extent cx="5274310" cy="200914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9"/>
                    <a:stretch>
                      <a:fillRect/>
                    </a:stretch>
                  </pic:blipFill>
                  <pic:spPr>
                    <a:xfrm>
                      <a:off x="0" y="0"/>
                      <a:ext cx="5274310" cy="2009140"/>
                    </a:xfrm>
                    <a:prstGeom prst="rect">
                      <a:avLst/>
                    </a:prstGeom>
                  </pic:spPr>
                </pic:pic>
              </a:graphicData>
            </a:graphic>
          </wp:inline>
        </w:drawing>
      </w:r>
    </w:p>
    <w:p w14:paraId="67510942">
      <w:pPr>
        <w:pStyle w:val="25"/>
        <w:spacing w:line="360" w:lineRule="auto"/>
        <w:ind w:firstLine="420"/>
        <w:rPr>
          <w:rFonts w:ascii="宋体" w:hAnsi="宋体" w:cs="宋体"/>
          <w:szCs w:val="28"/>
          <w:lang w:val="zh-CN"/>
        </w:rPr>
      </w:pPr>
      <w:r>
        <w:rPr>
          <w:rFonts w:hint="eastAsia" w:ascii="宋体" w:hAnsi="宋体" w:cs="宋体"/>
          <w:szCs w:val="28"/>
          <w:lang w:val="zh-CN"/>
        </w:rPr>
        <w:t>打开VPC网络的详情页，在右边主显示区域里选择“管理配置”点击下方法人“端口转发”项， 再点击“添加规则”，在弹出的对话框中分别输入：</w:t>
      </w:r>
    </w:p>
    <w:tbl>
      <w:tblPr>
        <w:tblStyle w:val="28"/>
        <w:tblW w:w="8336" w:type="dxa"/>
        <w:tblInd w:w="0" w:type="dxa"/>
        <w:tblLayout w:type="fixed"/>
        <w:tblCellMar>
          <w:top w:w="15" w:type="dxa"/>
          <w:left w:w="15" w:type="dxa"/>
          <w:bottom w:w="15" w:type="dxa"/>
          <w:right w:w="15" w:type="dxa"/>
        </w:tblCellMar>
      </w:tblPr>
      <w:tblGrid>
        <w:gridCol w:w="1940"/>
        <w:gridCol w:w="3892"/>
        <w:gridCol w:w="2504"/>
      </w:tblGrid>
      <w:tr w14:paraId="1A88FD88">
        <w:trPr>
          <w:trHeight w:val="464" w:hRule="atLeast"/>
        </w:trPr>
        <w:tc>
          <w:tcPr>
            <w:tcW w:w="1940" w:type="dxa"/>
            <w:tcBorders>
              <w:top w:val="single" w:color="000000" w:sz="4" w:space="0"/>
              <w:left w:val="single" w:color="000000" w:sz="4" w:space="0"/>
              <w:bottom w:val="single" w:color="000000" w:sz="4" w:space="0"/>
              <w:right w:val="single" w:color="000000" w:sz="4" w:space="0"/>
            </w:tcBorders>
            <w:shd w:val="clear" w:color="auto" w:fill="F2F2F2"/>
          </w:tcPr>
          <w:p w14:paraId="7DD6C973">
            <w:pPr>
              <w:widowControl/>
              <w:spacing w:before="100" w:beforeAutospacing="1" w:after="100" w:afterAutospacing="1" w:line="360" w:lineRule="auto"/>
              <w:jc w:val="left"/>
              <w:textAlignment w:val="top"/>
              <w:rPr>
                <w:rFonts w:ascii="宋体" w:hAnsi="宋体" w:cs="微软雅黑"/>
                <w:sz w:val="18"/>
                <w:szCs w:val="18"/>
              </w:rPr>
            </w:pPr>
            <w:r>
              <w:rPr>
                <w:rFonts w:hint="eastAsia" w:ascii="宋体" w:hAnsi="宋体" w:cs="微软雅黑"/>
                <w:kern w:val="0"/>
                <w:sz w:val="18"/>
                <w:szCs w:val="18"/>
                <w:lang w:bidi="ar"/>
              </w:rPr>
              <w:t>源端口</w:t>
            </w:r>
          </w:p>
        </w:tc>
        <w:tc>
          <w:tcPr>
            <w:tcW w:w="3892" w:type="dxa"/>
            <w:tcBorders>
              <w:top w:val="single" w:color="000000" w:sz="4" w:space="0"/>
              <w:left w:val="single" w:color="000000" w:sz="4" w:space="0"/>
              <w:bottom w:val="single" w:color="000000" w:sz="4" w:space="0"/>
              <w:right w:val="single" w:color="000000" w:sz="4" w:space="0"/>
            </w:tcBorders>
            <w:shd w:val="clear" w:color="auto" w:fill="F2F2F2"/>
          </w:tcPr>
          <w:p w14:paraId="19A2B303">
            <w:pPr>
              <w:widowControl/>
              <w:spacing w:before="100" w:beforeAutospacing="1" w:after="100" w:afterAutospacing="1" w:line="360" w:lineRule="auto"/>
              <w:jc w:val="left"/>
              <w:textAlignment w:val="top"/>
              <w:rPr>
                <w:rFonts w:ascii="宋体" w:hAnsi="宋体" w:cs="微软雅黑"/>
                <w:sz w:val="18"/>
                <w:szCs w:val="18"/>
              </w:rPr>
            </w:pPr>
            <w:r>
              <w:rPr>
                <w:rFonts w:hint="eastAsia" w:ascii="宋体" w:hAnsi="宋体" w:cs="微软雅黑"/>
                <w:kern w:val="0"/>
                <w:sz w:val="18"/>
                <w:szCs w:val="18"/>
                <w:lang w:bidi="ar"/>
              </w:rPr>
              <w:t>内网IP</w:t>
            </w:r>
          </w:p>
        </w:tc>
        <w:tc>
          <w:tcPr>
            <w:tcW w:w="2504" w:type="dxa"/>
            <w:tcBorders>
              <w:top w:val="single" w:color="000000" w:sz="4" w:space="0"/>
              <w:left w:val="single" w:color="000000" w:sz="4" w:space="0"/>
              <w:bottom w:val="single" w:color="000000" w:sz="4" w:space="0"/>
              <w:right w:val="single" w:color="000000" w:sz="4" w:space="0"/>
            </w:tcBorders>
            <w:shd w:val="clear" w:color="auto" w:fill="F2F2F2"/>
          </w:tcPr>
          <w:p w14:paraId="4940C277">
            <w:pPr>
              <w:widowControl/>
              <w:spacing w:before="100" w:beforeAutospacing="1" w:after="100" w:afterAutospacing="1" w:line="360" w:lineRule="auto"/>
              <w:jc w:val="left"/>
              <w:textAlignment w:val="top"/>
              <w:rPr>
                <w:rFonts w:ascii="宋体" w:hAnsi="宋体" w:cs="微软雅黑"/>
                <w:sz w:val="18"/>
                <w:szCs w:val="18"/>
              </w:rPr>
            </w:pPr>
            <w:r>
              <w:rPr>
                <w:rFonts w:hint="eastAsia" w:ascii="宋体" w:hAnsi="宋体" w:cs="微软雅黑"/>
                <w:kern w:val="0"/>
                <w:sz w:val="18"/>
                <w:szCs w:val="18"/>
                <w:lang w:bidi="ar"/>
              </w:rPr>
              <w:t>内网端口</w:t>
            </w:r>
          </w:p>
        </w:tc>
      </w:tr>
      <w:tr w14:paraId="1DC04C45">
        <w:trPr>
          <w:trHeight w:val="179" w:hRule="atLeast"/>
        </w:trPr>
        <w:tc>
          <w:tcPr>
            <w:tcW w:w="1940" w:type="dxa"/>
            <w:tcBorders>
              <w:top w:val="single" w:color="000000" w:sz="4" w:space="0"/>
              <w:left w:val="single" w:color="000000" w:sz="4" w:space="0"/>
              <w:bottom w:val="single" w:color="000000" w:sz="4" w:space="0"/>
              <w:right w:val="single" w:color="000000" w:sz="4" w:space="0"/>
            </w:tcBorders>
            <w:shd w:val="clear" w:color="auto" w:fill="auto"/>
          </w:tcPr>
          <w:p w14:paraId="385A6F3E">
            <w:pPr>
              <w:widowControl/>
              <w:spacing w:before="100" w:beforeAutospacing="1" w:after="100" w:afterAutospacing="1" w:line="360" w:lineRule="auto"/>
              <w:jc w:val="left"/>
              <w:textAlignment w:val="top"/>
              <w:rPr>
                <w:rFonts w:ascii="宋体" w:hAnsi="宋体" w:cs="微软雅黑"/>
                <w:sz w:val="18"/>
                <w:szCs w:val="18"/>
              </w:rPr>
            </w:pPr>
            <w:r>
              <w:rPr>
                <w:rFonts w:hint="eastAsia" w:ascii="宋体" w:hAnsi="宋体" w:cs="微软雅黑"/>
                <w:kern w:val="0"/>
                <w:sz w:val="18"/>
                <w:szCs w:val="18"/>
                <w:lang w:bidi="ar"/>
              </w:rPr>
              <w:t>8080</w:t>
            </w:r>
          </w:p>
        </w:tc>
        <w:tc>
          <w:tcPr>
            <w:tcW w:w="3892" w:type="dxa"/>
            <w:tcBorders>
              <w:top w:val="single" w:color="000000" w:sz="4" w:space="0"/>
              <w:left w:val="single" w:color="000000" w:sz="4" w:space="0"/>
              <w:bottom w:val="single" w:color="000000" w:sz="4" w:space="0"/>
              <w:right w:val="single" w:color="000000" w:sz="4" w:space="0"/>
            </w:tcBorders>
            <w:shd w:val="clear" w:color="auto" w:fill="auto"/>
          </w:tcPr>
          <w:p w14:paraId="022023CD">
            <w:pPr>
              <w:widowControl/>
              <w:spacing w:before="100" w:beforeAutospacing="1" w:after="100" w:afterAutospacing="1" w:line="360" w:lineRule="auto"/>
              <w:jc w:val="left"/>
              <w:textAlignment w:val="top"/>
              <w:rPr>
                <w:rFonts w:ascii="宋体" w:hAnsi="宋体" w:cs="微软雅黑"/>
                <w:sz w:val="18"/>
                <w:szCs w:val="18"/>
              </w:rPr>
            </w:pPr>
            <w:r>
              <w:rPr>
                <w:rFonts w:hint="eastAsia" w:ascii="宋体" w:hAnsi="宋体" w:cs="微软雅黑"/>
                <w:kern w:val="0"/>
                <w:sz w:val="18"/>
                <w:szCs w:val="18"/>
                <w:lang w:bidi="ar"/>
              </w:rPr>
              <w:t>192.168.100.2</w:t>
            </w:r>
          </w:p>
        </w:tc>
        <w:tc>
          <w:tcPr>
            <w:tcW w:w="2504" w:type="dxa"/>
            <w:tcBorders>
              <w:top w:val="single" w:color="000000" w:sz="4" w:space="0"/>
              <w:left w:val="single" w:color="000000" w:sz="4" w:space="0"/>
              <w:bottom w:val="single" w:color="000000" w:sz="4" w:space="0"/>
              <w:right w:val="single" w:color="000000" w:sz="4" w:space="0"/>
            </w:tcBorders>
            <w:shd w:val="clear" w:color="auto" w:fill="auto"/>
          </w:tcPr>
          <w:p w14:paraId="12C1DB7C">
            <w:pPr>
              <w:widowControl/>
              <w:spacing w:before="100" w:beforeAutospacing="1" w:after="100" w:afterAutospacing="1" w:line="360" w:lineRule="auto"/>
              <w:jc w:val="left"/>
              <w:textAlignment w:val="top"/>
              <w:rPr>
                <w:rFonts w:ascii="宋体" w:hAnsi="宋体" w:cs="微软雅黑"/>
                <w:sz w:val="18"/>
                <w:szCs w:val="18"/>
              </w:rPr>
            </w:pPr>
            <w:r>
              <w:rPr>
                <w:rFonts w:hint="eastAsia" w:ascii="宋体" w:hAnsi="宋体" w:cs="微软雅黑"/>
                <w:kern w:val="0"/>
                <w:sz w:val="18"/>
                <w:szCs w:val="18"/>
                <w:lang w:bidi="ar"/>
              </w:rPr>
              <w:t>80</w:t>
            </w:r>
          </w:p>
        </w:tc>
      </w:tr>
      <w:tr w14:paraId="65B36F68">
        <w:trPr>
          <w:trHeight w:val="264" w:hRule="atLeast"/>
        </w:trPr>
        <w:tc>
          <w:tcPr>
            <w:tcW w:w="1940" w:type="dxa"/>
            <w:tcBorders>
              <w:top w:val="single" w:color="000000" w:sz="4" w:space="0"/>
              <w:left w:val="single" w:color="000000" w:sz="4" w:space="0"/>
              <w:bottom w:val="single" w:color="000000" w:sz="4" w:space="0"/>
              <w:right w:val="single" w:color="000000" w:sz="4" w:space="0"/>
            </w:tcBorders>
            <w:shd w:val="clear" w:color="auto" w:fill="auto"/>
          </w:tcPr>
          <w:p w14:paraId="0B2C4221">
            <w:pPr>
              <w:widowControl/>
              <w:spacing w:before="100" w:beforeAutospacing="1" w:after="100" w:afterAutospacing="1" w:line="360" w:lineRule="auto"/>
              <w:jc w:val="left"/>
              <w:textAlignment w:val="top"/>
              <w:rPr>
                <w:rFonts w:ascii="宋体" w:hAnsi="宋体" w:cs="微软雅黑"/>
                <w:sz w:val="18"/>
                <w:szCs w:val="18"/>
              </w:rPr>
            </w:pPr>
            <w:r>
              <w:rPr>
                <w:rFonts w:hint="eastAsia" w:ascii="宋体" w:hAnsi="宋体" w:cs="微软雅黑"/>
                <w:kern w:val="0"/>
                <w:sz w:val="18"/>
                <w:szCs w:val="18"/>
                <w:lang w:bidi="ar"/>
              </w:rPr>
              <w:t>80</w:t>
            </w:r>
          </w:p>
        </w:tc>
        <w:tc>
          <w:tcPr>
            <w:tcW w:w="3892" w:type="dxa"/>
            <w:tcBorders>
              <w:top w:val="single" w:color="000000" w:sz="4" w:space="0"/>
              <w:left w:val="single" w:color="000000" w:sz="4" w:space="0"/>
              <w:bottom w:val="single" w:color="000000" w:sz="4" w:space="0"/>
              <w:right w:val="single" w:color="000000" w:sz="4" w:space="0"/>
            </w:tcBorders>
            <w:shd w:val="clear" w:color="auto" w:fill="auto"/>
          </w:tcPr>
          <w:p w14:paraId="0EEAF407">
            <w:pPr>
              <w:widowControl/>
              <w:spacing w:before="100" w:beforeAutospacing="1" w:after="100" w:afterAutospacing="1" w:line="360" w:lineRule="auto"/>
              <w:jc w:val="left"/>
              <w:textAlignment w:val="top"/>
              <w:rPr>
                <w:rFonts w:ascii="宋体" w:hAnsi="宋体" w:cs="微软雅黑"/>
                <w:sz w:val="18"/>
                <w:szCs w:val="18"/>
              </w:rPr>
            </w:pPr>
            <w:r>
              <w:rPr>
                <w:rFonts w:hint="eastAsia" w:ascii="宋体" w:hAnsi="宋体" w:cs="微软雅黑"/>
                <w:kern w:val="0"/>
                <w:sz w:val="18"/>
                <w:szCs w:val="18"/>
                <w:lang w:bidi="ar"/>
              </w:rPr>
              <w:t>192.168.200.2</w:t>
            </w:r>
          </w:p>
        </w:tc>
        <w:tc>
          <w:tcPr>
            <w:tcW w:w="2504" w:type="dxa"/>
            <w:tcBorders>
              <w:top w:val="single" w:color="000000" w:sz="4" w:space="0"/>
              <w:left w:val="single" w:color="000000" w:sz="4" w:space="0"/>
              <w:bottom w:val="single" w:color="000000" w:sz="4" w:space="0"/>
              <w:right w:val="single" w:color="000000" w:sz="4" w:space="0"/>
            </w:tcBorders>
            <w:shd w:val="clear" w:color="auto" w:fill="auto"/>
          </w:tcPr>
          <w:p w14:paraId="0F630E6C">
            <w:pPr>
              <w:widowControl/>
              <w:spacing w:before="100" w:beforeAutospacing="1" w:after="100" w:afterAutospacing="1" w:line="360" w:lineRule="auto"/>
              <w:jc w:val="left"/>
              <w:textAlignment w:val="top"/>
              <w:rPr>
                <w:rFonts w:ascii="宋体" w:hAnsi="宋体" w:cs="微软雅黑"/>
                <w:sz w:val="18"/>
                <w:szCs w:val="18"/>
              </w:rPr>
            </w:pPr>
            <w:r>
              <w:rPr>
                <w:rFonts w:hint="eastAsia" w:ascii="宋体" w:hAnsi="宋体" w:cs="微软雅黑"/>
                <w:kern w:val="0"/>
                <w:sz w:val="18"/>
                <w:szCs w:val="18"/>
                <w:lang w:bidi="ar"/>
              </w:rPr>
              <w:t>80</w:t>
            </w:r>
          </w:p>
        </w:tc>
      </w:tr>
    </w:tbl>
    <w:p w14:paraId="7FA8982A">
      <w:pPr>
        <w:pStyle w:val="25"/>
        <w:spacing w:line="360" w:lineRule="auto"/>
        <w:rPr>
          <w:rFonts w:ascii="宋体" w:hAnsi="宋体" w:cs="宋体"/>
          <w:szCs w:val="28"/>
          <w:lang w:val="zh-CN"/>
        </w:rPr>
      </w:pPr>
      <w:r>
        <w:rPr>
          <w:rFonts w:ascii="宋体" w:hAnsi="宋体"/>
        </w:rPr>
        <w:drawing>
          <wp:inline distT="0" distB="0" distL="0" distR="0">
            <wp:extent cx="5274310" cy="335470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0"/>
                    <a:stretch>
                      <a:fillRect/>
                    </a:stretch>
                  </pic:blipFill>
                  <pic:spPr>
                    <a:xfrm>
                      <a:off x="0" y="0"/>
                      <a:ext cx="5274310" cy="3354705"/>
                    </a:xfrm>
                    <a:prstGeom prst="rect">
                      <a:avLst/>
                    </a:prstGeom>
                  </pic:spPr>
                </pic:pic>
              </a:graphicData>
            </a:graphic>
          </wp:inline>
        </w:drawing>
      </w:r>
    </w:p>
    <w:p w14:paraId="26A054E2">
      <w:pPr>
        <w:pStyle w:val="25"/>
        <w:spacing w:line="360" w:lineRule="auto"/>
        <w:ind w:firstLine="420"/>
        <w:rPr>
          <w:rFonts w:ascii="宋体" w:hAnsi="宋体" w:cs="宋体"/>
          <w:szCs w:val="28"/>
          <w:lang w:val="zh-CN"/>
        </w:rPr>
      </w:pPr>
      <w:r>
        <w:rPr>
          <w:rFonts w:hint="eastAsia" w:ascii="宋体" w:hAnsi="宋体" w:cs="宋体"/>
          <w:szCs w:val="28"/>
          <w:lang w:val="zh-CN"/>
        </w:rPr>
        <w:t>然后，点击页面上方的“应用修改”以使得刚才添加的规则生效。注意：请确保打开了该VPC网络使用的防火墙配置里的 TCP 8080 和 TCP 80 两个下行规则。</w:t>
      </w:r>
    </w:p>
    <w:p w14:paraId="398220FB">
      <w:pPr>
        <w:widowControl/>
        <w:spacing w:before="100" w:beforeAutospacing="1" w:after="100" w:afterAutospacing="1" w:line="360" w:lineRule="auto"/>
        <w:jc w:val="left"/>
        <w:rPr>
          <w:rFonts w:ascii="宋体" w:hAnsi="宋体" w:cs="宋体"/>
          <w:kern w:val="0"/>
          <w:szCs w:val="28"/>
          <w:lang w:val="zh-CN"/>
        </w:rPr>
      </w:pPr>
      <w:r>
        <w:rPr>
          <w:rFonts w:ascii="宋体" w:hAnsi="宋体" w:cs="宋体"/>
          <w:szCs w:val="28"/>
          <w:lang w:val="zh-CN"/>
        </w:rPr>
        <w:br w:type="page"/>
      </w:r>
    </w:p>
    <w:p w14:paraId="034E8DE8">
      <w:pPr>
        <w:pStyle w:val="2"/>
        <w:spacing w:before="100" w:beforeAutospacing="1" w:after="100" w:afterAutospacing="1" w:line="360" w:lineRule="auto"/>
        <w:rPr>
          <w:rFonts w:ascii="宋体" w:hAnsi="宋体"/>
        </w:rPr>
      </w:pPr>
      <w:bookmarkStart w:id="156" w:name="_Toc1403309"/>
      <w:bookmarkStart w:id="157" w:name="_Toc8961"/>
      <w:bookmarkStart w:id="158" w:name="_Toc1371125"/>
      <w:bookmarkStart w:id="159" w:name="_Toc3803"/>
      <w:bookmarkStart w:id="160" w:name="_Toc1370335"/>
      <w:bookmarkStart w:id="161" w:name="_Toc1420596"/>
      <w:bookmarkStart w:id="162" w:name="_Toc3113"/>
      <w:r>
        <w:rPr>
          <w:rFonts w:hint="eastAsia" w:ascii="宋体" w:hAnsi="宋体"/>
        </w:rPr>
        <w:t>青云用户使用指南</w:t>
      </w:r>
      <w:bookmarkEnd w:id="156"/>
      <w:bookmarkEnd w:id="157"/>
      <w:bookmarkEnd w:id="158"/>
      <w:bookmarkEnd w:id="159"/>
      <w:bookmarkEnd w:id="160"/>
      <w:bookmarkEnd w:id="161"/>
      <w:bookmarkEnd w:id="162"/>
    </w:p>
    <w:p w14:paraId="502B39C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以下章节我们Step-by-Step说明青云平台的使用。</w:t>
      </w:r>
      <w:bookmarkEnd w:id="59"/>
      <w:bookmarkEnd w:id="60"/>
      <w:bookmarkEnd w:id="61"/>
      <w:bookmarkEnd w:id="62"/>
      <w:bookmarkEnd w:id="63"/>
      <w:bookmarkEnd w:id="64"/>
    </w:p>
    <w:p w14:paraId="6EFEDB90">
      <w:pPr>
        <w:pStyle w:val="3"/>
        <w:spacing w:before="100" w:beforeAutospacing="1" w:after="100" w:afterAutospacing="1" w:line="360" w:lineRule="auto"/>
        <w:rPr>
          <w:rFonts w:ascii="宋体" w:hAnsi="宋体"/>
        </w:rPr>
      </w:pPr>
      <w:bookmarkStart w:id="163" w:name="_Toc30100"/>
      <w:bookmarkStart w:id="164" w:name="_Toc1420597"/>
      <w:bookmarkStart w:id="165" w:name="_Toc8265"/>
      <w:bookmarkStart w:id="166" w:name="_Toc1370336"/>
      <w:bookmarkStart w:id="167" w:name="_Toc8213"/>
      <w:bookmarkStart w:id="168" w:name="_Toc1403310"/>
      <w:bookmarkStart w:id="169" w:name="_Toc1371126"/>
      <w:bookmarkStart w:id="170" w:name="_Toc23655"/>
      <w:bookmarkStart w:id="171" w:name="_Toc25013"/>
      <w:r>
        <w:rPr>
          <w:rFonts w:hint="eastAsia" w:ascii="宋体" w:hAnsi="宋体"/>
        </w:rPr>
        <w:t>总览</w:t>
      </w:r>
      <w:bookmarkEnd w:id="163"/>
      <w:bookmarkEnd w:id="164"/>
      <w:bookmarkEnd w:id="165"/>
      <w:bookmarkEnd w:id="166"/>
      <w:bookmarkEnd w:id="167"/>
      <w:bookmarkEnd w:id="168"/>
      <w:bookmarkEnd w:id="169"/>
    </w:p>
    <w:p w14:paraId="4348656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青云提供一个</w:t>
      </w:r>
      <w:r>
        <w:rPr>
          <w:rFonts w:hint="eastAsia" w:ascii="宋体" w:hAnsi="宋体" w:eastAsia="宋体" w:cs="宋体"/>
          <w:color w:val="auto"/>
          <w:sz w:val="28"/>
          <w:szCs w:val="28"/>
        </w:rPr>
        <w:t>web console页面给用户，通过web console用户可以完成全部有关青云的资源申请、配置的工作。用户登录web console后，首先会看到如下总览页面，总览页面主要由右端的导航和页面左边的主显示页面组成。</w:t>
      </w:r>
    </w:p>
    <w:p w14:paraId="51E0327F">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2673985"/>
            <wp:effectExtent l="0" t="0" r="254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928"/>
                    <pic:cNvPicPr>
                      <a:picLocks noChangeAspect="1"/>
                    </pic:cNvPicPr>
                  </pic:nvPicPr>
                  <pic:blipFill>
                    <a:blip r:embed="rId21"/>
                    <a:stretch>
                      <a:fillRect/>
                    </a:stretch>
                  </pic:blipFill>
                  <pic:spPr>
                    <a:xfrm>
                      <a:off x="0" y="0"/>
                      <a:ext cx="5274310" cy="2673985"/>
                    </a:xfrm>
                    <a:prstGeom prst="rect">
                      <a:avLst/>
                    </a:prstGeom>
                  </pic:spPr>
                </pic:pic>
              </a:graphicData>
            </a:graphic>
          </wp:inline>
        </w:drawing>
      </w:r>
    </w:p>
    <w:p w14:paraId="7999691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右端的导航主要为用户所在子域和资源分类组成：</w:t>
      </w:r>
    </w:p>
    <w:p w14:paraId="521EC6F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子域为用户申请资源的分区，如果用户的青云环境由几个子域组成，同时用户在不同的资源均被分配了资源配额，用户可以在申请资源的时候选择子域。</w:t>
      </w:r>
    </w:p>
    <w:p w14:paraId="66440A5E">
      <w:pPr>
        <w:spacing w:before="100" w:beforeAutospacing="1" w:after="100" w:afterAutospacing="1" w:line="360" w:lineRule="auto"/>
        <w:rPr>
          <w:rFonts w:ascii="宋体" w:hAnsi="宋体"/>
        </w:rPr>
      </w:pPr>
      <w:r>
        <w:rPr>
          <w:rFonts w:ascii="宋体" w:hAnsi="宋体"/>
        </w:rPr>
        <w:drawing>
          <wp:inline distT="0" distB="0" distL="114300" distR="114300">
            <wp:extent cx="1306195" cy="1870710"/>
            <wp:effectExtent l="0" t="0" r="8255" b="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22"/>
                    <a:stretch>
                      <a:fillRect/>
                    </a:stretch>
                  </pic:blipFill>
                  <pic:spPr>
                    <a:xfrm>
                      <a:off x="0" y="0"/>
                      <a:ext cx="1317520" cy="1887257"/>
                    </a:xfrm>
                    <a:prstGeom prst="rect">
                      <a:avLst/>
                    </a:prstGeom>
                    <a:noFill/>
                    <a:ln w="9525">
                      <a:noFill/>
                    </a:ln>
                  </pic:spPr>
                </pic:pic>
              </a:graphicData>
            </a:graphic>
          </wp:inline>
        </w:drawing>
      </w:r>
    </w:p>
    <w:p w14:paraId="1897394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资源分类包括计算、网络与</w:t>
      </w:r>
      <w:r>
        <w:rPr>
          <w:rFonts w:hint="eastAsia" w:ascii="宋体" w:hAnsi="宋体" w:eastAsia="宋体" w:cs="宋体"/>
          <w:color w:val="auto"/>
          <w:sz w:val="28"/>
          <w:szCs w:val="28"/>
        </w:rPr>
        <w:t>CDN</w:t>
      </w:r>
      <w:r>
        <w:rPr>
          <w:rFonts w:hint="eastAsia" w:ascii="宋体" w:hAnsi="宋体" w:eastAsia="宋体" w:cs="宋体"/>
          <w:color w:val="auto"/>
          <w:sz w:val="28"/>
          <w:szCs w:val="28"/>
          <w:lang w:val="zh-CN"/>
        </w:rPr>
        <w:t>、</w:t>
      </w:r>
      <w:r>
        <w:rPr>
          <w:rFonts w:hint="eastAsia" w:ascii="宋体" w:hAnsi="宋体" w:eastAsia="宋体" w:cs="宋体"/>
          <w:color w:val="auto"/>
          <w:sz w:val="28"/>
          <w:szCs w:val="28"/>
        </w:rPr>
        <w:t>SD-WAN</w:t>
      </w:r>
      <w:r>
        <w:rPr>
          <w:rFonts w:hint="eastAsia" w:ascii="宋体" w:hAnsi="宋体" w:eastAsia="宋体" w:cs="宋体"/>
          <w:color w:val="auto"/>
          <w:sz w:val="28"/>
          <w:szCs w:val="28"/>
          <w:lang w:val="zh-CN"/>
        </w:rPr>
        <w:t>、存储、安全、</w:t>
      </w:r>
      <w:r>
        <w:rPr>
          <w:rFonts w:hint="eastAsia" w:ascii="宋体" w:hAnsi="宋体" w:eastAsia="宋体" w:cs="宋体"/>
          <w:color w:val="auto"/>
          <w:sz w:val="28"/>
          <w:szCs w:val="28"/>
        </w:rPr>
        <w:t>AppCenter</w:t>
      </w:r>
      <w:r>
        <w:rPr>
          <w:rFonts w:hint="eastAsia" w:ascii="宋体" w:hAnsi="宋体" w:eastAsia="宋体" w:cs="宋体"/>
          <w:color w:val="auto"/>
          <w:sz w:val="28"/>
          <w:szCs w:val="28"/>
          <w:lang w:val="zh-CN"/>
        </w:rPr>
        <w:t>、数据库与缓存、大数据平台、容器平台、物联网</w:t>
      </w:r>
      <w:r>
        <w:rPr>
          <w:rFonts w:hint="eastAsia" w:ascii="宋体" w:hAnsi="宋体" w:eastAsia="宋体" w:cs="宋体"/>
          <w:color w:val="auto"/>
          <w:sz w:val="28"/>
          <w:szCs w:val="28"/>
        </w:rPr>
        <w:t>(</w:t>
      </w:r>
      <w:r>
        <w:rPr>
          <w:rFonts w:ascii="宋体" w:hAnsi="宋体" w:eastAsia="宋体" w:cs="宋体"/>
          <w:color w:val="auto"/>
          <w:sz w:val="28"/>
          <w:szCs w:val="28"/>
        </w:rPr>
        <w:t>IoT)</w:t>
      </w:r>
      <w:r>
        <w:rPr>
          <w:rFonts w:hint="eastAsia" w:ascii="宋体" w:hAnsi="宋体" w:eastAsia="宋体" w:cs="宋体"/>
          <w:color w:val="auto"/>
          <w:sz w:val="28"/>
          <w:szCs w:val="28"/>
          <w:lang w:val="zh-CN"/>
        </w:rPr>
        <w:t>、人工智能</w:t>
      </w:r>
      <w:r>
        <w:rPr>
          <w:rFonts w:hint="eastAsia" w:ascii="宋体" w:hAnsi="宋体" w:eastAsia="宋体" w:cs="宋体"/>
          <w:color w:val="auto"/>
          <w:sz w:val="28"/>
          <w:szCs w:val="28"/>
        </w:rPr>
        <w:t>(AI)</w:t>
      </w:r>
      <w:r>
        <w:rPr>
          <w:rFonts w:hint="eastAsia" w:ascii="宋体" w:hAnsi="宋体" w:eastAsia="宋体" w:cs="宋体"/>
          <w:color w:val="auto"/>
          <w:sz w:val="28"/>
          <w:szCs w:val="28"/>
          <w:lang w:val="zh-CN"/>
        </w:rPr>
        <w:t>。</w:t>
      </w:r>
    </w:p>
    <w:p w14:paraId="1A6E3363">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1115060" cy="3000375"/>
            <wp:effectExtent l="0" t="0" r="889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3"/>
                    <a:stretch>
                      <a:fillRect/>
                    </a:stretch>
                  </pic:blipFill>
                  <pic:spPr>
                    <a:xfrm>
                      <a:off x="0" y="0"/>
                      <a:ext cx="1124768" cy="3026029"/>
                    </a:xfrm>
                    <a:prstGeom prst="rect">
                      <a:avLst/>
                    </a:prstGeom>
                  </pic:spPr>
                </pic:pic>
              </a:graphicData>
            </a:graphic>
          </wp:inline>
        </w:drawing>
      </w:r>
    </w:p>
    <w:p w14:paraId="6C8C857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在总览页面中，用户可以看到当前用户的资源消费、资源配额使用情况、</w:t>
      </w:r>
      <w:r>
        <w:rPr>
          <w:rFonts w:hint="eastAsia" w:ascii="宋体" w:hAnsi="宋体" w:eastAsia="宋体" w:cs="宋体"/>
          <w:color w:val="auto"/>
          <w:sz w:val="28"/>
          <w:szCs w:val="28"/>
        </w:rPr>
        <w:t>账户余额</w:t>
      </w:r>
      <w:r>
        <w:rPr>
          <w:rFonts w:hint="eastAsia" w:ascii="宋体" w:hAnsi="宋体" w:eastAsia="宋体" w:cs="宋体"/>
          <w:color w:val="auto"/>
          <w:sz w:val="28"/>
          <w:szCs w:val="28"/>
          <w:lang w:val="zh-CN"/>
        </w:rPr>
        <w:t>及最新产品动态。</w:t>
      </w:r>
    </w:p>
    <w:p w14:paraId="3A177AB1">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3149600"/>
            <wp:effectExtent l="0" t="0" r="254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925"/>
                    <pic:cNvPicPr>
                      <a:picLocks noChangeAspect="1"/>
                    </pic:cNvPicPr>
                  </pic:nvPicPr>
                  <pic:blipFill>
                    <a:blip r:embed="rId24"/>
                    <a:stretch>
                      <a:fillRect/>
                    </a:stretch>
                  </pic:blipFill>
                  <pic:spPr>
                    <a:xfrm>
                      <a:off x="0" y="0"/>
                      <a:ext cx="5274310" cy="3149600"/>
                    </a:xfrm>
                    <a:prstGeom prst="rect">
                      <a:avLst/>
                    </a:prstGeom>
                  </pic:spPr>
                </pic:pic>
              </a:graphicData>
            </a:graphic>
          </wp:inline>
        </w:drawing>
      </w:r>
    </w:p>
    <w:p w14:paraId="3166FF12">
      <w:pPr>
        <w:widowControl/>
        <w:spacing w:before="100" w:beforeAutospacing="1" w:after="100" w:afterAutospacing="1" w:line="360" w:lineRule="auto"/>
        <w:jc w:val="left"/>
        <w:rPr>
          <w:rFonts w:ascii="宋体" w:hAnsi="宋体" w:cs="宋体"/>
          <w:kern w:val="0"/>
          <w:szCs w:val="28"/>
          <w:lang w:val="zh-CN"/>
        </w:rPr>
      </w:pPr>
      <w:r>
        <w:rPr>
          <w:rFonts w:ascii="宋体" w:hAnsi="宋体" w:cs="宋体"/>
          <w:szCs w:val="28"/>
          <w:lang w:val="zh-CN"/>
        </w:rPr>
        <w:br w:type="page"/>
      </w:r>
    </w:p>
    <w:p w14:paraId="23B7F6A9">
      <w:pPr>
        <w:pStyle w:val="3"/>
        <w:spacing w:before="100" w:beforeAutospacing="1" w:after="100" w:afterAutospacing="1" w:line="360" w:lineRule="auto"/>
        <w:rPr>
          <w:rFonts w:ascii="宋体" w:hAnsi="宋体"/>
        </w:rPr>
      </w:pPr>
      <w:bookmarkStart w:id="172" w:name="_Toc31985"/>
      <w:bookmarkStart w:id="173" w:name="_Toc1403311"/>
      <w:bookmarkStart w:id="174" w:name="_Toc1420598"/>
      <w:bookmarkStart w:id="175" w:name="_Toc1370337"/>
      <w:bookmarkStart w:id="176" w:name="_Toc16112"/>
      <w:bookmarkStart w:id="177" w:name="_Toc31995"/>
      <w:bookmarkStart w:id="178" w:name="_Toc1371127"/>
      <w:r>
        <w:rPr>
          <w:rFonts w:hint="eastAsia" w:ascii="宋体" w:hAnsi="宋体"/>
        </w:rPr>
        <w:t>计算</w:t>
      </w:r>
      <w:bookmarkEnd w:id="172"/>
      <w:bookmarkEnd w:id="173"/>
      <w:bookmarkEnd w:id="174"/>
      <w:bookmarkEnd w:id="175"/>
      <w:bookmarkEnd w:id="176"/>
      <w:bookmarkEnd w:id="177"/>
      <w:bookmarkEnd w:id="178"/>
    </w:p>
    <w:p w14:paraId="494B60B1">
      <w:pPr>
        <w:pStyle w:val="4"/>
        <w:spacing w:before="100" w:beforeAutospacing="1" w:after="100" w:afterAutospacing="1" w:line="360" w:lineRule="auto"/>
        <w:rPr>
          <w:rFonts w:ascii="宋体" w:hAnsi="宋体"/>
        </w:rPr>
      </w:pPr>
      <w:bookmarkStart w:id="179" w:name="_Toc1403312"/>
      <w:bookmarkStart w:id="180" w:name="_Toc1420599"/>
      <w:bookmarkStart w:id="181" w:name="_Toc1371128"/>
      <w:bookmarkStart w:id="182" w:name="_Toc10761"/>
      <w:bookmarkStart w:id="183" w:name="_Toc1370338"/>
      <w:bookmarkStart w:id="184" w:name="_Toc15477"/>
      <w:bookmarkStart w:id="185" w:name="_Toc20832"/>
      <w:r>
        <w:rPr>
          <w:rFonts w:hint="eastAsia" w:ascii="宋体" w:hAnsi="宋体"/>
        </w:rPr>
        <w:t>主机</w:t>
      </w:r>
      <w:bookmarkEnd w:id="179"/>
      <w:bookmarkEnd w:id="180"/>
      <w:bookmarkEnd w:id="181"/>
      <w:bookmarkEnd w:id="182"/>
      <w:bookmarkEnd w:id="183"/>
      <w:bookmarkEnd w:id="184"/>
      <w:bookmarkEnd w:id="185"/>
    </w:p>
    <w:p w14:paraId="2687247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主机（Instance）是以虚拟机器的形式运行在青云中的映像副本。 基于一个映像，您可以创建任意数量的主机。在创建主机时， 您需要指明 CPU 和内存的配置。青云允许您任意指定 CPU、内存的数量， 也允许您在主机创建之后随时再行调整。</w:t>
      </w:r>
    </w:p>
    <w:p w14:paraId="6EA32F27">
      <w:pPr>
        <w:pStyle w:val="5"/>
        <w:spacing w:before="100" w:beforeAutospacing="1" w:after="100" w:afterAutospacing="1" w:line="360" w:lineRule="auto"/>
        <w:rPr>
          <w:rFonts w:ascii="宋体" w:hAnsi="宋体"/>
        </w:rPr>
      </w:pPr>
      <w:bookmarkStart w:id="186" w:name="_Toc13233"/>
      <w:bookmarkStart w:id="187" w:name="_Toc1420600"/>
      <w:bookmarkStart w:id="188" w:name="_Toc1370339"/>
      <w:bookmarkStart w:id="189" w:name="_Toc1371129"/>
      <w:bookmarkStart w:id="190" w:name="_Toc22498"/>
      <w:bookmarkStart w:id="191" w:name="_Toc1403313"/>
      <w:bookmarkStart w:id="192" w:name="_Toc150"/>
      <w:r>
        <w:rPr>
          <w:rFonts w:hint="eastAsia" w:ascii="宋体" w:hAnsi="宋体"/>
        </w:rPr>
        <w:t>创建虚机</w:t>
      </w:r>
      <w:bookmarkEnd w:id="170"/>
      <w:bookmarkEnd w:id="171"/>
      <w:bookmarkEnd w:id="186"/>
      <w:bookmarkEnd w:id="187"/>
      <w:bookmarkEnd w:id="188"/>
      <w:bookmarkEnd w:id="189"/>
      <w:bookmarkEnd w:id="190"/>
      <w:bookmarkEnd w:id="191"/>
      <w:bookmarkEnd w:id="192"/>
    </w:p>
    <w:p w14:paraId="20AB2B4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计算</w:t>
      </w:r>
      <w:r>
        <w:rPr>
          <w:rFonts w:hint="eastAsia" w:ascii="宋体" w:hAnsi="宋体" w:eastAsia="宋体" w:cs="宋体"/>
          <w:color w:val="auto"/>
          <w:sz w:val="28"/>
          <w:szCs w:val="28"/>
        </w:rPr>
        <w:t>-&gt; 主机”</w:t>
      </w:r>
      <w:r>
        <w:rPr>
          <w:rFonts w:hint="eastAsia" w:ascii="宋体" w:hAnsi="宋体" w:eastAsia="宋体" w:cs="宋体"/>
          <w:color w:val="auto"/>
          <w:sz w:val="28"/>
          <w:szCs w:val="28"/>
          <w:lang w:val="zh-CN"/>
        </w:rPr>
        <w:t>， 在右边主显示区域点击</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新建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按钮，即可新建主机。</w:t>
      </w:r>
    </w:p>
    <w:p w14:paraId="307D0C75">
      <w:pPr>
        <w:pStyle w:val="44"/>
        <w:spacing w:before="100" w:beforeAutospacing="1" w:after="100" w:afterAutospacing="1" w:line="360" w:lineRule="auto"/>
        <w:rPr>
          <w:rFonts w:ascii="宋体" w:hAnsi="宋体" w:eastAsia="宋体"/>
          <w:color w:val="auto"/>
          <w:lang w:val="zh-CN"/>
        </w:rPr>
      </w:pPr>
      <w:r>
        <w:rPr>
          <w:rFonts w:ascii="宋体" w:hAnsi="宋体" w:eastAsia="宋体"/>
        </w:rPr>
        <w:drawing>
          <wp:inline distT="0" distB="0" distL="0" distR="0">
            <wp:extent cx="5274310" cy="196469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5"/>
                    <a:stretch>
                      <a:fillRect/>
                    </a:stretch>
                  </pic:blipFill>
                  <pic:spPr>
                    <a:xfrm>
                      <a:off x="0" y="0"/>
                      <a:ext cx="5274310" cy="1964690"/>
                    </a:xfrm>
                    <a:prstGeom prst="rect">
                      <a:avLst/>
                    </a:prstGeom>
                  </pic:spPr>
                </pic:pic>
              </a:graphicData>
            </a:graphic>
          </wp:inline>
        </w:drawing>
      </w:r>
    </w:p>
    <w:p w14:paraId="5894EBD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单击“新建”按钮后，可以根据向导提示进行选择，完成主机创建。向导提示分为“选择映像”、“配置选择”、“网络设置”和“基本信息”四步。</w:t>
      </w:r>
    </w:p>
    <w:p w14:paraId="0FBA4E87">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31115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6"/>
                    <a:stretch>
                      <a:fillRect/>
                    </a:stretch>
                  </pic:blipFill>
                  <pic:spPr>
                    <a:xfrm>
                      <a:off x="0" y="0"/>
                      <a:ext cx="5274310" cy="3111500"/>
                    </a:xfrm>
                    <a:prstGeom prst="rect">
                      <a:avLst/>
                    </a:prstGeom>
                  </pic:spPr>
                </pic:pic>
              </a:graphicData>
            </a:graphic>
          </wp:inline>
        </w:drawing>
      </w:r>
    </w:p>
    <w:p w14:paraId="1EBBF92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在“选择映像”中，您可以选择需要的映像，映像分为“常用”、“系统”、“自有”和“共享”。</w:t>
      </w:r>
    </w:p>
    <w:p w14:paraId="1EF0FBF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系统映像为青云缺省提供的映像文件，自有映像为用户自己创建的映像文件，共享映像为其他用户共享给本用户的映像文件。共享映像为自有映像文件，用户在创建自由映像的时候可以选择是否共享子账户或者其他用户。</w:t>
      </w:r>
    </w:p>
    <w:p w14:paraId="5DCB9FD0">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3134360"/>
            <wp:effectExtent l="0" t="0" r="254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7"/>
                    <a:stretch>
                      <a:fillRect/>
                    </a:stretch>
                  </pic:blipFill>
                  <pic:spPr>
                    <a:xfrm>
                      <a:off x="0" y="0"/>
                      <a:ext cx="5274310" cy="3134360"/>
                    </a:xfrm>
                    <a:prstGeom prst="rect">
                      <a:avLst/>
                    </a:prstGeom>
                  </pic:spPr>
                </pic:pic>
              </a:graphicData>
            </a:graphic>
          </wp:inline>
        </w:drawing>
      </w:r>
    </w:p>
    <w:p w14:paraId="64EB37C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配置选择可以允许用户选择主机的配置，主机类型分为“企业型”、“基础型”、“GPU主机”、“性能型”和“超高性能型”主机，超高性能型主机挂载</w:t>
      </w:r>
      <w:r>
        <w:rPr>
          <w:rFonts w:hint="eastAsia" w:ascii="宋体" w:hAnsi="宋体" w:eastAsia="宋体" w:cs="宋体"/>
          <w:color w:val="auto"/>
          <w:sz w:val="28"/>
          <w:szCs w:val="28"/>
        </w:rPr>
        <w:t>SSD硬盘</w:t>
      </w:r>
      <w:r>
        <w:rPr>
          <w:rFonts w:hint="eastAsia" w:ascii="宋体" w:hAnsi="宋体" w:eastAsia="宋体" w:cs="宋体"/>
          <w:color w:val="auto"/>
          <w:sz w:val="28"/>
          <w:szCs w:val="28"/>
          <w:lang w:val="zh-CN"/>
        </w:rPr>
        <w:t>。</w:t>
      </w:r>
    </w:p>
    <w:p w14:paraId="054995ED">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314325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8"/>
                    <a:stretch>
                      <a:fillRect/>
                    </a:stretch>
                  </pic:blipFill>
                  <pic:spPr>
                    <a:xfrm>
                      <a:off x="0" y="0"/>
                      <a:ext cx="5274310" cy="3143250"/>
                    </a:xfrm>
                    <a:prstGeom prst="rect">
                      <a:avLst/>
                    </a:prstGeom>
                  </pic:spPr>
                </pic:pic>
              </a:graphicData>
            </a:graphic>
          </wp:inline>
        </w:drawing>
      </w:r>
    </w:p>
    <w:p w14:paraId="54E6DF4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网络设置允许用户选择新建主机所处网络，缺省为基础网络，基础网络是青云私有网络的一种类型，所有私有网络中的主机是主机互相连通的。如果您已经创建了私有网络，在网络设置中会有私有网络共您选择，不同私有网络的主机之间不互通。</w:t>
      </w:r>
    </w:p>
    <w:p w14:paraId="59EC6756">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314198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9"/>
                    <a:stretch>
                      <a:fillRect/>
                    </a:stretch>
                  </pic:blipFill>
                  <pic:spPr>
                    <a:xfrm>
                      <a:off x="0" y="0"/>
                      <a:ext cx="5274310" cy="3141980"/>
                    </a:xfrm>
                    <a:prstGeom prst="rect">
                      <a:avLst/>
                    </a:prstGeom>
                  </pic:spPr>
                </pic:pic>
              </a:graphicData>
            </a:graphic>
          </wp:inline>
        </w:drawing>
      </w:r>
    </w:p>
    <w:p w14:paraId="6FB4AE3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基本信息允许用户选择计费方式，自定义主机名、登陆方式、登录口令等基本信息。同时，用户可以自定义主机数量，同时创建多个主机。</w:t>
      </w:r>
    </w:p>
    <w:p w14:paraId="554706DB">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13735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0"/>
                    <a:stretch>
                      <a:fillRect/>
                    </a:stretch>
                  </pic:blipFill>
                  <pic:spPr>
                    <a:xfrm>
                      <a:off x="0" y="0"/>
                      <a:ext cx="5274310" cy="1373505"/>
                    </a:xfrm>
                    <a:prstGeom prst="rect">
                      <a:avLst/>
                    </a:prstGeom>
                  </pic:spPr>
                </pic:pic>
              </a:graphicData>
            </a:graphic>
          </wp:inline>
        </w:drawing>
      </w:r>
    </w:p>
    <w:p w14:paraId="38144FB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创建完主机后，您可以在主机选项下，右侧显示区看见您所创建的主机。</w:t>
      </w:r>
    </w:p>
    <w:p w14:paraId="1EFB8A12">
      <w:pPr>
        <w:pStyle w:val="5"/>
        <w:spacing w:before="100" w:beforeAutospacing="1" w:after="100" w:afterAutospacing="1" w:line="360" w:lineRule="auto"/>
        <w:rPr>
          <w:rFonts w:ascii="宋体" w:hAnsi="宋体"/>
          <w:sz w:val="32"/>
        </w:rPr>
      </w:pPr>
      <w:bookmarkStart w:id="193" w:name="_Toc29416"/>
      <w:bookmarkStart w:id="194" w:name="_Toc23897"/>
      <w:bookmarkStart w:id="195" w:name="_Toc20850"/>
      <w:bookmarkStart w:id="196" w:name="_Toc29728"/>
      <w:bookmarkStart w:id="197" w:name="_Toc7470"/>
      <w:bookmarkStart w:id="198" w:name="_Toc1420601"/>
      <w:bookmarkStart w:id="199" w:name="_Toc1370340"/>
      <w:bookmarkStart w:id="200" w:name="_Toc1403314"/>
      <w:bookmarkStart w:id="201" w:name="_Toc1371130"/>
      <w:r>
        <w:rPr>
          <w:rFonts w:ascii="宋体" w:hAnsi="宋体"/>
          <w:sz w:val="32"/>
        </w:rPr>
        <w:t>调整虚机CPU/内存</w:t>
      </w:r>
      <w:r>
        <w:rPr>
          <w:rFonts w:hint="eastAsia" w:ascii="宋体" w:hAnsi="宋体"/>
          <w:sz w:val="32"/>
        </w:rPr>
        <w:t>等</w:t>
      </w:r>
      <w:r>
        <w:rPr>
          <w:rFonts w:ascii="宋体" w:hAnsi="宋体"/>
          <w:sz w:val="32"/>
        </w:rPr>
        <w:t>资源</w:t>
      </w:r>
      <w:bookmarkEnd w:id="193"/>
      <w:bookmarkEnd w:id="194"/>
      <w:bookmarkEnd w:id="195"/>
      <w:bookmarkEnd w:id="196"/>
      <w:bookmarkEnd w:id="197"/>
      <w:bookmarkEnd w:id="198"/>
      <w:bookmarkEnd w:id="199"/>
      <w:bookmarkEnd w:id="200"/>
      <w:bookmarkEnd w:id="201"/>
    </w:p>
    <w:p w14:paraId="3CE23EE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登录 WEB 控制台，点击左边导航条中的“计算 -&gt; 主机”， 在右边主显示区域选中主机，单击右键，点击“关机”先将主机关机，主机关机后，选择“更多操作-&gt;更改配置”，修改CPU、内存和硬盘等资源。</w:t>
      </w:r>
    </w:p>
    <w:p w14:paraId="7B2FA3D7">
      <w:pPr>
        <w:spacing w:before="100" w:beforeAutospacing="1" w:after="100" w:afterAutospacing="1" w:line="360" w:lineRule="auto"/>
        <w:rPr>
          <w:rFonts w:ascii="宋体" w:hAnsi="宋体"/>
        </w:rPr>
      </w:pPr>
      <w:r>
        <w:rPr>
          <w:rFonts w:ascii="宋体" w:hAnsi="宋体"/>
        </w:rPr>
        <w:drawing>
          <wp:inline distT="0" distB="0" distL="0" distR="0">
            <wp:extent cx="5274310" cy="1609725"/>
            <wp:effectExtent l="0" t="0" r="254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1"/>
                    <a:stretch>
                      <a:fillRect/>
                    </a:stretch>
                  </pic:blipFill>
                  <pic:spPr>
                    <a:xfrm>
                      <a:off x="0" y="0"/>
                      <a:ext cx="5274310" cy="1609725"/>
                    </a:xfrm>
                    <a:prstGeom prst="rect">
                      <a:avLst/>
                    </a:prstGeom>
                  </pic:spPr>
                </pic:pic>
              </a:graphicData>
            </a:graphic>
          </wp:inline>
        </w:drawing>
      </w:r>
    </w:p>
    <w:p w14:paraId="133EA0B3">
      <w:pPr>
        <w:spacing w:before="100" w:beforeAutospacing="1" w:after="100" w:afterAutospacing="1" w:line="360" w:lineRule="auto"/>
        <w:rPr>
          <w:rFonts w:ascii="宋体" w:hAnsi="宋体"/>
        </w:rPr>
      </w:pPr>
      <w:r>
        <w:rPr>
          <w:rFonts w:ascii="宋体" w:hAnsi="宋体"/>
        </w:rPr>
        <w:drawing>
          <wp:inline distT="0" distB="0" distL="0" distR="0">
            <wp:extent cx="4171950" cy="5572760"/>
            <wp:effectExtent l="0" t="0" r="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2"/>
                    <a:stretch>
                      <a:fillRect/>
                    </a:stretch>
                  </pic:blipFill>
                  <pic:spPr>
                    <a:xfrm>
                      <a:off x="0" y="0"/>
                      <a:ext cx="4189375" cy="5596088"/>
                    </a:xfrm>
                    <a:prstGeom prst="rect">
                      <a:avLst/>
                    </a:prstGeom>
                  </pic:spPr>
                </pic:pic>
              </a:graphicData>
            </a:graphic>
          </wp:inline>
        </w:drawing>
      </w:r>
    </w:p>
    <w:p w14:paraId="62DD757D">
      <w:pPr>
        <w:pStyle w:val="5"/>
        <w:spacing w:before="100" w:beforeAutospacing="1" w:after="100" w:afterAutospacing="1" w:line="360" w:lineRule="auto"/>
        <w:rPr>
          <w:rFonts w:ascii="宋体" w:hAnsi="宋体"/>
        </w:rPr>
      </w:pPr>
      <w:bookmarkStart w:id="202" w:name="_Toc1420602"/>
      <w:bookmarkStart w:id="203" w:name="_Toc1403315"/>
      <w:bookmarkStart w:id="204" w:name="_Toc1371131"/>
      <w:bookmarkStart w:id="205" w:name="_Toc28174"/>
      <w:bookmarkStart w:id="206" w:name="_Toc1370341"/>
      <w:bookmarkStart w:id="207" w:name="_Toc25116"/>
      <w:bookmarkStart w:id="208" w:name="_Toc10328"/>
      <w:bookmarkStart w:id="209" w:name="_Toc16517"/>
      <w:bookmarkStart w:id="210" w:name="_Toc17195"/>
      <w:r>
        <w:rPr>
          <w:rFonts w:hint="eastAsia" w:ascii="宋体" w:hAnsi="宋体"/>
        </w:rPr>
        <w:t>虚拟主机的接入方式</w:t>
      </w:r>
      <w:bookmarkEnd w:id="202"/>
      <w:bookmarkEnd w:id="203"/>
      <w:bookmarkEnd w:id="204"/>
      <w:bookmarkEnd w:id="205"/>
      <w:bookmarkEnd w:id="206"/>
      <w:bookmarkEnd w:id="207"/>
      <w:bookmarkEnd w:id="208"/>
      <w:bookmarkEnd w:id="209"/>
      <w:bookmarkEnd w:id="210"/>
    </w:p>
    <w:p w14:paraId="374BD79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登录 WEB 控制台，点击左边导航条中的“计算-&gt; 主机”， 在右边主显示区域中，点击“主机ID”下的Web终端按钮，即可登录主机，进行虚拟桌面操作。</w:t>
      </w:r>
    </w:p>
    <w:p w14:paraId="3BC88E7C">
      <w:pPr>
        <w:pStyle w:val="44"/>
        <w:spacing w:before="100" w:beforeAutospacing="1" w:after="100" w:afterAutospacing="1" w:line="360" w:lineRule="auto"/>
        <w:rPr>
          <w:rFonts w:ascii="宋体" w:hAnsi="宋体" w:eastAsia="宋体"/>
          <w:color w:val="auto"/>
        </w:rPr>
      </w:pPr>
      <w:r>
        <w:rPr>
          <w:rFonts w:ascii="宋体" w:hAnsi="宋体" w:eastAsia="宋体"/>
          <w:color w:val="auto"/>
        </w:rPr>
        <w:drawing>
          <wp:inline distT="0" distB="0" distL="114300" distR="114300">
            <wp:extent cx="5271135" cy="913765"/>
            <wp:effectExtent l="0" t="0" r="571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3"/>
                    <a:srcRect/>
                    <a:stretch>
                      <a:fillRect/>
                    </a:stretch>
                  </pic:blipFill>
                  <pic:spPr>
                    <a:xfrm>
                      <a:off x="0" y="0"/>
                      <a:ext cx="5271135" cy="913765"/>
                    </a:xfrm>
                    <a:prstGeom prst="rect">
                      <a:avLst/>
                    </a:prstGeom>
                    <a:noFill/>
                    <a:ln w="9525">
                      <a:noFill/>
                      <a:miter/>
                    </a:ln>
                  </pic:spPr>
                </pic:pic>
              </a:graphicData>
            </a:graphic>
          </wp:inline>
        </w:drawing>
      </w:r>
    </w:p>
    <w:p w14:paraId="3F38E453">
      <w:pPr>
        <w:pStyle w:val="44"/>
        <w:spacing w:before="100" w:beforeAutospacing="1" w:after="100" w:afterAutospacing="1" w:line="360" w:lineRule="auto"/>
        <w:ind w:firstLine="420"/>
        <w:rPr>
          <w:rFonts w:ascii="宋体" w:hAnsi="宋体" w:eastAsia="宋体"/>
          <w:color w:val="auto"/>
        </w:rPr>
      </w:pPr>
      <w:r>
        <w:rPr>
          <w:rFonts w:hint="eastAsia" w:ascii="宋体" w:hAnsi="宋体" w:eastAsia="宋体" w:cs="宋体"/>
          <w:color w:val="auto"/>
          <w:sz w:val="28"/>
          <w:szCs w:val="28"/>
          <w:lang w:val="zh-CN"/>
        </w:rPr>
        <w:t>点击</w:t>
      </w:r>
      <w:r>
        <w:rPr>
          <w:rFonts w:hint="eastAsia" w:ascii="宋体" w:hAnsi="宋体" w:eastAsia="宋体" w:cs="宋体"/>
          <w:color w:val="auto"/>
          <w:sz w:val="28"/>
          <w:szCs w:val="28"/>
        </w:rPr>
        <w:t>“主机ID”下的Web终端</w:t>
      </w:r>
      <w:r>
        <w:rPr>
          <w:rFonts w:hint="eastAsia" w:ascii="宋体" w:hAnsi="宋体" w:eastAsia="宋体" w:cs="宋体"/>
          <w:color w:val="auto"/>
          <w:sz w:val="28"/>
          <w:szCs w:val="28"/>
          <w:lang w:val="zh-CN"/>
        </w:rPr>
        <w:t>按钮后，弹出虚拟登陆界面如下，您可以输入用户名和密码登陆主机进行操作。</w:t>
      </w:r>
    </w:p>
    <w:p w14:paraId="0AFF3625">
      <w:pPr>
        <w:pStyle w:val="44"/>
        <w:spacing w:before="100" w:beforeAutospacing="1" w:after="100" w:afterAutospacing="1" w:line="360" w:lineRule="auto"/>
        <w:rPr>
          <w:rFonts w:ascii="宋体" w:hAnsi="宋体" w:eastAsia="宋体"/>
          <w:color w:val="auto"/>
          <w:lang w:val="zh-CN"/>
        </w:rPr>
      </w:pPr>
      <w:r>
        <w:rPr>
          <w:rFonts w:ascii="宋体" w:hAnsi="宋体" w:eastAsia="宋体"/>
          <w:color w:val="auto"/>
        </w:rPr>
        <w:drawing>
          <wp:inline distT="0" distB="0" distL="114300" distR="114300">
            <wp:extent cx="5268595" cy="4553585"/>
            <wp:effectExtent l="0" t="0" r="8255"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4"/>
                    <a:srcRect/>
                    <a:stretch>
                      <a:fillRect/>
                    </a:stretch>
                  </pic:blipFill>
                  <pic:spPr>
                    <a:xfrm>
                      <a:off x="0" y="0"/>
                      <a:ext cx="5268595" cy="4553585"/>
                    </a:xfrm>
                    <a:prstGeom prst="rect">
                      <a:avLst/>
                    </a:prstGeom>
                    <a:noFill/>
                    <a:ln w="9525">
                      <a:noFill/>
                      <a:miter/>
                    </a:ln>
                  </pic:spPr>
                </pic:pic>
              </a:graphicData>
            </a:graphic>
          </wp:inline>
        </w:drawing>
      </w:r>
    </w:p>
    <w:p w14:paraId="6937E7B1">
      <w:pPr>
        <w:pStyle w:val="5"/>
        <w:rPr>
          <w:rFonts w:ascii="宋体" w:hAnsi="宋体" w:cs="Helvetica Neue Light"/>
          <w:kern w:val="0"/>
          <w:sz w:val="21"/>
          <w:szCs w:val="22"/>
          <w:lang w:val="zh-CN"/>
        </w:rPr>
      </w:pPr>
      <w:r>
        <w:rPr>
          <w:rFonts w:hint="eastAsia" w:ascii="宋体" w:hAnsi="宋体" w:cs="Helvetica Neue Light"/>
          <w:kern w:val="0"/>
          <w:sz w:val="21"/>
          <w:szCs w:val="22"/>
          <w:lang w:val="zh-CN"/>
        </w:rPr>
        <w:t>创建虚拟机备份</w:t>
      </w:r>
    </w:p>
    <w:p w14:paraId="6803D9BF">
      <w:pPr>
        <w:rPr>
          <w:lang w:val="zh-CN"/>
        </w:rPr>
      </w:pPr>
      <w:r>
        <w:rPr>
          <w:rFonts w:hint="eastAsia"/>
          <w:lang w:val="zh-CN"/>
        </w:rPr>
        <w:t>可以在青云平台对正在运行的主机或者已经绑定的硬盘做在线备份，备份只能捕获在备份任务开始时已经写入磁盘的数据，不包括当时位于缓存里的数据，为了保证数据的完整性，你需要在创建备份前暂停所有文件的写操作，直到备份进入"捕获完成"的状态。或者先停止主机或解绑硬盘，进行离线备份。首次备份为全量备份，再次备份为增量备份。</w:t>
      </w:r>
    </w:p>
    <w:p w14:paraId="416D6ACB">
      <w:pPr>
        <w:rPr>
          <w:lang w:val="zh-CN"/>
        </w:rPr>
      </w:pPr>
      <w:r>
        <w:rPr>
          <w:rFonts w:hint="eastAsia" w:ascii="宋体" w:hAnsi="宋体" w:cs="宋体"/>
          <w:szCs w:val="28"/>
          <w:lang w:val="zh-CN"/>
        </w:rPr>
        <w:t>登录 WEB 控制台，点击左边导航条中的“计算-&gt; 主机”， 在右边主显示区域中勾选主机，选择“更多操作-&gt;创建备份”</w:t>
      </w:r>
    </w:p>
    <w:p w14:paraId="0DE52B1D">
      <w:pPr>
        <w:rPr>
          <w:lang w:val="zh-CN"/>
        </w:rPr>
      </w:pPr>
      <w:r>
        <w:drawing>
          <wp:inline distT="0" distB="0" distL="0" distR="0">
            <wp:extent cx="5274310" cy="3181350"/>
            <wp:effectExtent l="0" t="0" r="2540" b="0"/>
            <wp:docPr id="26" name="图片 26"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liuzheng\Desktop\tem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181550"/>
                    </a:xfrm>
                    <a:prstGeom prst="rect">
                      <a:avLst/>
                    </a:prstGeom>
                    <a:noFill/>
                    <a:ln>
                      <a:noFill/>
                    </a:ln>
                  </pic:spPr>
                </pic:pic>
              </a:graphicData>
            </a:graphic>
          </wp:inline>
        </w:drawing>
      </w:r>
    </w:p>
    <w:p w14:paraId="701A2CAF">
      <w:pPr>
        <w:rPr>
          <w:lang w:val="zh-CN"/>
        </w:rPr>
      </w:pPr>
      <w:r>
        <w:drawing>
          <wp:inline distT="0" distB="0" distL="0" distR="0">
            <wp:extent cx="5274310" cy="3108325"/>
            <wp:effectExtent l="0" t="0" r="2540" b="0"/>
            <wp:docPr id="89" name="图片 89" descr="C:\Users\liuzheng\Desktop\te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liuzheng\Desktop\temp\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108409"/>
                    </a:xfrm>
                    <a:prstGeom prst="rect">
                      <a:avLst/>
                    </a:prstGeom>
                    <a:noFill/>
                    <a:ln>
                      <a:noFill/>
                    </a:ln>
                  </pic:spPr>
                </pic:pic>
              </a:graphicData>
            </a:graphic>
          </wp:inline>
        </w:drawing>
      </w:r>
    </w:p>
    <w:p w14:paraId="33D98F64">
      <w:pPr>
        <w:rPr>
          <w:lang w:val="zh-CN"/>
        </w:rPr>
      </w:pPr>
      <w:r>
        <w:rPr>
          <w:lang w:val="zh-CN"/>
        </w:rPr>
        <w:t>创建新的备份链</w:t>
      </w:r>
      <w:r>
        <w:rPr>
          <w:rFonts w:hint="eastAsia"/>
          <w:lang w:val="zh-CN"/>
        </w:rPr>
        <w:t>，首次备份为全量备份，再次备份为增量备份。</w:t>
      </w:r>
    </w:p>
    <w:p w14:paraId="52D0C08E">
      <w:pPr>
        <w:rPr>
          <w:lang w:val="zh-CN"/>
        </w:rPr>
      </w:pPr>
    </w:p>
    <w:p w14:paraId="449DDFDD">
      <w:pPr>
        <w:rPr>
          <w:lang w:val="zh-CN"/>
        </w:rPr>
      </w:pPr>
      <w:r>
        <w:rPr>
          <w:lang w:val="zh-CN"/>
        </w:rPr>
        <w:br w:type="page"/>
      </w:r>
      <w:r>
        <w:drawing>
          <wp:inline distT="0" distB="0" distL="0" distR="0">
            <wp:extent cx="5274310" cy="3108325"/>
            <wp:effectExtent l="0" t="0" r="2540" b="0"/>
            <wp:docPr id="103" name="图片 103" descr="C:\Users\liuzheng\Desktop\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liuzheng\Desktop\temp\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3108688"/>
                    </a:xfrm>
                    <a:prstGeom prst="rect">
                      <a:avLst/>
                    </a:prstGeom>
                    <a:noFill/>
                    <a:ln>
                      <a:noFill/>
                    </a:ln>
                  </pic:spPr>
                </pic:pic>
              </a:graphicData>
            </a:graphic>
          </wp:inline>
        </w:drawing>
      </w:r>
    </w:p>
    <w:p w14:paraId="5481D7C4">
      <w:pPr>
        <w:pStyle w:val="5"/>
        <w:rPr>
          <w:lang w:val="zh-CN"/>
        </w:rPr>
      </w:pPr>
      <w:r>
        <w:rPr>
          <w:rFonts w:hint="eastAsia"/>
          <w:lang w:val="zh-CN"/>
        </w:rPr>
        <w:t>克隆虚拟机</w:t>
      </w:r>
    </w:p>
    <w:p w14:paraId="7069BC55">
      <w:pPr>
        <w:rPr>
          <w:lang w:val="zh-CN"/>
        </w:rPr>
      </w:pPr>
      <w:r>
        <w:rPr>
          <w:rFonts w:hint="eastAsia"/>
          <w:lang w:val="zh-CN"/>
        </w:rPr>
        <w:t>克隆主机功能可以让主机在运行的状态下，创建出一份具有相同配置、内网网段、系统盘数据、挂载数据盘数据的主机，有助于业务不中断服务时方便地进行环境复制。该功能还支持批量操作，您可以一次性的批量克隆出多台主机，解决集群架构下的快速环境复制问题。</w:t>
      </w:r>
    </w:p>
    <w:p w14:paraId="268841D1">
      <w:pPr>
        <w:rPr>
          <w:lang w:val="zh-CN"/>
        </w:rPr>
      </w:pPr>
    </w:p>
    <w:p w14:paraId="6F771B82">
      <w:pPr>
        <w:rPr>
          <w:lang w:val="zh-CN"/>
        </w:rPr>
      </w:pPr>
      <w:r>
        <w:rPr>
          <w:rFonts w:hint="eastAsia" w:ascii="宋体" w:hAnsi="宋体" w:cs="宋体"/>
          <w:szCs w:val="28"/>
          <w:lang w:val="zh-CN"/>
        </w:rPr>
        <w:t>登录 WEB 控制台，点击左边导航条中的“计算-&gt; 主机”， 在右边主显示区域中勾选主机，选择“更多操作-&gt;克隆主机”</w:t>
      </w:r>
    </w:p>
    <w:p w14:paraId="5D13AF90">
      <w:pPr>
        <w:rPr>
          <w:lang w:val="zh-CN"/>
        </w:rPr>
      </w:pPr>
      <w:r>
        <w:drawing>
          <wp:inline distT="0" distB="0" distL="0" distR="0">
            <wp:extent cx="5274310" cy="2768600"/>
            <wp:effectExtent l="0" t="0" r="2540" b="0"/>
            <wp:docPr id="721" name="图片 721" descr="C:\Users\liuzheng\Desktop\tem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descr="C:\Users\liuzheng\Desktop\temp\1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2769080"/>
                    </a:xfrm>
                    <a:prstGeom prst="rect">
                      <a:avLst/>
                    </a:prstGeom>
                    <a:noFill/>
                    <a:ln>
                      <a:noFill/>
                    </a:ln>
                  </pic:spPr>
                </pic:pic>
              </a:graphicData>
            </a:graphic>
          </wp:inline>
        </w:drawing>
      </w:r>
    </w:p>
    <w:p w14:paraId="6D0BD1B7">
      <w:pPr>
        <w:rPr>
          <w:lang w:val="zh-CN"/>
        </w:rPr>
      </w:pPr>
      <w:r>
        <w:rPr>
          <w:rFonts w:hint="eastAsia"/>
          <w:lang w:val="zh-CN"/>
        </w:rPr>
        <w:t>进行虚拟机克隆时可以选择和源主机相同的网络，也可以指定其他网络。</w:t>
      </w:r>
    </w:p>
    <w:p w14:paraId="2BE7324F">
      <w:pPr>
        <w:rPr>
          <w:lang w:val="zh-CN"/>
        </w:rPr>
      </w:pPr>
      <w:r>
        <w:drawing>
          <wp:inline distT="0" distB="0" distL="0" distR="0">
            <wp:extent cx="5274310" cy="3132455"/>
            <wp:effectExtent l="0" t="0" r="2540" b="0"/>
            <wp:docPr id="722" name="图片 722" descr="C:\Users\liuzheng\Desktop\tem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722" descr="C:\Users\liuzheng\Desktop\temp\1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132953"/>
                    </a:xfrm>
                    <a:prstGeom prst="rect">
                      <a:avLst/>
                    </a:prstGeom>
                    <a:noFill/>
                    <a:ln>
                      <a:noFill/>
                    </a:ln>
                  </pic:spPr>
                </pic:pic>
              </a:graphicData>
            </a:graphic>
          </wp:inline>
        </w:drawing>
      </w:r>
    </w:p>
    <w:p w14:paraId="51A59C5A">
      <w:pPr>
        <w:rPr>
          <w:lang w:val="zh-CN"/>
        </w:rPr>
      </w:pPr>
      <w:r>
        <w:rPr>
          <w:rFonts w:hint="eastAsia"/>
          <w:lang w:val="zh-CN"/>
        </w:rPr>
        <w:t>克隆后的虚拟机：</w:t>
      </w:r>
    </w:p>
    <w:p w14:paraId="53AF0F02">
      <w:pPr>
        <w:rPr>
          <w:lang w:val="zh-CN"/>
        </w:rPr>
      </w:pPr>
      <w:r>
        <w:drawing>
          <wp:inline distT="0" distB="0" distL="0" distR="0">
            <wp:extent cx="5274310" cy="2157730"/>
            <wp:effectExtent l="0" t="0" r="2540" b="0"/>
            <wp:docPr id="724" name="图片 724" descr="C:\Users\liuzheng\Desktop\tem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descr="C:\Users\liuzheng\Desktop\temp\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158202"/>
                    </a:xfrm>
                    <a:prstGeom prst="rect">
                      <a:avLst/>
                    </a:prstGeom>
                    <a:noFill/>
                    <a:ln>
                      <a:noFill/>
                    </a:ln>
                  </pic:spPr>
                </pic:pic>
              </a:graphicData>
            </a:graphic>
          </wp:inline>
        </w:drawing>
      </w:r>
    </w:p>
    <w:p w14:paraId="368767FB">
      <w:pPr>
        <w:rPr>
          <w:lang w:val="zh-CN"/>
        </w:rPr>
      </w:pPr>
    </w:p>
    <w:p w14:paraId="174EFE5C">
      <w:pPr>
        <w:pStyle w:val="5"/>
        <w:rPr>
          <w:lang w:val="zh-CN"/>
        </w:rPr>
      </w:pPr>
      <w:r>
        <w:rPr>
          <w:lang w:val="zh-CN"/>
        </w:rPr>
        <w:t>创建项目</w:t>
      </w:r>
    </w:p>
    <w:p w14:paraId="4F24BD61">
      <w:pPr>
        <w:rPr>
          <w:lang w:val="zh-CN"/>
        </w:rPr>
      </w:pPr>
      <w:r>
        <w:rPr>
          <w:rFonts w:hint="eastAsia"/>
          <w:lang w:val="zh-CN"/>
        </w:rPr>
        <w:t>在计算模块中可以创建项目，创建项目后可以将虚拟机添加到项目，便于主机的筛选和资源，消费统计。</w:t>
      </w:r>
    </w:p>
    <w:p w14:paraId="20C3ED9A">
      <w:pPr>
        <w:rPr>
          <w:lang w:val="zh-CN"/>
        </w:rPr>
      </w:pPr>
    </w:p>
    <w:p w14:paraId="488718CC">
      <w:pPr>
        <w:rPr>
          <w:rFonts w:ascii="宋体" w:hAnsi="宋体" w:cs="宋体"/>
          <w:szCs w:val="28"/>
          <w:lang w:val="zh-CN"/>
        </w:rPr>
      </w:pPr>
      <w:r>
        <w:rPr>
          <w:rFonts w:hint="eastAsia" w:ascii="宋体" w:hAnsi="宋体" w:cs="宋体"/>
          <w:szCs w:val="28"/>
          <w:lang w:val="zh-CN"/>
        </w:rPr>
        <w:t>登录 WEB 控制台，点击左边导航条中的“计算-&gt;创建新的项目</w:t>
      </w:r>
      <w:r>
        <w:rPr>
          <w:rFonts w:ascii="宋体" w:hAnsi="宋体" w:cs="宋体"/>
          <w:szCs w:val="28"/>
          <w:lang w:val="zh-CN"/>
        </w:rPr>
        <w:t>”</w:t>
      </w:r>
      <w:r>
        <w:rPr>
          <w:rFonts w:hint="eastAsia" w:ascii="宋体" w:hAnsi="宋体" w:cs="宋体"/>
          <w:szCs w:val="28"/>
          <w:lang w:val="zh-CN"/>
        </w:rPr>
        <w:t>，创建完项目后，选择左边的导航条中的“计算-&gt;主机”，勾选主机后选择“更多操作-&gt;添加到项目</w:t>
      </w:r>
      <w:r>
        <w:rPr>
          <w:rFonts w:ascii="宋体" w:hAnsi="宋体" w:cs="宋体"/>
          <w:szCs w:val="28"/>
          <w:lang w:val="zh-CN"/>
        </w:rPr>
        <w:t>”</w:t>
      </w:r>
      <w:r>
        <w:rPr>
          <w:rFonts w:hint="eastAsia" w:ascii="宋体" w:hAnsi="宋体" w:cs="宋体"/>
          <w:szCs w:val="28"/>
          <w:lang w:val="zh-CN"/>
        </w:rPr>
        <w:t>。</w:t>
      </w:r>
    </w:p>
    <w:p w14:paraId="23071F79">
      <w:pPr>
        <w:rPr>
          <w:lang w:val="zh-CN"/>
        </w:rPr>
      </w:pPr>
    </w:p>
    <w:p w14:paraId="3EA4AED6">
      <w:pPr>
        <w:rPr>
          <w:lang w:val="zh-CN"/>
        </w:rPr>
      </w:pPr>
      <w:r>
        <w:drawing>
          <wp:inline distT="0" distB="0" distL="0" distR="0">
            <wp:extent cx="5274310" cy="2819400"/>
            <wp:effectExtent l="0" t="0" r="2540" b="0"/>
            <wp:docPr id="297" name="图片 297" descr="C:\Users\liuzheng\Desktop\temp\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liuzheng\Desktop\temp\pro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820027"/>
                    </a:xfrm>
                    <a:prstGeom prst="rect">
                      <a:avLst/>
                    </a:prstGeom>
                    <a:noFill/>
                    <a:ln>
                      <a:noFill/>
                    </a:ln>
                  </pic:spPr>
                </pic:pic>
              </a:graphicData>
            </a:graphic>
          </wp:inline>
        </w:drawing>
      </w:r>
    </w:p>
    <w:p w14:paraId="1C8045F5">
      <w:pPr>
        <w:rPr>
          <w:lang w:val="zh-CN"/>
        </w:rPr>
      </w:pPr>
      <w:r>
        <w:drawing>
          <wp:inline distT="0" distB="0" distL="0" distR="0">
            <wp:extent cx="5274310" cy="3082290"/>
            <wp:effectExtent l="0" t="0" r="2540" b="3810"/>
            <wp:docPr id="299" name="图片 299" descr="C:\Users\liuzheng\Desktop\temp\p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liuzheng\Desktop\temp\pro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082435"/>
                    </a:xfrm>
                    <a:prstGeom prst="rect">
                      <a:avLst/>
                    </a:prstGeom>
                    <a:noFill/>
                    <a:ln>
                      <a:noFill/>
                    </a:ln>
                  </pic:spPr>
                </pic:pic>
              </a:graphicData>
            </a:graphic>
          </wp:inline>
        </w:drawing>
      </w:r>
    </w:p>
    <w:p w14:paraId="25A39D5F">
      <w:pPr>
        <w:rPr>
          <w:lang w:val="zh-CN"/>
        </w:rPr>
      </w:pPr>
      <w:r>
        <w:drawing>
          <wp:inline distT="0" distB="0" distL="0" distR="0">
            <wp:extent cx="5274310" cy="3037205"/>
            <wp:effectExtent l="0" t="0" r="2540" b="0"/>
            <wp:docPr id="312" name="图片 312" descr="C:\Users\liuzheng\Desktop\temp\p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liuzheng\Desktop\temp\pro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037548"/>
                    </a:xfrm>
                    <a:prstGeom prst="rect">
                      <a:avLst/>
                    </a:prstGeom>
                    <a:noFill/>
                    <a:ln>
                      <a:noFill/>
                    </a:ln>
                  </pic:spPr>
                </pic:pic>
              </a:graphicData>
            </a:graphic>
          </wp:inline>
        </w:drawing>
      </w:r>
    </w:p>
    <w:p w14:paraId="3DD5CAEB">
      <w:pPr>
        <w:rPr>
          <w:lang w:val="zh-CN"/>
        </w:rPr>
      </w:pPr>
      <w:r>
        <w:drawing>
          <wp:inline distT="0" distB="0" distL="0" distR="0">
            <wp:extent cx="5274310" cy="2006600"/>
            <wp:effectExtent l="0" t="0" r="2540" b="0"/>
            <wp:docPr id="342" name="图片 342" descr="C:\Users\liuzheng\Desktop\temp\p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C:\Users\liuzheng\Desktop\temp\pro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006628"/>
                    </a:xfrm>
                    <a:prstGeom prst="rect">
                      <a:avLst/>
                    </a:prstGeom>
                    <a:noFill/>
                    <a:ln>
                      <a:noFill/>
                    </a:ln>
                  </pic:spPr>
                </pic:pic>
              </a:graphicData>
            </a:graphic>
          </wp:inline>
        </w:drawing>
      </w:r>
    </w:p>
    <w:p w14:paraId="6068FCC3">
      <w:pPr>
        <w:pStyle w:val="5"/>
        <w:rPr>
          <w:lang w:val="zh-CN"/>
        </w:rPr>
      </w:pPr>
      <w:r>
        <w:rPr>
          <w:rFonts w:hint="eastAsia"/>
          <w:lang w:val="zh-CN"/>
        </w:rPr>
        <w:t>创建安置组</w:t>
      </w:r>
    </w:p>
    <w:p w14:paraId="148F0938">
      <w:pPr>
        <w:rPr>
          <w:lang w:val="zh-CN"/>
        </w:rPr>
      </w:pPr>
      <w:r>
        <w:rPr>
          <w:rFonts w:hint="eastAsia"/>
          <w:lang w:val="zh-CN"/>
        </w:rPr>
        <w:t>安置策略组关系定义了组内的主机在物理机上的分布关系，创建后无法修改。安置策略组关系有两个选项“分散、集中”，分散类型的安置策略组组中的主机趋向于迁移到不同的物理节点上，集中类型的安置策略组中的主机趋向于迁移到相同的物理节点上。</w:t>
      </w:r>
    </w:p>
    <w:p w14:paraId="63B35A31">
      <w:pPr>
        <w:rPr>
          <w:lang w:val="zh-CN"/>
        </w:rPr>
      </w:pPr>
    </w:p>
    <w:p w14:paraId="016CC5BA">
      <w:pPr>
        <w:rPr>
          <w:rFonts w:ascii="宋体" w:hAnsi="宋体" w:cs="宋体"/>
          <w:szCs w:val="28"/>
          <w:lang w:val="zh-CN"/>
        </w:rPr>
      </w:pPr>
      <w:r>
        <w:rPr>
          <w:rFonts w:hint="eastAsia" w:ascii="宋体" w:hAnsi="宋体" w:cs="宋体"/>
          <w:szCs w:val="28"/>
          <w:lang w:val="zh-CN"/>
        </w:rPr>
        <w:t>登录 WEB 控制台，点击左边导航条中的“计算 -&gt; 主机”，在右边主显示区域点击“</w:t>
      </w:r>
      <w:r>
        <w:rPr>
          <w:rFonts w:hint="eastAsia"/>
          <w:lang w:val="zh-CN"/>
        </w:rPr>
        <w:t>安置策略组</w:t>
      </w:r>
      <w:r>
        <w:rPr>
          <w:rFonts w:hint="eastAsia" w:ascii="宋体" w:hAnsi="宋体" w:cs="宋体"/>
          <w:szCs w:val="28"/>
          <w:lang w:val="zh-CN"/>
        </w:rPr>
        <w:t>-&gt;创建”，填写安置策略组名称，选择</w:t>
      </w:r>
      <w:r>
        <w:rPr>
          <w:rFonts w:hint="eastAsia"/>
          <w:lang w:val="zh-CN"/>
        </w:rPr>
        <w:t>安置策略组关系</w:t>
      </w:r>
      <w:r>
        <w:rPr>
          <w:rFonts w:hint="eastAsia" w:ascii="宋体" w:hAnsi="宋体" w:cs="宋体"/>
          <w:szCs w:val="28"/>
          <w:lang w:val="zh-CN"/>
        </w:rPr>
        <w:t>“</w:t>
      </w:r>
      <w:r>
        <w:rPr>
          <w:rFonts w:hint="eastAsia"/>
          <w:lang w:val="zh-CN"/>
        </w:rPr>
        <w:t>分散或者集中</w:t>
      </w:r>
      <w:r>
        <w:rPr>
          <w:rFonts w:hint="eastAsia" w:ascii="宋体" w:hAnsi="宋体" w:cs="宋体"/>
          <w:szCs w:val="28"/>
          <w:lang w:val="zh-CN"/>
        </w:rPr>
        <w:t>”</w:t>
      </w:r>
    </w:p>
    <w:p w14:paraId="36164388">
      <w:pPr>
        <w:rPr>
          <w:lang w:val="zh-CN"/>
        </w:rPr>
      </w:pPr>
      <w:r>
        <w:drawing>
          <wp:inline distT="0" distB="0" distL="0" distR="0">
            <wp:extent cx="5274310" cy="2475865"/>
            <wp:effectExtent l="0" t="0" r="2540" b="635"/>
            <wp:docPr id="926" name="图片 926" descr="C:\Users\liuzheng\Desktop\te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6" descr="C:\Users\liuzheng\Desktop\temp\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476363"/>
                    </a:xfrm>
                    <a:prstGeom prst="rect">
                      <a:avLst/>
                    </a:prstGeom>
                    <a:noFill/>
                    <a:ln>
                      <a:noFill/>
                    </a:ln>
                  </pic:spPr>
                </pic:pic>
              </a:graphicData>
            </a:graphic>
          </wp:inline>
        </w:drawing>
      </w:r>
    </w:p>
    <w:p w14:paraId="1189DA64">
      <w:pPr>
        <w:rPr>
          <w:lang w:val="zh-CN"/>
        </w:rPr>
      </w:pPr>
      <w:r>
        <w:drawing>
          <wp:inline distT="0" distB="0" distL="0" distR="0">
            <wp:extent cx="5274310" cy="2329815"/>
            <wp:effectExtent l="0" t="0" r="2540" b="0"/>
            <wp:docPr id="929" name="图片 929" descr="C:\Users\liuzheng\Desktop\temp\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29" descr="C:\Users\liuzheng\Desktop\temp\a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330320"/>
                    </a:xfrm>
                    <a:prstGeom prst="rect">
                      <a:avLst/>
                    </a:prstGeom>
                    <a:noFill/>
                    <a:ln>
                      <a:noFill/>
                    </a:ln>
                  </pic:spPr>
                </pic:pic>
              </a:graphicData>
            </a:graphic>
          </wp:inline>
        </w:drawing>
      </w:r>
    </w:p>
    <w:p w14:paraId="5EDCD8DD">
      <w:pPr>
        <w:rPr>
          <w:lang w:val="zh-CN"/>
        </w:rPr>
      </w:pPr>
      <w:r>
        <w:rPr>
          <w:rFonts w:hint="eastAsia"/>
          <w:lang w:val="zh-CN"/>
        </w:rPr>
        <w:t>将主机加入到安置策略组</w:t>
      </w:r>
    </w:p>
    <w:p w14:paraId="34381E06">
      <w:pPr>
        <w:rPr>
          <w:rFonts w:ascii="宋体" w:hAnsi="宋体" w:cs="宋体"/>
          <w:szCs w:val="28"/>
          <w:lang w:val="zh-CN"/>
        </w:rPr>
      </w:pPr>
      <w:r>
        <w:rPr>
          <w:rFonts w:hint="eastAsia" w:ascii="宋体" w:hAnsi="宋体" w:cs="宋体"/>
          <w:szCs w:val="28"/>
          <w:lang w:val="zh-CN"/>
        </w:rPr>
        <w:t>登录 WEB 控制台，点击左边导航条中的“计算-&gt; 主机”， 在右边主显示区域中勾选主机，选择“更多操作-&gt;加入安置策略组</w:t>
      </w:r>
      <w:r>
        <w:rPr>
          <w:rFonts w:ascii="宋体" w:hAnsi="宋体" w:cs="宋体"/>
          <w:szCs w:val="28"/>
          <w:lang w:val="zh-CN"/>
        </w:rPr>
        <w:t>”</w:t>
      </w:r>
    </w:p>
    <w:p w14:paraId="60BA0C55">
      <w:pPr>
        <w:rPr>
          <w:lang w:val="zh-CN"/>
        </w:rPr>
      </w:pPr>
      <w:r>
        <w:drawing>
          <wp:inline distT="0" distB="0" distL="0" distR="0">
            <wp:extent cx="5274310" cy="3547745"/>
            <wp:effectExtent l="0" t="0" r="2540" b="0"/>
            <wp:docPr id="930" name="图片 930" descr="C:\Users\liuzheng\Desktop\te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930" descr="C:\Users\liuzheng\Desktop\temp\a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3547870"/>
                    </a:xfrm>
                    <a:prstGeom prst="rect">
                      <a:avLst/>
                    </a:prstGeom>
                    <a:noFill/>
                    <a:ln>
                      <a:noFill/>
                    </a:ln>
                  </pic:spPr>
                </pic:pic>
              </a:graphicData>
            </a:graphic>
          </wp:inline>
        </w:drawing>
      </w:r>
    </w:p>
    <w:p w14:paraId="7F1DFDFB">
      <w:pPr>
        <w:rPr>
          <w:lang w:val="zh-CN"/>
        </w:rPr>
      </w:pPr>
      <w:r>
        <w:drawing>
          <wp:inline distT="0" distB="0" distL="0" distR="0">
            <wp:extent cx="5274310" cy="2655570"/>
            <wp:effectExtent l="0" t="0" r="2540" b="0"/>
            <wp:docPr id="932" name="图片 932" descr="C:\Users\liuzheng\Desktop\temp\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32" descr="C:\Users\liuzheng\Desktop\temp\a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2655597"/>
                    </a:xfrm>
                    <a:prstGeom prst="rect">
                      <a:avLst/>
                    </a:prstGeom>
                    <a:noFill/>
                    <a:ln>
                      <a:noFill/>
                    </a:ln>
                  </pic:spPr>
                </pic:pic>
              </a:graphicData>
            </a:graphic>
          </wp:inline>
        </w:drawing>
      </w:r>
    </w:p>
    <w:p w14:paraId="5296FF52">
      <w:pPr>
        <w:rPr>
          <w:lang w:val="zh-CN"/>
        </w:rPr>
      </w:pPr>
      <w:r>
        <w:rPr>
          <w:rFonts w:hint="eastAsia" w:ascii="宋体" w:hAnsi="宋体" w:cs="宋体"/>
          <w:szCs w:val="28"/>
          <w:lang w:val="zh-CN"/>
        </w:rPr>
        <w:t>点击左边导航条中的“计算-&gt; 主机”， 在右边主显示区域中左键点击虚拟机</w:t>
      </w:r>
      <w:r>
        <w:rPr>
          <w:rFonts w:hint="eastAsia"/>
          <w:lang w:val="zh-CN"/>
        </w:rPr>
        <w:t>在绑定资源区域中可以查看到对应的安置策略组：</w:t>
      </w:r>
    </w:p>
    <w:p w14:paraId="4A45B15F">
      <w:pPr>
        <w:rPr>
          <w:lang w:val="zh-CN"/>
        </w:rPr>
      </w:pPr>
      <w:r>
        <w:drawing>
          <wp:inline distT="0" distB="0" distL="0" distR="0">
            <wp:extent cx="5264150" cy="3789680"/>
            <wp:effectExtent l="0" t="0" r="0" b="1270"/>
            <wp:docPr id="933" name="图片 933" descr="C:\Users\liuzheng\Desktop\tem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933" descr="C:\Users\liuzheng\Desktop\temp\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4150" cy="3789680"/>
                    </a:xfrm>
                    <a:prstGeom prst="rect">
                      <a:avLst/>
                    </a:prstGeom>
                    <a:noFill/>
                    <a:ln>
                      <a:noFill/>
                    </a:ln>
                  </pic:spPr>
                </pic:pic>
              </a:graphicData>
            </a:graphic>
          </wp:inline>
        </w:drawing>
      </w:r>
    </w:p>
    <w:p w14:paraId="08FC489E">
      <w:pPr>
        <w:rPr>
          <w:lang w:val="zh-CN"/>
        </w:rPr>
      </w:pPr>
    </w:p>
    <w:p w14:paraId="76DA476D">
      <w:pPr>
        <w:rPr>
          <w:lang w:val="zh-CN"/>
        </w:rPr>
      </w:pPr>
    </w:p>
    <w:p w14:paraId="702D71DA">
      <w:pPr>
        <w:pStyle w:val="5"/>
        <w:rPr>
          <w:lang w:val="zh-CN"/>
        </w:rPr>
      </w:pPr>
      <w:r>
        <w:rPr>
          <w:lang w:val="zh-CN"/>
        </w:rPr>
        <w:t>重置系统</w:t>
      </w:r>
    </w:p>
    <w:p w14:paraId="4B4BBA66">
      <w:pPr>
        <w:rPr>
          <w:lang w:val="zh-CN"/>
        </w:rPr>
      </w:pPr>
      <w:r>
        <w:rPr>
          <w:rFonts w:hint="eastAsia"/>
          <w:lang w:val="zh-CN"/>
        </w:rPr>
        <w:t>重置主机系统会将操作系统盘重置为初始状态，如果当前虚拟机已经绑定硬盘，需要先将硬盘卸载然后进行重置。重置的过程中可以重新为主机设置密码或者加载秘钥。</w:t>
      </w:r>
    </w:p>
    <w:p w14:paraId="0BAB59BD">
      <w:pPr>
        <w:rPr>
          <w:lang w:val="zh-CN"/>
        </w:rPr>
      </w:pPr>
    </w:p>
    <w:p w14:paraId="5E38E869">
      <w:pPr>
        <w:rPr>
          <w:lang w:val="zh-CN"/>
        </w:rPr>
      </w:pPr>
      <w:r>
        <w:rPr>
          <w:rFonts w:hint="eastAsia" w:ascii="宋体" w:hAnsi="宋体" w:cs="宋体"/>
          <w:szCs w:val="28"/>
          <w:lang w:val="zh-CN"/>
        </w:rPr>
        <w:t>登录 WEB 控制台，点击左边导航条中的“计算-&gt; 主机”， 在右边主显示区域中勾选主机，选择“更多操作-&gt;重置系统”</w:t>
      </w:r>
    </w:p>
    <w:p w14:paraId="02E5D100">
      <w:pPr>
        <w:rPr>
          <w:lang w:val="zh-CN"/>
        </w:rPr>
      </w:pPr>
    </w:p>
    <w:p w14:paraId="74D78BDE">
      <w:pPr>
        <w:rPr>
          <w:lang w:val="zh-CN"/>
        </w:rPr>
      </w:pPr>
      <w:r>
        <w:drawing>
          <wp:inline distT="0" distB="0" distL="0" distR="0">
            <wp:extent cx="5274310" cy="4039870"/>
            <wp:effectExtent l="0" t="0" r="2540" b="0"/>
            <wp:docPr id="347" name="图片 347" descr="C:\Users\liuzheng\Desktop\temp\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C:\Users\liuzheng\Desktop\temp\xi.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4040212"/>
                    </a:xfrm>
                    <a:prstGeom prst="rect">
                      <a:avLst/>
                    </a:prstGeom>
                    <a:noFill/>
                    <a:ln>
                      <a:noFill/>
                    </a:ln>
                  </pic:spPr>
                </pic:pic>
              </a:graphicData>
            </a:graphic>
          </wp:inline>
        </w:drawing>
      </w:r>
    </w:p>
    <w:p w14:paraId="3E688BC7">
      <w:pPr>
        <w:rPr>
          <w:lang w:val="zh-CN"/>
        </w:rPr>
      </w:pPr>
      <w:r>
        <w:drawing>
          <wp:inline distT="0" distB="0" distL="0" distR="0">
            <wp:extent cx="5274310" cy="2785745"/>
            <wp:effectExtent l="0" t="0" r="2540" b="0"/>
            <wp:docPr id="712" name="图片 712" descr="C:\Users\liuzheng\Desktop\temp\x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descr="C:\Users\liuzheng\Desktop\temp\xi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786208"/>
                    </a:xfrm>
                    <a:prstGeom prst="rect">
                      <a:avLst/>
                    </a:prstGeom>
                    <a:noFill/>
                    <a:ln>
                      <a:noFill/>
                    </a:ln>
                  </pic:spPr>
                </pic:pic>
              </a:graphicData>
            </a:graphic>
          </wp:inline>
        </w:drawing>
      </w:r>
    </w:p>
    <w:p w14:paraId="217F6640">
      <w:pPr>
        <w:rPr>
          <w:lang w:val="zh-CN"/>
        </w:rPr>
      </w:pPr>
    </w:p>
    <w:p w14:paraId="02A0BE81">
      <w:pPr>
        <w:pStyle w:val="5"/>
        <w:rPr>
          <w:lang w:val="zh-CN"/>
        </w:rPr>
      </w:pPr>
      <w:r>
        <w:rPr>
          <w:lang w:val="zh-CN"/>
        </w:rPr>
        <w:t>重置登录密码</w:t>
      </w:r>
    </w:p>
    <w:p w14:paraId="1237C75F">
      <w:pPr>
        <w:rPr>
          <w:lang w:val="zh-CN"/>
        </w:rPr>
      </w:pPr>
      <w:r>
        <w:rPr>
          <w:lang w:val="zh-CN"/>
        </w:rPr>
        <w:t>重置密码用于重置创建主机时的管理员密码</w:t>
      </w:r>
      <w:r>
        <w:rPr>
          <w:rFonts w:hint="eastAsia"/>
          <w:lang w:val="zh-CN"/>
        </w:rPr>
        <w:t>，</w:t>
      </w:r>
      <w:r>
        <w:rPr>
          <w:lang w:val="zh-CN"/>
        </w:rPr>
        <w:t>重置密码前需要将虚拟机关机</w:t>
      </w:r>
      <w:r>
        <w:rPr>
          <w:rFonts w:hint="eastAsia"/>
          <w:lang w:val="zh-CN"/>
        </w:rPr>
        <w:t>。</w:t>
      </w:r>
    </w:p>
    <w:p w14:paraId="7E999615">
      <w:pPr>
        <w:rPr>
          <w:lang w:val="zh-CN"/>
        </w:rPr>
      </w:pPr>
      <w:r>
        <w:rPr>
          <w:rFonts w:hint="eastAsia" w:ascii="宋体" w:hAnsi="宋体" w:cs="宋体"/>
          <w:szCs w:val="28"/>
          <w:lang w:val="zh-CN"/>
        </w:rPr>
        <w:t>登录 WEB 控制台，点击左边导航条中的“计算 -&gt; 主机”， 在右边主显示区域选中主机，单击右键，点击“关机”先将主机关机，主机关机后，选择“右键点击主机-&gt;更多操作-&gt;重置登录密码”</w:t>
      </w:r>
    </w:p>
    <w:p w14:paraId="67F9B9F4">
      <w:pPr>
        <w:rPr>
          <w:lang w:val="zh-CN"/>
        </w:rPr>
      </w:pPr>
    </w:p>
    <w:p w14:paraId="238560DF">
      <w:pPr>
        <w:rPr>
          <w:lang w:val="zh-CN"/>
        </w:rPr>
      </w:pPr>
      <w:r>
        <w:drawing>
          <wp:inline distT="0" distB="0" distL="0" distR="0">
            <wp:extent cx="5274310" cy="3255645"/>
            <wp:effectExtent l="0" t="0" r="2540" b="1905"/>
            <wp:docPr id="718" name="图片 718" descr="C:\Users\liuzheng\Desktop\tem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descr="C:\Users\liuzheng\Desktop\temp\c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3255977"/>
                    </a:xfrm>
                    <a:prstGeom prst="rect">
                      <a:avLst/>
                    </a:prstGeom>
                    <a:noFill/>
                    <a:ln>
                      <a:noFill/>
                    </a:ln>
                  </pic:spPr>
                </pic:pic>
              </a:graphicData>
            </a:graphic>
          </wp:inline>
        </w:drawing>
      </w:r>
    </w:p>
    <w:p w14:paraId="6150B590">
      <w:pPr>
        <w:rPr>
          <w:lang w:val="zh-CN"/>
        </w:rPr>
      </w:pPr>
      <w:r>
        <w:rPr>
          <w:rFonts w:hint="eastAsia"/>
          <w:lang w:val="zh-CN"/>
        </w:rPr>
        <w:t>输入新密码</w:t>
      </w:r>
    </w:p>
    <w:p w14:paraId="4CC5CDFB">
      <w:pPr>
        <w:rPr>
          <w:lang w:val="zh-CN"/>
        </w:rPr>
      </w:pPr>
      <w:r>
        <w:drawing>
          <wp:inline distT="0" distB="0" distL="0" distR="0">
            <wp:extent cx="5274310" cy="2411095"/>
            <wp:effectExtent l="0" t="0" r="2540" b="8255"/>
            <wp:docPr id="719" name="图片 719" descr="C:\Users\liuzheng\Desktop\tem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descr="C:\Users\liuzheng\Desktop\temp\c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411163"/>
                    </a:xfrm>
                    <a:prstGeom prst="rect">
                      <a:avLst/>
                    </a:prstGeom>
                    <a:noFill/>
                    <a:ln>
                      <a:noFill/>
                    </a:ln>
                  </pic:spPr>
                </pic:pic>
              </a:graphicData>
            </a:graphic>
          </wp:inline>
        </w:drawing>
      </w:r>
    </w:p>
    <w:p w14:paraId="39768D3F">
      <w:pPr>
        <w:pStyle w:val="5"/>
        <w:rPr>
          <w:lang w:val="zh-CN"/>
        </w:rPr>
      </w:pPr>
      <w:r>
        <w:rPr>
          <w:rFonts w:hint="eastAsia"/>
          <w:lang w:val="zh-CN"/>
        </w:rPr>
        <w:t>虚拟机绑定基础网络</w:t>
      </w:r>
    </w:p>
    <w:p w14:paraId="43D9F417">
      <w:pPr>
        <w:rPr>
          <w:lang w:val="zh-CN"/>
        </w:rPr>
      </w:pPr>
      <w:r>
        <w:rPr>
          <w:rFonts w:hint="eastAsia"/>
          <w:lang w:val="zh-CN"/>
        </w:rPr>
        <w:t>创建主机时可以选择是否指定基础网络，同时也可以选择是否指定基础网络IP</w:t>
      </w:r>
    </w:p>
    <w:p w14:paraId="1184044D">
      <w:r>
        <w:rPr>
          <w:rFonts w:hint="eastAsia" w:ascii="宋体" w:hAnsi="宋体" w:cs="宋体"/>
          <w:szCs w:val="28"/>
          <w:lang w:val="zh-CN"/>
        </w:rPr>
        <w:t>登录 WEB 控制台，点击</w:t>
      </w:r>
      <w:r>
        <w:rPr>
          <w:rFonts w:hint="eastAsia"/>
        </w:rPr>
        <w:t>计算机与网络 -&gt; 主机 -&gt; 创建， 在“网络设置”步骤 -&gt; 选择基础网络 -&gt; 指定主机内网IP</w:t>
      </w:r>
    </w:p>
    <w:p w14:paraId="772BD0C0"/>
    <w:p w14:paraId="02A82F57">
      <w:pPr>
        <w:pStyle w:val="4"/>
        <w:spacing w:before="100" w:beforeAutospacing="1" w:after="100" w:afterAutospacing="1" w:line="360" w:lineRule="auto"/>
        <w:rPr>
          <w:rFonts w:ascii="宋体" w:hAnsi="宋体"/>
        </w:rPr>
      </w:pPr>
      <w:bookmarkStart w:id="211" w:name="_Toc1370342"/>
      <w:bookmarkStart w:id="212" w:name="_Toc1420603"/>
      <w:bookmarkStart w:id="213" w:name="_Toc1403316"/>
      <w:bookmarkStart w:id="214" w:name="_Toc1371132"/>
      <w:r>
        <w:rPr>
          <w:rFonts w:hint="eastAsia" w:ascii="宋体" w:hAnsi="宋体"/>
        </w:rPr>
        <w:t>专属宿主机组</w:t>
      </w:r>
      <w:bookmarkEnd w:id="211"/>
      <w:bookmarkEnd w:id="212"/>
      <w:bookmarkEnd w:id="213"/>
      <w:bookmarkEnd w:id="214"/>
    </w:p>
    <w:p w14:paraId="306D7D0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专属宿主机组</w:t>
      </w:r>
      <w:r>
        <w:rPr>
          <w:rFonts w:hint="eastAsia" w:ascii="宋体" w:hAnsi="宋体" w:eastAsia="宋体" w:cs="宋体"/>
          <w:color w:val="auto"/>
          <w:sz w:val="28"/>
          <w:szCs w:val="28"/>
        </w:rPr>
        <w:t>（Dedicated Host Group）</w:t>
      </w:r>
      <w:r>
        <w:rPr>
          <w:rFonts w:hint="eastAsia" w:ascii="宋体" w:hAnsi="宋体" w:eastAsia="宋体" w:cs="宋体"/>
          <w:color w:val="auto"/>
          <w:sz w:val="28"/>
          <w:szCs w:val="28"/>
          <w:lang w:val="zh-CN"/>
        </w:rPr>
        <w:t>功能可以为您提供专属宿主机</w:t>
      </w: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zh-CN"/>
        </w:rPr>
        <w:t>物理机</w:t>
      </w: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zh-CN"/>
        </w:rPr>
        <w:t>作为运行虚拟资源的环境。一个专属宿主机组可以包含多台宿主机，创建主机时您可以指定运行于这些宿主机中。对于已经创建的虚拟主机，您也可以关机并迁移到宿主机中。专属宿主机是您独享的宿主机，不会被其他用户共享。</w:t>
      </w:r>
    </w:p>
    <w:p w14:paraId="06E1C2BD">
      <w:pPr>
        <w:pStyle w:val="5"/>
        <w:tabs>
          <w:tab w:val="clear" w:pos="432"/>
        </w:tabs>
        <w:spacing w:before="100" w:beforeAutospacing="1" w:after="100" w:afterAutospacing="1" w:line="360" w:lineRule="auto"/>
        <w:rPr>
          <w:rFonts w:ascii="宋体" w:hAnsi="宋体"/>
          <w:sz w:val="32"/>
        </w:rPr>
      </w:pPr>
      <w:bookmarkStart w:id="215" w:name="_Toc1403317"/>
      <w:bookmarkStart w:id="216" w:name="_Toc1371133"/>
      <w:bookmarkStart w:id="217" w:name="_Toc1370343"/>
      <w:bookmarkStart w:id="218" w:name="_Toc1420604"/>
      <w:r>
        <w:rPr>
          <w:rFonts w:hint="eastAsia" w:ascii="宋体" w:hAnsi="宋体"/>
          <w:sz w:val="32"/>
        </w:rPr>
        <w:t>创建专属宿主机</w:t>
      </w:r>
      <w:bookmarkEnd w:id="215"/>
      <w:bookmarkEnd w:id="216"/>
      <w:bookmarkEnd w:id="217"/>
      <w:bookmarkEnd w:id="218"/>
    </w:p>
    <w:p w14:paraId="3A57D77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计算</w:t>
      </w:r>
      <w:r>
        <w:rPr>
          <w:rFonts w:hint="eastAsia" w:ascii="宋体" w:hAnsi="宋体" w:eastAsia="宋体" w:cs="宋体"/>
          <w:color w:val="auto"/>
          <w:sz w:val="28"/>
          <w:szCs w:val="28"/>
        </w:rPr>
        <w:t>-&gt; 专属宿主机组”</w:t>
      </w:r>
      <w:r>
        <w:rPr>
          <w:rFonts w:hint="eastAsia" w:ascii="宋体" w:hAnsi="宋体" w:eastAsia="宋体" w:cs="宋体"/>
          <w:color w:val="auto"/>
          <w:sz w:val="28"/>
          <w:szCs w:val="28"/>
          <w:lang w:val="zh-CN"/>
        </w:rPr>
        <w:t>， 在右边主显示区域点击“创建”按钮；</w:t>
      </w:r>
    </w:p>
    <w:p w14:paraId="2683BCDE">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1803400"/>
            <wp:effectExtent l="0" t="0" r="254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4"/>
                    <a:stretch>
                      <a:fillRect/>
                    </a:stretch>
                  </pic:blipFill>
                  <pic:spPr>
                    <a:xfrm>
                      <a:off x="0" y="0"/>
                      <a:ext cx="5274310" cy="1803400"/>
                    </a:xfrm>
                    <a:prstGeom prst="rect">
                      <a:avLst/>
                    </a:prstGeom>
                  </pic:spPr>
                </pic:pic>
              </a:graphicData>
            </a:graphic>
          </wp:inline>
        </w:drawing>
      </w:r>
    </w:p>
    <w:p w14:paraId="31A5074B">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lang w:val="zh-CN"/>
        </w:rPr>
        <w:tab/>
      </w:r>
      <w:r>
        <w:rPr>
          <w:rFonts w:hint="eastAsia" w:ascii="宋体" w:hAnsi="宋体" w:eastAsia="宋体" w:cs="宋体"/>
          <w:color w:val="auto"/>
          <w:sz w:val="28"/>
          <w:szCs w:val="28"/>
          <w:lang w:val="zh-CN"/>
        </w:rPr>
        <w:t>在弹出窗口里填写名称及宿主机数量（最低为2台）；</w:t>
      </w:r>
    </w:p>
    <w:p w14:paraId="7D1946EF">
      <w:pPr>
        <w:spacing w:before="100" w:beforeAutospacing="1" w:after="100" w:afterAutospacing="1" w:line="360" w:lineRule="auto"/>
        <w:rPr>
          <w:rFonts w:ascii="宋体" w:hAnsi="宋体"/>
          <w:lang w:val="zh-CN"/>
        </w:rPr>
      </w:pPr>
      <w:r>
        <w:rPr>
          <w:rFonts w:ascii="宋体" w:hAnsi="宋体"/>
        </w:rPr>
        <w:drawing>
          <wp:inline distT="0" distB="0" distL="0" distR="0">
            <wp:extent cx="3944620" cy="240347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5"/>
                    <a:stretch>
                      <a:fillRect/>
                    </a:stretch>
                  </pic:blipFill>
                  <pic:spPr>
                    <a:xfrm>
                      <a:off x="0" y="0"/>
                      <a:ext cx="3956364" cy="2410686"/>
                    </a:xfrm>
                    <a:prstGeom prst="rect">
                      <a:avLst/>
                    </a:prstGeom>
                  </pic:spPr>
                </pic:pic>
              </a:graphicData>
            </a:graphic>
          </wp:inline>
        </w:drawing>
      </w:r>
    </w:p>
    <w:p w14:paraId="33B05F3C">
      <w:pPr>
        <w:pStyle w:val="5"/>
        <w:tabs>
          <w:tab w:val="clear" w:pos="432"/>
        </w:tabs>
        <w:spacing w:before="100" w:beforeAutospacing="1" w:after="100" w:afterAutospacing="1" w:line="360" w:lineRule="auto"/>
        <w:rPr>
          <w:rFonts w:ascii="宋体" w:hAnsi="宋体"/>
          <w:sz w:val="32"/>
        </w:rPr>
      </w:pPr>
      <w:bookmarkStart w:id="219" w:name="_Toc1370344"/>
      <w:bookmarkStart w:id="220" w:name="_Toc1371134"/>
      <w:bookmarkStart w:id="221" w:name="_Toc1403318"/>
      <w:bookmarkStart w:id="222" w:name="_Toc1420605"/>
      <w:r>
        <w:rPr>
          <w:rFonts w:hint="eastAsia" w:ascii="宋体" w:hAnsi="宋体"/>
          <w:sz w:val="32"/>
        </w:rPr>
        <w:t>虚机迁移到宿主机</w:t>
      </w:r>
      <w:bookmarkEnd w:id="219"/>
      <w:bookmarkEnd w:id="220"/>
      <w:bookmarkEnd w:id="221"/>
      <w:bookmarkEnd w:id="222"/>
    </w:p>
    <w:p w14:paraId="121698C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计算</w:t>
      </w:r>
      <w:r>
        <w:rPr>
          <w:rFonts w:hint="eastAsia" w:ascii="宋体" w:hAnsi="宋体" w:eastAsia="宋体" w:cs="宋体"/>
          <w:color w:val="auto"/>
          <w:sz w:val="28"/>
          <w:szCs w:val="28"/>
        </w:rPr>
        <w:t>-&gt;主机”</w:t>
      </w:r>
      <w:r>
        <w:rPr>
          <w:rFonts w:hint="eastAsia" w:ascii="宋体" w:hAnsi="宋体" w:eastAsia="宋体" w:cs="宋体"/>
          <w:color w:val="auto"/>
          <w:sz w:val="28"/>
          <w:szCs w:val="28"/>
          <w:lang w:val="zh-CN"/>
        </w:rPr>
        <w:t>， 在右边主显示区域选中主机，打开更多操作菜单，选择“迁移到专属宿主机”进行主机迁移。</w:t>
      </w:r>
    </w:p>
    <w:p w14:paraId="1FE50096">
      <w:pPr>
        <w:pStyle w:val="44"/>
        <w:spacing w:before="100" w:beforeAutospacing="1" w:after="100" w:afterAutospacing="1" w:line="360" w:lineRule="auto"/>
        <w:rPr>
          <w:rFonts w:ascii="宋体" w:hAnsi="宋体" w:eastAsia="宋体"/>
          <w:lang w:val="zh-CN"/>
        </w:rPr>
      </w:pPr>
      <w:r>
        <w:rPr>
          <w:rFonts w:ascii="宋体" w:hAnsi="宋体" w:eastAsia="宋体"/>
        </w:rPr>
        <w:drawing>
          <wp:inline distT="0" distB="0" distL="0" distR="0">
            <wp:extent cx="5273675" cy="3243580"/>
            <wp:effectExtent l="0" t="0" r="317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6"/>
                    <a:srcRect r="33273"/>
                    <a:stretch>
                      <a:fillRect/>
                    </a:stretch>
                  </pic:blipFill>
                  <pic:spPr>
                    <a:xfrm>
                      <a:off x="0" y="0"/>
                      <a:ext cx="5274000" cy="3243600"/>
                    </a:xfrm>
                    <a:prstGeom prst="rect">
                      <a:avLst/>
                    </a:prstGeom>
                    <a:ln>
                      <a:noFill/>
                    </a:ln>
                  </pic:spPr>
                </pic:pic>
              </a:graphicData>
            </a:graphic>
          </wp:inline>
        </w:drawing>
      </w:r>
    </w:p>
    <w:p w14:paraId="7DF9F585">
      <w:pPr>
        <w:widowControl/>
        <w:spacing w:before="100" w:beforeAutospacing="1" w:after="100" w:afterAutospacing="1" w:line="360" w:lineRule="auto"/>
        <w:jc w:val="left"/>
        <w:rPr>
          <w:rFonts w:ascii="宋体" w:hAnsi="宋体" w:cs="Helvetica Neue Light"/>
          <w:color w:val="000000"/>
          <w:kern w:val="0"/>
          <w:sz w:val="21"/>
          <w:szCs w:val="22"/>
          <w:lang w:val="zh-CN"/>
        </w:rPr>
      </w:pPr>
      <w:r>
        <w:rPr>
          <w:rFonts w:ascii="宋体" w:hAnsi="宋体"/>
          <w:lang w:val="zh-CN"/>
        </w:rPr>
        <w:br w:type="page"/>
      </w:r>
    </w:p>
    <w:p w14:paraId="5A18C325">
      <w:pPr>
        <w:pStyle w:val="4"/>
        <w:spacing w:before="100" w:beforeAutospacing="1" w:after="100" w:afterAutospacing="1" w:line="360" w:lineRule="auto"/>
        <w:rPr>
          <w:rFonts w:ascii="宋体" w:hAnsi="宋体"/>
        </w:rPr>
      </w:pPr>
      <w:bookmarkStart w:id="223" w:name="_Toc1370345"/>
      <w:bookmarkStart w:id="224" w:name="_Toc1371135"/>
      <w:bookmarkStart w:id="225" w:name="_Toc1403319"/>
      <w:bookmarkStart w:id="226" w:name="_Toc1420606"/>
      <w:r>
        <w:rPr>
          <w:rFonts w:hint="eastAsia" w:ascii="宋体" w:hAnsi="宋体"/>
        </w:rPr>
        <w:t>映像</w:t>
      </w:r>
      <w:bookmarkEnd w:id="223"/>
      <w:bookmarkEnd w:id="224"/>
      <w:bookmarkEnd w:id="225"/>
      <w:bookmarkEnd w:id="226"/>
    </w:p>
    <w:p w14:paraId="7512930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映像（Image）是一个包含了软件及必要配置的机器模版。 作为基础软件，操作系统是必须的，您也可以根据自己的需求将任何应用软件 （比如，数据库、中间件等）放入映像中。</w:t>
      </w:r>
    </w:p>
    <w:p w14:paraId="7668A4E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映像分为两类。其一是青云官方提供的，称之为“系统映像”， 包括了各种 Linux、Windows 等操作系统， 各系统映像的初始本地终端用户名和密码均可在各映像的详情描述中找到。 其二是用户通过捕获一个主机来自行创建的，名为“自有映像”， （需要注意，主机在关机状态下才能被捕获为映像）。 系统映像全局可见可用，自有映像只有用户本人可见可用。</w:t>
      </w:r>
    </w:p>
    <w:p w14:paraId="6DE9757A">
      <w:pPr>
        <w:pStyle w:val="5"/>
        <w:spacing w:before="100" w:beforeAutospacing="1" w:after="100" w:afterAutospacing="1" w:line="360" w:lineRule="auto"/>
        <w:rPr>
          <w:rFonts w:ascii="宋体" w:hAnsi="宋体"/>
          <w:sz w:val="32"/>
        </w:rPr>
      </w:pPr>
      <w:bookmarkStart w:id="227" w:name="_Toc29335"/>
      <w:bookmarkStart w:id="228" w:name="_Toc5560"/>
      <w:bookmarkStart w:id="229" w:name="_Toc28438"/>
      <w:bookmarkStart w:id="230" w:name="_Toc1370346"/>
      <w:bookmarkStart w:id="231" w:name="_Toc1371136"/>
      <w:bookmarkStart w:id="232" w:name="_Toc1403320"/>
      <w:bookmarkStart w:id="233" w:name="_Toc1420607"/>
      <w:r>
        <w:rPr>
          <w:rFonts w:ascii="宋体" w:hAnsi="宋体"/>
          <w:sz w:val="32"/>
        </w:rPr>
        <w:t>制作新映像</w:t>
      </w:r>
      <w:bookmarkEnd w:id="227"/>
      <w:bookmarkEnd w:id="228"/>
      <w:bookmarkEnd w:id="229"/>
      <w:bookmarkEnd w:id="230"/>
      <w:bookmarkEnd w:id="231"/>
      <w:bookmarkEnd w:id="232"/>
      <w:bookmarkEnd w:id="233"/>
      <w:r>
        <w:rPr>
          <w:rFonts w:hint="eastAsia" w:ascii="宋体" w:hAnsi="宋体"/>
          <w:sz w:val="32"/>
        </w:rPr>
        <w:tab/>
      </w:r>
      <w:r>
        <w:rPr>
          <w:rFonts w:hint="eastAsia" w:ascii="宋体" w:hAnsi="宋体"/>
          <w:sz w:val="32"/>
        </w:rPr>
        <w:tab/>
      </w:r>
    </w:p>
    <w:p w14:paraId="321A091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计算</w:t>
      </w:r>
      <w:r>
        <w:rPr>
          <w:rFonts w:hint="eastAsia" w:ascii="宋体" w:hAnsi="宋体" w:eastAsia="宋体" w:cs="宋体"/>
          <w:color w:val="auto"/>
          <w:sz w:val="28"/>
          <w:szCs w:val="28"/>
        </w:rPr>
        <w:t>-&gt; 主机”</w:t>
      </w:r>
      <w:r>
        <w:rPr>
          <w:rFonts w:hint="eastAsia" w:ascii="宋体" w:hAnsi="宋体" w:eastAsia="宋体" w:cs="宋体"/>
          <w:color w:val="auto"/>
          <w:sz w:val="28"/>
          <w:szCs w:val="28"/>
          <w:lang w:val="zh-CN"/>
        </w:rPr>
        <w:t>， 在右边主显示区域选中主机，单击右键，选择“制作成新映像”，制作模板。</w:t>
      </w:r>
    </w:p>
    <w:p w14:paraId="5B83B8FE">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2106295"/>
            <wp:effectExtent l="0" t="0" r="254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7"/>
                    <a:stretch>
                      <a:fillRect/>
                    </a:stretch>
                  </pic:blipFill>
                  <pic:spPr>
                    <a:xfrm>
                      <a:off x="0" y="0"/>
                      <a:ext cx="5274310" cy="2106295"/>
                    </a:xfrm>
                    <a:prstGeom prst="rect">
                      <a:avLst/>
                    </a:prstGeom>
                  </pic:spPr>
                </pic:pic>
              </a:graphicData>
            </a:graphic>
          </wp:inline>
        </w:drawing>
      </w:r>
    </w:p>
    <w:p w14:paraId="512E0E9E">
      <w:pPr>
        <w:pStyle w:val="44"/>
        <w:spacing w:before="100" w:beforeAutospacing="1" w:after="100" w:afterAutospacing="1" w:line="360" w:lineRule="auto"/>
        <w:ind w:firstLine="420"/>
        <w:rPr>
          <w:rFonts w:ascii="宋体" w:hAnsi="宋体" w:eastAsia="宋体"/>
          <w:color w:val="auto"/>
        </w:rPr>
      </w:pPr>
      <w:r>
        <w:rPr>
          <w:rFonts w:hint="eastAsia" w:ascii="宋体" w:hAnsi="宋体" w:eastAsia="宋体" w:cs="宋体"/>
          <w:color w:val="auto"/>
          <w:sz w:val="28"/>
          <w:szCs w:val="28"/>
          <w:lang w:val="zh-CN"/>
        </w:rPr>
        <w:t>在弹出窗口中，您可以输入新映像名称。</w:t>
      </w:r>
    </w:p>
    <w:p w14:paraId="7B9B945F">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239331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8"/>
                    <a:stretch>
                      <a:fillRect/>
                    </a:stretch>
                  </pic:blipFill>
                  <pic:spPr>
                    <a:xfrm>
                      <a:off x="0" y="0"/>
                      <a:ext cx="5274310" cy="2393315"/>
                    </a:xfrm>
                    <a:prstGeom prst="rect">
                      <a:avLst/>
                    </a:prstGeom>
                  </pic:spPr>
                </pic:pic>
              </a:graphicData>
            </a:graphic>
          </wp:inline>
        </w:drawing>
      </w:r>
    </w:p>
    <w:p w14:paraId="06B77104">
      <w:pPr>
        <w:pStyle w:val="44"/>
        <w:tabs>
          <w:tab w:val="left" w:pos="5098"/>
        </w:tabs>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创建完新映像文件以后，可以在“计算--&gt;映像</w:t>
      </w:r>
      <w:r>
        <w:rPr>
          <w:rFonts w:hint="eastAsia" w:ascii="宋体" w:hAnsi="宋体" w:eastAsia="宋体" w:cs="宋体"/>
          <w:color w:val="auto"/>
          <w:sz w:val="28"/>
          <w:szCs w:val="28"/>
        </w:rPr>
        <w:t>--&gt;自有</w:t>
      </w:r>
      <w:r>
        <w:rPr>
          <w:rFonts w:hint="eastAsia" w:ascii="宋体" w:hAnsi="宋体" w:eastAsia="宋体" w:cs="宋体"/>
          <w:color w:val="auto"/>
          <w:sz w:val="28"/>
          <w:szCs w:val="28"/>
          <w:lang w:val="zh-CN"/>
        </w:rPr>
        <w:t>”选项下，看到新创建的映像文件。</w:t>
      </w:r>
    </w:p>
    <w:p w14:paraId="34382FFF">
      <w:pPr>
        <w:pStyle w:val="44"/>
        <w:spacing w:before="100" w:beforeAutospacing="1" w:after="100" w:afterAutospacing="1" w:line="360" w:lineRule="auto"/>
        <w:rPr>
          <w:rFonts w:ascii="宋体" w:hAnsi="宋体" w:eastAsia="宋体"/>
          <w:color w:val="auto"/>
          <w:lang w:val="zh-CN"/>
        </w:rPr>
      </w:pPr>
      <w:r>
        <w:rPr>
          <w:rFonts w:ascii="宋体" w:hAnsi="宋体" w:eastAsia="宋体"/>
        </w:rPr>
        <w:drawing>
          <wp:inline distT="0" distB="0" distL="0" distR="0">
            <wp:extent cx="5274310" cy="144335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59"/>
                    <a:stretch>
                      <a:fillRect/>
                    </a:stretch>
                  </pic:blipFill>
                  <pic:spPr>
                    <a:xfrm>
                      <a:off x="0" y="0"/>
                      <a:ext cx="5274310" cy="1443355"/>
                    </a:xfrm>
                    <a:prstGeom prst="rect">
                      <a:avLst/>
                    </a:prstGeom>
                  </pic:spPr>
                </pic:pic>
              </a:graphicData>
            </a:graphic>
          </wp:inline>
        </w:drawing>
      </w:r>
    </w:p>
    <w:p w14:paraId="53B02A18">
      <w:pPr>
        <w:pStyle w:val="44"/>
        <w:tabs>
          <w:tab w:val="left" w:pos="5098"/>
        </w:tabs>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用户可以使用新创建的映像文件创建主机。登录 WEB 控制台，点击左边导航条中的“计算 -&gt; 主机”， 在右边主显示区域点击“新建”按钮，在“映像提供方”选择“自有”，然后选择您创建的镜像文件，新建主机。</w:t>
      </w:r>
    </w:p>
    <w:p w14:paraId="796DC3A7">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5266690" cy="2896870"/>
            <wp:effectExtent l="0" t="0" r="10160" b="177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0"/>
                    <a:srcRect/>
                    <a:stretch>
                      <a:fillRect/>
                    </a:stretch>
                  </pic:blipFill>
                  <pic:spPr>
                    <a:xfrm>
                      <a:off x="0" y="0"/>
                      <a:ext cx="5266690" cy="2896870"/>
                    </a:xfrm>
                    <a:prstGeom prst="rect">
                      <a:avLst/>
                    </a:prstGeom>
                    <a:noFill/>
                    <a:ln w="9525">
                      <a:noFill/>
                      <a:miter/>
                    </a:ln>
                  </pic:spPr>
                </pic:pic>
              </a:graphicData>
            </a:graphic>
          </wp:inline>
        </w:drawing>
      </w:r>
    </w:p>
    <w:p w14:paraId="039D3588">
      <w:pPr>
        <w:pStyle w:val="5"/>
        <w:spacing w:before="100" w:beforeAutospacing="1" w:after="100" w:afterAutospacing="1" w:line="360" w:lineRule="auto"/>
        <w:rPr>
          <w:rFonts w:ascii="宋体" w:hAnsi="宋体"/>
          <w:sz w:val="32"/>
        </w:rPr>
      </w:pPr>
      <w:bookmarkStart w:id="234" w:name="_Toc12594"/>
      <w:bookmarkStart w:id="235" w:name="_Toc1370347"/>
      <w:bookmarkStart w:id="236" w:name="_Toc14018"/>
      <w:bookmarkStart w:id="237" w:name="_Toc9484"/>
      <w:bookmarkStart w:id="238" w:name="_Toc1371137"/>
      <w:bookmarkStart w:id="239" w:name="_Toc1403321"/>
      <w:bookmarkStart w:id="240" w:name="_Toc1420608"/>
      <w:r>
        <w:rPr>
          <w:rFonts w:hint="eastAsia" w:ascii="宋体" w:hAnsi="宋体"/>
          <w:sz w:val="32"/>
        </w:rPr>
        <w:t>共享</w:t>
      </w:r>
      <w:r>
        <w:rPr>
          <w:rFonts w:ascii="宋体" w:hAnsi="宋体"/>
          <w:sz w:val="32"/>
        </w:rPr>
        <w:t>新映像</w:t>
      </w:r>
      <w:bookmarkEnd w:id="234"/>
      <w:bookmarkEnd w:id="235"/>
      <w:bookmarkEnd w:id="236"/>
      <w:bookmarkEnd w:id="237"/>
      <w:bookmarkEnd w:id="238"/>
      <w:bookmarkEnd w:id="239"/>
      <w:bookmarkEnd w:id="240"/>
      <w:r>
        <w:rPr>
          <w:rFonts w:hint="eastAsia" w:ascii="宋体" w:hAnsi="宋体"/>
          <w:sz w:val="32"/>
        </w:rPr>
        <w:tab/>
      </w:r>
      <w:r>
        <w:rPr>
          <w:rFonts w:hint="eastAsia" w:ascii="宋体" w:hAnsi="宋体"/>
          <w:sz w:val="32"/>
        </w:rPr>
        <w:tab/>
      </w:r>
    </w:p>
    <w:p w14:paraId="2886341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自有映像为用户自己创建的模板。用户可以将自己名下的主机制作成模板，也可以通过主机的备份导出新模板。同时用户可以将模板共享给自己的子账户或主账户，也可以共享给其它用户。</w:t>
      </w:r>
    </w:p>
    <w:p w14:paraId="0C8106D8">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242062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61"/>
                    <a:stretch>
                      <a:fillRect/>
                    </a:stretch>
                  </pic:blipFill>
                  <pic:spPr>
                    <a:xfrm>
                      <a:off x="0" y="0"/>
                      <a:ext cx="5274310" cy="2420620"/>
                    </a:xfrm>
                    <a:prstGeom prst="rect">
                      <a:avLst/>
                    </a:prstGeom>
                  </pic:spPr>
                </pic:pic>
              </a:graphicData>
            </a:graphic>
          </wp:inline>
        </w:drawing>
      </w:r>
    </w:p>
    <w:p w14:paraId="68D2733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如下图，您需要选择共享该映像的用户并提交。</w:t>
      </w:r>
    </w:p>
    <w:p w14:paraId="6E985302">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4444365" cy="2667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2"/>
                    <a:stretch>
                      <a:fillRect/>
                    </a:stretch>
                  </pic:blipFill>
                  <pic:spPr>
                    <a:xfrm>
                      <a:off x="0" y="0"/>
                      <a:ext cx="4461151" cy="2676906"/>
                    </a:xfrm>
                    <a:prstGeom prst="rect">
                      <a:avLst/>
                    </a:prstGeom>
                  </pic:spPr>
                </pic:pic>
              </a:graphicData>
            </a:graphic>
          </wp:inline>
        </w:drawing>
      </w:r>
    </w:p>
    <w:p w14:paraId="4A5C011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在使用新用户登录后，您可以在“映像--&gt;共享”选项下看到其他用户共享给该用户的映像。</w:t>
      </w:r>
    </w:p>
    <w:p w14:paraId="679A2516">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3779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a:stretch>
                      <a:fillRect/>
                    </a:stretch>
                  </pic:blipFill>
                  <pic:spPr>
                    <a:xfrm>
                      <a:off x="0" y="0"/>
                      <a:ext cx="5274310" cy="1377950"/>
                    </a:xfrm>
                    <a:prstGeom prst="rect">
                      <a:avLst/>
                    </a:prstGeom>
                  </pic:spPr>
                </pic:pic>
              </a:graphicData>
            </a:graphic>
          </wp:inline>
        </w:drawing>
      </w:r>
    </w:p>
    <w:p w14:paraId="065C0250">
      <w:pPr>
        <w:widowControl/>
        <w:spacing w:before="100" w:beforeAutospacing="1" w:after="100" w:afterAutospacing="1" w:line="360" w:lineRule="auto"/>
        <w:jc w:val="left"/>
        <w:rPr>
          <w:rFonts w:ascii="宋体" w:hAnsi="宋体" w:cs="Helvetica Neue Light"/>
          <w:kern w:val="0"/>
          <w:sz w:val="21"/>
          <w:szCs w:val="22"/>
          <w:lang w:val="zh-CN"/>
        </w:rPr>
      </w:pPr>
      <w:r>
        <w:rPr>
          <w:rFonts w:ascii="宋体" w:hAnsi="宋体"/>
          <w:lang w:val="zh-CN"/>
        </w:rPr>
        <w:br w:type="page"/>
      </w:r>
    </w:p>
    <w:p w14:paraId="35465147">
      <w:pPr>
        <w:pStyle w:val="4"/>
        <w:tabs>
          <w:tab w:val="clear" w:pos="720"/>
        </w:tabs>
        <w:spacing w:before="100" w:beforeAutospacing="1" w:after="100" w:afterAutospacing="1" w:line="360" w:lineRule="auto"/>
        <w:rPr>
          <w:rFonts w:ascii="宋体" w:hAnsi="宋体"/>
        </w:rPr>
      </w:pPr>
      <w:bookmarkStart w:id="241" w:name="_Toc28709"/>
      <w:bookmarkStart w:id="242" w:name="_Toc15303"/>
      <w:bookmarkStart w:id="243" w:name="_Toc7988"/>
      <w:bookmarkStart w:id="244" w:name="_Toc1370348"/>
      <w:bookmarkStart w:id="245" w:name="_Toc1371138"/>
      <w:bookmarkStart w:id="246" w:name="_Toc1403322"/>
      <w:bookmarkStart w:id="247" w:name="_Toc1420609"/>
      <w:bookmarkStart w:id="248" w:name="_Toc5878"/>
      <w:bookmarkStart w:id="249" w:name="_Toc8098"/>
      <w:bookmarkStart w:id="250" w:name="_Toc22514"/>
      <w:r>
        <w:rPr>
          <w:rFonts w:hint="eastAsia" w:ascii="宋体" w:hAnsi="宋体"/>
        </w:rPr>
        <w:t>SSH密钥</w:t>
      </w:r>
      <w:bookmarkEnd w:id="241"/>
      <w:bookmarkEnd w:id="242"/>
      <w:bookmarkEnd w:id="243"/>
      <w:bookmarkEnd w:id="244"/>
      <w:bookmarkEnd w:id="245"/>
      <w:bookmarkEnd w:id="246"/>
      <w:bookmarkEnd w:id="247"/>
    </w:p>
    <w:p w14:paraId="703E6BE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rPr>
        <w:t>SSH密钥</w:t>
      </w:r>
      <w:r>
        <w:rPr>
          <w:rFonts w:hint="eastAsia" w:ascii="宋体" w:hAnsi="宋体" w:eastAsia="宋体" w:cs="宋体"/>
          <w:color w:val="auto"/>
          <w:sz w:val="28"/>
          <w:szCs w:val="28"/>
          <w:lang w:val="zh-CN"/>
        </w:rPr>
        <w:t>功能仅对 Linux 主机有效。青云建议用户使用SSH公钥/私钥验证身份。用户可以新建一个 SSH 密钥，并立刻下载其私钥。 请保管好私钥，因为青云不保存用户的私钥。</w:t>
      </w:r>
    </w:p>
    <w:p w14:paraId="77881B33">
      <w:pPr>
        <w:pStyle w:val="5"/>
        <w:spacing w:before="100" w:beforeAutospacing="1" w:after="100" w:afterAutospacing="1" w:line="360" w:lineRule="auto"/>
        <w:rPr>
          <w:rFonts w:ascii="宋体" w:hAnsi="宋体"/>
        </w:rPr>
      </w:pPr>
      <w:bookmarkStart w:id="251" w:name="_Toc1403323"/>
      <w:bookmarkStart w:id="252" w:name="_Toc1420610"/>
      <w:bookmarkStart w:id="253" w:name="_Toc1370349"/>
      <w:bookmarkStart w:id="254" w:name="_Toc1371139"/>
      <w:bookmarkStart w:id="255" w:name="_Toc18885"/>
      <w:bookmarkStart w:id="256" w:name="_Toc1242"/>
      <w:bookmarkStart w:id="257" w:name="_Toc25266"/>
      <w:r>
        <w:rPr>
          <w:rFonts w:hint="eastAsia" w:ascii="宋体" w:hAnsi="宋体"/>
        </w:rPr>
        <w:t>创建SSH密钥</w:t>
      </w:r>
      <w:bookmarkEnd w:id="251"/>
      <w:bookmarkEnd w:id="252"/>
      <w:bookmarkEnd w:id="253"/>
      <w:bookmarkEnd w:id="254"/>
      <w:bookmarkEnd w:id="255"/>
      <w:bookmarkEnd w:id="256"/>
      <w:bookmarkEnd w:id="257"/>
    </w:p>
    <w:p w14:paraId="5C36C2B3">
      <w:pPr>
        <w:pStyle w:val="25"/>
        <w:spacing w:line="360" w:lineRule="auto"/>
        <w:ind w:firstLine="420"/>
        <w:rPr>
          <w:rFonts w:ascii="宋体" w:hAnsi="宋体" w:cs="宋体"/>
          <w:szCs w:val="28"/>
          <w:lang w:val="zh-CN"/>
        </w:rPr>
      </w:pPr>
      <w:r>
        <w:rPr>
          <w:rFonts w:hint="eastAsia" w:ascii="宋体" w:hAnsi="宋体" w:cs="宋体"/>
          <w:szCs w:val="28"/>
          <w:lang w:val="zh-CN"/>
        </w:rPr>
        <w:t xml:space="preserve">用户可以登录青云Web控制台，点击左边导航条中的“安全 -&gt; </w:t>
      </w:r>
      <w:r>
        <w:rPr>
          <w:rFonts w:hint="eastAsia" w:ascii="宋体" w:hAnsi="宋体" w:cs="宋体"/>
          <w:szCs w:val="28"/>
        </w:rPr>
        <w:t>SSH密钥</w:t>
      </w:r>
      <w:r>
        <w:rPr>
          <w:rFonts w:hint="eastAsia" w:ascii="宋体" w:hAnsi="宋体" w:cs="宋体"/>
          <w:szCs w:val="28"/>
          <w:lang w:val="zh-CN"/>
        </w:rPr>
        <w:t>”，在右边主显示区域点击“创建”按钮，即可创建</w:t>
      </w:r>
      <w:r>
        <w:rPr>
          <w:rFonts w:hint="eastAsia" w:ascii="宋体" w:hAnsi="宋体" w:cs="宋体"/>
          <w:szCs w:val="28"/>
        </w:rPr>
        <w:t>SSH密钥</w:t>
      </w:r>
      <w:r>
        <w:rPr>
          <w:rFonts w:hint="eastAsia" w:ascii="宋体" w:hAnsi="宋体" w:cs="宋体"/>
          <w:szCs w:val="28"/>
          <w:lang w:val="zh-CN"/>
        </w:rPr>
        <w:t>。</w:t>
      </w:r>
    </w:p>
    <w:p w14:paraId="51B242F2">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1755140"/>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64"/>
                    <a:stretch>
                      <a:fillRect/>
                    </a:stretch>
                  </pic:blipFill>
                  <pic:spPr>
                    <a:xfrm>
                      <a:off x="0" y="0"/>
                      <a:ext cx="5274310" cy="1755140"/>
                    </a:xfrm>
                    <a:prstGeom prst="rect">
                      <a:avLst/>
                    </a:prstGeom>
                  </pic:spPr>
                </pic:pic>
              </a:graphicData>
            </a:graphic>
          </wp:inline>
        </w:drawing>
      </w:r>
    </w:p>
    <w:p w14:paraId="54FDD746">
      <w:pPr>
        <w:pStyle w:val="25"/>
        <w:spacing w:line="360" w:lineRule="auto"/>
        <w:ind w:firstLine="420"/>
        <w:rPr>
          <w:rFonts w:ascii="宋体" w:hAnsi="宋体" w:cs="宋体"/>
          <w:szCs w:val="28"/>
        </w:rPr>
      </w:pPr>
      <w:r>
        <w:rPr>
          <w:rFonts w:hint="eastAsia" w:ascii="宋体" w:hAnsi="宋体" w:cs="宋体"/>
          <w:szCs w:val="28"/>
          <w:lang w:val="zh-CN"/>
        </w:rPr>
        <w:t>用户创建新的SSH密钥对后，系统会提示用户下载SSH私钥。用户需要在</w:t>
      </w:r>
      <w:r>
        <w:rPr>
          <w:rFonts w:hint="eastAsia" w:ascii="宋体" w:hAnsi="宋体" w:cs="宋体"/>
          <w:szCs w:val="28"/>
        </w:rPr>
        <w:t>10分钟之内进行下载，青云系统不会帮助用户保留私钥。</w:t>
      </w:r>
    </w:p>
    <w:p w14:paraId="3A94DFEA">
      <w:pPr>
        <w:pStyle w:val="25"/>
        <w:spacing w:line="360" w:lineRule="auto"/>
        <w:rPr>
          <w:rFonts w:ascii="宋体" w:hAnsi="宋体" w:cs="宋体"/>
          <w:szCs w:val="28"/>
          <w:lang w:val="zh-CN"/>
        </w:rPr>
      </w:pPr>
      <w:r>
        <w:rPr>
          <w:rFonts w:ascii="宋体" w:hAnsi="宋体"/>
        </w:rPr>
        <w:drawing>
          <wp:inline distT="0" distB="0" distL="0" distR="0">
            <wp:extent cx="4465320" cy="1229995"/>
            <wp:effectExtent l="0" t="0" r="0" b="825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65"/>
                    <a:stretch>
                      <a:fillRect/>
                    </a:stretch>
                  </pic:blipFill>
                  <pic:spPr>
                    <a:xfrm>
                      <a:off x="0" y="0"/>
                      <a:ext cx="4482226" cy="1234690"/>
                    </a:xfrm>
                    <a:prstGeom prst="rect">
                      <a:avLst/>
                    </a:prstGeom>
                  </pic:spPr>
                </pic:pic>
              </a:graphicData>
            </a:graphic>
          </wp:inline>
        </w:drawing>
      </w:r>
    </w:p>
    <w:p w14:paraId="0CF8E935">
      <w:pPr>
        <w:pStyle w:val="5"/>
        <w:spacing w:before="100" w:beforeAutospacing="1" w:after="100" w:afterAutospacing="1" w:line="360" w:lineRule="auto"/>
        <w:rPr>
          <w:rFonts w:ascii="宋体" w:hAnsi="宋体"/>
        </w:rPr>
      </w:pPr>
      <w:bookmarkStart w:id="258" w:name="_Toc8550"/>
      <w:bookmarkStart w:id="259" w:name="_Toc16939"/>
      <w:bookmarkStart w:id="260" w:name="_Toc31106"/>
      <w:bookmarkStart w:id="261" w:name="_Toc1370350"/>
      <w:bookmarkStart w:id="262" w:name="_Toc1371140"/>
      <w:bookmarkStart w:id="263" w:name="_Toc1403324"/>
      <w:bookmarkStart w:id="264" w:name="_Toc1420611"/>
      <w:r>
        <w:rPr>
          <w:rFonts w:hint="eastAsia" w:ascii="宋体" w:hAnsi="宋体"/>
        </w:rPr>
        <w:t>加载SSH密钥</w:t>
      </w:r>
      <w:bookmarkEnd w:id="258"/>
      <w:bookmarkEnd w:id="259"/>
      <w:bookmarkEnd w:id="260"/>
      <w:bookmarkEnd w:id="261"/>
      <w:bookmarkEnd w:id="262"/>
      <w:bookmarkEnd w:id="263"/>
      <w:bookmarkEnd w:id="264"/>
    </w:p>
    <w:p w14:paraId="3BC7768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在青云Web控制台的“计算</w:t>
      </w:r>
      <w:r>
        <w:rPr>
          <w:rFonts w:hint="eastAsia" w:ascii="宋体" w:hAnsi="宋体" w:eastAsia="宋体" w:cs="宋体"/>
          <w:color w:val="auto"/>
          <w:sz w:val="28"/>
          <w:szCs w:val="28"/>
          <w:lang w:val="zh-CN"/>
        </w:rPr>
        <w:t xml:space="preserve"> -&gt; </w:t>
      </w:r>
      <w:r>
        <w:rPr>
          <w:rFonts w:hint="eastAsia" w:ascii="宋体" w:hAnsi="宋体" w:eastAsia="宋体" w:cs="宋体"/>
          <w:color w:val="auto"/>
          <w:sz w:val="28"/>
          <w:szCs w:val="28"/>
        </w:rPr>
        <w:t>SSH密钥</w:t>
      </w:r>
      <w:r>
        <w:rPr>
          <w:rFonts w:hint="eastAsia" w:ascii="宋体" w:hAnsi="宋体" w:eastAsia="宋体" w:cs="宋体"/>
          <w:color w:val="auto"/>
          <w:sz w:val="28"/>
          <w:szCs w:val="28"/>
          <w:lang w:val="zh-CN"/>
        </w:rPr>
        <w:t>”</w:t>
      </w:r>
      <w:r>
        <w:rPr>
          <w:rFonts w:hint="eastAsia" w:ascii="宋体" w:hAnsi="宋体" w:eastAsia="宋体" w:cs="宋体"/>
          <w:color w:val="auto"/>
          <w:sz w:val="28"/>
          <w:szCs w:val="28"/>
        </w:rPr>
        <w:t>里创建 SSH 密钥后，需要将这个密钥加载到主机上并下载私钥文件，例如kp-12345678。</w:t>
      </w:r>
    </w:p>
    <w:p w14:paraId="216B223C">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111887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66"/>
                    <a:stretch>
                      <a:fillRect/>
                    </a:stretch>
                  </pic:blipFill>
                  <pic:spPr>
                    <a:xfrm>
                      <a:off x="0" y="0"/>
                      <a:ext cx="5274310" cy="1118870"/>
                    </a:xfrm>
                    <a:prstGeom prst="rect">
                      <a:avLst/>
                    </a:prstGeom>
                  </pic:spPr>
                </pic:pic>
              </a:graphicData>
            </a:graphic>
          </wp:inline>
        </w:drawing>
      </w:r>
    </w:p>
    <w:p w14:paraId="3D0AC109">
      <w:pPr>
        <w:pStyle w:val="5"/>
        <w:spacing w:before="100" w:beforeAutospacing="1" w:after="100" w:afterAutospacing="1" w:line="360" w:lineRule="auto"/>
        <w:rPr>
          <w:rFonts w:ascii="宋体" w:hAnsi="宋体"/>
        </w:rPr>
      </w:pPr>
      <w:bookmarkStart w:id="265" w:name="_Toc1317"/>
      <w:bookmarkStart w:id="266" w:name="_Toc7173"/>
      <w:bookmarkStart w:id="267" w:name="_Toc11322"/>
      <w:bookmarkStart w:id="268" w:name="_Toc1370351"/>
      <w:bookmarkStart w:id="269" w:name="_Toc1371141"/>
      <w:bookmarkStart w:id="270" w:name="_Toc1403325"/>
      <w:bookmarkStart w:id="271" w:name="_Toc1420612"/>
      <w:r>
        <w:rPr>
          <w:rFonts w:hint="eastAsia" w:ascii="宋体" w:hAnsi="宋体"/>
        </w:rPr>
        <w:t>使用SSH密钥登录</w:t>
      </w:r>
      <w:bookmarkEnd w:id="265"/>
      <w:bookmarkEnd w:id="266"/>
      <w:bookmarkEnd w:id="267"/>
      <w:bookmarkEnd w:id="268"/>
      <w:bookmarkEnd w:id="269"/>
      <w:bookmarkEnd w:id="270"/>
      <w:bookmarkEnd w:id="271"/>
    </w:p>
    <w:p w14:paraId="5A83979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用户在加载密钥到主机后，需要使用密钥SSH登录主机，我们以windows下使用SecureCRT为例说明：</w:t>
      </w:r>
    </w:p>
    <w:p w14:paraId="5869C3A0">
      <w:pPr>
        <w:pStyle w:val="44"/>
        <w:numPr>
          <w:ilvl w:val="0"/>
          <w:numId w:val="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在 SecureCRT 上创建一个新连接，protocol 是 SSH2，hostname 是公网 IP 地址，username 为 root；</w:t>
      </w:r>
    </w:p>
    <w:p w14:paraId="7FD863FC">
      <w:pPr>
        <w:pStyle w:val="44"/>
        <w:numPr>
          <w:ilvl w:val="255"/>
          <w:numId w:val="0"/>
        </w:numPr>
        <w:spacing w:before="100" w:beforeAutospacing="1" w:after="100" w:afterAutospacing="1" w:line="360" w:lineRule="auto"/>
        <w:rPr>
          <w:rFonts w:ascii="宋体" w:hAnsi="宋体" w:eastAsia="宋体" w:cs="宋体"/>
          <w:color w:val="auto"/>
          <w:sz w:val="28"/>
          <w:szCs w:val="28"/>
        </w:rPr>
      </w:pPr>
      <w:r>
        <w:rPr>
          <w:rFonts w:ascii="宋体" w:hAnsi="宋体" w:eastAsia="宋体"/>
          <w:color w:val="auto"/>
        </w:rPr>
        <w:drawing>
          <wp:inline distT="0" distB="0" distL="114300" distR="114300">
            <wp:extent cx="5133340" cy="4828540"/>
            <wp:effectExtent l="0" t="0" r="10160" b="1016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7"/>
                    <a:srcRect/>
                    <a:stretch>
                      <a:fillRect/>
                    </a:stretch>
                  </pic:blipFill>
                  <pic:spPr>
                    <a:xfrm>
                      <a:off x="0" y="0"/>
                      <a:ext cx="5133340" cy="4828540"/>
                    </a:xfrm>
                    <a:prstGeom prst="rect">
                      <a:avLst/>
                    </a:prstGeom>
                    <a:noFill/>
                    <a:ln w="9525">
                      <a:noFill/>
                      <a:miter/>
                    </a:ln>
                  </pic:spPr>
                </pic:pic>
              </a:graphicData>
            </a:graphic>
          </wp:inline>
        </w:drawing>
      </w:r>
    </w:p>
    <w:p w14:paraId="5660800E">
      <w:pPr>
        <w:pStyle w:val="44"/>
        <w:numPr>
          <w:ilvl w:val="0"/>
          <w:numId w:val="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右键选中这个 session，选择 Properties，在 Connection –&gt; SSH2 的 Authentication 面板里面，选中 PublicKey，点击右边的上箭头，将这个选项排到第一位；</w:t>
      </w:r>
    </w:p>
    <w:p w14:paraId="477E4514">
      <w:pPr>
        <w:pStyle w:val="44"/>
        <w:numPr>
          <w:ilvl w:val="0"/>
          <w:numId w:val="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继续选中 PublicKey，点击右边的 Properties，选择 Use session public key setting，在下面的 Use identity or certificate file，导入下载的私钥文件kp-12345678；</w:t>
      </w:r>
    </w:p>
    <w:p w14:paraId="0FA92E37">
      <w:pPr>
        <w:pStyle w:val="44"/>
        <w:numPr>
          <w:ilvl w:val="255"/>
          <w:numId w:val="0"/>
        </w:numPr>
        <w:spacing w:before="100" w:beforeAutospacing="1" w:after="100" w:afterAutospacing="1" w:line="360" w:lineRule="auto"/>
        <w:rPr>
          <w:rFonts w:ascii="宋体" w:hAnsi="宋体" w:eastAsia="宋体" w:cs="宋体"/>
          <w:color w:val="auto"/>
          <w:sz w:val="28"/>
          <w:szCs w:val="28"/>
        </w:rPr>
      </w:pPr>
      <w:r>
        <w:rPr>
          <w:rFonts w:ascii="宋体" w:hAnsi="宋体" w:eastAsia="宋体"/>
          <w:color w:val="auto"/>
        </w:rPr>
        <w:drawing>
          <wp:inline distT="0" distB="0" distL="114300" distR="114300">
            <wp:extent cx="5133340" cy="4866640"/>
            <wp:effectExtent l="0" t="0" r="10160" b="1016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68"/>
                    <a:srcRect/>
                    <a:stretch>
                      <a:fillRect/>
                    </a:stretch>
                  </pic:blipFill>
                  <pic:spPr>
                    <a:xfrm>
                      <a:off x="0" y="0"/>
                      <a:ext cx="5133340" cy="4866640"/>
                    </a:xfrm>
                    <a:prstGeom prst="rect">
                      <a:avLst/>
                    </a:prstGeom>
                    <a:noFill/>
                    <a:ln w="9525">
                      <a:noFill/>
                      <a:miter/>
                    </a:ln>
                  </pic:spPr>
                </pic:pic>
              </a:graphicData>
            </a:graphic>
          </wp:inline>
        </w:drawing>
      </w:r>
    </w:p>
    <w:p w14:paraId="4C768FC8">
      <w:pPr>
        <w:pStyle w:val="44"/>
        <w:numPr>
          <w:ilvl w:val="0"/>
          <w:numId w:val="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上述设置完毕后，连接即可。</w:t>
      </w:r>
    </w:p>
    <w:p w14:paraId="247A4CBF">
      <w:pPr>
        <w:widowControl/>
        <w:spacing w:before="100" w:beforeAutospacing="1" w:after="100" w:afterAutospacing="1" w:line="360" w:lineRule="auto"/>
        <w:jc w:val="left"/>
        <w:rPr>
          <w:rFonts w:ascii="宋体" w:hAnsi="宋体" w:cs="宋体"/>
          <w:kern w:val="0"/>
          <w:szCs w:val="28"/>
        </w:rPr>
      </w:pPr>
      <w:r>
        <w:rPr>
          <w:rFonts w:ascii="宋体" w:hAnsi="宋体" w:cs="宋体"/>
          <w:szCs w:val="28"/>
        </w:rPr>
        <w:br w:type="page"/>
      </w:r>
    </w:p>
    <w:p w14:paraId="1058C5A6">
      <w:pPr>
        <w:pStyle w:val="4"/>
        <w:tabs>
          <w:tab w:val="clear" w:pos="432"/>
        </w:tabs>
        <w:spacing w:before="100" w:beforeAutospacing="1" w:after="100" w:afterAutospacing="1" w:line="360" w:lineRule="auto"/>
        <w:rPr>
          <w:rFonts w:ascii="宋体" w:hAnsi="宋体"/>
        </w:rPr>
      </w:pPr>
      <w:bookmarkStart w:id="272" w:name="_Toc1370352"/>
      <w:bookmarkStart w:id="273" w:name="_Toc1371142"/>
      <w:bookmarkStart w:id="274" w:name="_Toc1403326"/>
      <w:bookmarkStart w:id="275" w:name="_Toc1420613"/>
      <w:r>
        <w:rPr>
          <w:rFonts w:hint="eastAsia" w:ascii="宋体" w:hAnsi="宋体"/>
        </w:rPr>
        <w:t>网卡</w:t>
      </w:r>
      <w:bookmarkEnd w:id="272"/>
      <w:bookmarkEnd w:id="273"/>
      <w:bookmarkEnd w:id="274"/>
      <w:bookmarkEnd w:id="275"/>
    </w:p>
    <w:p w14:paraId="3B5E15A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网卡（Nic）是一种虚拟网卡，可以分配到主机，一个主机最多可以绑定 64 张网卡（其中主网卡 1 张，从网卡 63 张），一个网络最多可以有 252 张网卡。</w:t>
      </w:r>
    </w:p>
    <w:p w14:paraId="262DB71F">
      <w:pPr>
        <w:pStyle w:val="5"/>
        <w:spacing w:before="100" w:beforeAutospacing="1" w:after="100" w:afterAutospacing="1" w:line="360" w:lineRule="auto"/>
        <w:rPr>
          <w:rFonts w:ascii="宋体" w:hAnsi="宋体"/>
        </w:rPr>
      </w:pPr>
      <w:bookmarkStart w:id="276" w:name="_Toc1370353"/>
      <w:bookmarkStart w:id="277" w:name="_Toc1371143"/>
      <w:bookmarkStart w:id="278" w:name="_Toc1403327"/>
      <w:bookmarkStart w:id="279" w:name="_Toc1420614"/>
      <w:r>
        <w:rPr>
          <w:rFonts w:hint="eastAsia" w:ascii="宋体" w:hAnsi="宋体"/>
        </w:rPr>
        <w:t>申请网卡</w:t>
      </w:r>
      <w:bookmarkEnd w:id="276"/>
      <w:bookmarkEnd w:id="277"/>
      <w:bookmarkEnd w:id="278"/>
      <w:bookmarkEnd w:id="279"/>
    </w:p>
    <w:p w14:paraId="31FAE90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登录 WEB 控制台，点击左边导航条中的“计算 -&gt;网卡”， 在右边主显示区域点击“申请”按钮，即可申请新的虚拟网卡。</w:t>
      </w:r>
    </w:p>
    <w:p w14:paraId="1092737D">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158305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69"/>
                    <a:stretch>
                      <a:fillRect/>
                    </a:stretch>
                  </pic:blipFill>
                  <pic:spPr>
                    <a:xfrm>
                      <a:off x="0" y="0"/>
                      <a:ext cx="5274310" cy="1583055"/>
                    </a:xfrm>
                    <a:prstGeom prst="rect">
                      <a:avLst/>
                    </a:prstGeom>
                  </pic:spPr>
                </pic:pic>
              </a:graphicData>
            </a:graphic>
          </wp:inline>
        </w:drawing>
      </w:r>
    </w:p>
    <w:p w14:paraId="1693499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在弹出的窗口中填写名称、数量以及选择所在的网络；</w:t>
      </w:r>
    </w:p>
    <w:p w14:paraId="42020490">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4295140" cy="1995170"/>
            <wp:effectExtent l="0" t="0" r="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0"/>
                    <a:stretch>
                      <a:fillRect/>
                    </a:stretch>
                  </pic:blipFill>
                  <pic:spPr>
                    <a:xfrm>
                      <a:off x="0" y="0"/>
                      <a:ext cx="4302613" cy="1998493"/>
                    </a:xfrm>
                    <a:prstGeom prst="rect">
                      <a:avLst/>
                    </a:prstGeom>
                  </pic:spPr>
                </pic:pic>
              </a:graphicData>
            </a:graphic>
          </wp:inline>
        </w:drawing>
      </w:r>
    </w:p>
    <w:p w14:paraId="187AABB1">
      <w:pPr>
        <w:pStyle w:val="5"/>
        <w:spacing w:before="100" w:beforeAutospacing="1" w:after="100" w:afterAutospacing="1" w:line="360" w:lineRule="auto"/>
        <w:rPr>
          <w:rFonts w:ascii="宋体" w:hAnsi="宋体"/>
        </w:rPr>
      </w:pPr>
      <w:bookmarkStart w:id="280" w:name="_Toc1370354"/>
      <w:bookmarkStart w:id="281" w:name="_Toc1371144"/>
      <w:bookmarkStart w:id="282" w:name="_Toc1403328"/>
      <w:bookmarkStart w:id="283" w:name="_Toc1420615"/>
      <w:r>
        <w:rPr>
          <w:rFonts w:hint="eastAsia" w:ascii="宋体" w:hAnsi="宋体"/>
        </w:rPr>
        <w:t>分配到主机</w:t>
      </w:r>
      <w:bookmarkEnd w:id="280"/>
      <w:bookmarkEnd w:id="281"/>
      <w:bookmarkEnd w:id="282"/>
      <w:bookmarkEnd w:id="283"/>
    </w:p>
    <w:p w14:paraId="4B47216F">
      <w:pPr>
        <w:spacing w:before="100" w:beforeAutospacing="1" w:after="100" w:afterAutospacing="1" w:line="360" w:lineRule="auto"/>
        <w:rPr>
          <w:rFonts w:ascii="宋体" w:hAnsi="宋体"/>
        </w:rPr>
      </w:pPr>
      <w:r>
        <w:rPr>
          <w:rFonts w:hint="eastAsia" w:ascii="宋体" w:hAnsi="宋体"/>
        </w:rPr>
        <w:t>选中已创建的虚拟网卡，点击右键，在弹出菜单中选择“分配到主机”，即可选择需要分配的主机；</w:t>
      </w:r>
    </w:p>
    <w:p w14:paraId="4857228A">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200533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1"/>
                    <a:stretch>
                      <a:fillRect/>
                    </a:stretch>
                  </pic:blipFill>
                  <pic:spPr>
                    <a:xfrm>
                      <a:off x="0" y="0"/>
                      <a:ext cx="5274310" cy="2005330"/>
                    </a:xfrm>
                    <a:prstGeom prst="rect">
                      <a:avLst/>
                    </a:prstGeom>
                  </pic:spPr>
                </pic:pic>
              </a:graphicData>
            </a:graphic>
          </wp:inline>
        </w:drawing>
      </w:r>
    </w:p>
    <w:p w14:paraId="512F47EF">
      <w:pPr>
        <w:widowControl/>
        <w:spacing w:before="100" w:beforeAutospacing="1" w:after="100" w:afterAutospacing="1" w:line="360" w:lineRule="auto"/>
        <w:jc w:val="left"/>
        <w:rPr>
          <w:rFonts w:ascii="宋体" w:hAnsi="宋体" w:cs="宋体"/>
          <w:kern w:val="0"/>
          <w:szCs w:val="28"/>
        </w:rPr>
      </w:pPr>
      <w:r>
        <w:rPr>
          <w:rFonts w:ascii="宋体" w:hAnsi="宋体" w:cs="宋体"/>
          <w:szCs w:val="28"/>
        </w:rPr>
        <w:br w:type="page"/>
      </w:r>
    </w:p>
    <w:p w14:paraId="60D29BE6">
      <w:pPr>
        <w:pStyle w:val="3"/>
        <w:spacing w:before="100" w:beforeAutospacing="1" w:after="100" w:afterAutospacing="1" w:line="360" w:lineRule="auto"/>
        <w:rPr>
          <w:rFonts w:ascii="宋体" w:hAnsi="宋体"/>
        </w:rPr>
      </w:pPr>
      <w:bookmarkStart w:id="284" w:name="_Toc1371145"/>
      <w:bookmarkStart w:id="285" w:name="_Toc1403329"/>
      <w:bookmarkStart w:id="286" w:name="_Toc1420616"/>
      <w:bookmarkStart w:id="287" w:name="_Toc1370355"/>
      <w:r>
        <w:rPr>
          <w:rFonts w:hint="eastAsia" w:ascii="宋体" w:hAnsi="宋体"/>
        </w:rPr>
        <w:t>网络与CDN</w:t>
      </w:r>
      <w:bookmarkEnd w:id="284"/>
      <w:bookmarkEnd w:id="285"/>
      <w:bookmarkEnd w:id="286"/>
      <w:bookmarkEnd w:id="287"/>
    </w:p>
    <w:bookmarkEnd w:id="248"/>
    <w:bookmarkEnd w:id="249"/>
    <w:bookmarkEnd w:id="250"/>
    <w:p w14:paraId="2FF7B3FC">
      <w:pPr>
        <w:pStyle w:val="4"/>
        <w:spacing w:before="100" w:beforeAutospacing="1" w:after="100" w:afterAutospacing="1" w:line="360" w:lineRule="auto"/>
        <w:rPr>
          <w:rFonts w:ascii="宋体" w:hAnsi="宋体"/>
        </w:rPr>
      </w:pPr>
      <w:bookmarkStart w:id="288" w:name="_Toc1370356"/>
      <w:bookmarkStart w:id="289" w:name="_Toc1371146"/>
      <w:bookmarkStart w:id="290" w:name="_Toc1420617"/>
      <w:bookmarkStart w:id="291" w:name="_Toc1403330"/>
      <w:r>
        <w:rPr>
          <w:rFonts w:hint="eastAsia" w:ascii="宋体" w:hAnsi="宋体"/>
        </w:rPr>
        <w:t>VPC网络</w:t>
      </w:r>
      <w:bookmarkEnd w:id="288"/>
      <w:bookmarkEnd w:id="289"/>
      <w:bookmarkEnd w:id="290"/>
      <w:bookmarkEnd w:id="291"/>
    </w:p>
    <w:p w14:paraId="480C1A8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VPC 网络允许您在云中预配置出一个采用逻辑隔离的部分，让用户在自己定义的虚拟网络中启动云资源。用户可以完全掌控自己的虚拟联网环境，包括选择自有的 IP 地址范围、创建子网，以及配置路由表和网关。</w:t>
      </w:r>
    </w:p>
    <w:p w14:paraId="4618388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用户可以轻松自定义 VPC 网络的网络配置。例如：用户可以为可访问 Internet 的 Web 服务器创建公有子网，而将数据库或应用程序服务器等后端系统放在不能访问 Internet 的私有子网中。用户可以利用安全组和网络访问控制列表等多种安全层，帮助对各个子网中主机实例的访问进行控制。</w:t>
      </w:r>
    </w:p>
    <w:p w14:paraId="35C0CBC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此外，用户也可以在公司数据中心和 VPC 之间创建硬件虚拟专用网络 (VPN) 连接，将云用作公司数据中心的扩展。</w:t>
      </w:r>
    </w:p>
    <w:p w14:paraId="02F82B87">
      <w:pPr>
        <w:pStyle w:val="5"/>
        <w:spacing w:before="100" w:beforeAutospacing="1" w:after="100" w:afterAutospacing="1" w:line="360" w:lineRule="auto"/>
        <w:rPr>
          <w:rFonts w:ascii="宋体" w:hAnsi="宋体"/>
        </w:rPr>
      </w:pPr>
      <w:bookmarkStart w:id="292" w:name="_Toc55"/>
      <w:bookmarkStart w:id="293" w:name="_Toc18499"/>
      <w:bookmarkStart w:id="294" w:name="_Toc29435"/>
      <w:bookmarkStart w:id="295" w:name="_Toc1370357"/>
      <w:bookmarkStart w:id="296" w:name="_Toc1371147"/>
      <w:bookmarkStart w:id="297" w:name="_Toc1403331"/>
      <w:bookmarkStart w:id="298" w:name="_Toc1420618"/>
      <w:r>
        <w:rPr>
          <w:rFonts w:hint="eastAsia" w:ascii="宋体" w:hAnsi="宋体"/>
        </w:rPr>
        <w:t>创建</w:t>
      </w:r>
      <w:bookmarkEnd w:id="292"/>
      <w:bookmarkEnd w:id="293"/>
      <w:bookmarkEnd w:id="294"/>
      <w:r>
        <w:rPr>
          <w:rFonts w:hint="eastAsia" w:ascii="宋体" w:hAnsi="宋体"/>
        </w:rPr>
        <w:t>VPC网络</w:t>
      </w:r>
      <w:bookmarkEnd w:id="295"/>
      <w:bookmarkEnd w:id="296"/>
      <w:bookmarkEnd w:id="297"/>
      <w:bookmarkEnd w:id="298"/>
    </w:p>
    <w:p w14:paraId="36292DD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VPC网络”</w:t>
      </w:r>
      <w:r>
        <w:rPr>
          <w:rFonts w:hint="eastAsia" w:ascii="宋体" w:hAnsi="宋体" w:eastAsia="宋体" w:cs="宋体"/>
          <w:color w:val="auto"/>
          <w:sz w:val="28"/>
          <w:szCs w:val="28"/>
          <w:lang w:val="zh-CN"/>
        </w:rPr>
        <w:t>， 在右边主显示区域，根据提示信息：</w:t>
      </w:r>
    </w:p>
    <w:p w14:paraId="785E38B8">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15176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2"/>
                    <a:stretch>
                      <a:fillRect/>
                    </a:stretch>
                  </pic:blipFill>
                  <pic:spPr>
                    <a:xfrm>
                      <a:off x="0" y="0"/>
                      <a:ext cx="5274310" cy="1517650"/>
                    </a:xfrm>
                    <a:prstGeom prst="rect">
                      <a:avLst/>
                    </a:prstGeom>
                  </pic:spPr>
                </pic:pic>
              </a:graphicData>
            </a:graphic>
          </wp:inline>
        </w:drawing>
      </w:r>
    </w:p>
    <w:p w14:paraId="0682E77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rPr>
        <w:t>点击“创建VPC网络”</w:t>
      </w:r>
      <w:r>
        <w:rPr>
          <w:rFonts w:hint="eastAsia" w:ascii="宋体" w:hAnsi="宋体" w:eastAsia="宋体" w:cs="宋体"/>
          <w:color w:val="auto"/>
          <w:sz w:val="28"/>
          <w:szCs w:val="28"/>
          <w:lang w:val="zh-CN"/>
        </w:rPr>
        <w:t>按钮，即可新建VPC网络。</w:t>
      </w:r>
    </w:p>
    <w:p w14:paraId="3C8C78C8">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4162425" cy="346392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3"/>
                    <a:stretch>
                      <a:fillRect/>
                    </a:stretch>
                  </pic:blipFill>
                  <pic:spPr>
                    <a:xfrm>
                      <a:off x="0" y="0"/>
                      <a:ext cx="4166944" cy="3468105"/>
                    </a:xfrm>
                    <a:prstGeom prst="rect">
                      <a:avLst/>
                    </a:prstGeom>
                  </pic:spPr>
                </pic:pic>
              </a:graphicData>
            </a:graphic>
          </wp:inline>
        </w:drawing>
      </w:r>
    </w:p>
    <w:p w14:paraId="4193EBD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用户输入</w:t>
      </w:r>
      <w:r>
        <w:rPr>
          <w:rFonts w:hint="eastAsia" w:ascii="宋体" w:hAnsi="宋体" w:eastAsia="宋体" w:cs="宋体"/>
          <w:color w:val="auto"/>
          <w:sz w:val="28"/>
          <w:szCs w:val="28"/>
        </w:rPr>
        <w:t>VPC名称，选择地址范围（私有网络），单击“创建”按钮后，即可创建VPC。VPC创建完毕后，在右侧VPC列表区，用户可以看到创建的VPC。</w:t>
      </w:r>
    </w:p>
    <w:p w14:paraId="205CD3E9">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30099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4"/>
                    <a:stretch>
                      <a:fillRect/>
                    </a:stretch>
                  </pic:blipFill>
                  <pic:spPr>
                    <a:xfrm>
                      <a:off x="0" y="0"/>
                      <a:ext cx="5274310" cy="3009900"/>
                    </a:xfrm>
                    <a:prstGeom prst="rect">
                      <a:avLst/>
                    </a:prstGeom>
                  </pic:spPr>
                </pic:pic>
              </a:graphicData>
            </a:graphic>
          </wp:inline>
        </w:drawing>
      </w:r>
    </w:p>
    <w:p w14:paraId="1760ED29">
      <w:pPr>
        <w:spacing w:before="100" w:beforeAutospacing="1" w:after="100" w:afterAutospacing="1" w:line="360" w:lineRule="auto"/>
        <w:ind w:firstLine="420"/>
        <w:rPr>
          <w:rFonts w:ascii="宋体" w:hAnsi="宋体" w:cs="宋体"/>
          <w:szCs w:val="28"/>
          <w:lang w:val="zh-CN"/>
        </w:rPr>
      </w:pPr>
      <w:r>
        <w:rPr>
          <w:rFonts w:hint="eastAsia" w:ascii="宋体" w:hAnsi="宋体" w:cs="宋体"/>
          <w:szCs w:val="28"/>
          <w:lang w:val="zh-CN"/>
        </w:rPr>
        <w:t>在创建完</w:t>
      </w:r>
      <w:r>
        <w:rPr>
          <w:rFonts w:hint="eastAsia" w:ascii="宋体" w:hAnsi="宋体" w:cs="宋体"/>
          <w:szCs w:val="28"/>
        </w:rPr>
        <w:t>VPC</w:t>
      </w:r>
      <w:r>
        <w:rPr>
          <w:rFonts w:hint="eastAsia" w:ascii="宋体" w:hAnsi="宋体" w:cs="宋体"/>
          <w:szCs w:val="28"/>
          <w:lang w:val="zh-CN"/>
        </w:rPr>
        <w:t xml:space="preserve">后，用户登录 </w:t>
      </w:r>
      <w:r>
        <w:rPr>
          <w:rFonts w:hint="eastAsia" w:ascii="宋体" w:hAnsi="宋体" w:cs="宋体"/>
          <w:szCs w:val="28"/>
        </w:rPr>
        <w:t xml:space="preserve">WEB </w:t>
      </w:r>
      <w:r>
        <w:rPr>
          <w:rFonts w:hint="eastAsia" w:ascii="宋体" w:hAnsi="宋体" w:cs="宋体"/>
          <w:szCs w:val="28"/>
          <w:lang w:val="zh-CN"/>
        </w:rPr>
        <w:t>控制台，点击左边导航条中的</w:t>
      </w:r>
      <w:r>
        <w:rPr>
          <w:rFonts w:hint="eastAsia" w:ascii="宋体" w:hAnsi="宋体" w:cs="宋体"/>
          <w:szCs w:val="28"/>
        </w:rPr>
        <w:t>“</w:t>
      </w:r>
      <w:r>
        <w:rPr>
          <w:rFonts w:hint="eastAsia" w:ascii="宋体" w:hAnsi="宋体" w:cs="宋体"/>
          <w:szCs w:val="28"/>
          <w:lang w:val="zh-CN"/>
        </w:rPr>
        <w:t>网络与CDN</w:t>
      </w:r>
      <w:r>
        <w:rPr>
          <w:rFonts w:hint="eastAsia" w:ascii="宋体" w:hAnsi="宋体" w:cs="宋体"/>
          <w:szCs w:val="28"/>
        </w:rPr>
        <w:t xml:space="preserve"> -&gt; VPC”</w:t>
      </w:r>
      <w:r>
        <w:rPr>
          <w:rFonts w:hint="eastAsia" w:ascii="宋体" w:hAnsi="宋体" w:cs="宋体"/>
          <w:szCs w:val="28"/>
          <w:lang w:val="zh-CN"/>
        </w:rPr>
        <w:t>，在右边主显示区域选中</w:t>
      </w:r>
      <w:r>
        <w:rPr>
          <w:rFonts w:hint="eastAsia" w:ascii="宋体" w:hAnsi="宋体" w:cs="宋体"/>
          <w:szCs w:val="28"/>
        </w:rPr>
        <w:t>VPC</w:t>
      </w:r>
      <w:r>
        <w:rPr>
          <w:rFonts w:hint="eastAsia" w:ascii="宋体" w:hAnsi="宋体" w:cs="宋体"/>
          <w:szCs w:val="28"/>
          <w:lang w:val="zh-CN"/>
        </w:rPr>
        <w:t>，单击左键，系统会显示</w:t>
      </w:r>
      <w:r>
        <w:rPr>
          <w:rFonts w:hint="eastAsia" w:ascii="宋体" w:hAnsi="宋体" w:cs="宋体"/>
          <w:szCs w:val="28"/>
        </w:rPr>
        <w:t>VPC</w:t>
      </w:r>
      <w:r>
        <w:rPr>
          <w:rFonts w:hint="eastAsia" w:ascii="宋体" w:hAnsi="宋体" w:cs="宋体"/>
          <w:szCs w:val="28"/>
          <w:lang w:val="zh-CN"/>
        </w:rPr>
        <w:t>的详情页。</w:t>
      </w:r>
    </w:p>
    <w:p w14:paraId="27750D1E">
      <w:pPr>
        <w:spacing w:before="100" w:beforeAutospacing="1" w:after="100" w:afterAutospacing="1" w:line="360" w:lineRule="auto"/>
        <w:rPr>
          <w:rFonts w:ascii="宋体" w:hAnsi="宋体" w:cs="宋体"/>
          <w:szCs w:val="28"/>
        </w:rPr>
      </w:pPr>
      <w:r>
        <w:rPr>
          <w:rFonts w:ascii="宋体" w:hAnsi="宋体"/>
        </w:rPr>
        <w:drawing>
          <wp:inline distT="0" distB="0" distL="0" distR="0">
            <wp:extent cx="5274310" cy="204660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75"/>
                    <a:stretch>
                      <a:fillRect/>
                    </a:stretch>
                  </pic:blipFill>
                  <pic:spPr>
                    <a:xfrm>
                      <a:off x="0" y="0"/>
                      <a:ext cx="5274310" cy="2046605"/>
                    </a:xfrm>
                    <a:prstGeom prst="rect">
                      <a:avLst/>
                    </a:prstGeom>
                  </pic:spPr>
                </pic:pic>
              </a:graphicData>
            </a:graphic>
          </wp:inline>
        </w:drawing>
      </w:r>
    </w:p>
    <w:p w14:paraId="23C848B8">
      <w:pPr>
        <w:pStyle w:val="5"/>
        <w:spacing w:before="100" w:beforeAutospacing="1" w:after="100" w:afterAutospacing="1" w:line="360" w:lineRule="auto"/>
        <w:rPr>
          <w:rFonts w:ascii="宋体" w:hAnsi="宋体"/>
          <w:szCs w:val="28"/>
          <w:lang w:val="zh-CN"/>
        </w:rPr>
      </w:pPr>
      <w:bookmarkStart w:id="299" w:name="_Toc1420619"/>
      <w:bookmarkStart w:id="300" w:name="_Toc1371148"/>
      <w:bookmarkStart w:id="301" w:name="_Toc1403332"/>
      <w:bookmarkStart w:id="302" w:name="_Toc1370358"/>
      <w:bookmarkStart w:id="303" w:name="_Toc21970"/>
      <w:bookmarkStart w:id="304" w:name="_Toc22727"/>
      <w:bookmarkStart w:id="305" w:name="_Toc10882"/>
      <w:r>
        <w:rPr>
          <w:rFonts w:hint="eastAsia" w:ascii="宋体" w:hAnsi="宋体"/>
          <w:szCs w:val="28"/>
          <w:lang w:val="zh-CN"/>
        </w:rPr>
        <w:t>连接私有网络</w:t>
      </w:r>
      <w:bookmarkEnd w:id="299"/>
      <w:bookmarkEnd w:id="300"/>
      <w:bookmarkEnd w:id="301"/>
      <w:bookmarkEnd w:id="302"/>
    </w:p>
    <w:p w14:paraId="15AC5A6C">
      <w:pPr>
        <w:pStyle w:val="44"/>
        <w:spacing w:before="100" w:beforeAutospacing="1" w:after="100" w:afterAutospacing="1" w:line="360" w:lineRule="auto"/>
        <w:ind w:firstLine="420"/>
        <w:rPr>
          <w:rFonts w:ascii="宋体" w:hAnsi="宋体" w:eastAsia="宋体"/>
          <w:lang w:val="zh-CN"/>
        </w:rPr>
      </w:pPr>
      <w:r>
        <w:rPr>
          <w:rFonts w:hint="eastAsia" w:ascii="宋体" w:hAnsi="宋体" w:eastAsia="宋体" w:cs="宋体"/>
          <w:color w:val="auto"/>
          <w:sz w:val="28"/>
          <w:szCs w:val="28"/>
          <w:lang w:val="zh-CN"/>
        </w:rPr>
        <w:t xml:space="preserve">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网络与CDN</w:t>
      </w:r>
      <w:r>
        <w:rPr>
          <w:rFonts w:hint="eastAsia" w:ascii="宋体" w:hAnsi="宋体" w:eastAsia="宋体" w:cs="宋体"/>
          <w:color w:val="auto"/>
          <w:sz w:val="28"/>
          <w:szCs w:val="28"/>
        </w:rPr>
        <w:t xml:space="preserve"> -&gt; VPC”</w:t>
      </w:r>
      <w:r>
        <w:rPr>
          <w:rFonts w:hint="eastAsia" w:ascii="宋体" w:hAnsi="宋体" w:eastAsia="宋体" w:cs="宋体"/>
          <w:color w:val="auto"/>
          <w:sz w:val="28"/>
          <w:szCs w:val="28"/>
          <w:lang w:val="zh-CN"/>
        </w:rPr>
        <w:t>， 在右边主显示区域选中</w:t>
      </w:r>
      <w:r>
        <w:rPr>
          <w:rFonts w:hint="eastAsia" w:ascii="宋体" w:hAnsi="宋体" w:eastAsia="宋体" w:cs="宋体"/>
          <w:color w:val="auto"/>
          <w:sz w:val="28"/>
          <w:szCs w:val="28"/>
        </w:rPr>
        <w:t>VPC</w:t>
      </w:r>
      <w:r>
        <w:rPr>
          <w:rFonts w:hint="eastAsia" w:ascii="宋体" w:hAnsi="宋体" w:eastAsia="宋体" w:cs="宋体"/>
          <w:color w:val="auto"/>
          <w:sz w:val="28"/>
          <w:szCs w:val="28"/>
          <w:lang w:val="zh-CN"/>
        </w:rPr>
        <w:t>，单击左键，在右边</w:t>
      </w:r>
      <w:r>
        <w:rPr>
          <w:rFonts w:hint="eastAsia" w:ascii="宋体" w:hAnsi="宋体" w:eastAsia="宋体" w:cs="宋体"/>
          <w:color w:val="auto"/>
          <w:sz w:val="28"/>
          <w:szCs w:val="28"/>
        </w:rPr>
        <w:t>VPC</w:t>
      </w:r>
      <w:r>
        <w:rPr>
          <w:rFonts w:hint="eastAsia" w:ascii="宋体" w:hAnsi="宋体" w:eastAsia="宋体" w:cs="宋体"/>
          <w:color w:val="auto"/>
          <w:sz w:val="28"/>
          <w:szCs w:val="28"/>
          <w:lang w:val="zh-CN"/>
        </w:rPr>
        <w:t>详情显示区域，选择“私有网络</w:t>
      </w:r>
      <w:r>
        <w:rPr>
          <w:rFonts w:hint="eastAsia" w:ascii="宋体" w:hAnsi="宋体" w:eastAsia="宋体" w:cs="宋体"/>
          <w:color w:val="auto"/>
          <w:sz w:val="28"/>
          <w:szCs w:val="28"/>
        </w:rPr>
        <w:t xml:space="preserve">-&gt; + </w:t>
      </w:r>
      <w:r>
        <w:rPr>
          <w:rFonts w:hint="eastAsia" w:ascii="宋体" w:hAnsi="宋体" w:eastAsia="宋体" w:cs="宋体"/>
          <w:color w:val="auto"/>
          <w:sz w:val="28"/>
          <w:szCs w:val="28"/>
          <w:lang w:val="zh-CN"/>
        </w:rPr>
        <w:t>”。</w:t>
      </w:r>
    </w:p>
    <w:p w14:paraId="50707B29">
      <w:pPr>
        <w:spacing w:before="100" w:beforeAutospacing="1" w:after="100" w:afterAutospacing="1" w:line="360" w:lineRule="auto"/>
        <w:rPr>
          <w:rFonts w:ascii="宋体" w:hAnsi="宋体"/>
        </w:rPr>
      </w:pPr>
      <w:r>
        <w:rPr>
          <w:rFonts w:ascii="宋体" w:hAnsi="宋体"/>
        </w:rPr>
        <w:drawing>
          <wp:inline distT="0" distB="0" distL="0" distR="0">
            <wp:extent cx="5274310" cy="177546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76"/>
                    <a:stretch>
                      <a:fillRect/>
                    </a:stretch>
                  </pic:blipFill>
                  <pic:spPr>
                    <a:xfrm>
                      <a:off x="0" y="0"/>
                      <a:ext cx="5274310" cy="1775460"/>
                    </a:xfrm>
                    <a:prstGeom prst="rect">
                      <a:avLst/>
                    </a:prstGeom>
                  </pic:spPr>
                </pic:pic>
              </a:graphicData>
            </a:graphic>
          </wp:inline>
        </w:drawing>
      </w:r>
    </w:p>
    <w:p w14:paraId="2DB32D6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用户选择“</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”后，系统会弹出创建</w:t>
      </w:r>
      <w:r>
        <w:rPr>
          <w:rFonts w:hint="eastAsia" w:ascii="宋体" w:hAnsi="宋体" w:eastAsia="宋体" w:cs="宋体"/>
          <w:color w:val="auto"/>
          <w:sz w:val="28"/>
          <w:szCs w:val="28"/>
        </w:rPr>
        <w:t>/连接</w:t>
      </w:r>
      <w:r>
        <w:rPr>
          <w:rFonts w:hint="eastAsia" w:ascii="宋体" w:hAnsi="宋体" w:eastAsia="宋体" w:cs="宋体"/>
          <w:color w:val="auto"/>
          <w:sz w:val="28"/>
          <w:szCs w:val="28"/>
          <w:lang w:val="zh-CN"/>
        </w:rPr>
        <w:t>私有网络窗口，用户选择“创建私有网络并连接”，用户可以创建私有网络连接至该</w:t>
      </w:r>
      <w:r>
        <w:rPr>
          <w:rFonts w:hint="eastAsia" w:ascii="宋体" w:hAnsi="宋体" w:eastAsia="宋体" w:cs="宋体"/>
          <w:color w:val="auto"/>
          <w:sz w:val="28"/>
          <w:szCs w:val="28"/>
        </w:rPr>
        <w:t>VPC。</w:t>
      </w:r>
    </w:p>
    <w:p w14:paraId="7A151D0F">
      <w:pPr>
        <w:spacing w:before="100" w:beforeAutospacing="1" w:after="100" w:afterAutospacing="1" w:line="360" w:lineRule="auto"/>
        <w:rPr>
          <w:rFonts w:ascii="宋体" w:hAnsi="宋体"/>
        </w:rPr>
      </w:pPr>
      <w:r>
        <w:rPr>
          <w:rFonts w:ascii="宋体" w:hAnsi="宋体"/>
        </w:rPr>
        <w:drawing>
          <wp:inline distT="0" distB="0" distL="0" distR="0">
            <wp:extent cx="4362450" cy="5047615"/>
            <wp:effectExtent l="0" t="0" r="0" b="6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77"/>
                    <a:srcRect r="1942"/>
                    <a:stretch>
                      <a:fillRect/>
                    </a:stretch>
                  </pic:blipFill>
                  <pic:spPr>
                    <a:xfrm>
                      <a:off x="0" y="0"/>
                      <a:ext cx="4365946" cy="5051671"/>
                    </a:xfrm>
                    <a:prstGeom prst="rect">
                      <a:avLst/>
                    </a:prstGeom>
                    <a:ln>
                      <a:noFill/>
                    </a:ln>
                  </pic:spPr>
                </pic:pic>
              </a:graphicData>
            </a:graphic>
          </wp:inline>
        </w:drawing>
      </w:r>
    </w:p>
    <w:p w14:paraId="4F52E16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用户选择“连接已有私有网络”，用户可以在下拉框中选择已有的私有网络，将该私有网络连接至</w:t>
      </w:r>
      <w:r>
        <w:rPr>
          <w:rFonts w:hint="eastAsia" w:ascii="宋体" w:hAnsi="宋体" w:eastAsia="宋体" w:cs="宋体"/>
          <w:color w:val="auto"/>
          <w:sz w:val="28"/>
          <w:szCs w:val="28"/>
        </w:rPr>
        <w:t>VPC。</w:t>
      </w:r>
    </w:p>
    <w:p w14:paraId="0C8F309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455160" cy="418147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78"/>
                    <a:stretch>
                      <a:fillRect/>
                    </a:stretch>
                  </pic:blipFill>
                  <pic:spPr>
                    <a:xfrm>
                      <a:off x="0" y="0"/>
                      <a:ext cx="4467383" cy="4192541"/>
                    </a:xfrm>
                    <a:prstGeom prst="rect">
                      <a:avLst/>
                    </a:prstGeom>
                  </pic:spPr>
                </pic:pic>
              </a:graphicData>
            </a:graphic>
          </wp:inline>
        </w:drawing>
      </w:r>
    </w:p>
    <w:bookmarkEnd w:id="303"/>
    <w:bookmarkEnd w:id="304"/>
    <w:bookmarkEnd w:id="305"/>
    <w:p w14:paraId="01FD3AC1">
      <w:pPr>
        <w:pStyle w:val="5"/>
        <w:spacing w:before="100" w:beforeAutospacing="1" w:after="100" w:afterAutospacing="1" w:line="360" w:lineRule="auto"/>
        <w:rPr>
          <w:rFonts w:ascii="宋体" w:hAnsi="宋体"/>
          <w:szCs w:val="28"/>
          <w:lang w:val="zh-CN"/>
        </w:rPr>
      </w:pPr>
      <w:bookmarkStart w:id="306" w:name="_Toc25043"/>
      <w:bookmarkStart w:id="307" w:name="_Toc4971"/>
      <w:bookmarkStart w:id="308" w:name="_Toc30478"/>
      <w:bookmarkStart w:id="309" w:name="_Toc1370359"/>
      <w:bookmarkStart w:id="310" w:name="_Toc1371149"/>
      <w:bookmarkStart w:id="311" w:name="_Toc1403333"/>
      <w:bookmarkStart w:id="312" w:name="_Toc1420620"/>
      <w:r>
        <w:rPr>
          <w:rFonts w:hint="eastAsia" w:ascii="宋体" w:hAnsi="宋体"/>
          <w:szCs w:val="28"/>
          <w:lang w:val="zh-CN"/>
        </w:rPr>
        <w:t>端口转发</w:t>
      </w:r>
      <w:bookmarkEnd w:id="306"/>
      <w:bookmarkEnd w:id="307"/>
      <w:bookmarkEnd w:id="308"/>
      <w:bookmarkEnd w:id="309"/>
      <w:bookmarkEnd w:id="310"/>
      <w:bookmarkEnd w:id="311"/>
      <w:bookmarkEnd w:id="312"/>
    </w:p>
    <w:p w14:paraId="5CD15A0C">
      <w:pPr>
        <w:spacing w:before="100" w:beforeAutospacing="1" w:after="100" w:afterAutospacing="1" w:line="360" w:lineRule="auto"/>
        <w:ind w:firstLine="420"/>
        <w:rPr>
          <w:rFonts w:ascii="宋体" w:hAnsi="宋体"/>
          <w:szCs w:val="28"/>
        </w:rPr>
      </w:pPr>
      <w:r>
        <w:rPr>
          <w:rFonts w:hint="eastAsia" w:ascii="宋体" w:hAnsi="宋体"/>
          <w:szCs w:val="28"/>
        </w:rPr>
        <w:t>添加端口转发规则，允许来自 Internet 或者基础网络(vxnet-0) 对用户的私有网络内部服务的访问。</w:t>
      </w:r>
    </w:p>
    <w:p w14:paraId="72FB191D">
      <w:pPr>
        <w:spacing w:before="100" w:beforeAutospacing="1" w:after="100" w:afterAutospacing="1" w:line="360" w:lineRule="auto"/>
        <w:ind w:firstLine="420"/>
        <w:rPr>
          <w:rFonts w:ascii="宋体" w:hAnsi="宋体"/>
          <w:szCs w:val="28"/>
        </w:rPr>
      </w:pPr>
      <w:r>
        <w:rPr>
          <w:rFonts w:hint="eastAsia" w:ascii="宋体" w:hAnsi="宋体"/>
          <w:szCs w:val="28"/>
        </w:rPr>
        <w:t>为了帮助用户快速实验</w:t>
      </w:r>
      <w:r>
        <w:rPr>
          <w:rFonts w:hint="eastAsia" w:ascii="宋体" w:hAnsi="宋体" w:cs="宋体"/>
          <w:szCs w:val="28"/>
          <w:lang w:val="zh-CN"/>
        </w:rPr>
        <w:t>VPC网络</w:t>
      </w:r>
      <w:r>
        <w:rPr>
          <w:rFonts w:hint="eastAsia" w:ascii="宋体" w:hAnsi="宋体"/>
          <w:szCs w:val="28"/>
        </w:rPr>
        <w:t>端口转发功能，用户可以创建拓扑网络实验：</w:t>
      </w:r>
    </w:p>
    <w:p w14:paraId="034C81F4">
      <w:pPr>
        <w:numPr>
          <w:ilvl w:val="0"/>
          <w:numId w:val="6"/>
        </w:numPr>
        <w:spacing w:before="100" w:beforeAutospacing="1" w:after="100" w:afterAutospacing="1" w:line="360" w:lineRule="auto"/>
        <w:rPr>
          <w:rFonts w:ascii="宋体" w:hAnsi="宋体"/>
          <w:szCs w:val="28"/>
        </w:rPr>
      </w:pPr>
      <w:r>
        <w:rPr>
          <w:rFonts w:hint="eastAsia" w:ascii="宋体" w:hAnsi="宋体"/>
          <w:szCs w:val="28"/>
        </w:rPr>
        <w:t>创建如下拓扑网络</w:t>
      </w:r>
    </w:p>
    <w:p w14:paraId="7CAB2D80">
      <w:pPr>
        <w:numPr>
          <w:ilvl w:val="1"/>
          <w:numId w:val="6"/>
        </w:numPr>
        <w:spacing w:before="100" w:beforeAutospacing="1" w:after="100" w:afterAutospacing="1" w:line="360" w:lineRule="auto"/>
        <w:rPr>
          <w:rFonts w:ascii="宋体" w:hAnsi="宋体"/>
          <w:szCs w:val="28"/>
        </w:rPr>
      </w:pPr>
      <w:r>
        <w:rPr>
          <w:rFonts w:hint="eastAsia" w:ascii="宋体" w:hAnsi="宋体"/>
          <w:szCs w:val="28"/>
        </w:rPr>
        <w:t>创建私有网络VxNet1</w:t>
      </w:r>
    </w:p>
    <w:p w14:paraId="2CE6EA77">
      <w:pPr>
        <w:numPr>
          <w:ilvl w:val="1"/>
          <w:numId w:val="6"/>
        </w:numPr>
        <w:spacing w:before="100" w:beforeAutospacing="1" w:after="100" w:afterAutospacing="1" w:line="360" w:lineRule="auto"/>
        <w:rPr>
          <w:rFonts w:ascii="宋体" w:hAnsi="宋体"/>
          <w:szCs w:val="28"/>
        </w:rPr>
      </w:pPr>
      <w:r>
        <w:rPr>
          <w:rFonts w:hint="eastAsia" w:ascii="宋体" w:hAnsi="宋体"/>
          <w:szCs w:val="28"/>
        </w:rPr>
        <w:t>创建主机whost1加入私有网络VxNet1</w:t>
      </w:r>
    </w:p>
    <w:p w14:paraId="1CAFF63C">
      <w:pPr>
        <w:numPr>
          <w:ilvl w:val="1"/>
          <w:numId w:val="6"/>
        </w:numPr>
        <w:spacing w:before="100" w:beforeAutospacing="1" w:after="100" w:afterAutospacing="1" w:line="360" w:lineRule="auto"/>
        <w:rPr>
          <w:rFonts w:ascii="宋体" w:hAnsi="宋体"/>
          <w:szCs w:val="28"/>
        </w:rPr>
      </w:pPr>
      <w:r>
        <w:rPr>
          <w:rFonts w:hint="eastAsia" w:ascii="宋体" w:hAnsi="宋体"/>
          <w:szCs w:val="28"/>
        </w:rPr>
        <w:t>VPC网络绑定公网IP（121.201.63.229）并连接私有网络VxNet1</w:t>
      </w:r>
    </w:p>
    <w:p w14:paraId="228AF4EF">
      <w:pPr>
        <w:spacing w:before="100" w:beforeAutospacing="1" w:after="100" w:afterAutospacing="1" w:line="360" w:lineRule="auto"/>
        <w:rPr>
          <w:rFonts w:ascii="宋体" w:hAnsi="宋体"/>
        </w:rPr>
      </w:pPr>
      <w:r>
        <w:rPr>
          <w:rFonts w:ascii="宋体" w:hAnsi="宋体"/>
        </w:rPr>
        <w:drawing>
          <wp:inline distT="0" distB="0" distL="114300" distR="114300">
            <wp:extent cx="5209540" cy="2219325"/>
            <wp:effectExtent l="0" t="0" r="10160"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79"/>
                    <a:srcRect/>
                    <a:stretch>
                      <a:fillRect/>
                    </a:stretch>
                  </pic:blipFill>
                  <pic:spPr>
                    <a:xfrm>
                      <a:off x="0" y="0"/>
                      <a:ext cx="5209540" cy="2219325"/>
                    </a:xfrm>
                    <a:prstGeom prst="rect">
                      <a:avLst/>
                    </a:prstGeom>
                    <a:noFill/>
                    <a:ln w="9525">
                      <a:noFill/>
                      <a:miter/>
                    </a:ln>
                  </pic:spPr>
                </pic:pic>
              </a:graphicData>
            </a:graphic>
          </wp:inline>
        </w:drawing>
      </w:r>
    </w:p>
    <w:p w14:paraId="6E2FF2D4">
      <w:pPr>
        <w:numPr>
          <w:ilvl w:val="0"/>
          <w:numId w:val="7"/>
        </w:numPr>
        <w:spacing w:before="100" w:beforeAutospacing="1" w:after="100" w:afterAutospacing="1" w:line="360" w:lineRule="auto"/>
        <w:rPr>
          <w:rFonts w:ascii="宋体" w:hAnsi="宋体"/>
          <w:szCs w:val="28"/>
        </w:rPr>
      </w:pPr>
      <w:r>
        <w:rPr>
          <w:rFonts w:hint="eastAsia" w:ascii="宋体" w:hAnsi="宋体"/>
          <w:szCs w:val="28"/>
        </w:rPr>
        <w:t>修改端口转发规则</w:t>
      </w:r>
    </w:p>
    <w:p w14:paraId="4E0D275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 xml:space="preserve">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网络与CDN</w:t>
      </w:r>
      <w:r>
        <w:rPr>
          <w:rFonts w:hint="eastAsia" w:ascii="宋体" w:hAnsi="宋体" w:eastAsia="宋体" w:cs="宋体"/>
          <w:color w:val="auto"/>
          <w:sz w:val="28"/>
          <w:szCs w:val="28"/>
        </w:rPr>
        <w:t xml:space="preserve"> -&gt; VP</w:t>
      </w:r>
      <w:r>
        <w:rPr>
          <w:rFonts w:hint="eastAsia" w:ascii="宋体" w:hAnsi="宋体" w:eastAsia="宋体" w:cs="宋体"/>
          <w:color w:val="auto"/>
          <w:sz w:val="28"/>
          <w:szCs w:val="28"/>
          <w:lang w:val="zh-CN"/>
        </w:rPr>
        <w:t>C网络”， 在右边主显示区域选中VPC网络，单击左键，在右边VPC网络详情显示区域，选择“管理配置</w:t>
      </w:r>
      <w:r>
        <w:rPr>
          <w:rFonts w:hint="eastAsia" w:ascii="宋体" w:hAnsi="宋体" w:eastAsia="宋体" w:cs="宋体"/>
          <w:color w:val="auto"/>
          <w:sz w:val="28"/>
          <w:szCs w:val="28"/>
        </w:rPr>
        <w:t>-&gt;端口转发-&gt;添加规则</w:t>
      </w:r>
      <w:r>
        <w:rPr>
          <w:rFonts w:hint="eastAsia" w:ascii="宋体" w:hAnsi="宋体" w:eastAsia="宋体" w:cs="宋体"/>
          <w:color w:val="auto"/>
          <w:sz w:val="28"/>
          <w:szCs w:val="28"/>
          <w:lang w:val="zh-CN"/>
        </w:rPr>
        <w:t>”。</w:t>
      </w:r>
    </w:p>
    <w:p w14:paraId="383C04F5">
      <w:pPr>
        <w:pStyle w:val="44"/>
        <w:spacing w:before="100" w:beforeAutospacing="1" w:after="100" w:afterAutospacing="1" w:line="360" w:lineRule="auto"/>
        <w:rPr>
          <w:rFonts w:ascii="宋体" w:hAnsi="宋体" w:eastAsia="宋体"/>
        </w:rPr>
      </w:pPr>
      <w:r>
        <w:rPr>
          <w:rFonts w:ascii="宋体" w:hAnsi="宋体" w:eastAsia="宋体"/>
        </w:rPr>
        <w:drawing>
          <wp:inline distT="0" distB="0" distL="114300" distR="114300">
            <wp:extent cx="5267960" cy="2046605"/>
            <wp:effectExtent l="0" t="0" r="8890" b="1079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0"/>
                    <a:srcRect/>
                    <a:stretch>
                      <a:fillRect/>
                    </a:stretch>
                  </pic:blipFill>
                  <pic:spPr>
                    <a:xfrm>
                      <a:off x="0" y="0"/>
                      <a:ext cx="5267960" cy="2046605"/>
                    </a:xfrm>
                    <a:prstGeom prst="rect">
                      <a:avLst/>
                    </a:prstGeom>
                    <a:noFill/>
                    <a:ln w="9525">
                      <a:noFill/>
                      <a:miter/>
                    </a:ln>
                  </pic:spPr>
                </pic:pic>
              </a:graphicData>
            </a:graphic>
          </wp:inline>
        </w:drawing>
      </w:r>
    </w:p>
    <w:p w14:paraId="1C24F85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单击“添加规则”后，系统弹出“添加端口转发规则”窗口。添加</w:t>
      </w:r>
      <w:r>
        <w:rPr>
          <w:rFonts w:hint="eastAsia" w:ascii="宋体" w:hAnsi="宋体" w:eastAsia="宋体" w:cs="宋体"/>
          <w:color w:val="auto"/>
          <w:sz w:val="28"/>
          <w:szCs w:val="28"/>
        </w:rPr>
        <w:t>ssh端口22转发</w:t>
      </w:r>
      <w:r>
        <w:rPr>
          <w:rFonts w:hint="eastAsia" w:ascii="宋体" w:hAnsi="宋体" w:eastAsia="宋体" w:cs="宋体"/>
          <w:color w:val="auto"/>
          <w:sz w:val="28"/>
          <w:szCs w:val="28"/>
          <w:lang w:val="zh-CN"/>
        </w:rPr>
        <w:t>规则，到达VPC网络</w:t>
      </w:r>
      <w:r>
        <w:rPr>
          <w:rFonts w:hint="eastAsia" w:ascii="宋体" w:hAnsi="宋体" w:eastAsia="宋体" w:cs="宋体"/>
          <w:color w:val="auto"/>
          <w:sz w:val="28"/>
          <w:szCs w:val="28"/>
        </w:rPr>
        <w:t>22端口的数据包转发至主机vhost1（vhost1地址为192.168.100.4）22端口。</w:t>
      </w:r>
    </w:p>
    <w:p w14:paraId="6CABB9D6">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114300" distR="114300">
            <wp:extent cx="5270500" cy="2512695"/>
            <wp:effectExtent l="0" t="0" r="635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81"/>
                    <a:srcRect/>
                    <a:stretch>
                      <a:fillRect/>
                    </a:stretch>
                  </pic:blipFill>
                  <pic:spPr>
                    <a:xfrm>
                      <a:off x="0" y="0"/>
                      <a:ext cx="5270500" cy="2512695"/>
                    </a:xfrm>
                    <a:prstGeom prst="rect">
                      <a:avLst/>
                    </a:prstGeom>
                    <a:noFill/>
                    <a:ln w="9525">
                      <a:noFill/>
                      <a:miter/>
                    </a:ln>
                  </pic:spPr>
                </pic:pic>
              </a:graphicData>
            </a:graphic>
          </wp:inline>
        </w:drawing>
      </w:r>
    </w:p>
    <w:p w14:paraId="4BEC3067">
      <w:pPr>
        <w:pStyle w:val="44"/>
        <w:numPr>
          <w:ilvl w:val="0"/>
          <w:numId w:val="7"/>
        </w:numPr>
        <w:spacing w:before="100" w:beforeAutospacing="1" w:after="100" w:afterAutospacing="1" w:line="360" w:lineRule="auto"/>
        <w:rPr>
          <w:rFonts w:ascii="宋体" w:hAnsi="宋体" w:eastAsia="宋体" w:cs="Times New Roman"/>
          <w:color w:val="auto"/>
          <w:kern w:val="2"/>
          <w:sz w:val="28"/>
          <w:szCs w:val="28"/>
        </w:rPr>
      </w:pPr>
      <w:r>
        <w:rPr>
          <w:rFonts w:hint="eastAsia" w:ascii="宋体" w:hAnsi="宋体" w:eastAsia="宋体" w:cs="宋体"/>
          <w:color w:val="auto"/>
          <w:kern w:val="2"/>
          <w:sz w:val="28"/>
          <w:szCs w:val="28"/>
        </w:rPr>
        <w:t>修改防火墙规则</w:t>
      </w:r>
    </w:p>
    <w:p w14:paraId="313DEB0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“安全</w:t>
      </w:r>
      <w:r>
        <w:rPr>
          <w:rFonts w:hint="eastAsia" w:ascii="宋体" w:hAnsi="宋体" w:eastAsia="宋体" w:cs="宋体"/>
          <w:color w:val="auto"/>
          <w:sz w:val="28"/>
          <w:szCs w:val="28"/>
          <w:lang w:val="zh-CN"/>
        </w:rPr>
        <w:t xml:space="preserve"> </w:t>
      </w:r>
      <w:r>
        <w:rPr>
          <w:rFonts w:hint="eastAsia" w:ascii="宋体" w:hAnsi="宋体" w:eastAsia="宋体" w:cs="宋体"/>
          <w:color w:val="auto"/>
          <w:sz w:val="28"/>
          <w:szCs w:val="28"/>
        </w:rPr>
        <w:t>-&gt; 防火墙”</w:t>
      </w:r>
      <w:r>
        <w:rPr>
          <w:rFonts w:hint="eastAsia" w:ascii="宋体" w:hAnsi="宋体" w:eastAsia="宋体" w:cs="宋体"/>
          <w:color w:val="auto"/>
          <w:sz w:val="28"/>
          <w:szCs w:val="28"/>
          <w:lang w:val="zh-CN"/>
        </w:rPr>
        <w:t>， 在右边主显示区域选中“缺省防火墙”，单击左键，在右边显示“规则”区域，选择“创建”，添加防火墙的规则，允许</w:t>
      </w:r>
      <w:r>
        <w:rPr>
          <w:rFonts w:hint="eastAsia" w:ascii="宋体" w:hAnsi="宋体" w:eastAsia="宋体" w:cs="宋体"/>
          <w:color w:val="auto"/>
          <w:sz w:val="28"/>
          <w:szCs w:val="28"/>
        </w:rPr>
        <w:t>ssh端口22访问。</w:t>
      </w:r>
    </w:p>
    <w:p w14:paraId="796624C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3857625" cy="4372610"/>
            <wp:effectExtent l="0" t="0" r="0" b="889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82"/>
                    <a:stretch>
                      <a:fillRect/>
                    </a:stretch>
                  </pic:blipFill>
                  <pic:spPr>
                    <a:xfrm>
                      <a:off x="0" y="0"/>
                      <a:ext cx="3867327" cy="4383684"/>
                    </a:xfrm>
                    <a:prstGeom prst="rect">
                      <a:avLst/>
                    </a:prstGeom>
                  </pic:spPr>
                </pic:pic>
              </a:graphicData>
            </a:graphic>
          </wp:inline>
        </w:drawing>
      </w:r>
    </w:p>
    <w:p w14:paraId="0182DA91">
      <w:pPr>
        <w:pStyle w:val="44"/>
        <w:numPr>
          <w:ilvl w:val="0"/>
          <w:numId w:val="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验证</w:t>
      </w:r>
    </w:p>
    <w:p w14:paraId="0F10C79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用户可以ssh到VPC网络公网IP(121.201.63.229),检查是否登录到主机(vhost1)。</w:t>
      </w:r>
    </w:p>
    <w:p w14:paraId="1B9012EE">
      <w:pPr>
        <w:pStyle w:val="5"/>
        <w:spacing w:before="100" w:beforeAutospacing="1" w:after="100" w:afterAutospacing="1" w:line="360" w:lineRule="auto"/>
        <w:rPr>
          <w:rFonts w:ascii="宋体" w:hAnsi="宋体"/>
          <w:szCs w:val="28"/>
          <w:lang w:val="zh-CN"/>
        </w:rPr>
      </w:pPr>
      <w:bookmarkStart w:id="313" w:name="_Toc9185"/>
      <w:bookmarkStart w:id="314" w:name="_Toc6946"/>
      <w:bookmarkStart w:id="315" w:name="_Toc14874"/>
      <w:bookmarkStart w:id="316" w:name="_Toc1370360"/>
      <w:bookmarkStart w:id="317" w:name="_Toc1371150"/>
      <w:bookmarkStart w:id="318" w:name="_Toc1403334"/>
      <w:bookmarkStart w:id="319" w:name="_Toc1420621"/>
      <w:r>
        <w:rPr>
          <w:rFonts w:hint="eastAsia" w:ascii="宋体" w:hAnsi="宋体"/>
          <w:szCs w:val="28"/>
          <w:lang w:val="zh-CN"/>
        </w:rPr>
        <w:t>隧道服务</w:t>
      </w:r>
      <w:bookmarkEnd w:id="313"/>
      <w:bookmarkEnd w:id="314"/>
      <w:bookmarkEnd w:id="315"/>
      <w:bookmarkEnd w:id="316"/>
      <w:bookmarkEnd w:id="317"/>
      <w:bookmarkEnd w:id="318"/>
      <w:bookmarkEnd w:id="319"/>
    </w:p>
    <w:p w14:paraId="328604F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隧道服务可以将多个不同地域的局域网连接在一起，形成兼顾公有私有的混合云计算环境，助您有效管理多地域的数据中心。</w:t>
      </w:r>
    </w:p>
    <w:p w14:paraId="3A302FB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kern w:val="2"/>
          <w:sz w:val="28"/>
          <w:szCs w:val="28"/>
        </w:rPr>
        <w:t>为了帮助用户快速实验</w:t>
      </w:r>
      <w:r>
        <w:rPr>
          <w:rFonts w:hint="eastAsia" w:ascii="宋体" w:hAnsi="宋体" w:eastAsia="宋体" w:cs="Times New Roman"/>
          <w:color w:val="auto"/>
          <w:kern w:val="2"/>
          <w:sz w:val="28"/>
          <w:szCs w:val="28"/>
        </w:rPr>
        <w:t>VPC</w:t>
      </w:r>
      <w:r>
        <w:rPr>
          <w:rFonts w:hint="eastAsia" w:ascii="宋体" w:hAnsi="宋体" w:eastAsia="宋体" w:cs="宋体"/>
          <w:color w:val="auto"/>
          <w:kern w:val="2"/>
          <w:sz w:val="28"/>
          <w:szCs w:val="28"/>
        </w:rPr>
        <w:t>网络</w:t>
      </w:r>
      <w:r>
        <w:rPr>
          <w:rFonts w:hint="eastAsia" w:ascii="宋体" w:hAnsi="宋体" w:eastAsia="宋体" w:cs="宋体"/>
          <w:color w:val="auto"/>
          <w:sz w:val="28"/>
          <w:szCs w:val="28"/>
        </w:rPr>
        <w:t>隧道服务</w:t>
      </w:r>
      <w:r>
        <w:rPr>
          <w:rFonts w:hint="eastAsia" w:ascii="宋体" w:hAnsi="宋体" w:eastAsia="宋体" w:cs="宋体"/>
          <w:color w:val="auto"/>
          <w:kern w:val="2"/>
          <w:sz w:val="28"/>
          <w:szCs w:val="28"/>
        </w:rPr>
        <w:t>功能，用户可以创建拓扑网络实验：</w:t>
      </w:r>
    </w:p>
    <w:p w14:paraId="1CA341EC">
      <w:pPr>
        <w:numPr>
          <w:ilvl w:val="0"/>
          <w:numId w:val="8"/>
        </w:numPr>
        <w:spacing w:before="100" w:beforeAutospacing="1" w:after="100" w:afterAutospacing="1" w:line="360" w:lineRule="auto"/>
        <w:rPr>
          <w:rFonts w:ascii="宋体" w:hAnsi="宋体"/>
          <w:szCs w:val="28"/>
        </w:rPr>
      </w:pPr>
      <w:r>
        <w:rPr>
          <w:rFonts w:hint="eastAsia" w:ascii="宋体" w:hAnsi="宋体"/>
          <w:szCs w:val="28"/>
        </w:rPr>
        <w:t>创建如下拓扑网络1</w:t>
      </w:r>
    </w:p>
    <w:p w14:paraId="074F916E">
      <w:pPr>
        <w:spacing w:before="100" w:beforeAutospacing="1" w:after="100" w:afterAutospacing="1" w:line="360" w:lineRule="auto"/>
        <w:ind w:firstLine="420"/>
        <w:rPr>
          <w:rFonts w:ascii="宋体" w:hAnsi="宋体"/>
          <w:szCs w:val="28"/>
        </w:rPr>
      </w:pPr>
      <w:r>
        <w:rPr>
          <w:rFonts w:hint="eastAsia" w:ascii="宋体" w:hAnsi="宋体"/>
          <w:szCs w:val="28"/>
        </w:rPr>
        <w:t>创建私有网络VxNet1，创建主机vhost1加入私有网络VxNet1，VPC网络并绑定EIP1（121.201.63.229）并连接私有网络VxNet1；</w:t>
      </w:r>
    </w:p>
    <w:p w14:paraId="1006B635">
      <w:pPr>
        <w:spacing w:before="100" w:beforeAutospacing="1" w:after="100" w:afterAutospacing="1" w:line="360" w:lineRule="auto"/>
        <w:rPr>
          <w:rFonts w:ascii="宋体" w:hAnsi="宋体"/>
          <w:szCs w:val="28"/>
        </w:rPr>
      </w:pPr>
      <w:r>
        <w:rPr>
          <w:rFonts w:ascii="宋体" w:hAnsi="宋体"/>
        </w:rPr>
        <w:drawing>
          <wp:inline distT="0" distB="0" distL="114300" distR="114300">
            <wp:extent cx="5273675" cy="2301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3">
                      <a:lum/>
                    </a:blip>
                    <a:srcRect/>
                    <a:stretch>
                      <a:fillRect/>
                    </a:stretch>
                  </pic:blipFill>
                  <pic:spPr>
                    <a:xfrm>
                      <a:off x="0" y="0"/>
                      <a:ext cx="5273675" cy="2301240"/>
                    </a:xfrm>
                    <a:prstGeom prst="rect">
                      <a:avLst/>
                    </a:prstGeom>
                    <a:noFill/>
                    <a:ln w="9525">
                      <a:noFill/>
                      <a:miter/>
                    </a:ln>
                  </pic:spPr>
                </pic:pic>
              </a:graphicData>
            </a:graphic>
          </wp:inline>
        </w:drawing>
      </w:r>
    </w:p>
    <w:p w14:paraId="602C336A">
      <w:pPr>
        <w:numPr>
          <w:ilvl w:val="0"/>
          <w:numId w:val="8"/>
        </w:numPr>
        <w:spacing w:before="100" w:beforeAutospacing="1" w:after="100" w:afterAutospacing="1" w:line="360" w:lineRule="auto"/>
        <w:rPr>
          <w:rFonts w:ascii="宋体" w:hAnsi="宋体"/>
          <w:szCs w:val="28"/>
        </w:rPr>
      </w:pPr>
      <w:r>
        <w:rPr>
          <w:rFonts w:hint="eastAsia" w:ascii="宋体" w:hAnsi="宋体"/>
          <w:szCs w:val="28"/>
        </w:rPr>
        <w:t>创建如下拓扑网络2</w:t>
      </w:r>
    </w:p>
    <w:p w14:paraId="5F6166A4">
      <w:pPr>
        <w:spacing w:before="100" w:beforeAutospacing="1" w:after="100" w:afterAutospacing="1" w:line="360" w:lineRule="auto"/>
        <w:ind w:firstLine="420"/>
        <w:rPr>
          <w:rFonts w:ascii="宋体" w:hAnsi="宋体"/>
          <w:szCs w:val="28"/>
        </w:rPr>
      </w:pPr>
      <w:r>
        <w:rPr>
          <w:rFonts w:hint="eastAsia" w:ascii="宋体" w:hAnsi="宋体"/>
          <w:szCs w:val="28"/>
        </w:rPr>
        <w:t>创建私有网络VxNet2，创建主机vhost2加入私有网络VxNet2，VPC网络并绑定EIP2（121.201.8.98）并连接私有网络VxNet2；</w:t>
      </w:r>
    </w:p>
    <w:p w14:paraId="34B47900">
      <w:pPr>
        <w:pStyle w:val="44"/>
        <w:spacing w:before="100" w:beforeAutospacing="1" w:after="100" w:afterAutospacing="1" w:line="360" w:lineRule="auto"/>
        <w:rPr>
          <w:rFonts w:ascii="宋体" w:hAnsi="宋体" w:eastAsia="宋体" w:cs="宋体"/>
          <w:b/>
          <w:bCs/>
          <w:color w:val="auto"/>
          <w:sz w:val="28"/>
          <w:szCs w:val="28"/>
          <w:lang w:val="zh-CN"/>
        </w:rPr>
      </w:pPr>
      <w:r>
        <w:rPr>
          <w:rFonts w:ascii="宋体" w:hAnsi="宋体" w:eastAsia="宋体"/>
          <w:color w:val="auto"/>
        </w:rPr>
        <w:drawing>
          <wp:inline distT="0" distB="0" distL="114300" distR="114300">
            <wp:extent cx="5269865" cy="2218055"/>
            <wp:effectExtent l="0" t="0" r="6985" b="107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4">
                      <a:lum/>
                    </a:blip>
                    <a:srcRect/>
                    <a:stretch>
                      <a:fillRect/>
                    </a:stretch>
                  </pic:blipFill>
                  <pic:spPr>
                    <a:xfrm>
                      <a:off x="0" y="0"/>
                      <a:ext cx="5269865" cy="2218055"/>
                    </a:xfrm>
                    <a:prstGeom prst="rect">
                      <a:avLst/>
                    </a:prstGeom>
                    <a:noFill/>
                    <a:ln w="9525">
                      <a:noFill/>
                      <a:miter/>
                    </a:ln>
                  </pic:spPr>
                </pic:pic>
              </a:graphicData>
            </a:graphic>
          </wp:inline>
        </w:drawing>
      </w:r>
    </w:p>
    <w:p w14:paraId="386DCF9E">
      <w:pPr>
        <w:numPr>
          <w:ilvl w:val="0"/>
          <w:numId w:val="8"/>
        </w:numPr>
        <w:spacing w:before="100" w:beforeAutospacing="1" w:after="100" w:afterAutospacing="1" w:line="360" w:lineRule="auto"/>
        <w:rPr>
          <w:rFonts w:ascii="宋体" w:hAnsi="宋体"/>
          <w:szCs w:val="28"/>
        </w:rPr>
      </w:pPr>
      <w:r>
        <w:rPr>
          <w:rFonts w:hint="eastAsia" w:ascii="宋体" w:hAnsi="宋体"/>
          <w:szCs w:val="28"/>
        </w:rPr>
        <w:t>在VR1上创建GRE通道</w:t>
      </w:r>
    </w:p>
    <w:p w14:paraId="2355CD6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网络与CDN</w:t>
      </w:r>
      <w:r>
        <w:rPr>
          <w:rFonts w:hint="eastAsia" w:ascii="宋体" w:hAnsi="宋体" w:eastAsia="宋体" w:cs="宋体"/>
          <w:color w:val="auto"/>
          <w:sz w:val="28"/>
          <w:szCs w:val="28"/>
        </w:rPr>
        <w:t xml:space="preserve"> -&gt; VPC网络”</w:t>
      </w:r>
      <w:r>
        <w:rPr>
          <w:rFonts w:hint="eastAsia" w:ascii="宋体" w:hAnsi="宋体" w:eastAsia="宋体" w:cs="宋体"/>
          <w:color w:val="auto"/>
          <w:sz w:val="28"/>
          <w:szCs w:val="28"/>
          <w:lang w:val="zh-CN"/>
        </w:rPr>
        <w:t>， 在右边主显示区域选中</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，单击左键，在右边</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详情显示区域，选择“管理配置</w:t>
      </w:r>
      <w:r>
        <w:rPr>
          <w:rFonts w:hint="eastAsia" w:ascii="宋体" w:hAnsi="宋体" w:eastAsia="宋体" w:cs="宋体"/>
          <w:color w:val="auto"/>
          <w:sz w:val="28"/>
          <w:szCs w:val="28"/>
        </w:rPr>
        <w:t>-&gt;隧道服务-&gt;添加隧道规则</w:t>
      </w:r>
      <w:r>
        <w:rPr>
          <w:rFonts w:hint="eastAsia" w:ascii="宋体" w:hAnsi="宋体" w:eastAsia="宋体" w:cs="宋体"/>
          <w:color w:val="auto"/>
          <w:sz w:val="28"/>
          <w:szCs w:val="28"/>
          <w:lang w:val="zh-CN"/>
        </w:rPr>
        <w:t>”。</w:t>
      </w:r>
    </w:p>
    <w:p w14:paraId="143A79E0">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3613150"/>
            <wp:effectExtent l="0" t="0" r="254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85"/>
                    <a:stretch>
                      <a:fillRect/>
                    </a:stretch>
                  </pic:blipFill>
                  <pic:spPr>
                    <a:xfrm>
                      <a:off x="0" y="0"/>
                      <a:ext cx="5274310" cy="3613150"/>
                    </a:xfrm>
                    <a:prstGeom prst="rect">
                      <a:avLst/>
                    </a:prstGeom>
                  </pic:spPr>
                </pic:pic>
              </a:graphicData>
            </a:graphic>
          </wp:inline>
        </w:drawing>
      </w:r>
    </w:p>
    <w:p w14:paraId="3D651D0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单击“添加隧道规则”后，系统弹出“隧道服务规则”窗口。协议选择</w:t>
      </w:r>
      <w:r>
        <w:rPr>
          <w:rFonts w:hint="eastAsia" w:ascii="宋体" w:hAnsi="宋体" w:eastAsia="宋体" w:cs="宋体"/>
          <w:color w:val="auto"/>
          <w:sz w:val="28"/>
          <w:szCs w:val="28"/>
        </w:rPr>
        <w:t>GRE，远端路由器为VR2</w:t>
      </w:r>
      <w:r>
        <w:rPr>
          <w:rFonts w:hint="eastAsia" w:ascii="宋体" w:hAnsi="宋体" w:eastAsia="宋体" w:cs="宋体"/>
          <w:color w:val="auto"/>
          <w:sz w:val="28"/>
          <w:szCs w:val="28"/>
          <w:lang w:val="zh-CN"/>
        </w:rPr>
        <w:t>的EIP(121.201.8.98)，本地点对点</w:t>
      </w:r>
      <w:r>
        <w:rPr>
          <w:rFonts w:hint="eastAsia" w:ascii="宋体" w:hAnsi="宋体" w:eastAsia="宋体" w:cs="宋体"/>
          <w:color w:val="auto"/>
          <w:sz w:val="28"/>
          <w:szCs w:val="28"/>
        </w:rPr>
        <w:t>IP为10.254.10.1，对端点对点IP为10.254.10.2，</w:t>
      </w:r>
      <w:r>
        <w:rPr>
          <w:rFonts w:hint="eastAsia" w:ascii="宋体" w:hAnsi="宋体" w:eastAsia="宋体" w:cs="宋体"/>
          <w:color w:val="auto"/>
          <w:sz w:val="28"/>
          <w:szCs w:val="28"/>
          <w:lang w:val="zh-CN"/>
        </w:rPr>
        <w:t>目标网络为</w:t>
      </w:r>
      <w:r>
        <w:rPr>
          <w:rFonts w:hint="eastAsia" w:ascii="宋体" w:hAnsi="宋体" w:eastAsia="宋体" w:cs="宋体"/>
          <w:color w:val="auto"/>
          <w:sz w:val="28"/>
          <w:szCs w:val="28"/>
        </w:rPr>
        <w:t>VxNet2（192.168.200.0/24）。</w:t>
      </w:r>
    </w:p>
    <w:p w14:paraId="1A0FF4FC">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4476750" cy="44767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86"/>
                    <a:stretch>
                      <a:fillRect/>
                    </a:stretch>
                  </pic:blipFill>
                  <pic:spPr>
                    <a:xfrm>
                      <a:off x="0" y="0"/>
                      <a:ext cx="4476750" cy="4476750"/>
                    </a:xfrm>
                    <a:prstGeom prst="rect">
                      <a:avLst/>
                    </a:prstGeom>
                  </pic:spPr>
                </pic:pic>
              </a:graphicData>
            </a:graphic>
          </wp:inline>
        </w:drawing>
      </w:r>
    </w:p>
    <w:p w14:paraId="36CF76B3">
      <w:pPr>
        <w:numPr>
          <w:ilvl w:val="0"/>
          <w:numId w:val="8"/>
        </w:numPr>
        <w:spacing w:before="100" w:beforeAutospacing="1" w:after="100" w:afterAutospacing="1" w:line="360" w:lineRule="auto"/>
        <w:rPr>
          <w:rFonts w:ascii="宋体" w:hAnsi="宋体"/>
          <w:szCs w:val="28"/>
        </w:rPr>
      </w:pPr>
      <w:r>
        <w:rPr>
          <w:rFonts w:hint="eastAsia" w:ascii="宋体" w:hAnsi="宋体"/>
          <w:szCs w:val="28"/>
        </w:rPr>
        <w:t>在VR2上创建GRE通道</w:t>
      </w:r>
    </w:p>
    <w:p w14:paraId="0806CCA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网络与CDN</w:t>
      </w:r>
      <w:r>
        <w:rPr>
          <w:rFonts w:hint="eastAsia" w:ascii="宋体" w:hAnsi="宋体" w:eastAsia="宋体" w:cs="宋体"/>
          <w:color w:val="auto"/>
          <w:sz w:val="28"/>
          <w:szCs w:val="28"/>
        </w:rPr>
        <w:t xml:space="preserve"> -&gt; VPC网络”</w:t>
      </w:r>
      <w:r>
        <w:rPr>
          <w:rFonts w:hint="eastAsia" w:ascii="宋体" w:hAnsi="宋体" w:eastAsia="宋体" w:cs="宋体"/>
          <w:color w:val="auto"/>
          <w:sz w:val="28"/>
          <w:szCs w:val="28"/>
          <w:lang w:val="zh-CN"/>
        </w:rPr>
        <w:t>， 在右边主显示区域选中</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，单击左键，在右边显示区域，选择“管理配置</w:t>
      </w:r>
      <w:r>
        <w:rPr>
          <w:rFonts w:hint="eastAsia" w:ascii="宋体" w:hAnsi="宋体" w:eastAsia="宋体" w:cs="宋体"/>
          <w:color w:val="auto"/>
          <w:sz w:val="28"/>
          <w:szCs w:val="28"/>
        </w:rPr>
        <w:t>-&gt;隧道服务-&gt;添加隧道规则</w:t>
      </w:r>
      <w:r>
        <w:rPr>
          <w:rFonts w:hint="eastAsia" w:ascii="宋体" w:hAnsi="宋体" w:eastAsia="宋体" w:cs="宋体"/>
          <w:color w:val="auto"/>
          <w:sz w:val="28"/>
          <w:szCs w:val="28"/>
          <w:lang w:val="zh-CN"/>
        </w:rPr>
        <w:t>”，协议选择</w:t>
      </w:r>
      <w:r>
        <w:rPr>
          <w:rFonts w:hint="eastAsia" w:ascii="宋体" w:hAnsi="宋体" w:eastAsia="宋体" w:cs="宋体"/>
          <w:color w:val="auto"/>
          <w:sz w:val="28"/>
          <w:szCs w:val="28"/>
        </w:rPr>
        <w:t>GRE，远端路由器为VR1</w:t>
      </w:r>
      <w:r>
        <w:rPr>
          <w:rFonts w:hint="eastAsia" w:ascii="宋体" w:hAnsi="宋体" w:eastAsia="宋体" w:cs="宋体"/>
          <w:color w:val="auto"/>
          <w:sz w:val="28"/>
          <w:szCs w:val="28"/>
          <w:lang w:val="zh-CN"/>
        </w:rPr>
        <w:t>的EIP</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121.201.</w:t>
      </w:r>
      <w:r>
        <w:rPr>
          <w:rFonts w:hint="eastAsia" w:ascii="宋体" w:hAnsi="宋体" w:eastAsia="宋体" w:cs="宋体"/>
          <w:color w:val="auto"/>
          <w:sz w:val="28"/>
          <w:szCs w:val="28"/>
        </w:rPr>
        <w:t>63</w:t>
      </w:r>
      <w:r>
        <w:rPr>
          <w:rFonts w:hint="eastAsia" w:ascii="宋体" w:hAnsi="宋体" w:eastAsia="宋体" w:cs="宋体"/>
          <w:color w:val="auto"/>
          <w:sz w:val="28"/>
          <w:szCs w:val="28"/>
          <w:lang w:val="zh-CN"/>
        </w:rPr>
        <w:t>.</w:t>
      </w:r>
      <w:r>
        <w:rPr>
          <w:rFonts w:hint="eastAsia" w:ascii="宋体" w:hAnsi="宋体" w:eastAsia="宋体" w:cs="宋体"/>
          <w:color w:val="auto"/>
          <w:sz w:val="28"/>
          <w:szCs w:val="28"/>
        </w:rPr>
        <w:t>229)</w:t>
      </w:r>
      <w:r>
        <w:rPr>
          <w:rFonts w:hint="eastAsia" w:ascii="宋体" w:hAnsi="宋体" w:eastAsia="宋体" w:cs="宋体"/>
          <w:color w:val="auto"/>
          <w:sz w:val="28"/>
          <w:szCs w:val="28"/>
          <w:lang w:val="zh-CN"/>
        </w:rPr>
        <w:t>，本地点对点</w:t>
      </w:r>
      <w:r>
        <w:rPr>
          <w:rFonts w:hint="eastAsia" w:ascii="宋体" w:hAnsi="宋体" w:eastAsia="宋体" w:cs="宋体"/>
          <w:color w:val="auto"/>
          <w:sz w:val="28"/>
          <w:szCs w:val="28"/>
        </w:rPr>
        <w:t>IP为10.254.10.1，对端点对点IP为10.254.10.2，</w:t>
      </w:r>
      <w:r>
        <w:rPr>
          <w:rFonts w:hint="eastAsia" w:ascii="宋体" w:hAnsi="宋体" w:eastAsia="宋体" w:cs="宋体"/>
          <w:color w:val="auto"/>
          <w:sz w:val="28"/>
          <w:szCs w:val="28"/>
          <w:lang w:val="zh-CN"/>
        </w:rPr>
        <w:t>目标网络为</w:t>
      </w:r>
      <w:r>
        <w:rPr>
          <w:rFonts w:hint="eastAsia" w:ascii="宋体" w:hAnsi="宋体" w:eastAsia="宋体" w:cs="宋体"/>
          <w:color w:val="auto"/>
          <w:sz w:val="28"/>
          <w:szCs w:val="28"/>
        </w:rPr>
        <w:t>VxNet1(192.168.100.0/24)。</w:t>
      </w:r>
    </w:p>
    <w:p w14:paraId="282649C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460240" cy="446722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87"/>
                    <a:stretch>
                      <a:fillRect/>
                    </a:stretch>
                  </pic:blipFill>
                  <pic:spPr>
                    <a:xfrm>
                      <a:off x="0" y="0"/>
                      <a:ext cx="4471954" cy="4478954"/>
                    </a:xfrm>
                    <a:prstGeom prst="rect">
                      <a:avLst/>
                    </a:prstGeom>
                  </pic:spPr>
                </pic:pic>
              </a:graphicData>
            </a:graphic>
          </wp:inline>
        </w:drawing>
      </w:r>
    </w:p>
    <w:p w14:paraId="15BD0944">
      <w:pPr>
        <w:numPr>
          <w:ilvl w:val="0"/>
          <w:numId w:val="8"/>
        </w:numPr>
        <w:spacing w:before="100" w:beforeAutospacing="1" w:after="100" w:afterAutospacing="1" w:line="360" w:lineRule="auto"/>
        <w:rPr>
          <w:rFonts w:ascii="宋体" w:hAnsi="宋体"/>
          <w:szCs w:val="28"/>
        </w:rPr>
      </w:pPr>
      <w:r>
        <w:rPr>
          <w:rFonts w:hint="eastAsia" w:ascii="宋体" w:hAnsi="宋体"/>
          <w:szCs w:val="28"/>
        </w:rPr>
        <w:t>修改</w:t>
      </w:r>
      <w:r>
        <w:rPr>
          <w:rFonts w:hint="eastAsia" w:ascii="宋体" w:hAnsi="宋体" w:cs="宋体"/>
          <w:szCs w:val="28"/>
        </w:rPr>
        <w:t>VPC网络</w:t>
      </w:r>
      <w:r>
        <w:rPr>
          <w:rFonts w:hint="eastAsia" w:ascii="宋体" w:hAnsi="宋体"/>
          <w:szCs w:val="28"/>
        </w:rPr>
        <w:t>VR1端口转发规则</w:t>
      </w:r>
    </w:p>
    <w:p w14:paraId="65B98D3B">
      <w:pPr>
        <w:pStyle w:val="44"/>
        <w:spacing w:before="100" w:beforeAutospacing="1" w:after="100" w:afterAutospacing="1" w:line="360" w:lineRule="auto"/>
        <w:ind w:firstLine="420"/>
        <w:rPr>
          <w:rFonts w:ascii="宋体" w:hAnsi="宋体" w:eastAsia="宋体" w:cs="Times New Roman"/>
          <w:color w:val="auto"/>
          <w:kern w:val="2"/>
          <w:sz w:val="32"/>
          <w:szCs w:val="24"/>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网络与CDN</w:t>
      </w:r>
      <w:r>
        <w:rPr>
          <w:rFonts w:hint="eastAsia" w:ascii="宋体" w:hAnsi="宋体" w:eastAsia="宋体" w:cs="宋体"/>
          <w:color w:val="auto"/>
          <w:sz w:val="28"/>
          <w:szCs w:val="28"/>
        </w:rPr>
        <w:t xml:space="preserve"> -&gt; VPC网络”</w:t>
      </w:r>
      <w:r>
        <w:rPr>
          <w:rFonts w:hint="eastAsia" w:ascii="宋体" w:hAnsi="宋体" w:eastAsia="宋体" w:cs="宋体"/>
          <w:color w:val="auto"/>
          <w:sz w:val="28"/>
          <w:szCs w:val="28"/>
          <w:lang w:val="zh-CN"/>
        </w:rPr>
        <w:t>， 在右边主显示区域选中</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，单击左键，在右边</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详情显示区域，选择“管理配置</w:t>
      </w:r>
      <w:r>
        <w:rPr>
          <w:rFonts w:hint="eastAsia" w:ascii="宋体" w:hAnsi="宋体" w:eastAsia="宋体" w:cs="宋体"/>
          <w:color w:val="auto"/>
          <w:sz w:val="28"/>
          <w:szCs w:val="28"/>
        </w:rPr>
        <w:t>-&gt;端口转发-&gt;添加规则</w:t>
      </w:r>
      <w:r>
        <w:rPr>
          <w:rFonts w:hint="eastAsia" w:ascii="宋体" w:hAnsi="宋体" w:eastAsia="宋体" w:cs="宋体"/>
          <w:color w:val="auto"/>
          <w:sz w:val="28"/>
          <w:szCs w:val="28"/>
          <w:lang w:val="zh-CN"/>
        </w:rPr>
        <w:t>”。添加</w:t>
      </w:r>
      <w:r>
        <w:rPr>
          <w:rFonts w:hint="eastAsia" w:ascii="宋体" w:hAnsi="宋体" w:eastAsia="宋体" w:cs="宋体"/>
          <w:color w:val="auto"/>
          <w:sz w:val="28"/>
          <w:szCs w:val="28"/>
        </w:rPr>
        <w:t>ssh端口22转发</w:t>
      </w:r>
      <w:r>
        <w:rPr>
          <w:rFonts w:hint="eastAsia" w:ascii="宋体" w:hAnsi="宋体" w:eastAsia="宋体" w:cs="宋体"/>
          <w:color w:val="auto"/>
          <w:sz w:val="28"/>
          <w:szCs w:val="28"/>
          <w:lang w:val="zh-CN"/>
        </w:rPr>
        <w:t>规则，到达</w:t>
      </w:r>
      <w:r>
        <w:rPr>
          <w:rFonts w:hint="eastAsia" w:ascii="宋体" w:hAnsi="宋体" w:eastAsia="宋体" w:cs="宋体"/>
          <w:color w:val="auto"/>
          <w:sz w:val="28"/>
          <w:szCs w:val="28"/>
        </w:rPr>
        <w:t>VPC网络22端口的数据包转发至主机（vhost1）22端口。参见“端口转发”章节。</w:t>
      </w:r>
    </w:p>
    <w:p w14:paraId="3ADA2970">
      <w:pPr>
        <w:numPr>
          <w:ilvl w:val="0"/>
          <w:numId w:val="8"/>
        </w:numPr>
        <w:spacing w:before="100" w:beforeAutospacing="1" w:after="100" w:afterAutospacing="1" w:line="360" w:lineRule="auto"/>
        <w:rPr>
          <w:rFonts w:ascii="宋体" w:hAnsi="宋体"/>
          <w:szCs w:val="28"/>
        </w:rPr>
      </w:pPr>
      <w:r>
        <w:rPr>
          <w:rFonts w:hint="eastAsia" w:ascii="宋体" w:hAnsi="宋体"/>
          <w:szCs w:val="28"/>
        </w:rPr>
        <w:t>修改防火墙规则</w:t>
      </w:r>
    </w:p>
    <w:p w14:paraId="6AC4A6F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“安全</w:t>
      </w:r>
      <w:r>
        <w:rPr>
          <w:rFonts w:hint="eastAsia" w:ascii="宋体" w:hAnsi="宋体" w:eastAsia="宋体" w:cs="宋体"/>
          <w:color w:val="auto"/>
          <w:sz w:val="28"/>
          <w:szCs w:val="28"/>
          <w:lang w:val="zh-CN"/>
        </w:rPr>
        <w:t xml:space="preserve"> </w:t>
      </w:r>
      <w:r>
        <w:rPr>
          <w:rFonts w:hint="eastAsia" w:ascii="宋体" w:hAnsi="宋体" w:eastAsia="宋体" w:cs="宋体"/>
          <w:color w:val="auto"/>
          <w:sz w:val="28"/>
          <w:szCs w:val="28"/>
        </w:rPr>
        <w:t>-&gt; 防火墙”</w:t>
      </w:r>
      <w:r>
        <w:rPr>
          <w:rFonts w:hint="eastAsia" w:ascii="宋体" w:hAnsi="宋体" w:eastAsia="宋体" w:cs="宋体"/>
          <w:color w:val="auto"/>
          <w:sz w:val="28"/>
          <w:szCs w:val="28"/>
          <w:lang w:val="zh-CN"/>
        </w:rPr>
        <w:t>，在右边主显示区域选中“缺省防火墙”，单击左键，在右边显示“规则”区域，选择“创建”，添加防火墙的规则，允许</w:t>
      </w:r>
      <w:r>
        <w:rPr>
          <w:rFonts w:hint="eastAsia" w:ascii="宋体" w:hAnsi="宋体" w:eastAsia="宋体" w:cs="宋体"/>
          <w:color w:val="auto"/>
          <w:sz w:val="28"/>
          <w:szCs w:val="28"/>
        </w:rPr>
        <w:t>ssh端口22访问。</w:t>
      </w:r>
      <w:r>
        <w:rPr>
          <w:rFonts w:hint="eastAsia" w:ascii="宋体" w:hAnsi="宋体" w:eastAsia="宋体" w:cs="宋体"/>
          <w:color w:val="auto"/>
          <w:sz w:val="28"/>
          <w:szCs w:val="28"/>
          <w:lang w:val="zh-CN"/>
        </w:rPr>
        <w:t xml:space="preserve"> </w:t>
      </w:r>
      <w:r>
        <w:rPr>
          <w:rFonts w:hint="eastAsia" w:ascii="宋体" w:hAnsi="宋体" w:eastAsia="宋体" w:cs="宋体"/>
          <w:color w:val="auto"/>
          <w:sz w:val="28"/>
          <w:szCs w:val="28"/>
        </w:rPr>
        <w:t>参见“端口转发”章节。</w:t>
      </w:r>
    </w:p>
    <w:p w14:paraId="3BF2C38D">
      <w:pPr>
        <w:numPr>
          <w:ilvl w:val="0"/>
          <w:numId w:val="8"/>
        </w:numPr>
        <w:spacing w:before="100" w:beforeAutospacing="1" w:after="100" w:afterAutospacing="1" w:line="360" w:lineRule="auto"/>
        <w:rPr>
          <w:rFonts w:ascii="宋体" w:hAnsi="宋体"/>
          <w:szCs w:val="28"/>
        </w:rPr>
      </w:pPr>
      <w:r>
        <w:rPr>
          <w:rFonts w:hint="eastAsia" w:ascii="宋体" w:hAnsi="宋体"/>
          <w:szCs w:val="28"/>
        </w:rPr>
        <w:t>验证私有网络（VxNet1和VxNet2）互通</w:t>
      </w:r>
    </w:p>
    <w:p w14:paraId="7DC3E76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使用</w:t>
      </w:r>
      <w:r>
        <w:rPr>
          <w:rFonts w:ascii="宋体" w:hAnsi="宋体" w:eastAsia="宋体" w:cs="宋体"/>
          <w:color w:val="auto"/>
          <w:sz w:val="28"/>
          <w:szCs w:val="28"/>
        </w:rPr>
        <w:t>s</w:t>
      </w:r>
      <w:r>
        <w:rPr>
          <w:rFonts w:hint="eastAsia" w:ascii="宋体" w:hAnsi="宋体" w:eastAsia="宋体" w:cs="宋体"/>
          <w:color w:val="auto"/>
          <w:sz w:val="28"/>
          <w:szCs w:val="28"/>
        </w:rPr>
        <w:t>sh登录VPC网络的VR1</w:t>
      </w:r>
      <w:r>
        <w:rPr>
          <w:rFonts w:hint="eastAsia" w:ascii="宋体" w:hAnsi="宋体" w:eastAsia="宋体" w:cs="宋体"/>
          <w:color w:val="auto"/>
          <w:sz w:val="28"/>
          <w:szCs w:val="28"/>
          <w:lang w:val="zh-CN"/>
        </w:rPr>
        <w:t>公网</w:t>
      </w:r>
      <w:r>
        <w:rPr>
          <w:rFonts w:hint="eastAsia" w:ascii="宋体" w:hAnsi="宋体" w:eastAsia="宋体" w:cs="宋体"/>
          <w:color w:val="auto"/>
          <w:sz w:val="28"/>
          <w:szCs w:val="28"/>
        </w:rPr>
        <w:t>IP(121.201.63.229),</w:t>
      </w:r>
      <w:r>
        <w:rPr>
          <w:rFonts w:hint="eastAsia" w:ascii="宋体" w:hAnsi="宋体" w:eastAsia="宋体" w:cs="宋体"/>
          <w:color w:val="auto"/>
          <w:sz w:val="28"/>
          <w:szCs w:val="28"/>
          <w:lang w:val="zh-CN"/>
        </w:rPr>
        <w:t>实际登录到</w:t>
      </w:r>
      <w:r>
        <w:rPr>
          <w:rFonts w:hint="eastAsia" w:ascii="宋体" w:hAnsi="宋体" w:eastAsia="宋体" w:cs="宋体"/>
          <w:color w:val="auto"/>
          <w:sz w:val="28"/>
          <w:szCs w:val="28"/>
        </w:rPr>
        <w:t>vhost1(</w:t>
      </w:r>
      <w:r>
        <w:rPr>
          <w:rFonts w:hint="eastAsia" w:ascii="宋体" w:hAnsi="宋体" w:eastAsia="宋体" w:cs="宋体"/>
          <w:color w:val="auto"/>
          <w:sz w:val="28"/>
          <w:szCs w:val="28"/>
          <w:lang w:val="zh-CN"/>
        </w:rPr>
        <w:t>例如</w:t>
      </w:r>
      <w:r>
        <w:rPr>
          <w:rFonts w:hint="eastAsia" w:ascii="宋体" w:hAnsi="宋体" w:eastAsia="宋体" w:cs="宋体"/>
          <w:color w:val="auto"/>
          <w:sz w:val="28"/>
          <w:szCs w:val="28"/>
        </w:rPr>
        <w:t>：host1地址是192.168.100.2)，</w:t>
      </w:r>
      <w:r>
        <w:rPr>
          <w:rFonts w:hint="eastAsia" w:ascii="宋体" w:hAnsi="宋体" w:eastAsia="宋体" w:cs="宋体"/>
          <w:color w:val="auto"/>
          <w:sz w:val="28"/>
          <w:szCs w:val="28"/>
          <w:lang w:val="zh-CN"/>
        </w:rPr>
        <w:t>然后从</w:t>
      </w:r>
      <w:r>
        <w:rPr>
          <w:rFonts w:hint="eastAsia" w:ascii="宋体" w:hAnsi="宋体" w:eastAsia="宋体" w:cs="宋体"/>
          <w:color w:val="auto"/>
          <w:sz w:val="28"/>
          <w:szCs w:val="28"/>
        </w:rPr>
        <w:t>vhost1，ssh</w:t>
      </w:r>
      <w:r>
        <w:rPr>
          <w:rFonts w:hint="eastAsia" w:ascii="宋体" w:hAnsi="宋体" w:eastAsia="宋体" w:cs="宋体"/>
          <w:color w:val="auto"/>
          <w:sz w:val="28"/>
          <w:szCs w:val="28"/>
          <w:lang w:val="zh-CN"/>
        </w:rPr>
        <w:t>到</w:t>
      </w:r>
      <w:r>
        <w:rPr>
          <w:rFonts w:hint="eastAsia" w:ascii="宋体" w:hAnsi="宋体" w:eastAsia="宋体" w:cs="宋体"/>
          <w:color w:val="auto"/>
          <w:sz w:val="28"/>
          <w:szCs w:val="28"/>
        </w:rPr>
        <w:t>vhost2(</w:t>
      </w:r>
      <w:r>
        <w:rPr>
          <w:rFonts w:hint="eastAsia" w:ascii="宋体" w:hAnsi="宋体" w:eastAsia="宋体" w:cs="宋体"/>
          <w:color w:val="auto"/>
          <w:sz w:val="28"/>
          <w:szCs w:val="28"/>
          <w:lang w:val="zh-CN"/>
        </w:rPr>
        <w:t>例如</w:t>
      </w:r>
      <w:r>
        <w:rPr>
          <w:rFonts w:hint="eastAsia" w:ascii="宋体" w:hAnsi="宋体" w:eastAsia="宋体" w:cs="宋体"/>
          <w:color w:val="auto"/>
          <w:sz w:val="28"/>
          <w:szCs w:val="28"/>
        </w:rPr>
        <w:t>：host2地址是192.168.200.2)，</w:t>
      </w:r>
      <w:r>
        <w:rPr>
          <w:rFonts w:hint="eastAsia" w:ascii="宋体" w:hAnsi="宋体" w:eastAsia="宋体" w:cs="宋体"/>
          <w:color w:val="auto"/>
          <w:sz w:val="28"/>
          <w:szCs w:val="28"/>
          <w:lang w:val="zh-CN"/>
        </w:rPr>
        <w:t>检查是否能够登录到主机</w:t>
      </w:r>
      <w:r>
        <w:rPr>
          <w:rFonts w:hint="eastAsia" w:ascii="宋体" w:hAnsi="宋体" w:eastAsia="宋体" w:cs="宋体"/>
          <w:color w:val="auto"/>
          <w:sz w:val="28"/>
          <w:szCs w:val="28"/>
        </w:rPr>
        <w:t>(vhost2)</w:t>
      </w:r>
      <w:r>
        <w:rPr>
          <w:rFonts w:hint="eastAsia" w:ascii="宋体" w:hAnsi="宋体" w:eastAsia="宋体" w:cs="宋体"/>
          <w:color w:val="auto"/>
          <w:sz w:val="28"/>
          <w:szCs w:val="28"/>
          <w:lang w:val="zh-CN"/>
        </w:rPr>
        <w:t>。</w:t>
      </w:r>
    </w:p>
    <w:p w14:paraId="2F640F10">
      <w:pPr>
        <w:pStyle w:val="5"/>
        <w:spacing w:before="100" w:beforeAutospacing="1" w:after="100" w:afterAutospacing="1" w:line="360" w:lineRule="auto"/>
        <w:rPr>
          <w:rFonts w:ascii="宋体" w:hAnsi="宋体"/>
          <w:szCs w:val="28"/>
          <w:lang w:val="zh-CN"/>
        </w:rPr>
      </w:pPr>
      <w:bookmarkStart w:id="320" w:name="_Toc9505"/>
      <w:bookmarkStart w:id="321" w:name="_Toc12843"/>
      <w:bookmarkStart w:id="322" w:name="_Toc1371151"/>
      <w:bookmarkStart w:id="323" w:name="_Toc1370361"/>
      <w:bookmarkStart w:id="324" w:name="_Toc1403335"/>
      <w:bookmarkStart w:id="325" w:name="_Toc1420622"/>
      <w:bookmarkStart w:id="326" w:name="_Toc18372"/>
      <w:r>
        <w:rPr>
          <w:rFonts w:hint="eastAsia" w:ascii="宋体" w:hAnsi="宋体"/>
          <w:szCs w:val="28"/>
          <w:lang w:val="zh-CN"/>
        </w:rPr>
        <w:t>VPN服务</w:t>
      </w:r>
      <w:bookmarkEnd w:id="320"/>
      <w:bookmarkEnd w:id="321"/>
      <w:bookmarkEnd w:id="322"/>
      <w:bookmarkEnd w:id="323"/>
      <w:bookmarkEnd w:id="324"/>
      <w:bookmarkEnd w:id="325"/>
      <w:bookmarkEnd w:id="326"/>
    </w:p>
    <w:p w14:paraId="5AFA56D5">
      <w:pPr>
        <w:spacing w:before="100" w:beforeAutospacing="1" w:after="100" w:afterAutospacing="1" w:line="360" w:lineRule="auto"/>
        <w:ind w:firstLine="420"/>
        <w:rPr>
          <w:rFonts w:ascii="宋体" w:hAnsi="宋体"/>
          <w:szCs w:val="28"/>
        </w:rPr>
      </w:pPr>
      <w:r>
        <w:rPr>
          <w:rFonts w:hint="eastAsia" w:ascii="宋体" w:hAnsi="宋体"/>
          <w:szCs w:val="28"/>
        </w:rPr>
        <w:t>VPN 服务使得您可以远程安全地拨入青云平台中的私有网络。为了帮助用户快速实验</w:t>
      </w:r>
      <w:r>
        <w:rPr>
          <w:rFonts w:hint="eastAsia" w:ascii="宋体" w:hAnsi="宋体" w:cs="宋体"/>
          <w:szCs w:val="28"/>
        </w:rPr>
        <w:t>VPC网络</w:t>
      </w:r>
      <w:r>
        <w:rPr>
          <w:rFonts w:hint="eastAsia" w:ascii="宋体" w:hAnsi="宋体"/>
          <w:szCs w:val="28"/>
        </w:rPr>
        <w:t>VPN 服务功能，用户可以创建拓扑网络实验：</w:t>
      </w:r>
    </w:p>
    <w:p w14:paraId="46306021">
      <w:pPr>
        <w:numPr>
          <w:ilvl w:val="0"/>
          <w:numId w:val="9"/>
        </w:numPr>
        <w:spacing w:before="100" w:beforeAutospacing="1" w:after="100" w:afterAutospacing="1" w:line="360" w:lineRule="auto"/>
        <w:rPr>
          <w:rFonts w:ascii="宋体" w:hAnsi="宋体"/>
          <w:szCs w:val="28"/>
        </w:rPr>
      </w:pPr>
      <w:r>
        <w:rPr>
          <w:rFonts w:hint="eastAsia" w:ascii="宋体" w:hAnsi="宋体"/>
          <w:szCs w:val="28"/>
        </w:rPr>
        <w:t>创建如下拓扑网络</w:t>
      </w:r>
    </w:p>
    <w:p w14:paraId="41366BBA">
      <w:pPr>
        <w:numPr>
          <w:ilvl w:val="1"/>
          <w:numId w:val="9"/>
        </w:numPr>
        <w:spacing w:before="100" w:beforeAutospacing="1" w:after="100" w:afterAutospacing="1" w:line="360" w:lineRule="auto"/>
        <w:rPr>
          <w:rFonts w:ascii="宋体" w:hAnsi="宋体"/>
          <w:szCs w:val="28"/>
        </w:rPr>
      </w:pPr>
      <w:r>
        <w:rPr>
          <w:rFonts w:hint="eastAsia" w:ascii="宋体" w:hAnsi="宋体"/>
          <w:szCs w:val="28"/>
        </w:rPr>
        <w:t>创建私有网络VxNet1</w:t>
      </w:r>
    </w:p>
    <w:p w14:paraId="2A4E51E7">
      <w:pPr>
        <w:numPr>
          <w:ilvl w:val="1"/>
          <w:numId w:val="9"/>
        </w:numPr>
        <w:spacing w:before="100" w:beforeAutospacing="1" w:after="100" w:afterAutospacing="1" w:line="360" w:lineRule="auto"/>
        <w:rPr>
          <w:rFonts w:ascii="宋体" w:hAnsi="宋体"/>
          <w:szCs w:val="28"/>
        </w:rPr>
      </w:pPr>
      <w:r>
        <w:rPr>
          <w:rFonts w:hint="eastAsia" w:ascii="宋体" w:hAnsi="宋体"/>
          <w:szCs w:val="28"/>
        </w:rPr>
        <w:t>创建主机vhost1加入私有网络VxNet1</w:t>
      </w:r>
    </w:p>
    <w:p w14:paraId="3C16BE69">
      <w:pPr>
        <w:numPr>
          <w:ilvl w:val="1"/>
          <w:numId w:val="9"/>
        </w:numPr>
        <w:spacing w:before="100" w:beforeAutospacing="1" w:after="100" w:afterAutospacing="1" w:line="360" w:lineRule="auto"/>
        <w:rPr>
          <w:rFonts w:ascii="宋体" w:hAnsi="宋体"/>
          <w:szCs w:val="28"/>
        </w:rPr>
      </w:pPr>
      <w:r>
        <w:rPr>
          <w:rFonts w:hint="eastAsia" w:ascii="宋体" w:hAnsi="宋体" w:cs="宋体"/>
          <w:szCs w:val="28"/>
          <w:lang w:val="zh-CN"/>
        </w:rPr>
        <w:t>VPC网络</w:t>
      </w:r>
      <w:r>
        <w:rPr>
          <w:rFonts w:hint="eastAsia" w:ascii="宋体" w:hAnsi="宋体"/>
          <w:szCs w:val="28"/>
        </w:rPr>
        <w:t>并绑定EIP并连接私有网络VxNet1</w:t>
      </w:r>
    </w:p>
    <w:p w14:paraId="2F986C50">
      <w:pPr>
        <w:numPr>
          <w:ilvl w:val="255"/>
          <w:numId w:val="0"/>
        </w:numPr>
        <w:spacing w:before="100" w:beforeAutospacing="1" w:after="100" w:afterAutospacing="1" w:line="360" w:lineRule="auto"/>
        <w:rPr>
          <w:rFonts w:ascii="宋体" w:hAnsi="宋体"/>
          <w:szCs w:val="28"/>
        </w:rPr>
      </w:pPr>
      <w:r>
        <w:rPr>
          <w:rFonts w:ascii="宋体" w:hAnsi="宋体"/>
        </w:rPr>
        <w:drawing>
          <wp:inline distT="0" distB="0" distL="114300" distR="114300">
            <wp:extent cx="5273040" cy="2145665"/>
            <wp:effectExtent l="0" t="0" r="3810" b="698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88">
                      <a:lum/>
                    </a:blip>
                    <a:srcRect/>
                    <a:stretch>
                      <a:fillRect/>
                    </a:stretch>
                  </pic:blipFill>
                  <pic:spPr>
                    <a:xfrm>
                      <a:off x="0" y="0"/>
                      <a:ext cx="5273040" cy="2145665"/>
                    </a:xfrm>
                    <a:prstGeom prst="rect">
                      <a:avLst/>
                    </a:prstGeom>
                    <a:noFill/>
                    <a:ln w="9525">
                      <a:noFill/>
                      <a:miter/>
                    </a:ln>
                  </pic:spPr>
                </pic:pic>
              </a:graphicData>
            </a:graphic>
          </wp:inline>
        </w:drawing>
      </w:r>
    </w:p>
    <w:p w14:paraId="2F8DAB60">
      <w:pPr>
        <w:numPr>
          <w:ilvl w:val="0"/>
          <w:numId w:val="9"/>
        </w:numPr>
        <w:spacing w:before="100" w:beforeAutospacing="1" w:after="100" w:afterAutospacing="1" w:line="360" w:lineRule="auto"/>
        <w:rPr>
          <w:rFonts w:ascii="宋体" w:hAnsi="宋体"/>
          <w:szCs w:val="28"/>
        </w:rPr>
      </w:pPr>
      <w:r>
        <w:rPr>
          <w:rFonts w:hint="eastAsia" w:ascii="宋体" w:hAnsi="宋体"/>
          <w:szCs w:val="28"/>
        </w:rPr>
        <w:t>安装VPN客户端</w:t>
      </w:r>
    </w:p>
    <w:p w14:paraId="6300FFC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下载</w:t>
      </w:r>
      <w:r>
        <w:rPr>
          <w:rFonts w:hint="eastAsia" w:ascii="宋体" w:hAnsi="宋体" w:eastAsia="宋体" w:cs="宋体"/>
          <w:color w:val="auto"/>
          <w:sz w:val="28"/>
          <w:szCs w:val="28"/>
        </w:rPr>
        <w:t xml:space="preserve"> OpenVPN Windows </w:t>
      </w:r>
      <w:r>
        <w:rPr>
          <w:rFonts w:hint="eastAsia" w:ascii="宋体" w:hAnsi="宋体" w:eastAsia="宋体" w:cs="宋体"/>
          <w:color w:val="auto"/>
          <w:sz w:val="28"/>
          <w:szCs w:val="28"/>
          <w:lang w:val="zh-CN"/>
        </w:rPr>
        <w:t>安装包</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并安装它。缺省情况下</w:t>
      </w:r>
      <w:r>
        <w:rPr>
          <w:rFonts w:hint="eastAsia" w:ascii="宋体" w:hAnsi="宋体" w:eastAsia="宋体" w:cs="宋体"/>
          <w:color w:val="auto"/>
          <w:sz w:val="28"/>
          <w:szCs w:val="28"/>
        </w:rPr>
        <w:t xml:space="preserve">，OpenVPN </w:t>
      </w:r>
      <w:r>
        <w:rPr>
          <w:rFonts w:hint="eastAsia" w:ascii="宋体" w:hAnsi="宋体" w:eastAsia="宋体" w:cs="宋体"/>
          <w:color w:val="auto"/>
          <w:sz w:val="28"/>
          <w:szCs w:val="28"/>
          <w:lang w:val="zh-CN"/>
        </w:rPr>
        <w:t>将被安装到</w:t>
      </w:r>
      <w:r>
        <w:rPr>
          <w:rFonts w:hint="eastAsia" w:ascii="宋体" w:hAnsi="宋体" w:eastAsia="宋体" w:cs="宋体"/>
          <w:color w:val="auto"/>
          <w:sz w:val="28"/>
          <w:szCs w:val="28"/>
        </w:rPr>
        <w:t xml:space="preserve"> C:\Program Files\OpenVPN </w:t>
      </w:r>
      <w:r>
        <w:rPr>
          <w:rFonts w:hint="eastAsia" w:ascii="宋体" w:hAnsi="宋体" w:eastAsia="宋体" w:cs="宋体"/>
          <w:color w:val="auto"/>
          <w:sz w:val="28"/>
          <w:szCs w:val="28"/>
          <w:lang w:val="zh-CN"/>
        </w:rPr>
        <w:t>目录中。（按照默认选项安装即可。如非必要，请勿自主勾选选项） 推荐使用OpenVPN官方客户端2.3.6和以上版本. 下载地址在： https://openvpn.net/get-open-vpn/ 安装程序包括服务器和客户端。安装时选择”OpenVPN GUI”模块即可安装客户端。。</w:t>
      </w:r>
    </w:p>
    <w:p w14:paraId="62BB1DA3">
      <w:pPr>
        <w:numPr>
          <w:ilvl w:val="0"/>
          <w:numId w:val="9"/>
        </w:numPr>
        <w:spacing w:before="100" w:beforeAutospacing="1" w:after="100" w:afterAutospacing="1" w:line="360" w:lineRule="auto"/>
        <w:rPr>
          <w:rFonts w:ascii="宋体" w:hAnsi="宋体"/>
          <w:szCs w:val="28"/>
        </w:rPr>
      </w:pPr>
      <w:r>
        <w:rPr>
          <w:rFonts w:hint="eastAsia" w:ascii="宋体" w:hAnsi="宋体"/>
          <w:szCs w:val="28"/>
        </w:rPr>
        <w:t>配置VPN服务</w:t>
      </w:r>
    </w:p>
    <w:p w14:paraId="168DFC4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网络与CDN</w:t>
      </w:r>
      <w:r>
        <w:rPr>
          <w:rFonts w:hint="eastAsia" w:ascii="宋体" w:hAnsi="宋体" w:eastAsia="宋体" w:cs="宋体"/>
          <w:color w:val="auto"/>
          <w:sz w:val="28"/>
          <w:szCs w:val="28"/>
        </w:rPr>
        <w:t xml:space="preserve"> -&gt; VPC网络”</w:t>
      </w:r>
      <w:r>
        <w:rPr>
          <w:rFonts w:hint="eastAsia" w:ascii="宋体" w:hAnsi="宋体" w:eastAsia="宋体" w:cs="宋体"/>
          <w:color w:val="auto"/>
          <w:sz w:val="28"/>
          <w:szCs w:val="28"/>
          <w:lang w:val="zh-CN"/>
        </w:rPr>
        <w:t>， 在右边主显示区域选中</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，单击左键，在右边</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详情显示区域，选择“管理配置</w:t>
      </w:r>
      <w:r>
        <w:rPr>
          <w:rFonts w:hint="eastAsia" w:ascii="宋体" w:hAnsi="宋体" w:eastAsia="宋体" w:cs="宋体"/>
          <w:color w:val="auto"/>
          <w:sz w:val="28"/>
          <w:szCs w:val="28"/>
        </w:rPr>
        <w:t>-&gt;VPN服务-&gt;Open VPN</w:t>
      </w:r>
      <w:r>
        <w:rPr>
          <w:rFonts w:hint="eastAsia" w:ascii="宋体" w:hAnsi="宋体" w:eastAsia="宋体" w:cs="宋体"/>
          <w:color w:val="auto"/>
          <w:sz w:val="28"/>
          <w:szCs w:val="28"/>
          <w:lang w:val="zh-CN"/>
        </w:rPr>
        <w:t>”，单击“打开”按钮</w:t>
      </w:r>
      <w:r>
        <w:rPr>
          <w:rFonts w:hint="eastAsia" w:ascii="宋体" w:hAnsi="宋体" w:eastAsia="宋体" w:cs="宋体"/>
          <w:color w:val="auto"/>
          <w:sz w:val="28"/>
          <w:szCs w:val="28"/>
        </w:rPr>
        <w:t>。</w:t>
      </w:r>
    </w:p>
    <w:p w14:paraId="1C98B8A8">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2302510"/>
            <wp:effectExtent l="0" t="0" r="2540" b="254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89"/>
                    <a:stretch>
                      <a:fillRect/>
                    </a:stretch>
                  </pic:blipFill>
                  <pic:spPr>
                    <a:xfrm>
                      <a:off x="0" y="0"/>
                      <a:ext cx="5274310" cy="2302510"/>
                    </a:xfrm>
                    <a:prstGeom prst="rect">
                      <a:avLst/>
                    </a:prstGeom>
                  </pic:spPr>
                </pic:pic>
              </a:graphicData>
            </a:graphic>
          </wp:inline>
        </w:drawing>
      </w:r>
    </w:p>
    <w:p w14:paraId="1192DE8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单击“打开”按钮后，系统会弹出“打开</w:t>
      </w:r>
      <w:r>
        <w:rPr>
          <w:rFonts w:hint="eastAsia" w:ascii="宋体" w:hAnsi="宋体" w:eastAsia="宋体" w:cs="宋体"/>
          <w:color w:val="auto"/>
          <w:sz w:val="28"/>
          <w:szCs w:val="28"/>
        </w:rPr>
        <w:t>OpenVPN服务</w:t>
      </w:r>
      <w:r>
        <w:rPr>
          <w:rFonts w:hint="eastAsia" w:ascii="宋体" w:hAnsi="宋体" w:eastAsia="宋体" w:cs="宋体"/>
          <w:color w:val="auto"/>
          <w:sz w:val="28"/>
          <w:szCs w:val="28"/>
          <w:lang w:val="zh-CN"/>
        </w:rPr>
        <w:t>”窗口如下：</w:t>
      </w:r>
    </w:p>
    <w:p w14:paraId="4AEE720A">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114300" distR="114300">
            <wp:extent cx="4375150" cy="3048000"/>
            <wp:effectExtent l="0" t="0" r="635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90"/>
                    <a:srcRect/>
                    <a:stretch>
                      <a:fillRect/>
                    </a:stretch>
                  </pic:blipFill>
                  <pic:spPr>
                    <a:xfrm>
                      <a:off x="0" y="0"/>
                      <a:ext cx="4403976" cy="3067975"/>
                    </a:xfrm>
                    <a:prstGeom prst="rect">
                      <a:avLst/>
                    </a:prstGeom>
                    <a:noFill/>
                    <a:ln w="9525">
                      <a:noFill/>
                      <a:miter/>
                    </a:ln>
                  </pic:spPr>
                </pic:pic>
              </a:graphicData>
            </a:graphic>
          </wp:inline>
        </w:drawing>
      </w:r>
    </w:p>
    <w:p w14:paraId="59C4249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用户单击“提交”按钮后，然后点击页面上方的“应用修改”（有个黄色箭头在闪烁），以更新</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的配置。</w:t>
      </w:r>
    </w:p>
    <w:p w14:paraId="371391DD">
      <w:pPr>
        <w:numPr>
          <w:ilvl w:val="0"/>
          <w:numId w:val="9"/>
        </w:numPr>
        <w:spacing w:before="100" w:beforeAutospacing="1" w:after="100" w:afterAutospacing="1" w:line="360" w:lineRule="auto"/>
        <w:rPr>
          <w:rFonts w:ascii="宋体" w:hAnsi="宋体"/>
          <w:szCs w:val="28"/>
          <w:lang w:val="zh-CN"/>
        </w:rPr>
      </w:pPr>
      <w:r>
        <w:rPr>
          <w:rFonts w:hint="eastAsia" w:ascii="宋体" w:hAnsi="宋体"/>
          <w:szCs w:val="28"/>
          <w:lang w:val="zh-CN"/>
        </w:rPr>
        <w:t>下载VPN证书</w:t>
      </w:r>
    </w:p>
    <w:p w14:paraId="20B315E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在启用了 OpenVPN 隧道服务后，您会看到一个名为“下载证书”的按钮。</w:t>
      </w:r>
    </w:p>
    <w:p w14:paraId="3507BB3E">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233235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1"/>
                    <a:stretch>
                      <a:fillRect/>
                    </a:stretch>
                  </pic:blipFill>
                  <pic:spPr>
                    <a:xfrm>
                      <a:off x="0" y="0"/>
                      <a:ext cx="5274310" cy="2332355"/>
                    </a:xfrm>
                    <a:prstGeom prst="rect">
                      <a:avLst/>
                    </a:prstGeom>
                  </pic:spPr>
                </pic:pic>
              </a:graphicData>
            </a:graphic>
          </wp:inline>
        </w:drawing>
      </w:r>
    </w:p>
    <w:p w14:paraId="39363890">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点击该按钮，即可得到一个文件名类似 rtr-xxxxxxxx-certs.zip 的 zip 包， 里面有配置 OpenVPN 客户端的必备证书，密钥文件和客户端配置文件样例：</w:t>
      </w:r>
    </w:p>
    <w:p w14:paraId="213A38CE">
      <w:pPr>
        <w:numPr>
          <w:ilvl w:val="1"/>
          <w:numId w:val="9"/>
        </w:num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lang w:val="zh-CN"/>
        </w:rPr>
        <w:t>rtr-xxxxxxxx.crt: SSL 客户端证书</w:t>
      </w:r>
    </w:p>
    <w:p w14:paraId="515A1274">
      <w:pPr>
        <w:numPr>
          <w:ilvl w:val="1"/>
          <w:numId w:val="9"/>
        </w:num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lang w:val="zh-CN"/>
        </w:rPr>
        <w:t>rtr-xxxxxxxx.key: SSL 客户端私钥</w:t>
      </w:r>
    </w:p>
    <w:p w14:paraId="0CF45DD6">
      <w:pPr>
        <w:numPr>
          <w:ilvl w:val="1"/>
          <w:numId w:val="9"/>
        </w:num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lang w:val="zh-CN"/>
        </w:rPr>
        <w:t>rtr-xxxxxxxx.takey: OpenVPN TLS Auth 密钥</w:t>
      </w:r>
    </w:p>
    <w:p w14:paraId="6745BFD4">
      <w:pPr>
        <w:numPr>
          <w:ilvl w:val="1"/>
          <w:numId w:val="9"/>
        </w:num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lang w:val="zh-CN"/>
        </w:rPr>
        <w:t>yunify-ca.crt: 青云 CA 根证书</w:t>
      </w:r>
    </w:p>
    <w:p w14:paraId="2C4C351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将前面下载的</w:t>
      </w:r>
      <w:r>
        <w:rPr>
          <w:rFonts w:hint="eastAsia" w:ascii="宋体" w:hAnsi="宋体" w:eastAsia="宋体" w:cs="宋体"/>
          <w:color w:val="auto"/>
          <w:sz w:val="28"/>
          <w:szCs w:val="28"/>
        </w:rPr>
        <w:t>zip</w:t>
      </w:r>
      <w:r>
        <w:rPr>
          <w:rFonts w:hint="eastAsia" w:ascii="宋体" w:hAnsi="宋体" w:eastAsia="宋体" w:cs="宋体"/>
          <w:color w:val="auto"/>
          <w:sz w:val="28"/>
          <w:szCs w:val="28"/>
          <w:lang w:val="zh-CN"/>
        </w:rPr>
        <w:t>包中的配置文件放入</w:t>
      </w:r>
      <w:r>
        <w:rPr>
          <w:rFonts w:hint="eastAsia" w:ascii="宋体" w:hAnsi="宋体" w:eastAsia="宋体" w:cs="Times New Roman"/>
          <w:color w:val="auto"/>
          <w:kern w:val="2"/>
          <w:sz w:val="28"/>
          <w:szCs w:val="28"/>
        </w:rPr>
        <w:t>VPN客户端的安装目录（</w:t>
      </w:r>
      <w:r>
        <w:rPr>
          <w:rFonts w:hint="eastAsia" w:ascii="宋体" w:hAnsi="宋体" w:eastAsia="宋体" w:cs="宋体"/>
          <w:color w:val="auto"/>
          <w:sz w:val="28"/>
          <w:szCs w:val="28"/>
        </w:rPr>
        <w:t>C:\Program Files\OpenVPN\config）</w:t>
      </w:r>
      <w:r>
        <w:rPr>
          <w:rFonts w:hint="eastAsia" w:ascii="宋体" w:hAnsi="宋体" w:eastAsia="宋体" w:cs="宋体"/>
          <w:color w:val="auto"/>
          <w:sz w:val="28"/>
          <w:szCs w:val="28"/>
          <w:lang w:val="zh-CN"/>
        </w:rPr>
        <w:t>目录中。</w:t>
      </w:r>
    </w:p>
    <w:p w14:paraId="5711AE7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复制以下内容保存到 C:\Program Files\OpenVPN\config 目录中，文件名任意， 扩展名为 .ovpn ，比如可以叫做 rtr-xxxxxxxx.ovpn</w:t>
      </w:r>
    </w:p>
    <w:p w14:paraId="0DE30FA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73675" cy="1404620"/>
                <wp:effectExtent l="0" t="0" r="22225" b="13970"/>
                <wp:docPr id="12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000" cy="1404620"/>
                        </a:xfrm>
                        <a:prstGeom prst="rect">
                          <a:avLst/>
                        </a:prstGeom>
                        <a:solidFill>
                          <a:schemeClr val="bg1">
                            <a:lumMod val="85000"/>
                          </a:schemeClr>
                        </a:solidFill>
                        <a:ln w="9525">
                          <a:solidFill>
                            <a:srgbClr val="000000"/>
                          </a:solidFill>
                          <a:miter lim="800000"/>
                        </a:ln>
                      </wps:spPr>
                      <wps:txbx>
                        <w:txbxContent>
                          <w:p w14:paraId="0A192418">
                            <w:pPr>
                              <w:pStyle w:val="44"/>
                              <w:ind w:firstLine="420"/>
                              <w:rPr>
                                <w:rFonts w:ascii="宋体" w:hAnsi="宋体" w:eastAsia="宋体" w:cs="宋体"/>
                                <w:color w:val="auto"/>
                                <w:sz w:val="24"/>
                                <w:szCs w:val="28"/>
                              </w:rPr>
                            </w:pPr>
                            <w:r>
                              <w:rPr>
                                <w:rFonts w:ascii="宋体" w:hAnsi="宋体" w:eastAsia="宋体" w:cs="宋体"/>
                                <w:color w:val="auto"/>
                                <w:sz w:val="24"/>
                                <w:szCs w:val="28"/>
                              </w:rPr>
                              <w:t>client</w:t>
                            </w:r>
                          </w:p>
                          <w:p w14:paraId="4E35F855">
                            <w:pPr>
                              <w:pStyle w:val="44"/>
                              <w:ind w:firstLine="420"/>
                              <w:rPr>
                                <w:rFonts w:ascii="宋体" w:hAnsi="宋体" w:eastAsia="宋体" w:cs="宋体"/>
                                <w:color w:val="auto"/>
                                <w:sz w:val="24"/>
                                <w:szCs w:val="28"/>
                              </w:rPr>
                            </w:pPr>
                            <w:r>
                              <w:rPr>
                                <w:rFonts w:ascii="宋体" w:hAnsi="宋体" w:eastAsia="宋体" w:cs="宋体"/>
                                <w:color w:val="auto"/>
                                <w:sz w:val="24"/>
                                <w:szCs w:val="28"/>
                              </w:rPr>
                              <w:t>dev tun</w:t>
                            </w:r>
                          </w:p>
                          <w:p w14:paraId="27D150C4">
                            <w:pPr>
                              <w:pStyle w:val="44"/>
                              <w:ind w:firstLine="420"/>
                              <w:rPr>
                                <w:rFonts w:ascii="宋体" w:hAnsi="宋体" w:eastAsia="宋体" w:cs="宋体"/>
                                <w:color w:val="auto"/>
                                <w:sz w:val="24"/>
                                <w:szCs w:val="28"/>
                              </w:rPr>
                            </w:pPr>
                            <w:r>
                              <w:rPr>
                                <w:rFonts w:ascii="宋体" w:hAnsi="宋体" w:eastAsia="宋体" w:cs="宋体"/>
                                <w:color w:val="auto"/>
                                <w:sz w:val="24"/>
                                <w:szCs w:val="28"/>
                              </w:rPr>
                              <w:t>proto &lt;udp&gt;</w:t>
                            </w:r>
                          </w:p>
                          <w:p w14:paraId="1A4252A0">
                            <w:pPr>
                              <w:pStyle w:val="44"/>
                              <w:ind w:firstLine="420"/>
                              <w:rPr>
                                <w:rFonts w:ascii="宋体" w:hAnsi="宋体" w:eastAsia="宋体" w:cs="宋体"/>
                                <w:color w:val="auto"/>
                                <w:sz w:val="24"/>
                                <w:szCs w:val="28"/>
                              </w:rPr>
                            </w:pPr>
                            <w:r>
                              <w:rPr>
                                <w:rFonts w:ascii="宋体" w:hAnsi="宋体" w:eastAsia="宋体" w:cs="宋体"/>
                                <w:color w:val="auto"/>
                                <w:sz w:val="24"/>
                                <w:szCs w:val="28"/>
                              </w:rPr>
                              <w:t>remote &lt;your-router-eip&gt; 1194</w:t>
                            </w:r>
                          </w:p>
                          <w:p w14:paraId="2BEA339F">
                            <w:pPr>
                              <w:pStyle w:val="44"/>
                              <w:ind w:firstLine="420"/>
                              <w:rPr>
                                <w:rFonts w:ascii="宋体" w:hAnsi="宋体" w:eastAsia="宋体" w:cs="宋体"/>
                                <w:color w:val="auto"/>
                                <w:sz w:val="24"/>
                                <w:szCs w:val="28"/>
                              </w:rPr>
                            </w:pPr>
                            <w:r>
                              <w:rPr>
                                <w:rFonts w:ascii="宋体" w:hAnsi="宋体" w:eastAsia="宋体" w:cs="宋体"/>
                                <w:color w:val="auto"/>
                                <w:sz w:val="24"/>
                                <w:szCs w:val="28"/>
                              </w:rPr>
                              <w:t>resolv-retry infinite</w:t>
                            </w:r>
                          </w:p>
                          <w:p w14:paraId="1C7D2196">
                            <w:pPr>
                              <w:pStyle w:val="44"/>
                              <w:ind w:firstLine="420"/>
                              <w:rPr>
                                <w:rFonts w:ascii="宋体" w:hAnsi="宋体" w:eastAsia="宋体" w:cs="宋体"/>
                                <w:color w:val="auto"/>
                                <w:sz w:val="24"/>
                                <w:szCs w:val="28"/>
                              </w:rPr>
                            </w:pPr>
                            <w:r>
                              <w:rPr>
                                <w:rFonts w:ascii="宋体" w:hAnsi="宋体" w:eastAsia="宋体" w:cs="宋体"/>
                                <w:color w:val="auto"/>
                                <w:sz w:val="24"/>
                                <w:szCs w:val="28"/>
                              </w:rPr>
                              <w:t>nobind</w:t>
                            </w:r>
                          </w:p>
                          <w:p w14:paraId="44645718">
                            <w:pPr>
                              <w:pStyle w:val="44"/>
                              <w:ind w:firstLine="420"/>
                              <w:rPr>
                                <w:rFonts w:ascii="宋体" w:hAnsi="宋体" w:eastAsia="宋体" w:cs="宋体"/>
                                <w:color w:val="auto"/>
                                <w:sz w:val="24"/>
                                <w:szCs w:val="28"/>
                              </w:rPr>
                            </w:pPr>
                            <w:r>
                              <w:rPr>
                                <w:rFonts w:ascii="宋体" w:hAnsi="宋体" w:eastAsia="宋体" w:cs="宋体"/>
                                <w:color w:val="auto"/>
                                <w:sz w:val="24"/>
                                <w:szCs w:val="28"/>
                              </w:rPr>
                              <w:t>persist-key</w:t>
                            </w:r>
                          </w:p>
                          <w:p w14:paraId="3C759FB2">
                            <w:pPr>
                              <w:pStyle w:val="44"/>
                              <w:ind w:firstLine="420"/>
                              <w:rPr>
                                <w:rFonts w:ascii="宋体" w:hAnsi="宋体" w:eastAsia="宋体" w:cs="宋体"/>
                                <w:color w:val="auto"/>
                                <w:sz w:val="24"/>
                                <w:szCs w:val="28"/>
                              </w:rPr>
                            </w:pPr>
                            <w:r>
                              <w:rPr>
                                <w:rFonts w:ascii="宋体" w:hAnsi="宋体" w:eastAsia="宋体" w:cs="宋体"/>
                                <w:color w:val="auto"/>
                                <w:sz w:val="24"/>
                                <w:szCs w:val="28"/>
                              </w:rPr>
                              <w:t>persist-tun</w:t>
                            </w:r>
                          </w:p>
                          <w:p w14:paraId="65C93E83">
                            <w:pPr>
                              <w:pStyle w:val="44"/>
                              <w:ind w:firstLine="420"/>
                              <w:rPr>
                                <w:rFonts w:ascii="宋体" w:hAnsi="宋体" w:eastAsia="宋体" w:cs="宋体"/>
                                <w:color w:val="auto"/>
                                <w:sz w:val="24"/>
                                <w:szCs w:val="28"/>
                              </w:rPr>
                            </w:pPr>
                            <w:r>
                              <w:rPr>
                                <w:rFonts w:ascii="宋体" w:hAnsi="宋体" w:eastAsia="宋体" w:cs="宋体"/>
                                <w:color w:val="auto"/>
                                <w:sz w:val="24"/>
                                <w:szCs w:val="28"/>
                              </w:rPr>
                              <w:t>ca yunify-ca.crt</w:t>
                            </w:r>
                          </w:p>
                          <w:p w14:paraId="68BF747E">
                            <w:pPr>
                              <w:pStyle w:val="44"/>
                              <w:ind w:firstLine="420"/>
                              <w:rPr>
                                <w:rFonts w:ascii="宋体" w:hAnsi="宋体" w:eastAsia="宋体" w:cs="宋体"/>
                                <w:color w:val="auto"/>
                                <w:sz w:val="24"/>
                                <w:szCs w:val="28"/>
                              </w:rPr>
                            </w:pPr>
                            <w:r>
                              <w:rPr>
                                <w:rFonts w:ascii="宋体" w:hAnsi="宋体" w:eastAsia="宋体" w:cs="宋体"/>
                                <w:color w:val="auto"/>
                                <w:sz w:val="24"/>
                                <w:szCs w:val="28"/>
                              </w:rPr>
                              <w:t>cert &lt;rtr-xxxxxxxx.crt&gt;</w:t>
                            </w:r>
                          </w:p>
                          <w:p w14:paraId="39F56482">
                            <w:pPr>
                              <w:pStyle w:val="44"/>
                              <w:ind w:firstLine="420"/>
                              <w:rPr>
                                <w:rFonts w:ascii="宋体" w:hAnsi="宋体" w:eastAsia="宋体" w:cs="宋体"/>
                                <w:color w:val="auto"/>
                                <w:sz w:val="24"/>
                                <w:szCs w:val="28"/>
                              </w:rPr>
                            </w:pPr>
                            <w:r>
                              <w:rPr>
                                <w:rFonts w:ascii="宋体" w:hAnsi="宋体" w:eastAsia="宋体" w:cs="宋体"/>
                                <w:color w:val="auto"/>
                                <w:sz w:val="24"/>
                                <w:szCs w:val="28"/>
                              </w:rPr>
                              <w:t>key &lt;rtr-xxxxxxxx.key&gt;</w:t>
                            </w:r>
                          </w:p>
                          <w:p w14:paraId="2F97426E">
                            <w:pPr>
                              <w:pStyle w:val="44"/>
                              <w:ind w:firstLine="420"/>
                              <w:rPr>
                                <w:rFonts w:ascii="宋体" w:hAnsi="宋体" w:eastAsia="宋体" w:cs="宋体"/>
                                <w:color w:val="auto"/>
                                <w:sz w:val="24"/>
                                <w:szCs w:val="28"/>
                              </w:rPr>
                            </w:pPr>
                            <w:r>
                              <w:rPr>
                                <w:rFonts w:ascii="宋体" w:hAnsi="宋体" w:eastAsia="宋体" w:cs="宋体"/>
                                <w:color w:val="auto"/>
                                <w:sz w:val="24"/>
                                <w:szCs w:val="28"/>
                              </w:rPr>
                              <w:t>tls-auth &lt;rtr-xxxxxxxx.takey&gt; 1</w:t>
                            </w:r>
                          </w:p>
                          <w:p w14:paraId="1781B27D">
                            <w:pPr>
                              <w:pStyle w:val="44"/>
                              <w:ind w:firstLine="420"/>
                              <w:rPr>
                                <w:rFonts w:ascii="宋体" w:hAnsi="宋体" w:eastAsia="宋体" w:cs="宋体"/>
                                <w:color w:val="auto"/>
                                <w:sz w:val="24"/>
                                <w:szCs w:val="28"/>
                              </w:rPr>
                            </w:pPr>
                            <w:r>
                              <w:rPr>
                                <w:rFonts w:ascii="宋体" w:hAnsi="宋体" w:eastAsia="宋体" w:cs="宋体"/>
                                <w:color w:val="auto"/>
                                <w:sz w:val="24"/>
                                <w:szCs w:val="28"/>
                              </w:rPr>
                              <w:t>cipher AES-256-CBC</w:t>
                            </w:r>
                          </w:p>
                          <w:p w14:paraId="2F20DA18">
                            <w:pPr>
                              <w:pStyle w:val="44"/>
                              <w:ind w:firstLine="420"/>
                              <w:rPr>
                                <w:rFonts w:ascii="宋体" w:hAnsi="宋体" w:eastAsia="宋体" w:cs="宋体"/>
                                <w:color w:val="auto"/>
                                <w:sz w:val="24"/>
                                <w:szCs w:val="28"/>
                              </w:rPr>
                            </w:pPr>
                            <w:r>
                              <w:rPr>
                                <w:rFonts w:ascii="宋体" w:hAnsi="宋体" w:eastAsia="宋体" w:cs="宋体"/>
                                <w:color w:val="auto"/>
                                <w:sz w:val="24"/>
                                <w:szCs w:val="28"/>
                              </w:rPr>
                              <w:t>comp-lzo</w:t>
                            </w:r>
                          </w:p>
                          <w:p w14:paraId="4625BD58">
                            <w:pPr>
                              <w:pStyle w:val="44"/>
                              <w:ind w:firstLine="420"/>
                              <w:rPr>
                                <w:rFonts w:ascii="宋体" w:hAnsi="宋体" w:eastAsia="宋体" w:cs="宋体"/>
                                <w:color w:val="auto"/>
                                <w:sz w:val="24"/>
                                <w:szCs w:val="28"/>
                              </w:rPr>
                            </w:pPr>
                            <w:r>
                              <w:rPr>
                                <w:rFonts w:ascii="宋体" w:hAnsi="宋体" w:eastAsia="宋体" w:cs="宋体"/>
                                <w:color w:val="auto"/>
                                <w:sz w:val="24"/>
                                <w:szCs w:val="28"/>
                              </w:rPr>
                              <w:t>mssfix 1400</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5.25pt;" fillcolor="#D9D9D9 [2732]" filled="t" stroked="t" coordsize="21600,21600" o:gfxdata="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2yyHz1QAAAAUBAAAPAAAAAAAAAAEA&#10;IAAAACIAAABkcnMvZG93bnJldi54bWxQSwECFAAUAAAACACHTuJAMks7cEsCAACgBAAADgAAAAAA&#10;AAABACAAAAAkAQAAZHJzL2Uyb0RvYy54bWxQSwUGAAAAAAYABgBZAQAA4QUAAAAA&#10;">
                <v:fill on="t" focussize="0,0"/>
                <v:stroke color="#000000" miterlimit="8" joinstyle="miter"/>
                <v:imagedata o:title=""/>
                <o:lock v:ext="edit" aspectratio="f"/>
                <v:textbox style="mso-fit-shape-to-text:t;">
                  <w:txbxContent>
                    <w:p w14:paraId="0A192418">
                      <w:pPr>
                        <w:pStyle w:val="44"/>
                        <w:ind w:firstLine="420"/>
                        <w:rPr>
                          <w:rFonts w:ascii="宋体" w:hAnsi="宋体" w:eastAsia="宋体" w:cs="宋体"/>
                          <w:color w:val="auto"/>
                          <w:sz w:val="24"/>
                          <w:szCs w:val="28"/>
                        </w:rPr>
                      </w:pPr>
                      <w:r>
                        <w:rPr>
                          <w:rFonts w:ascii="宋体" w:hAnsi="宋体" w:eastAsia="宋体" w:cs="宋体"/>
                          <w:color w:val="auto"/>
                          <w:sz w:val="24"/>
                          <w:szCs w:val="28"/>
                        </w:rPr>
                        <w:t>client</w:t>
                      </w:r>
                    </w:p>
                    <w:p w14:paraId="4E35F855">
                      <w:pPr>
                        <w:pStyle w:val="44"/>
                        <w:ind w:firstLine="420"/>
                        <w:rPr>
                          <w:rFonts w:ascii="宋体" w:hAnsi="宋体" w:eastAsia="宋体" w:cs="宋体"/>
                          <w:color w:val="auto"/>
                          <w:sz w:val="24"/>
                          <w:szCs w:val="28"/>
                        </w:rPr>
                      </w:pPr>
                      <w:r>
                        <w:rPr>
                          <w:rFonts w:ascii="宋体" w:hAnsi="宋体" w:eastAsia="宋体" w:cs="宋体"/>
                          <w:color w:val="auto"/>
                          <w:sz w:val="24"/>
                          <w:szCs w:val="28"/>
                        </w:rPr>
                        <w:t>dev tun</w:t>
                      </w:r>
                    </w:p>
                    <w:p w14:paraId="27D150C4">
                      <w:pPr>
                        <w:pStyle w:val="44"/>
                        <w:ind w:firstLine="420"/>
                        <w:rPr>
                          <w:rFonts w:ascii="宋体" w:hAnsi="宋体" w:eastAsia="宋体" w:cs="宋体"/>
                          <w:color w:val="auto"/>
                          <w:sz w:val="24"/>
                          <w:szCs w:val="28"/>
                        </w:rPr>
                      </w:pPr>
                      <w:r>
                        <w:rPr>
                          <w:rFonts w:ascii="宋体" w:hAnsi="宋体" w:eastAsia="宋体" w:cs="宋体"/>
                          <w:color w:val="auto"/>
                          <w:sz w:val="24"/>
                          <w:szCs w:val="28"/>
                        </w:rPr>
                        <w:t>proto &lt;udp&gt;</w:t>
                      </w:r>
                    </w:p>
                    <w:p w14:paraId="1A4252A0">
                      <w:pPr>
                        <w:pStyle w:val="44"/>
                        <w:ind w:firstLine="420"/>
                        <w:rPr>
                          <w:rFonts w:ascii="宋体" w:hAnsi="宋体" w:eastAsia="宋体" w:cs="宋体"/>
                          <w:color w:val="auto"/>
                          <w:sz w:val="24"/>
                          <w:szCs w:val="28"/>
                        </w:rPr>
                      </w:pPr>
                      <w:r>
                        <w:rPr>
                          <w:rFonts w:ascii="宋体" w:hAnsi="宋体" w:eastAsia="宋体" w:cs="宋体"/>
                          <w:color w:val="auto"/>
                          <w:sz w:val="24"/>
                          <w:szCs w:val="28"/>
                        </w:rPr>
                        <w:t>remote &lt;your-router-eip&gt; 1194</w:t>
                      </w:r>
                    </w:p>
                    <w:p w14:paraId="2BEA339F">
                      <w:pPr>
                        <w:pStyle w:val="44"/>
                        <w:ind w:firstLine="420"/>
                        <w:rPr>
                          <w:rFonts w:ascii="宋体" w:hAnsi="宋体" w:eastAsia="宋体" w:cs="宋体"/>
                          <w:color w:val="auto"/>
                          <w:sz w:val="24"/>
                          <w:szCs w:val="28"/>
                        </w:rPr>
                      </w:pPr>
                      <w:r>
                        <w:rPr>
                          <w:rFonts w:ascii="宋体" w:hAnsi="宋体" w:eastAsia="宋体" w:cs="宋体"/>
                          <w:color w:val="auto"/>
                          <w:sz w:val="24"/>
                          <w:szCs w:val="28"/>
                        </w:rPr>
                        <w:t>resolv-retry infinite</w:t>
                      </w:r>
                    </w:p>
                    <w:p w14:paraId="1C7D2196">
                      <w:pPr>
                        <w:pStyle w:val="44"/>
                        <w:ind w:firstLine="420"/>
                        <w:rPr>
                          <w:rFonts w:ascii="宋体" w:hAnsi="宋体" w:eastAsia="宋体" w:cs="宋体"/>
                          <w:color w:val="auto"/>
                          <w:sz w:val="24"/>
                          <w:szCs w:val="28"/>
                        </w:rPr>
                      </w:pPr>
                      <w:r>
                        <w:rPr>
                          <w:rFonts w:ascii="宋体" w:hAnsi="宋体" w:eastAsia="宋体" w:cs="宋体"/>
                          <w:color w:val="auto"/>
                          <w:sz w:val="24"/>
                          <w:szCs w:val="28"/>
                        </w:rPr>
                        <w:t>nobind</w:t>
                      </w:r>
                    </w:p>
                    <w:p w14:paraId="44645718">
                      <w:pPr>
                        <w:pStyle w:val="44"/>
                        <w:ind w:firstLine="420"/>
                        <w:rPr>
                          <w:rFonts w:ascii="宋体" w:hAnsi="宋体" w:eastAsia="宋体" w:cs="宋体"/>
                          <w:color w:val="auto"/>
                          <w:sz w:val="24"/>
                          <w:szCs w:val="28"/>
                        </w:rPr>
                      </w:pPr>
                      <w:r>
                        <w:rPr>
                          <w:rFonts w:ascii="宋体" w:hAnsi="宋体" w:eastAsia="宋体" w:cs="宋体"/>
                          <w:color w:val="auto"/>
                          <w:sz w:val="24"/>
                          <w:szCs w:val="28"/>
                        </w:rPr>
                        <w:t>persist-key</w:t>
                      </w:r>
                    </w:p>
                    <w:p w14:paraId="3C759FB2">
                      <w:pPr>
                        <w:pStyle w:val="44"/>
                        <w:ind w:firstLine="420"/>
                        <w:rPr>
                          <w:rFonts w:ascii="宋体" w:hAnsi="宋体" w:eastAsia="宋体" w:cs="宋体"/>
                          <w:color w:val="auto"/>
                          <w:sz w:val="24"/>
                          <w:szCs w:val="28"/>
                        </w:rPr>
                      </w:pPr>
                      <w:r>
                        <w:rPr>
                          <w:rFonts w:ascii="宋体" w:hAnsi="宋体" w:eastAsia="宋体" w:cs="宋体"/>
                          <w:color w:val="auto"/>
                          <w:sz w:val="24"/>
                          <w:szCs w:val="28"/>
                        </w:rPr>
                        <w:t>persist-tun</w:t>
                      </w:r>
                    </w:p>
                    <w:p w14:paraId="65C93E83">
                      <w:pPr>
                        <w:pStyle w:val="44"/>
                        <w:ind w:firstLine="420"/>
                        <w:rPr>
                          <w:rFonts w:ascii="宋体" w:hAnsi="宋体" w:eastAsia="宋体" w:cs="宋体"/>
                          <w:color w:val="auto"/>
                          <w:sz w:val="24"/>
                          <w:szCs w:val="28"/>
                        </w:rPr>
                      </w:pPr>
                      <w:r>
                        <w:rPr>
                          <w:rFonts w:ascii="宋体" w:hAnsi="宋体" w:eastAsia="宋体" w:cs="宋体"/>
                          <w:color w:val="auto"/>
                          <w:sz w:val="24"/>
                          <w:szCs w:val="28"/>
                        </w:rPr>
                        <w:t>ca yunify-ca.crt</w:t>
                      </w:r>
                    </w:p>
                    <w:p w14:paraId="68BF747E">
                      <w:pPr>
                        <w:pStyle w:val="44"/>
                        <w:ind w:firstLine="420"/>
                        <w:rPr>
                          <w:rFonts w:ascii="宋体" w:hAnsi="宋体" w:eastAsia="宋体" w:cs="宋体"/>
                          <w:color w:val="auto"/>
                          <w:sz w:val="24"/>
                          <w:szCs w:val="28"/>
                        </w:rPr>
                      </w:pPr>
                      <w:r>
                        <w:rPr>
                          <w:rFonts w:ascii="宋体" w:hAnsi="宋体" w:eastAsia="宋体" w:cs="宋体"/>
                          <w:color w:val="auto"/>
                          <w:sz w:val="24"/>
                          <w:szCs w:val="28"/>
                        </w:rPr>
                        <w:t>cert &lt;rtr-xxxxxxxx.crt&gt;</w:t>
                      </w:r>
                    </w:p>
                    <w:p w14:paraId="39F56482">
                      <w:pPr>
                        <w:pStyle w:val="44"/>
                        <w:ind w:firstLine="420"/>
                        <w:rPr>
                          <w:rFonts w:ascii="宋体" w:hAnsi="宋体" w:eastAsia="宋体" w:cs="宋体"/>
                          <w:color w:val="auto"/>
                          <w:sz w:val="24"/>
                          <w:szCs w:val="28"/>
                        </w:rPr>
                      </w:pPr>
                      <w:r>
                        <w:rPr>
                          <w:rFonts w:ascii="宋体" w:hAnsi="宋体" w:eastAsia="宋体" w:cs="宋体"/>
                          <w:color w:val="auto"/>
                          <w:sz w:val="24"/>
                          <w:szCs w:val="28"/>
                        </w:rPr>
                        <w:t>key &lt;rtr-xxxxxxxx.key&gt;</w:t>
                      </w:r>
                    </w:p>
                    <w:p w14:paraId="2F97426E">
                      <w:pPr>
                        <w:pStyle w:val="44"/>
                        <w:ind w:firstLine="420"/>
                        <w:rPr>
                          <w:rFonts w:ascii="宋体" w:hAnsi="宋体" w:eastAsia="宋体" w:cs="宋体"/>
                          <w:color w:val="auto"/>
                          <w:sz w:val="24"/>
                          <w:szCs w:val="28"/>
                        </w:rPr>
                      </w:pPr>
                      <w:r>
                        <w:rPr>
                          <w:rFonts w:ascii="宋体" w:hAnsi="宋体" w:eastAsia="宋体" w:cs="宋体"/>
                          <w:color w:val="auto"/>
                          <w:sz w:val="24"/>
                          <w:szCs w:val="28"/>
                        </w:rPr>
                        <w:t>tls-auth &lt;rtr-xxxxxxxx.takey&gt; 1</w:t>
                      </w:r>
                    </w:p>
                    <w:p w14:paraId="1781B27D">
                      <w:pPr>
                        <w:pStyle w:val="44"/>
                        <w:ind w:firstLine="420"/>
                        <w:rPr>
                          <w:rFonts w:ascii="宋体" w:hAnsi="宋体" w:eastAsia="宋体" w:cs="宋体"/>
                          <w:color w:val="auto"/>
                          <w:sz w:val="24"/>
                          <w:szCs w:val="28"/>
                        </w:rPr>
                      </w:pPr>
                      <w:r>
                        <w:rPr>
                          <w:rFonts w:ascii="宋体" w:hAnsi="宋体" w:eastAsia="宋体" w:cs="宋体"/>
                          <w:color w:val="auto"/>
                          <w:sz w:val="24"/>
                          <w:szCs w:val="28"/>
                        </w:rPr>
                        <w:t>cipher AES-256-CBC</w:t>
                      </w:r>
                    </w:p>
                    <w:p w14:paraId="2F20DA18">
                      <w:pPr>
                        <w:pStyle w:val="44"/>
                        <w:ind w:firstLine="420"/>
                        <w:rPr>
                          <w:rFonts w:ascii="宋体" w:hAnsi="宋体" w:eastAsia="宋体" w:cs="宋体"/>
                          <w:color w:val="auto"/>
                          <w:sz w:val="24"/>
                          <w:szCs w:val="28"/>
                        </w:rPr>
                      </w:pPr>
                      <w:r>
                        <w:rPr>
                          <w:rFonts w:ascii="宋体" w:hAnsi="宋体" w:eastAsia="宋体" w:cs="宋体"/>
                          <w:color w:val="auto"/>
                          <w:sz w:val="24"/>
                          <w:szCs w:val="28"/>
                        </w:rPr>
                        <w:t>comp-lzo</w:t>
                      </w:r>
                    </w:p>
                    <w:p w14:paraId="4625BD58">
                      <w:pPr>
                        <w:pStyle w:val="44"/>
                        <w:ind w:firstLine="420"/>
                        <w:rPr>
                          <w:rFonts w:ascii="宋体" w:hAnsi="宋体" w:eastAsia="宋体" w:cs="宋体"/>
                          <w:color w:val="auto"/>
                          <w:sz w:val="24"/>
                          <w:szCs w:val="28"/>
                        </w:rPr>
                      </w:pPr>
                      <w:r>
                        <w:rPr>
                          <w:rFonts w:ascii="宋体" w:hAnsi="宋体" w:eastAsia="宋体" w:cs="宋体"/>
                          <w:color w:val="auto"/>
                          <w:sz w:val="24"/>
                          <w:szCs w:val="28"/>
                        </w:rPr>
                        <w:t>mssfix 1400</w:t>
                      </w:r>
                    </w:p>
                  </w:txbxContent>
                </v:textbox>
                <w10:wrap type="none"/>
                <w10:anchorlock/>
              </v:shape>
            </w:pict>
          </mc:Fallback>
        </mc:AlternateContent>
      </w:r>
    </w:p>
    <w:p w14:paraId="53E684A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请将以上文件中的 &lt;&gt; 连同扩起来的部分替换成您的配置。如: remote &lt;your-router-eip&gt; 1194 替换为 remote 117.121.XXX.XXX 1194。</w:t>
      </w:r>
    </w:p>
    <w:p w14:paraId="69EAD2C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可以参考 zip 包里带的 windows sample 配置样例。</w:t>
      </w:r>
    </w:p>
    <w:p w14:paraId="5C89A074">
      <w:pPr>
        <w:numPr>
          <w:ilvl w:val="0"/>
          <w:numId w:val="9"/>
        </w:numPr>
        <w:spacing w:before="100" w:beforeAutospacing="1" w:after="100" w:afterAutospacing="1" w:line="360" w:lineRule="auto"/>
        <w:rPr>
          <w:rFonts w:ascii="宋体" w:hAnsi="宋体"/>
          <w:szCs w:val="28"/>
        </w:rPr>
      </w:pPr>
      <w:r>
        <w:rPr>
          <w:rFonts w:hint="eastAsia" w:ascii="宋体" w:hAnsi="宋体"/>
          <w:szCs w:val="28"/>
        </w:rPr>
        <w:t>修改防火墙规则</w:t>
      </w:r>
    </w:p>
    <w:p w14:paraId="018E3A9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“安全</w:t>
      </w:r>
      <w:r>
        <w:rPr>
          <w:rFonts w:hint="eastAsia" w:ascii="宋体" w:hAnsi="宋体" w:eastAsia="宋体" w:cs="宋体"/>
          <w:color w:val="auto"/>
          <w:sz w:val="28"/>
          <w:szCs w:val="28"/>
          <w:lang w:val="zh-CN"/>
        </w:rPr>
        <w:t xml:space="preserve"> </w:t>
      </w:r>
      <w:r>
        <w:rPr>
          <w:rFonts w:hint="eastAsia" w:ascii="宋体" w:hAnsi="宋体" w:eastAsia="宋体" w:cs="宋体"/>
          <w:color w:val="auto"/>
          <w:sz w:val="28"/>
          <w:szCs w:val="28"/>
        </w:rPr>
        <w:t>-&gt; 防火墙”</w:t>
      </w:r>
      <w:r>
        <w:rPr>
          <w:rFonts w:hint="eastAsia" w:ascii="宋体" w:hAnsi="宋体" w:eastAsia="宋体" w:cs="宋体"/>
          <w:color w:val="auto"/>
          <w:sz w:val="28"/>
          <w:szCs w:val="28"/>
          <w:lang w:val="zh-CN"/>
        </w:rPr>
        <w:t>， 在右边主显示区域选中“缺省防火墙”，单击左键，在右边显示“规则”区域，选择“创建”，添加防火墙的</w:t>
      </w:r>
      <w:r>
        <w:rPr>
          <w:rFonts w:hint="eastAsia" w:ascii="宋体" w:hAnsi="宋体" w:eastAsia="宋体" w:cs="宋体"/>
          <w:color w:val="auto"/>
          <w:sz w:val="28"/>
          <w:szCs w:val="28"/>
        </w:rPr>
        <w:t>VPN</w:t>
      </w:r>
      <w:r>
        <w:rPr>
          <w:rFonts w:hint="eastAsia" w:ascii="宋体" w:hAnsi="宋体" w:eastAsia="宋体" w:cs="宋体"/>
          <w:color w:val="auto"/>
          <w:sz w:val="28"/>
          <w:szCs w:val="28"/>
          <w:lang w:val="zh-CN"/>
        </w:rPr>
        <w:t>规则，缺省</w:t>
      </w:r>
      <w:r>
        <w:rPr>
          <w:rFonts w:hint="eastAsia" w:ascii="宋体" w:hAnsi="宋体" w:eastAsia="宋体" w:cs="宋体"/>
          <w:color w:val="auto"/>
          <w:sz w:val="28"/>
          <w:szCs w:val="28"/>
        </w:rPr>
        <w:t>端口1194。</w:t>
      </w:r>
    </w:p>
    <w:p w14:paraId="4D216498">
      <w:pPr>
        <w:numPr>
          <w:ilvl w:val="0"/>
          <w:numId w:val="9"/>
        </w:numPr>
        <w:spacing w:before="100" w:beforeAutospacing="1" w:after="100" w:afterAutospacing="1" w:line="360" w:lineRule="auto"/>
        <w:rPr>
          <w:rFonts w:ascii="宋体" w:hAnsi="宋体"/>
          <w:szCs w:val="28"/>
        </w:rPr>
      </w:pPr>
      <w:r>
        <w:rPr>
          <w:rFonts w:hint="eastAsia" w:ascii="宋体" w:hAnsi="宋体"/>
          <w:szCs w:val="28"/>
        </w:rPr>
        <w:t>启动VPN客户端</w:t>
      </w:r>
    </w:p>
    <w:p w14:paraId="704C9365">
      <w:pPr>
        <w:numPr>
          <w:ilvl w:val="255"/>
          <w:numId w:val="0"/>
        </w:numPr>
        <w:spacing w:before="100" w:beforeAutospacing="1" w:after="100" w:afterAutospacing="1" w:line="360" w:lineRule="auto"/>
        <w:ind w:firstLine="420"/>
        <w:rPr>
          <w:rFonts w:ascii="宋体" w:hAnsi="宋体"/>
          <w:szCs w:val="28"/>
        </w:rPr>
      </w:pPr>
      <w:r>
        <w:rPr>
          <w:rFonts w:hint="eastAsia" w:ascii="宋体" w:hAnsi="宋体"/>
          <w:szCs w:val="28"/>
        </w:rPr>
        <w:t>用户需要启动VPN客户端，在VPN连接成功后，VPN客户端会显示如下连接信息。</w:t>
      </w:r>
    </w:p>
    <w:p w14:paraId="563B620D">
      <w:pPr>
        <w:pStyle w:val="44"/>
        <w:spacing w:before="100" w:beforeAutospacing="1" w:after="100" w:afterAutospacing="1" w:line="360" w:lineRule="auto"/>
        <w:ind w:firstLine="420"/>
        <w:rPr>
          <w:rFonts w:ascii="宋体" w:hAnsi="宋体" w:eastAsia="宋体" w:cs="宋体"/>
          <w:color w:val="auto"/>
          <w:sz w:val="28"/>
          <w:szCs w:val="28"/>
        </w:rPr>
      </w:pPr>
    </w:p>
    <w:p w14:paraId="1147412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114300" distR="114300">
            <wp:extent cx="5270500" cy="3405505"/>
            <wp:effectExtent l="0" t="0" r="6350" b="444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92"/>
                    <a:srcRect/>
                    <a:stretch>
                      <a:fillRect/>
                    </a:stretch>
                  </pic:blipFill>
                  <pic:spPr>
                    <a:xfrm>
                      <a:off x="0" y="0"/>
                      <a:ext cx="5270500" cy="3405505"/>
                    </a:xfrm>
                    <a:prstGeom prst="rect">
                      <a:avLst/>
                    </a:prstGeom>
                    <a:noFill/>
                    <a:ln w="9525">
                      <a:noFill/>
                      <a:miter/>
                    </a:ln>
                  </pic:spPr>
                </pic:pic>
              </a:graphicData>
            </a:graphic>
          </wp:inline>
        </w:drawing>
      </w:r>
    </w:p>
    <w:p w14:paraId="6CFC4929">
      <w:pPr>
        <w:numPr>
          <w:ilvl w:val="0"/>
          <w:numId w:val="9"/>
        </w:numPr>
        <w:spacing w:before="100" w:beforeAutospacing="1" w:after="100" w:afterAutospacing="1" w:line="360" w:lineRule="auto"/>
        <w:rPr>
          <w:rFonts w:ascii="宋体" w:hAnsi="宋体"/>
          <w:szCs w:val="28"/>
        </w:rPr>
      </w:pPr>
      <w:r>
        <w:rPr>
          <w:rFonts w:hint="eastAsia" w:ascii="宋体" w:hAnsi="宋体"/>
          <w:szCs w:val="28"/>
        </w:rPr>
        <w:t>验证</w:t>
      </w:r>
    </w:p>
    <w:p w14:paraId="5F4E5103">
      <w:pPr>
        <w:spacing w:before="100" w:beforeAutospacing="1" w:after="100" w:afterAutospacing="1" w:line="360" w:lineRule="auto"/>
        <w:ind w:firstLine="420"/>
        <w:rPr>
          <w:rFonts w:ascii="宋体" w:hAnsi="宋体"/>
          <w:szCs w:val="28"/>
        </w:rPr>
      </w:pPr>
      <w:r>
        <w:rPr>
          <w:rFonts w:hint="eastAsia" w:ascii="宋体" w:hAnsi="宋体"/>
          <w:szCs w:val="28"/>
        </w:rPr>
        <w:t>进行ssh 连接</w:t>
      </w:r>
      <w:r>
        <w:rPr>
          <w:rFonts w:hint="eastAsia" w:ascii="宋体" w:hAnsi="宋体" w:cs="宋体"/>
          <w:szCs w:val="28"/>
          <w:lang w:val="zh-CN"/>
        </w:rPr>
        <w:t>VPC网络</w:t>
      </w:r>
      <w:r>
        <w:rPr>
          <w:rFonts w:hint="eastAsia" w:ascii="宋体" w:hAnsi="宋体"/>
          <w:szCs w:val="28"/>
        </w:rPr>
        <w:t>VR1所连接的私有网络VxNet1中的主机vhost1的私有网络IP（例如：192.168.100.2），进行测试。</w:t>
      </w:r>
    </w:p>
    <w:p w14:paraId="36692C68">
      <w:pPr>
        <w:pStyle w:val="5"/>
        <w:spacing w:before="100" w:beforeAutospacing="1" w:after="100" w:afterAutospacing="1" w:line="360" w:lineRule="auto"/>
        <w:rPr>
          <w:rFonts w:ascii="宋体" w:hAnsi="宋体"/>
          <w:szCs w:val="28"/>
          <w:lang w:val="zh-CN"/>
        </w:rPr>
      </w:pPr>
      <w:bookmarkStart w:id="327" w:name="_Toc1403336"/>
      <w:bookmarkStart w:id="328" w:name="_Toc1420623"/>
      <w:bookmarkStart w:id="329" w:name="_Toc1371152"/>
      <w:bookmarkStart w:id="330" w:name="_Toc5850"/>
      <w:bookmarkStart w:id="331" w:name="_Toc1370362"/>
      <w:bookmarkStart w:id="332" w:name="_Toc30988"/>
      <w:bookmarkStart w:id="333" w:name="_Toc8821"/>
      <w:r>
        <w:rPr>
          <w:rFonts w:hint="eastAsia" w:ascii="宋体" w:hAnsi="宋体"/>
          <w:szCs w:val="28"/>
          <w:lang w:val="zh-CN"/>
        </w:rPr>
        <w:t>DNS服务</w:t>
      </w:r>
      <w:bookmarkEnd w:id="327"/>
      <w:bookmarkEnd w:id="328"/>
      <w:bookmarkEnd w:id="329"/>
      <w:bookmarkEnd w:id="330"/>
      <w:bookmarkEnd w:id="331"/>
      <w:bookmarkEnd w:id="332"/>
      <w:bookmarkEnd w:id="333"/>
    </w:p>
    <w:p w14:paraId="5933E936">
      <w:pPr>
        <w:spacing w:before="100" w:beforeAutospacing="1" w:after="100" w:afterAutospacing="1" w:line="360" w:lineRule="auto"/>
        <w:ind w:firstLine="420"/>
        <w:rPr>
          <w:rFonts w:ascii="宋体" w:hAnsi="宋体"/>
          <w:szCs w:val="28"/>
        </w:rPr>
      </w:pPr>
      <w:r>
        <w:rPr>
          <w:rFonts w:hint="eastAsia" w:ascii="宋体" w:hAnsi="宋体"/>
          <w:szCs w:val="28"/>
        </w:rPr>
        <w:t>打开 DNS 服务后用户可以为私有网络中的资源绑定域名，每个域名可以同时指定多个私网 IP。</w:t>
      </w:r>
    </w:p>
    <w:p w14:paraId="4AC45579">
      <w:pPr>
        <w:spacing w:before="100" w:beforeAutospacing="1" w:after="100" w:afterAutospacing="1" w:line="360" w:lineRule="auto"/>
        <w:ind w:firstLine="420"/>
        <w:rPr>
          <w:rFonts w:ascii="宋体" w:hAnsi="宋体"/>
          <w:szCs w:val="28"/>
        </w:rPr>
      </w:pPr>
      <w:r>
        <w:rPr>
          <w:rFonts w:hint="eastAsia" w:ascii="宋体" w:hAnsi="宋体"/>
          <w:szCs w:val="28"/>
        </w:rPr>
        <w:t>为了帮助用户快速实验</w:t>
      </w:r>
      <w:r>
        <w:rPr>
          <w:rFonts w:hint="eastAsia" w:ascii="宋体" w:hAnsi="宋体" w:cs="宋体"/>
          <w:szCs w:val="28"/>
        </w:rPr>
        <w:t>VPC网络</w:t>
      </w:r>
      <w:r>
        <w:rPr>
          <w:rFonts w:hint="eastAsia" w:ascii="宋体" w:hAnsi="宋体"/>
          <w:szCs w:val="28"/>
        </w:rPr>
        <w:t>DNS 服务功能，用户可以创建拓扑网络实验：</w:t>
      </w:r>
    </w:p>
    <w:p w14:paraId="1650AFA7">
      <w:pPr>
        <w:numPr>
          <w:ilvl w:val="0"/>
          <w:numId w:val="10"/>
        </w:numPr>
        <w:spacing w:before="100" w:beforeAutospacing="1" w:after="100" w:afterAutospacing="1" w:line="360" w:lineRule="auto"/>
        <w:rPr>
          <w:rFonts w:ascii="宋体" w:hAnsi="宋体"/>
          <w:szCs w:val="28"/>
        </w:rPr>
      </w:pPr>
      <w:r>
        <w:rPr>
          <w:rFonts w:hint="eastAsia" w:ascii="宋体" w:hAnsi="宋体"/>
          <w:szCs w:val="28"/>
        </w:rPr>
        <w:t>创建如下拓扑网络</w:t>
      </w:r>
    </w:p>
    <w:p w14:paraId="4AED2D4A">
      <w:pPr>
        <w:numPr>
          <w:ilvl w:val="1"/>
          <w:numId w:val="10"/>
        </w:numPr>
        <w:spacing w:before="100" w:beforeAutospacing="1" w:after="100" w:afterAutospacing="1" w:line="360" w:lineRule="auto"/>
        <w:rPr>
          <w:rFonts w:ascii="宋体" w:hAnsi="宋体"/>
          <w:szCs w:val="28"/>
        </w:rPr>
      </w:pPr>
      <w:r>
        <w:rPr>
          <w:rFonts w:hint="eastAsia" w:ascii="宋体" w:hAnsi="宋体"/>
          <w:szCs w:val="28"/>
        </w:rPr>
        <w:t>创建私有网络VxNet1</w:t>
      </w:r>
    </w:p>
    <w:p w14:paraId="52DCC914">
      <w:pPr>
        <w:numPr>
          <w:ilvl w:val="1"/>
          <w:numId w:val="10"/>
        </w:numPr>
        <w:spacing w:before="100" w:beforeAutospacing="1" w:after="100" w:afterAutospacing="1" w:line="360" w:lineRule="auto"/>
        <w:rPr>
          <w:rFonts w:ascii="宋体" w:hAnsi="宋体"/>
          <w:szCs w:val="28"/>
        </w:rPr>
      </w:pPr>
      <w:r>
        <w:rPr>
          <w:rFonts w:hint="eastAsia" w:ascii="宋体" w:hAnsi="宋体"/>
          <w:szCs w:val="28"/>
        </w:rPr>
        <w:t>创建主机vhost1加入私有网络VxNet1</w:t>
      </w:r>
    </w:p>
    <w:p w14:paraId="3619E9E3">
      <w:pPr>
        <w:numPr>
          <w:ilvl w:val="1"/>
          <w:numId w:val="10"/>
        </w:numPr>
        <w:spacing w:before="100" w:beforeAutospacing="1" w:after="100" w:afterAutospacing="1" w:line="360" w:lineRule="auto"/>
        <w:rPr>
          <w:rFonts w:ascii="宋体" w:hAnsi="宋体"/>
          <w:szCs w:val="28"/>
        </w:rPr>
      </w:pPr>
      <w:r>
        <w:rPr>
          <w:rFonts w:hint="eastAsia" w:ascii="宋体" w:hAnsi="宋体"/>
          <w:szCs w:val="28"/>
        </w:rPr>
        <w:t>vhost2加入私有网络VxNet2</w:t>
      </w:r>
    </w:p>
    <w:p w14:paraId="0E35476B">
      <w:pPr>
        <w:numPr>
          <w:ilvl w:val="1"/>
          <w:numId w:val="10"/>
        </w:numPr>
        <w:spacing w:before="100" w:beforeAutospacing="1" w:after="100" w:afterAutospacing="1" w:line="360" w:lineRule="auto"/>
        <w:rPr>
          <w:rFonts w:ascii="宋体" w:hAnsi="宋体"/>
          <w:szCs w:val="28"/>
        </w:rPr>
      </w:pPr>
      <w:r>
        <w:rPr>
          <w:rFonts w:hint="eastAsia" w:ascii="宋体" w:hAnsi="宋体" w:cs="宋体"/>
          <w:szCs w:val="28"/>
          <w:lang w:val="zh-CN"/>
        </w:rPr>
        <w:t>VPC网络</w:t>
      </w:r>
      <w:r>
        <w:rPr>
          <w:rFonts w:hint="eastAsia" w:ascii="宋体" w:hAnsi="宋体"/>
          <w:szCs w:val="28"/>
        </w:rPr>
        <w:t>并绑定EIP并连接私有网络VxNet1和VxNet2；</w:t>
      </w:r>
    </w:p>
    <w:p w14:paraId="7CC6CDA8">
      <w:pPr>
        <w:spacing w:before="100" w:beforeAutospacing="1" w:after="100" w:afterAutospacing="1" w:line="360" w:lineRule="auto"/>
        <w:rPr>
          <w:rFonts w:ascii="宋体" w:hAnsi="宋体"/>
          <w:lang w:val="zh-CN"/>
        </w:rPr>
      </w:pPr>
    </w:p>
    <w:p w14:paraId="54C1D8D5">
      <w:pPr>
        <w:spacing w:before="100" w:beforeAutospacing="1" w:after="100" w:afterAutospacing="1" w:line="360" w:lineRule="auto"/>
        <w:rPr>
          <w:rFonts w:ascii="宋体" w:hAnsi="宋体"/>
        </w:rPr>
      </w:pPr>
      <w:r>
        <w:rPr>
          <w:rFonts w:ascii="宋体" w:hAnsi="宋体"/>
        </w:rPr>
        <w:drawing>
          <wp:inline distT="0" distB="0" distL="114300" distR="114300">
            <wp:extent cx="5273675" cy="2308860"/>
            <wp:effectExtent l="0" t="0" r="3175"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3">
                      <a:lum/>
                    </a:blip>
                    <a:srcRect/>
                    <a:stretch>
                      <a:fillRect/>
                    </a:stretch>
                  </pic:blipFill>
                  <pic:spPr>
                    <a:xfrm>
                      <a:off x="0" y="0"/>
                      <a:ext cx="5273675" cy="2308860"/>
                    </a:xfrm>
                    <a:prstGeom prst="rect">
                      <a:avLst/>
                    </a:prstGeom>
                    <a:noFill/>
                    <a:ln w="9525">
                      <a:noFill/>
                      <a:miter/>
                    </a:ln>
                  </pic:spPr>
                </pic:pic>
              </a:graphicData>
            </a:graphic>
          </wp:inline>
        </w:drawing>
      </w:r>
    </w:p>
    <w:p w14:paraId="1FB3E98F">
      <w:pPr>
        <w:numPr>
          <w:ilvl w:val="0"/>
          <w:numId w:val="10"/>
        </w:numPr>
        <w:spacing w:before="100" w:beforeAutospacing="1" w:after="100" w:afterAutospacing="1" w:line="360" w:lineRule="auto"/>
        <w:rPr>
          <w:rFonts w:ascii="宋体" w:hAnsi="宋体"/>
          <w:szCs w:val="28"/>
        </w:rPr>
      </w:pPr>
      <w:r>
        <w:rPr>
          <w:rFonts w:hint="eastAsia" w:ascii="宋体" w:hAnsi="宋体"/>
          <w:szCs w:val="28"/>
        </w:rPr>
        <w:t>修改</w:t>
      </w:r>
      <w:r>
        <w:rPr>
          <w:rFonts w:hint="eastAsia" w:ascii="宋体" w:hAnsi="宋体" w:cs="宋体"/>
          <w:szCs w:val="28"/>
          <w:lang w:val="zh-CN"/>
        </w:rPr>
        <w:t>VPC网络</w:t>
      </w:r>
      <w:r>
        <w:rPr>
          <w:rFonts w:hint="eastAsia" w:ascii="宋体" w:hAnsi="宋体"/>
          <w:szCs w:val="28"/>
        </w:rPr>
        <w:t>DNS服务</w:t>
      </w:r>
    </w:p>
    <w:p w14:paraId="7195323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网络与CDN</w:t>
      </w:r>
      <w:r>
        <w:rPr>
          <w:rFonts w:hint="eastAsia" w:ascii="宋体" w:hAnsi="宋体" w:eastAsia="宋体" w:cs="宋体"/>
          <w:color w:val="auto"/>
          <w:sz w:val="28"/>
          <w:szCs w:val="28"/>
        </w:rPr>
        <w:t xml:space="preserve"> -&gt; VPC网络”</w:t>
      </w:r>
      <w:r>
        <w:rPr>
          <w:rFonts w:hint="eastAsia" w:ascii="宋体" w:hAnsi="宋体" w:eastAsia="宋体" w:cs="宋体"/>
          <w:color w:val="auto"/>
          <w:sz w:val="28"/>
          <w:szCs w:val="28"/>
          <w:lang w:val="zh-CN"/>
        </w:rPr>
        <w:t>， 在右边主显示区域选中</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，单击左键，在右边</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详情显示区域，选择“管理配置</w:t>
      </w:r>
      <w:r>
        <w:rPr>
          <w:rFonts w:hint="eastAsia" w:ascii="宋体" w:hAnsi="宋体" w:eastAsia="宋体" w:cs="宋体"/>
          <w:color w:val="auto"/>
          <w:sz w:val="28"/>
          <w:szCs w:val="28"/>
        </w:rPr>
        <w:t>-&gt;DNS服务-&gt;打开DNS服务</w:t>
      </w:r>
      <w:r>
        <w:rPr>
          <w:rFonts w:hint="eastAsia" w:ascii="宋体" w:hAnsi="宋体" w:eastAsia="宋体" w:cs="宋体"/>
          <w:color w:val="auto"/>
          <w:sz w:val="28"/>
          <w:szCs w:val="28"/>
          <w:lang w:val="zh-CN"/>
        </w:rPr>
        <w:t>”，然后单击“添加规则”。</w:t>
      </w:r>
    </w:p>
    <w:p w14:paraId="3B0244A9">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2487295"/>
            <wp:effectExtent l="0" t="0" r="2540" b="825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94"/>
                    <a:stretch>
                      <a:fillRect/>
                    </a:stretch>
                  </pic:blipFill>
                  <pic:spPr>
                    <a:xfrm>
                      <a:off x="0" y="0"/>
                      <a:ext cx="5274310" cy="2487295"/>
                    </a:xfrm>
                    <a:prstGeom prst="rect">
                      <a:avLst/>
                    </a:prstGeom>
                  </pic:spPr>
                </pic:pic>
              </a:graphicData>
            </a:graphic>
          </wp:inline>
        </w:drawing>
      </w:r>
    </w:p>
    <w:p w14:paraId="7C4EF8A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添加域名</w:t>
      </w:r>
      <w:r>
        <w:rPr>
          <w:rFonts w:hint="eastAsia" w:ascii="宋体" w:hAnsi="宋体" w:eastAsia="宋体" w:cs="宋体"/>
          <w:color w:val="auto"/>
          <w:sz w:val="28"/>
          <w:szCs w:val="28"/>
        </w:rPr>
        <w:t>vhost1.localdomain，以及主机vhost1的IP地址192.168.100.2。</w:t>
      </w:r>
    </w:p>
    <w:p w14:paraId="536E039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114300" distR="114300">
            <wp:extent cx="4333875" cy="1732280"/>
            <wp:effectExtent l="0" t="0" r="0" b="127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95"/>
                    <a:srcRect/>
                    <a:stretch>
                      <a:fillRect/>
                    </a:stretch>
                  </pic:blipFill>
                  <pic:spPr>
                    <a:xfrm>
                      <a:off x="0" y="0"/>
                      <a:ext cx="4340329" cy="1735086"/>
                    </a:xfrm>
                    <a:prstGeom prst="rect">
                      <a:avLst/>
                    </a:prstGeom>
                    <a:noFill/>
                    <a:ln w="9525">
                      <a:noFill/>
                      <a:miter/>
                    </a:ln>
                  </pic:spPr>
                </pic:pic>
              </a:graphicData>
            </a:graphic>
          </wp:inline>
        </w:drawing>
      </w:r>
    </w:p>
    <w:p w14:paraId="00EB66C8">
      <w:pPr>
        <w:numPr>
          <w:ilvl w:val="0"/>
          <w:numId w:val="10"/>
        </w:numPr>
        <w:spacing w:before="100" w:beforeAutospacing="1" w:after="100" w:afterAutospacing="1" w:line="360" w:lineRule="auto"/>
        <w:rPr>
          <w:rFonts w:ascii="宋体" w:hAnsi="宋体"/>
          <w:szCs w:val="28"/>
        </w:rPr>
      </w:pPr>
      <w:r>
        <w:rPr>
          <w:rFonts w:hint="eastAsia" w:ascii="宋体" w:hAnsi="宋体"/>
          <w:szCs w:val="28"/>
        </w:rPr>
        <w:t>验证</w:t>
      </w:r>
      <w:r>
        <w:rPr>
          <w:rFonts w:hint="eastAsia" w:ascii="宋体" w:hAnsi="宋体" w:cs="宋体"/>
          <w:szCs w:val="28"/>
          <w:lang w:val="zh-CN"/>
        </w:rPr>
        <w:t>VPC网络</w:t>
      </w:r>
      <w:r>
        <w:rPr>
          <w:rFonts w:hint="eastAsia" w:ascii="宋体" w:hAnsi="宋体"/>
          <w:szCs w:val="28"/>
        </w:rPr>
        <w:t>DNS服务</w:t>
      </w:r>
    </w:p>
    <w:p w14:paraId="18102628">
      <w:pPr>
        <w:spacing w:before="100" w:beforeAutospacing="1" w:after="100" w:afterAutospacing="1" w:line="360" w:lineRule="auto"/>
        <w:ind w:firstLine="420"/>
        <w:rPr>
          <w:rFonts w:ascii="宋体" w:hAnsi="宋体"/>
          <w:szCs w:val="28"/>
        </w:rPr>
      </w:pPr>
      <w:r>
        <w:rPr>
          <w:rFonts w:hint="eastAsia" w:ascii="宋体" w:hAnsi="宋体"/>
          <w:szCs w:val="28"/>
        </w:rPr>
        <w:t>ssh 主机vhost2的私有网络IP（例如：192.168.200.2）后，ping或者ssh到主机vhost1的域名vhost1.localdomain（例如：192.168.100.4）。</w:t>
      </w:r>
    </w:p>
    <w:p w14:paraId="68FEAD01">
      <w:pPr>
        <w:widowControl/>
        <w:spacing w:before="100" w:beforeAutospacing="1" w:after="100" w:afterAutospacing="1" w:line="360" w:lineRule="auto"/>
        <w:jc w:val="left"/>
        <w:rPr>
          <w:rFonts w:ascii="宋体" w:hAnsi="宋体"/>
          <w:szCs w:val="28"/>
        </w:rPr>
      </w:pPr>
      <w:r>
        <w:rPr>
          <w:rFonts w:ascii="宋体" w:hAnsi="宋体"/>
          <w:szCs w:val="28"/>
        </w:rPr>
        <w:br w:type="page"/>
      </w:r>
    </w:p>
    <w:p w14:paraId="07C4998D">
      <w:pPr>
        <w:pStyle w:val="4"/>
        <w:spacing w:before="100" w:beforeAutospacing="1" w:after="100" w:afterAutospacing="1" w:line="360" w:lineRule="auto"/>
        <w:rPr>
          <w:rFonts w:ascii="宋体" w:hAnsi="宋体"/>
        </w:rPr>
      </w:pPr>
      <w:bookmarkStart w:id="334" w:name="_Toc6843"/>
      <w:bookmarkStart w:id="335" w:name="_Toc3938"/>
      <w:bookmarkStart w:id="336" w:name="_Toc1371153"/>
      <w:bookmarkStart w:id="337" w:name="_Toc1403337"/>
      <w:bookmarkStart w:id="338" w:name="_Toc1370363"/>
      <w:bookmarkStart w:id="339" w:name="_Toc24975"/>
      <w:bookmarkStart w:id="340" w:name="_Toc1420624"/>
      <w:r>
        <w:rPr>
          <w:rFonts w:hint="eastAsia" w:ascii="宋体" w:hAnsi="宋体"/>
        </w:rPr>
        <w:t>负载均衡器</w:t>
      </w:r>
      <w:bookmarkEnd w:id="334"/>
      <w:bookmarkEnd w:id="335"/>
      <w:bookmarkEnd w:id="336"/>
      <w:bookmarkEnd w:id="337"/>
      <w:bookmarkEnd w:id="338"/>
      <w:bookmarkEnd w:id="339"/>
      <w:bookmarkEnd w:id="340"/>
    </w:p>
    <w:p w14:paraId="30B7D89C">
      <w:pPr>
        <w:spacing w:before="100" w:beforeAutospacing="1" w:after="100" w:afterAutospacing="1" w:line="360" w:lineRule="auto"/>
        <w:ind w:firstLine="420"/>
        <w:rPr>
          <w:rFonts w:ascii="宋体" w:hAnsi="宋体"/>
          <w:szCs w:val="28"/>
        </w:rPr>
      </w:pPr>
      <w:r>
        <w:rPr>
          <w:rFonts w:hint="eastAsia" w:ascii="宋体" w:hAnsi="宋体"/>
          <w:szCs w:val="28"/>
        </w:rPr>
        <w:t>负载均衡器（Load Balancer）可以将来自多个公网地址的访问流量分发到多台主机上，并支持自动检测并隔离不可用的主机，从而提高业务的服务能力和可用性。同时，你还可以随时通过添加或删减主机来调整你的服务能力，而且这些操作不会影响业务的正常访问。另外，负载均衡器还支持灵活配置多种转发策略，实现高级的自定义转发控制功能；支持 HTTP/HTTPS/TCP/UDP 四种监听模式，并支持透明代理，可以让后端主机不做任何更改，直接获取客户端真实 IP。</w:t>
      </w:r>
    </w:p>
    <w:p w14:paraId="35E3509C">
      <w:pPr>
        <w:spacing w:before="100" w:beforeAutospacing="1" w:after="100" w:afterAutospacing="1" w:line="360" w:lineRule="auto"/>
        <w:ind w:firstLine="420"/>
        <w:rPr>
          <w:rFonts w:ascii="宋体" w:hAnsi="宋体"/>
          <w:szCs w:val="28"/>
        </w:rPr>
      </w:pPr>
      <w:r>
        <w:rPr>
          <w:rFonts w:hint="eastAsia" w:ascii="宋体" w:hAnsi="宋体"/>
          <w:szCs w:val="28"/>
        </w:rPr>
        <w:t>以下我们先对创建负载均衡器所用到的概念做一个说明。</w:t>
      </w:r>
    </w:p>
    <w:p w14:paraId="60DC9953">
      <w:pPr>
        <w:numPr>
          <w:ilvl w:val="0"/>
          <w:numId w:val="11"/>
        </w:numPr>
        <w:spacing w:before="100" w:beforeAutospacing="1" w:after="100" w:afterAutospacing="1" w:line="360" w:lineRule="auto"/>
        <w:rPr>
          <w:rFonts w:ascii="宋体" w:hAnsi="宋体"/>
          <w:szCs w:val="28"/>
        </w:rPr>
      </w:pPr>
      <w:r>
        <w:rPr>
          <w:rFonts w:hint="eastAsia" w:ascii="宋体" w:hAnsi="宋体"/>
          <w:szCs w:val="28"/>
        </w:rPr>
        <w:t>均衡方式</w:t>
      </w:r>
    </w:p>
    <w:p w14:paraId="2793EB75">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轮询：依据后端服务器的权重，将请求轮流发送给后端服务器，常用于短连接服务，例如 HTTP 等服务。</w:t>
      </w:r>
    </w:p>
    <w:p w14:paraId="0D49C562">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最少连接：优先将请求发给拥有最少连接数的后端服务器，常用于长连接服务，例如数据库连接等服务。</w:t>
      </w:r>
    </w:p>
    <w:p w14:paraId="2B609B50">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源地址：将请求的源地址进行hash运算，并结合后端的服务器的权重派发请求至某匹配的服务器，这可以使得同一个客户端IP的请求始终被派发至某特定的服务器。该方式适合负载均衡无cookie功能的TCP协议。</w:t>
      </w:r>
    </w:p>
    <w:p w14:paraId="7366C388">
      <w:pPr>
        <w:numPr>
          <w:ilvl w:val="0"/>
          <w:numId w:val="11"/>
        </w:numPr>
        <w:spacing w:before="100" w:beforeAutospacing="1" w:after="100" w:afterAutospacing="1" w:line="360" w:lineRule="auto"/>
        <w:rPr>
          <w:rFonts w:ascii="宋体" w:hAnsi="宋体"/>
          <w:szCs w:val="28"/>
        </w:rPr>
      </w:pPr>
      <w:r>
        <w:rPr>
          <w:rFonts w:hint="eastAsia" w:ascii="宋体" w:hAnsi="宋体"/>
          <w:szCs w:val="28"/>
          <w:lang w:val="zh-CN"/>
        </w:rPr>
        <w:t xml:space="preserve">会话保持：会话保持可以将来自同一个客户端的请求始终发给同一个后端服务器，是通过 </w:t>
      </w:r>
      <w:r>
        <w:rPr>
          <w:rFonts w:hint="eastAsia" w:ascii="宋体" w:hAnsi="宋体"/>
          <w:szCs w:val="28"/>
        </w:rPr>
        <w:t xml:space="preserve">cookie </w:t>
      </w:r>
      <w:r>
        <w:rPr>
          <w:rFonts w:hint="eastAsia" w:ascii="宋体" w:hAnsi="宋体"/>
          <w:szCs w:val="28"/>
          <w:lang w:val="zh-CN"/>
        </w:rPr>
        <w:t>的方式来实现的。</w:t>
      </w:r>
    </w:p>
    <w:p w14:paraId="2E38C7F8">
      <w:pPr>
        <w:numPr>
          <w:ilvl w:val="1"/>
          <w:numId w:val="11"/>
        </w:numPr>
        <w:spacing w:before="100" w:beforeAutospacing="1" w:after="100" w:afterAutospacing="1" w:line="360" w:lineRule="auto"/>
        <w:rPr>
          <w:rFonts w:ascii="宋体" w:hAnsi="宋体"/>
          <w:szCs w:val="28"/>
        </w:rPr>
      </w:pPr>
      <w:r>
        <w:rPr>
          <w:rFonts w:hint="eastAsia" w:ascii="宋体" w:hAnsi="宋体"/>
          <w:szCs w:val="28"/>
          <w:lang w:val="zh-CN"/>
        </w:rPr>
        <w:t>植入</w:t>
      </w:r>
      <w:r>
        <w:rPr>
          <w:rFonts w:hint="eastAsia" w:ascii="宋体" w:hAnsi="宋体"/>
          <w:szCs w:val="28"/>
        </w:rPr>
        <w:t>cookie：</w:t>
      </w:r>
      <w:r>
        <w:rPr>
          <w:rFonts w:hint="eastAsia" w:ascii="宋体" w:hAnsi="宋体"/>
          <w:szCs w:val="28"/>
          <w:lang w:val="zh-CN"/>
        </w:rPr>
        <w:t>由负载均衡器向客户端植入</w:t>
      </w:r>
      <w:r>
        <w:rPr>
          <w:rFonts w:hint="eastAsia" w:ascii="宋体" w:hAnsi="宋体"/>
          <w:szCs w:val="28"/>
        </w:rPr>
        <w:t xml:space="preserve"> cookie，</w:t>
      </w:r>
      <w:r>
        <w:rPr>
          <w:rFonts w:hint="eastAsia" w:ascii="宋体" w:hAnsi="宋体"/>
          <w:szCs w:val="28"/>
          <w:lang w:val="zh-CN"/>
        </w:rPr>
        <w:t>这时您需要指定</w:t>
      </w:r>
      <w:r>
        <w:rPr>
          <w:rFonts w:hint="eastAsia" w:ascii="宋体" w:hAnsi="宋体"/>
          <w:szCs w:val="28"/>
        </w:rPr>
        <w:t xml:space="preserve"> cookie </w:t>
      </w:r>
      <w:r>
        <w:rPr>
          <w:rFonts w:hint="eastAsia" w:ascii="宋体" w:hAnsi="宋体"/>
          <w:szCs w:val="28"/>
          <w:lang w:val="zh-CN"/>
        </w:rPr>
        <w:t>的过期时间</w:t>
      </w:r>
      <w:r>
        <w:rPr>
          <w:rFonts w:hint="eastAsia" w:ascii="宋体" w:hAnsi="宋体"/>
          <w:szCs w:val="28"/>
        </w:rPr>
        <w:t>，</w:t>
      </w:r>
      <w:r>
        <w:rPr>
          <w:rFonts w:hint="eastAsia" w:ascii="宋体" w:hAnsi="宋体"/>
          <w:szCs w:val="28"/>
          <w:lang w:val="zh-CN"/>
        </w:rPr>
        <w:t>不指定默认为不过期。</w:t>
      </w:r>
    </w:p>
    <w:p w14:paraId="12956508">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eastAsia="ja-JP"/>
        </w:rPr>
        <w:t>改写</w:t>
      </w:r>
      <w:r>
        <w:rPr>
          <w:rFonts w:hint="eastAsia" w:ascii="宋体" w:hAnsi="宋体"/>
          <w:szCs w:val="28"/>
          <w:lang w:val="zh-CN"/>
        </w:rPr>
        <w:t xml:space="preserve">cookie：cookie 由您的后端业务来植入和管理，负载均衡器会通过改写该 cookie 的值来实现会话保持， 改写 cookie 对后端服务是透明的，不会影响后端服务的正常运行；这时您需要指定需要改写的 cookie </w:t>
      </w:r>
      <w:r>
        <w:rPr>
          <w:rFonts w:hint="eastAsia" w:ascii="宋体" w:hAnsi="宋体"/>
          <w:szCs w:val="28"/>
          <w:lang w:val="zh-CN" w:eastAsia="ja-JP"/>
        </w:rPr>
        <w:t>名称。</w:t>
      </w:r>
    </w:p>
    <w:p w14:paraId="6F5EC4EF">
      <w:pPr>
        <w:numPr>
          <w:ilvl w:val="0"/>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健康检查：开启健康检测后，负载均衡器会根据您的配置定期检查后端服务的运行状态， 当某个后端服务出现异常时，会自动隔离该后端服务，并将请求转发给其他健康的后端服务，实现高可用性。</w:t>
      </w:r>
    </w:p>
    <w:p w14:paraId="22A962AD">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健康检查方式包括：</w:t>
      </w:r>
    </w:p>
    <w:p w14:paraId="3E1C150D">
      <w:pPr>
        <w:numPr>
          <w:ilvl w:val="2"/>
          <w:numId w:val="11"/>
        </w:numPr>
        <w:spacing w:before="100" w:beforeAutospacing="1" w:after="100" w:afterAutospacing="1" w:line="360" w:lineRule="auto"/>
        <w:rPr>
          <w:rFonts w:ascii="宋体" w:hAnsi="宋体"/>
          <w:szCs w:val="28"/>
          <w:lang w:val="ja-JP" w:eastAsia="ja-JP"/>
        </w:rPr>
      </w:pPr>
      <w:r>
        <w:rPr>
          <w:rFonts w:hint="eastAsia" w:ascii="宋体" w:hAnsi="宋体"/>
          <w:szCs w:val="28"/>
          <w:lang w:val="ja-JP" w:eastAsia="ja-JP"/>
        </w:rPr>
        <w:t>TCP：通过向后端服务器发送 TCP 包来检测后端服务</w:t>
      </w:r>
      <w:r>
        <w:rPr>
          <w:rFonts w:hint="eastAsia" w:ascii="宋体" w:hAnsi="宋体"/>
          <w:szCs w:val="28"/>
          <w:lang w:val="zh-CN"/>
        </w:rPr>
        <w:t>。</w:t>
      </w:r>
    </w:p>
    <w:p w14:paraId="419BBEC1">
      <w:pPr>
        <w:numPr>
          <w:ilvl w:val="2"/>
          <w:numId w:val="11"/>
        </w:numPr>
        <w:spacing w:before="100" w:beforeAutospacing="1" w:after="100" w:afterAutospacing="1" w:line="360" w:lineRule="auto"/>
        <w:rPr>
          <w:rFonts w:ascii="宋体" w:hAnsi="宋体"/>
          <w:szCs w:val="28"/>
          <w:lang w:val="ja-JP" w:eastAsia="ja-JP"/>
        </w:rPr>
      </w:pPr>
      <w:r>
        <w:rPr>
          <w:rFonts w:hint="eastAsia" w:ascii="宋体" w:hAnsi="宋体"/>
          <w:szCs w:val="28"/>
          <w:lang w:val="ja-JP" w:eastAsia="ja-JP"/>
        </w:rPr>
        <w:t>HTTP：通过向后端服务器发送 HTTP 请求来检测后端服务，</w:t>
      </w:r>
      <w:r>
        <w:rPr>
          <w:rFonts w:hint="eastAsia" w:ascii="宋体" w:hAnsi="宋体"/>
          <w:szCs w:val="28"/>
          <w:lang w:val="ja-JP"/>
        </w:rPr>
        <w:t>您</w:t>
      </w:r>
      <w:r>
        <w:rPr>
          <w:rFonts w:hint="eastAsia" w:ascii="宋体" w:hAnsi="宋体"/>
          <w:szCs w:val="28"/>
          <w:lang w:val="ja-JP" w:eastAsia="ja-JP"/>
        </w:rPr>
        <w:t>可以指定需要检测的 URI。负载均衡器会通过 HTTP 返回值是否为200来判断服务是否正常</w:t>
      </w:r>
      <w:r>
        <w:rPr>
          <w:rFonts w:hint="eastAsia" w:ascii="宋体" w:hAnsi="宋体"/>
          <w:szCs w:val="28"/>
          <w:lang w:val="zh-CN"/>
        </w:rPr>
        <w:t>。</w:t>
      </w:r>
    </w:p>
    <w:p w14:paraId="5DF55FDD">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健康检查选项：</w:t>
      </w:r>
    </w:p>
    <w:p w14:paraId="475512D3">
      <w:pPr>
        <w:numPr>
          <w:ilvl w:val="2"/>
          <w:numId w:val="11"/>
        </w:numPr>
        <w:spacing w:before="100" w:beforeAutospacing="1" w:after="100" w:afterAutospacing="1" w:line="360" w:lineRule="auto"/>
        <w:rPr>
          <w:rFonts w:ascii="宋体" w:hAnsi="宋体"/>
          <w:szCs w:val="28"/>
          <w:lang w:val="ja-JP" w:eastAsia="ja-JP"/>
        </w:rPr>
      </w:pPr>
      <w:r>
        <w:rPr>
          <w:rFonts w:hint="eastAsia" w:ascii="宋体" w:hAnsi="宋体"/>
          <w:szCs w:val="28"/>
          <w:lang w:val="ja-JP" w:eastAsia="ja-JP"/>
        </w:rPr>
        <w:t>检查间隔：连续两次健康检查之间的时间间隔，单位为秒，范围为 2 - 60s</w:t>
      </w:r>
    </w:p>
    <w:p w14:paraId="4307B07C">
      <w:pPr>
        <w:numPr>
          <w:ilvl w:val="2"/>
          <w:numId w:val="11"/>
        </w:numPr>
        <w:spacing w:before="100" w:beforeAutospacing="1" w:after="100" w:afterAutospacing="1" w:line="360" w:lineRule="auto"/>
        <w:rPr>
          <w:rFonts w:ascii="宋体" w:hAnsi="宋体"/>
          <w:szCs w:val="28"/>
          <w:lang w:val="ja-JP" w:eastAsia="ja-JP"/>
        </w:rPr>
      </w:pPr>
      <w:r>
        <w:rPr>
          <w:rFonts w:hint="eastAsia" w:ascii="宋体" w:hAnsi="宋体"/>
          <w:szCs w:val="28"/>
          <w:lang w:val="ja-JP" w:eastAsia="ja-JP"/>
        </w:rPr>
        <w:t>超时时间：等待健康检查请求返回的超时时间，检查超时将会被判定为一次检查失败，单位为秒，范围为 5 - 300s</w:t>
      </w:r>
    </w:p>
    <w:p w14:paraId="47BBFDDC">
      <w:pPr>
        <w:numPr>
          <w:ilvl w:val="2"/>
          <w:numId w:val="11"/>
        </w:numPr>
        <w:spacing w:before="100" w:beforeAutospacing="1" w:after="100" w:afterAutospacing="1" w:line="360" w:lineRule="auto"/>
        <w:rPr>
          <w:rFonts w:ascii="宋体" w:hAnsi="宋体"/>
          <w:szCs w:val="28"/>
          <w:lang w:val="ja-JP" w:eastAsia="ja-JP"/>
        </w:rPr>
      </w:pPr>
      <w:r>
        <w:rPr>
          <w:rFonts w:hint="eastAsia" w:ascii="宋体" w:hAnsi="宋体"/>
          <w:szCs w:val="28"/>
          <w:lang w:val="ja-JP" w:eastAsia="ja-JP"/>
        </w:rPr>
        <w:t>不健康阈值：多少次连续检查失败之后，可以将后端服务屏蔽，范围为 2 - 10次</w:t>
      </w:r>
    </w:p>
    <w:p w14:paraId="52917C01">
      <w:pPr>
        <w:numPr>
          <w:ilvl w:val="2"/>
          <w:numId w:val="11"/>
        </w:numPr>
        <w:spacing w:before="100" w:beforeAutospacing="1" w:after="100" w:afterAutospacing="1" w:line="360" w:lineRule="auto"/>
        <w:rPr>
          <w:rFonts w:ascii="宋体" w:hAnsi="宋体"/>
          <w:szCs w:val="28"/>
          <w:lang w:val="ja-JP" w:eastAsia="ja-JP"/>
        </w:rPr>
      </w:pPr>
      <w:r>
        <w:rPr>
          <w:rFonts w:hint="eastAsia" w:ascii="宋体" w:hAnsi="宋体"/>
          <w:szCs w:val="28"/>
          <w:lang w:val="ja-JP" w:eastAsia="ja-JP"/>
        </w:rPr>
        <w:t>健康阈值：多少次连续检查成功之后，可以将后端服务恢复，范围为 2 - 10次</w:t>
      </w:r>
    </w:p>
    <w:p w14:paraId="369AB435">
      <w:pPr>
        <w:numPr>
          <w:ilvl w:val="0"/>
          <w:numId w:val="11"/>
        </w:numPr>
        <w:spacing w:before="100" w:beforeAutospacing="1" w:after="100" w:afterAutospacing="1" w:line="360" w:lineRule="auto"/>
        <w:rPr>
          <w:rFonts w:ascii="宋体" w:hAnsi="宋体"/>
          <w:szCs w:val="28"/>
        </w:rPr>
      </w:pPr>
      <w:r>
        <w:rPr>
          <w:rFonts w:hint="eastAsia" w:ascii="宋体" w:hAnsi="宋体"/>
          <w:szCs w:val="28"/>
          <w:lang w:val="zh-CN"/>
        </w:rPr>
        <w:t xml:space="preserve">后端服务器权重：当均衡方式为 </w:t>
      </w:r>
      <w:r>
        <w:rPr>
          <w:rFonts w:hint="eastAsia" w:ascii="宋体" w:hAnsi="宋体"/>
          <w:szCs w:val="28"/>
        </w:rPr>
        <w:t>“</w:t>
      </w:r>
      <w:r>
        <w:rPr>
          <w:rFonts w:hint="eastAsia" w:ascii="宋体" w:hAnsi="宋体"/>
          <w:szCs w:val="28"/>
          <w:lang w:val="zh-CN"/>
        </w:rPr>
        <w:t>轮询</w:t>
      </w:r>
      <w:r>
        <w:rPr>
          <w:rFonts w:hint="eastAsia" w:ascii="宋体" w:hAnsi="宋体"/>
          <w:szCs w:val="28"/>
        </w:rPr>
        <w:t xml:space="preserve">” </w:t>
      </w:r>
      <w:r>
        <w:rPr>
          <w:rFonts w:hint="eastAsia" w:ascii="宋体" w:hAnsi="宋体"/>
          <w:szCs w:val="28"/>
          <w:lang w:val="zh-CN"/>
        </w:rPr>
        <w:t xml:space="preserve">时，您可以通过设置后端服务器的权重来让负载均衡器进行权重转发。 权重的范围为 </w:t>
      </w:r>
      <w:r>
        <w:rPr>
          <w:rFonts w:hint="eastAsia" w:ascii="宋体" w:hAnsi="宋体"/>
          <w:szCs w:val="28"/>
        </w:rPr>
        <w:t>1 - 100</w:t>
      </w:r>
      <w:r>
        <w:rPr>
          <w:rFonts w:hint="eastAsia" w:ascii="宋体" w:hAnsi="宋体"/>
          <w:szCs w:val="28"/>
          <w:lang w:val="zh-CN"/>
        </w:rPr>
        <w:t>，数值越大权重越高。</w:t>
      </w:r>
    </w:p>
    <w:p w14:paraId="313141AA">
      <w:pPr>
        <w:numPr>
          <w:ilvl w:val="0"/>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后端服务器状态</w:t>
      </w:r>
    </w:p>
    <w:p w14:paraId="7C1517EF">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活跃：健康检查正常</w:t>
      </w:r>
    </w:p>
    <w:p w14:paraId="741E978D">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不可用：健康检查失败</w:t>
      </w:r>
    </w:p>
    <w:p w14:paraId="676363A6">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异常：处于健康和不健康的中间转换状态，一般持续时间很短，与您配置的 “健康检查选项” 相关</w:t>
      </w:r>
    </w:p>
    <w:p w14:paraId="4AE7F755">
      <w:pPr>
        <w:numPr>
          <w:ilvl w:val="0"/>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附加 HTTP 头字段：当监听协议为 HTTP/HTTPS 时，负载均衡器在转发 HTTP 请求时可以附加用户指定的 HTTP 头字段，后端服务器可以通过解析相应的头字段来获取字段内容。目前支持的附加头字段有：</w:t>
      </w:r>
    </w:p>
    <w:p w14:paraId="2CBC9C9D">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客户端真实IP: 对应的HTTP 的头字段为 X-Forwarded-For。</w:t>
      </w:r>
    </w:p>
    <w:p w14:paraId="32AEF6ED">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负载均衡器ID: 对应的HTTP 的头字段为 QC-LB-ID。</w:t>
      </w:r>
    </w:p>
    <w:p w14:paraId="4547C5C9">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负载均衡器入口IP: 对应的HTTP 的头字段为 QC-LB-IP。</w:t>
      </w:r>
    </w:p>
    <w:p w14:paraId="62F8D9E3">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负载均衡器监听协议: 对应的HTTP 的头字段为 X-Forwarded-Proto。</w:t>
      </w:r>
    </w:p>
    <w:p w14:paraId="7DB5F776">
      <w:pPr>
        <w:numPr>
          <w:ilvl w:val="0"/>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超时时间：当客户端与负载均衡器的连接长期处于非活跃状态时，会被判断为连接超时，该连接会被主动中断。超时时间单位为秒，范围是 10 - 86400s，默认值是 50s。 如果您的连接都是长连接，那么您可能需要调整该配置。</w:t>
      </w:r>
    </w:p>
    <w:p w14:paraId="067E6562">
      <w:pPr>
        <w:numPr>
          <w:ilvl w:val="0"/>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附加选项：当监听协议为 HTTP/HTTPS 时，用户可以通过 “附加选项” 功能来启用负载均衡器的一些高级功能。目前支持的附加选项有：</w:t>
      </w:r>
    </w:p>
    <w:p w14:paraId="088FE916">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取消URL校验: 可以让负载均衡器接受不符合编码规范的 URL，例如包含未编码中文字符的 URL 等。</w:t>
      </w:r>
    </w:p>
    <w:p w14:paraId="46B6608C">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获取客户端IP: 把客户端的IP通过直接传递给后端。开启本功能后，负载均衡器对与后端是完全透明的。后端主机TCP连接得到的源地址是客户端的IP，而不是负载均衡器的IP。注：上述透明代理只支持后端是</w:t>
      </w:r>
      <w:r>
        <w:rPr>
          <w:rFonts w:hint="eastAsia" w:ascii="宋体" w:hAnsi="宋体" w:cs="宋体"/>
          <w:szCs w:val="28"/>
          <w:lang w:val="zh-CN"/>
        </w:rPr>
        <w:t>VPC网络</w:t>
      </w:r>
      <w:r>
        <w:rPr>
          <w:rFonts w:hint="eastAsia" w:ascii="宋体" w:hAnsi="宋体"/>
          <w:szCs w:val="28"/>
          <w:lang w:val="zh-CN"/>
        </w:rPr>
        <w:t>的使用场景</w:t>
      </w:r>
    </w:p>
    <w:p w14:paraId="7061CD8F">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数据压缩:（仅HTTP/HTTPS）使用 gzip 算法压缩文本数据，以减少网络流量 。</w:t>
      </w:r>
    </w:p>
    <w:p w14:paraId="3A65DE70">
      <w:pPr>
        <w:numPr>
          <w:ilvl w:val="1"/>
          <w:numId w:val="11"/>
        </w:numPr>
        <w:spacing w:before="100" w:beforeAutospacing="1" w:after="100" w:afterAutospacing="1" w:line="360" w:lineRule="auto"/>
        <w:rPr>
          <w:rFonts w:ascii="宋体" w:hAnsi="宋体"/>
          <w:szCs w:val="28"/>
          <w:lang w:val="zh-CN"/>
        </w:rPr>
      </w:pPr>
      <w:r>
        <w:rPr>
          <w:rFonts w:hint="eastAsia" w:ascii="宋体" w:hAnsi="宋体"/>
          <w:szCs w:val="28"/>
          <w:lang w:val="zh-CN"/>
        </w:rPr>
        <w:t>禁用不安全的加密方式:（仅HTTPS）禁用存在安全方隐患的加密式， 可能会不兼容低版本的客户端。</w:t>
      </w:r>
    </w:p>
    <w:p w14:paraId="176BF7FB">
      <w:pPr>
        <w:pStyle w:val="5"/>
        <w:spacing w:before="100" w:beforeAutospacing="1" w:after="100" w:afterAutospacing="1" w:line="360" w:lineRule="auto"/>
        <w:rPr>
          <w:rFonts w:ascii="宋体" w:hAnsi="宋体"/>
        </w:rPr>
      </w:pPr>
      <w:bookmarkStart w:id="341" w:name="_Toc298479737"/>
      <w:bookmarkStart w:id="342" w:name="_Toc1371154"/>
      <w:bookmarkStart w:id="343" w:name="_Toc1370364"/>
      <w:bookmarkStart w:id="344" w:name="_Toc1403338"/>
      <w:bookmarkStart w:id="345" w:name="_Toc1420625"/>
      <w:bookmarkStart w:id="346" w:name="_Toc25285"/>
      <w:bookmarkStart w:id="347" w:name="_Toc30963"/>
      <w:bookmarkStart w:id="348" w:name="_Toc17199"/>
      <w:r>
        <w:rPr>
          <w:rFonts w:hint="eastAsia" w:ascii="宋体" w:hAnsi="宋体"/>
        </w:rPr>
        <w:t>搭建HTTP协议的负载均衡器</w:t>
      </w:r>
      <w:bookmarkEnd w:id="341"/>
      <w:bookmarkEnd w:id="342"/>
      <w:bookmarkEnd w:id="343"/>
      <w:bookmarkEnd w:id="344"/>
      <w:bookmarkEnd w:id="345"/>
      <w:bookmarkEnd w:id="346"/>
      <w:bookmarkEnd w:id="347"/>
      <w:bookmarkEnd w:id="348"/>
    </w:p>
    <w:p w14:paraId="590CE437">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为了说明负载均衡器的配置，假设用户环境中已经存在2台主机，位于基础网络中，每台主机上都已搭建好 HTTP 的 web server，监听 80 端口。我们接下来将配置负载均衡器对这2台主机进行负载均衡。</w:t>
      </w:r>
    </w:p>
    <w:p w14:paraId="12C77344">
      <w:pPr>
        <w:pStyle w:val="6"/>
        <w:spacing w:before="100" w:beforeAutospacing="1" w:after="100" w:afterAutospacing="1" w:line="360" w:lineRule="auto"/>
        <w:rPr>
          <w:rFonts w:ascii="宋体" w:hAnsi="宋体"/>
          <w:lang w:val="zh-CN"/>
        </w:rPr>
      </w:pPr>
      <w:bookmarkStart w:id="349" w:name="_Toc1403339"/>
      <w:bookmarkStart w:id="350" w:name="_Toc1420626"/>
      <w:bookmarkStart w:id="351" w:name="_Toc1371155"/>
      <w:bookmarkStart w:id="352" w:name="_Toc1370365"/>
      <w:r>
        <w:rPr>
          <w:rFonts w:hint="eastAsia" w:ascii="宋体" w:hAnsi="宋体"/>
          <w:lang w:val="zh-CN"/>
        </w:rPr>
        <w:t>创建负载均衡器</w:t>
      </w:r>
      <w:bookmarkEnd w:id="349"/>
      <w:bookmarkEnd w:id="350"/>
      <w:bookmarkEnd w:id="351"/>
      <w:bookmarkEnd w:id="352"/>
    </w:p>
    <w:p w14:paraId="19F67EF3">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首先，用户需要创建一个负载均衡器。在创建的对话框中，用户需要指定负载均衡器名称及需要绑定的公网IP，这里我们选择两个公网IP地址进行绑定，然后点击提交。</w:t>
      </w:r>
    </w:p>
    <w:p w14:paraId="199A28AE">
      <w:pPr>
        <w:spacing w:before="100" w:beforeAutospacing="1" w:after="100" w:afterAutospacing="1" w:line="360" w:lineRule="auto"/>
        <w:rPr>
          <w:rFonts w:ascii="宋体" w:hAnsi="宋体"/>
          <w:szCs w:val="28"/>
          <w:lang w:val="zh-CN" w:eastAsia="ja-JP"/>
        </w:rPr>
      </w:pPr>
      <w:r>
        <w:rPr>
          <w:rFonts w:hint="eastAsia" w:ascii="宋体" w:hAnsi="宋体"/>
          <w:szCs w:val="28"/>
          <w:lang w:val="zh-CN"/>
        </w:rPr>
        <w:t>注：用户也可以在负载均衡器创建完成之后，通过“绑定”/”解绑” 动作来动态地调整公网IP</w:t>
      </w:r>
      <w:r>
        <w:rPr>
          <w:rFonts w:hint="eastAsia" w:ascii="宋体" w:hAnsi="宋体"/>
          <w:szCs w:val="28"/>
          <w:lang w:val="zh-CN" w:eastAsia="ja-JP"/>
        </w:rPr>
        <w:t>数目。</w:t>
      </w:r>
    </w:p>
    <w:p w14:paraId="704509C7">
      <w:pPr>
        <w:spacing w:before="100" w:beforeAutospacing="1" w:after="100" w:afterAutospacing="1" w:line="360" w:lineRule="auto"/>
        <w:rPr>
          <w:rFonts w:ascii="宋体" w:hAnsi="宋体"/>
          <w:szCs w:val="28"/>
          <w:lang w:val="zh-CN"/>
        </w:rPr>
      </w:pPr>
      <w:r>
        <w:rPr>
          <w:rFonts w:ascii="宋体" w:hAnsi="宋体"/>
        </w:rPr>
        <w:drawing>
          <wp:inline distT="0" distB="0" distL="0" distR="0">
            <wp:extent cx="5274310" cy="155130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96"/>
                    <a:stretch>
                      <a:fillRect/>
                    </a:stretch>
                  </pic:blipFill>
                  <pic:spPr>
                    <a:xfrm>
                      <a:off x="0" y="0"/>
                      <a:ext cx="5274310" cy="1551305"/>
                    </a:xfrm>
                    <a:prstGeom prst="rect">
                      <a:avLst/>
                    </a:prstGeom>
                  </pic:spPr>
                </pic:pic>
              </a:graphicData>
            </a:graphic>
          </wp:inline>
        </w:drawing>
      </w:r>
    </w:p>
    <w:p w14:paraId="7F02E0F3">
      <w:pPr>
        <w:pStyle w:val="44"/>
        <w:spacing w:before="100" w:beforeAutospacing="1" w:after="100" w:afterAutospacing="1" w:line="360" w:lineRule="auto"/>
        <w:rPr>
          <w:rFonts w:ascii="宋体" w:hAnsi="宋体" w:eastAsia="宋体"/>
          <w:color w:val="auto"/>
          <w:lang w:val="zh-CN"/>
        </w:rPr>
      </w:pPr>
      <w:r>
        <w:rPr>
          <w:rFonts w:ascii="宋体" w:hAnsi="宋体" w:eastAsia="宋体"/>
        </w:rPr>
        <w:drawing>
          <wp:inline distT="0" distB="0" distL="0" distR="0">
            <wp:extent cx="4724400" cy="684149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97"/>
                    <a:stretch>
                      <a:fillRect/>
                    </a:stretch>
                  </pic:blipFill>
                  <pic:spPr>
                    <a:xfrm>
                      <a:off x="0" y="0"/>
                      <a:ext cx="4732791" cy="6854170"/>
                    </a:xfrm>
                    <a:prstGeom prst="rect">
                      <a:avLst/>
                    </a:prstGeom>
                  </pic:spPr>
                </pic:pic>
              </a:graphicData>
            </a:graphic>
          </wp:inline>
        </w:drawing>
      </w:r>
    </w:p>
    <w:p w14:paraId="4F8375A3">
      <w:pPr>
        <w:pStyle w:val="6"/>
        <w:spacing w:before="100" w:beforeAutospacing="1" w:after="100" w:afterAutospacing="1" w:line="360" w:lineRule="auto"/>
        <w:rPr>
          <w:rFonts w:ascii="宋体" w:hAnsi="宋体"/>
          <w:lang w:val="zh-CN"/>
        </w:rPr>
      </w:pPr>
      <w:bookmarkStart w:id="353" w:name="_Toc1370366"/>
      <w:bookmarkStart w:id="354" w:name="_Toc1371156"/>
      <w:bookmarkStart w:id="355" w:name="_Toc1403340"/>
      <w:bookmarkStart w:id="356" w:name="_Toc1420627"/>
      <w:r>
        <w:rPr>
          <w:rFonts w:hint="eastAsia" w:ascii="宋体" w:hAnsi="宋体"/>
          <w:lang w:val="zh-CN"/>
        </w:rPr>
        <w:t>新建监听器</w:t>
      </w:r>
      <w:bookmarkEnd w:id="353"/>
      <w:bookmarkEnd w:id="354"/>
      <w:bookmarkEnd w:id="355"/>
      <w:bookmarkEnd w:id="356"/>
    </w:p>
    <w:p w14:paraId="192B6A6A">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 xml:space="preserve">当负载均衡器创建完成之后，我们需要新建一个 HTTP 协议的监听器。 </w:t>
      </w:r>
    </w:p>
    <w:p w14:paraId="345B13E5">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首先，点击负载均衡ID进入负载均衡器的详情页面，找到并点击 “创建监听器” 按钮。 如图所示，在弹出的对话框中，监听协议选择 “HTTP”，监听端口选择 “80”，均衡方式选择 “轮询”，点击提交。</w:t>
      </w:r>
    </w:p>
    <w:p w14:paraId="7D752086">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注：添加监听器后请检查负载均衡器的防火墙规则，确保 80 端口流量可以通过，否则从外网无法访问您的服务 您也可以通过点击右边 “快速设置” 里头的 “HTTP” 协议进行快速设置。</w:t>
      </w:r>
    </w:p>
    <w:p w14:paraId="530635B4">
      <w:pPr>
        <w:spacing w:before="100" w:beforeAutospacing="1" w:after="100" w:afterAutospacing="1" w:line="360" w:lineRule="auto"/>
        <w:rPr>
          <w:rFonts w:ascii="宋体" w:hAnsi="宋体"/>
          <w:szCs w:val="28"/>
          <w:lang w:val="zh-CN"/>
        </w:rPr>
      </w:pPr>
      <w:r>
        <w:rPr>
          <w:rFonts w:hint="eastAsia" w:ascii="宋体" w:hAnsi="宋体"/>
          <w:szCs w:val="28"/>
        </w:rPr>
        <w:drawing>
          <wp:anchor distT="0" distB="0" distL="152400" distR="152400" simplePos="0" relativeHeight="251660288" behindDoc="0" locked="0" layoutInCell="1" allowOverlap="1">
            <wp:simplePos x="0" y="0"/>
            <wp:positionH relativeFrom="margin">
              <wp:posOffset>-15240</wp:posOffset>
            </wp:positionH>
            <wp:positionV relativeFrom="line">
              <wp:posOffset>-8217535</wp:posOffset>
            </wp:positionV>
            <wp:extent cx="5426710" cy="2818130"/>
            <wp:effectExtent l="0" t="0" r="2540" b="1270"/>
            <wp:wrapThrough wrapText="bothSides">
              <wp:wrapPolygon>
                <wp:start x="0" y="0"/>
                <wp:lineTo x="0" y="21464"/>
                <wp:lineTo x="21534" y="21464"/>
                <wp:lineTo x="21534" y="0"/>
                <wp:lineTo x="0" y="0"/>
              </wp:wrapPolygon>
            </wp:wrapThrough>
            <wp:docPr id="18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officeArt object"/>
                    <pic:cNvPicPr>
                      <a:picLocks noChangeAspect="1"/>
                    </pic:cNvPicPr>
                  </pic:nvPicPr>
                  <pic:blipFill>
                    <a:blip r:embed="rId98"/>
                    <a:srcRect/>
                    <a:stretch>
                      <a:fillRect/>
                    </a:stretch>
                  </pic:blipFill>
                  <pic:spPr>
                    <a:xfrm>
                      <a:off x="0" y="0"/>
                      <a:ext cx="5426710" cy="2818130"/>
                    </a:xfrm>
                    <a:prstGeom prst="rect">
                      <a:avLst/>
                    </a:prstGeom>
                    <a:noFill/>
                    <a:ln w="12700">
                      <a:noFill/>
                      <a:miter/>
                    </a:ln>
                  </pic:spPr>
                </pic:pic>
              </a:graphicData>
            </a:graphic>
          </wp:anchor>
        </w:drawing>
      </w:r>
      <w:r>
        <w:rPr>
          <w:rFonts w:ascii="宋体" w:hAnsi="宋体"/>
        </w:rPr>
        <w:drawing>
          <wp:inline distT="0" distB="0" distL="0" distR="0">
            <wp:extent cx="4562475" cy="2089785"/>
            <wp:effectExtent l="0" t="0" r="0" b="571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99"/>
                    <a:stretch>
                      <a:fillRect/>
                    </a:stretch>
                  </pic:blipFill>
                  <pic:spPr>
                    <a:xfrm>
                      <a:off x="0" y="0"/>
                      <a:ext cx="4579814" cy="2098025"/>
                    </a:xfrm>
                    <a:prstGeom prst="rect">
                      <a:avLst/>
                    </a:prstGeom>
                  </pic:spPr>
                </pic:pic>
              </a:graphicData>
            </a:graphic>
          </wp:inline>
        </w:drawing>
      </w:r>
    </w:p>
    <w:p w14:paraId="766789BB">
      <w:pPr>
        <w:pStyle w:val="6"/>
        <w:spacing w:before="100" w:beforeAutospacing="1" w:after="100" w:afterAutospacing="1" w:line="360" w:lineRule="auto"/>
        <w:rPr>
          <w:rFonts w:ascii="宋体" w:hAnsi="宋体"/>
          <w:lang w:val="zh-CN"/>
        </w:rPr>
      </w:pPr>
      <w:bookmarkStart w:id="357" w:name="_Toc1370367"/>
      <w:bookmarkStart w:id="358" w:name="_Toc1371157"/>
      <w:bookmarkStart w:id="359" w:name="_Toc1403341"/>
      <w:bookmarkStart w:id="360" w:name="_Toc1420628"/>
      <w:r>
        <w:rPr>
          <w:rFonts w:hint="eastAsia" w:ascii="宋体" w:hAnsi="宋体"/>
          <w:lang w:val="zh-CN"/>
        </w:rPr>
        <w:t>添加后端服务器</w:t>
      </w:r>
      <w:bookmarkEnd w:id="357"/>
      <w:bookmarkEnd w:id="358"/>
      <w:bookmarkEnd w:id="359"/>
      <w:bookmarkEnd w:id="360"/>
    </w:p>
    <w:p w14:paraId="77FA7C3E">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监听器添加完成之后，我们需要为监听器添加后端服务器。 首先，找到并点击 HTTP 监听器下面的 “添加后端服务器” 按钮。 如图所示，在弹出的对话框中，”所在网络” 需要选择 “基础网络”， 然后从 “后端服务器” 的下拉菜单中选择我们已经配置好的 web server，”端口” 填 “80”， 然后点击提交。同理您可以添加另一台主机。</w:t>
      </w:r>
    </w:p>
    <w:p w14:paraId="7F1DAA4A">
      <w:pPr>
        <w:spacing w:before="100" w:beforeAutospacing="1" w:after="100" w:afterAutospacing="1" w:line="360" w:lineRule="auto"/>
        <w:rPr>
          <w:rFonts w:ascii="宋体" w:hAnsi="宋体"/>
          <w:szCs w:val="28"/>
          <w:lang w:val="zh-CN"/>
        </w:rPr>
      </w:pPr>
      <w:r>
        <w:rPr>
          <w:rFonts w:ascii="宋体" w:hAnsi="宋体"/>
        </w:rPr>
        <w:drawing>
          <wp:inline distT="0" distB="0" distL="114300" distR="114300">
            <wp:extent cx="4634230" cy="269557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00"/>
                    <a:srcRect/>
                    <a:stretch>
                      <a:fillRect/>
                    </a:stretch>
                  </pic:blipFill>
                  <pic:spPr>
                    <a:xfrm>
                      <a:off x="0" y="0"/>
                      <a:ext cx="4656529" cy="2708498"/>
                    </a:xfrm>
                    <a:prstGeom prst="rect">
                      <a:avLst/>
                    </a:prstGeom>
                    <a:noFill/>
                    <a:ln w="9525">
                      <a:noFill/>
                      <a:miter/>
                    </a:ln>
                  </pic:spPr>
                </pic:pic>
              </a:graphicData>
            </a:graphic>
          </wp:inline>
        </w:drawing>
      </w:r>
    </w:p>
    <w:p w14:paraId="489C45B3">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由于您的配置修改还没有被应用，所以后端服务器会显示不可用状态，这是正常的。 这时我们需要点击”新建监听器”旁边的”应用修改”按钮，使得修改生效。</w:t>
      </w:r>
    </w:p>
    <w:p w14:paraId="4175705B">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注：在每次完成修改负载均衡器配置之后，都需要点击”应用修改”按钮将修改生效。</w:t>
      </w:r>
    </w:p>
    <w:p w14:paraId="41E2A943">
      <w:pPr>
        <w:spacing w:before="100" w:beforeAutospacing="1" w:after="100" w:afterAutospacing="1" w:line="360" w:lineRule="auto"/>
        <w:rPr>
          <w:rFonts w:ascii="宋体" w:hAnsi="宋体"/>
          <w:szCs w:val="28"/>
          <w:lang w:val="zh-CN"/>
        </w:rPr>
      </w:pPr>
      <w:r>
        <w:rPr>
          <w:rFonts w:ascii="宋体" w:hAnsi="宋体"/>
        </w:rPr>
        <w:drawing>
          <wp:inline distT="0" distB="0" distL="0" distR="0">
            <wp:extent cx="5274310" cy="253365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01"/>
                    <a:stretch>
                      <a:fillRect/>
                    </a:stretch>
                  </pic:blipFill>
                  <pic:spPr>
                    <a:xfrm>
                      <a:off x="0" y="0"/>
                      <a:ext cx="5274310" cy="2533650"/>
                    </a:xfrm>
                    <a:prstGeom prst="rect">
                      <a:avLst/>
                    </a:prstGeom>
                  </pic:spPr>
                </pic:pic>
              </a:graphicData>
            </a:graphic>
          </wp:inline>
        </w:drawing>
      </w:r>
    </w:p>
    <w:p w14:paraId="65226BF7">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如下图所示，应用修改完成之后，后端服务器会成功被负载均衡器接管， 然后状态会恢复为 “活跃”。此时您通过负载均衡器绑定的IP</w:t>
      </w:r>
      <w:r>
        <w:rPr>
          <w:rFonts w:hint="eastAsia" w:ascii="宋体" w:hAnsi="宋体"/>
          <w:szCs w:val="28"/>
          <w:lang w:val="zh-CN" w:eastAsia="zh-TW"/>
        </w:rPr>
        <w:t xml:space="preserve">地址（例如 </w:t>
      </w:r>
      <w:r>
        <w:rPr>
          <w:rFonts w:hint="eastAsia" w:ascii="宋体" w:hAnsi="宋体"/>
          <w:szCs w:val="28"/>
          <w:lang w:val="zh-CN"/>
        </w:rPr>
        <w:t>http://&lt;loadbalancer_eip&gt;/ ），就可以正常的访问自己的服务了。</w:t>
      </w:r>
    </w:p>
    <w:p w14:paraId="5CC4FBEA">
      <w:pPr>
        <w:spacing w:before="100" w:beforeAutospacing="1" w:after="100" w:afterAutospacing="1" w:line="360" w:lineRule="auto"/>
        <w:rPr>
          <w:rFonts w:ascii="宋体" w:hAnsi="宋体"/>
          <w:szCs w:val="28"/>
          <w:lang w:val="zh-CN"/>
        </w:rPr>
      </w:pPr>
      <w:r>
        <w:rPr>
          <w:rFonts w:ascii="宋体" w:hAnsi="宋体"/>
        </w:rPr>
        <w:drawing>
          <wp:inline distT="0" distB="0" distL="0" distR="0">
            <wp:extent cx="5274310" cy="295783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02"/>
                    <a:stretch>
                      <a:fillRect/>
                    </a:stretch>
                  </pic:blipFill>
                  <pic:spPr>
                    <a:xfrm>
                      <a:off x="0" y="0"/>
                      <a:ext cx="5274310" cy="2957830"/>
                    </a:xfrm>
                    <a:prstGeom prst="rect">
                      <a:avLst/>
                    </a:prstGeom>
                  </pic:spPr>
                </pic:pic>
              </a:graphicData>
            </a:graphic>
          </wp:inline>
        </w:drawing>
      </w:r>
    </w:p>
    <w:p w14:paraId="0ECD9763">
      <w:pPr>
        <w:pStyle w:val="5"/>
        <w:spacing w:before="100" w:beforeAutospacing="1" w:after="100" w:afterAutospacing="1" w:line="360" w:lineRule="auto"/>
        <w:rPr>
          <w:rFonts w:ascii="宋体" w:hAnsi="宋体"/>
        </w:rPr>
      </w:pPr>
      <w:bookmarkStart w:id="361" w:name="_Toc14929"/>
      <w:bookmarkStart w:id="362" w:name="_Toc4013"/>
      <w:bookmarkStart w:id="363" w:name="_Toc298479738"/>
      <w:bookmarkStart w:id="364" w:name="_Toc2046"/>
      <w:bookmarkStart w:id="365" w:name="_Toc1370368"/>
      <w:bookmarkStart w:id="366" w:name="_Toc1371158"/>
      <w:bookmarkStart w:id="367" w:name="_Toc1403342"/>
      <w:bookmarkStart w:id="368" w:name="_Toc1420629"/>
      <w:r>
        <w:rPr>
          <w:rFonts w:hint="eastAsia" w:ascii="宋体" w:hAnsi="宋体"/>
        </w:rPr>
        <w:t>搭建HTTPS协议的负载均衡器</w:t>
      </w:r>
      <w:bookmarkEnd w:id="361"/>
      <w:bookmarkEnd w:id="362"/>
      <w:bookmarkEnd w:id="363"/>
      <w:bookmarkEnd w:id="364"/>
      <w:bookmarkEnd w:id="365"/>
      <w:bookmarkEnd w:id="366"/>
      <w:bookmarkEnd w:id="367"/>
      <w:bookmarkEnd w:id="368"/>
    </w:p>
    <w:p w14:paraId="1E7D19AB">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假设用户的 web server 主机还需要提供 HTTPS 协议的访问， 那么我们同样可以搭建一个 HTTPS 的负载均衡器来对我们的 web server 进行负载均衡， 我们的负载均衡器提供了原生的 HTTPS 协议支持，即您的后端主机只需要支持 HTTP 协议即可。 如果这不是您期望的模式，例如您希望由您的后端承担 HTTPS 的卸载，那么您可以通过 TCP 协议来实现类似的功能。</w:t>
      </w:r>
    </w:p>
    <w:p w14:paraId="6C8A5ED6">
      <w:pPr>
        <w:pStyle w:val="6"/>
        <w:spacing w:before="100" w:beforeAutospacing="1" w:after="100" w:afterAutospacing="1" w:line="360" w:lineRule="auto"/>
        <w:rPr>
          <w:rFonts w:ascii="宋体" w:hAnsi="宋体"/>
          <w:lang w:val="zh-CN"/>
        </w:rPr>
      </w:pPr>
      <w:bookmarkStart w:id="369" w:name="_Toc1370369"/>
      <w:bookmarkStart w:id="370" w:name="_Toc1403343"/>
      <w:bookmarkStart w:id="371" w:name="_Toc1371159"/>
      <w:bookmarkStart w:id="372" w:name="_Toc1420630"/>
      <w:r>
        <w:rPr>
          <w:rFonts w:hint="eastAsia" w:ascii="宋体" w:hAnsi="宋体"/>
          <w:lang w:val="zh-CN"/>
        </w:rPr>
        <w:t>创建一个负载均衡器</w:t>
      </w:r>
      <w:bookmarkEnd w:id="369"/>
      <w:bookmarkEnd w:id="370"/>
      <w:bookmarkEnd w:id="371"/>
      <w:bookmarkEnd w:id="372"/>
    </w:p>
    <w:p w14:paraId="7512DC4F">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因为一个负载均衡器可以新建多个监听器，所以在本例里，我们不再创建新的负载均衡器，而是选择在现有负载均衡器里添加新的监听器。</w:t>
      </w:r>
    </w:p>
    <w:p w14:paraId="5C2445F1">
      <w:pPr>
        <w:pStyle w:val="6"/>
        <w:spacing w:before="100" w:beforeAutospacing="1" w:after="100" w:afterAutospacing="1" w:line="360" w:lineRule="auto"/>
        <w:rPr>
          <w:rFonts w:ascii="宋体" w:hAnsi="宋体"/>
          <w:lang w:val="zh-CN"/>
        </w:rPr>
      </w:pPr>
      <w:bookmarkStart w:id="373" w:name="_Toc1370370"/>
      <w:bookmarkStart w:id="374" w:name="_Toc1371160"/>
      <w:bookmarkStart w:id="375" w:name="_Toc1403344"/>
      <w:bookmarkStart w:id="376" w:name="_Toc1420631"/>
      <w:r>
        <w:rPr>
          <w:rFonts w:hint="eastAsia" w:ascii="宋体" w:hAnsi="宋体"/>
          <w:lang w:val="zh-CN"/>
        </w:rPr>
        <w:t>上传SSL服务器证书</w:t>
      </w:r>
      <w:bookmarkEnd w:id="373"/>
      <w:bookmarkEnd w:id="374"/>
      <w:bookmarkEnd w:id="375"/>
      <w:bookmarkEnd w:id="376"/>
    </w:p>
    <w:p w14:paraId="4339A435">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进入负载均衡器的 “服务器证书” 页面，点击 “创建”，并将您的 “证书内容” 和 “私钥” 粘贴到对应的输入框中，点击 “提交”。 如下图所示：</w:t>
      </w:r>
    </w:p>
    <w:p w14:paraId="594F91A9">
      <w:pPr>
        <w:spacing w:before="100" w:beforeAutospacing="1" w:after="100" w:afterAutospacing="1" w:line="360" w:lineRule="auto"/>
        <w:rPr>
          <w:rFonts w:ascii="宋体" w:hAnsi="宋体"/>
          <w:szCs w:val="28"/>
          <w:lang w:val="zh-CN"/>
        </w:rPr>
      </w:pPr>
      <w:r>
        <w:rPr>
          <w:rFonts w:ascii="宋体" w:hAnsi="宋体"/>
        </w:rPr>
        <w:drawing>
          <wp:inline distT="0" distB="0" distL="0" distR="0">
            <wp:extent cx="5274310" cy="1945640"/>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03"/>
                    <a:stretch>
                      <a:fillRect/>
                    </a:stretch>
                  </pic:blipFill>
                  <pic:spPr>
                    <a:xfrm>
                      <a:off x="0" y="0"/>
                      <a:ext cx="5274310" cy="1945640"/>
                    </a:xfrm>
                    <a:prstGeom prst="rect">
                      <a:avLst/>
                    </a:prstGeom>
                  </pic:spPr>
                </pic:pic>
              </a:graphicData>
            </a:graphic>
          </wp:inline>
        </w:drawing>
      </w:r>
    </w:p>
    <w:p w14:paraId="4318809F">
      <w:pPr>
        <w:spacing w:before="100" w:beforeAutospacing="1" w:after="100" w:afterAutospacing="1" w:line="360" w:lineRule="auto"/>
        <w:rPr>
          <w:rFonts w:ascii="宋体" w:hAnsi="宋体"/>
          <w:szCs w:val="28"/>
          <w:lang w:val="zh-CN"/>
        </w:rPr>
      </w:pPr>
      <w:r>
        <w:rPr>
          <w:rFonts w:ascii="宋体" w:hAnsi="宋体"/>
        </w:rPr>
        <w:drawing>
          <wp:inline distT="0" distB="0" distL="0" distR="0">
            <wp:extent cx="4476750" cy="4396105"/>
            <wp:effectExtent l="0" t="0" r="0" b="444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04"/>
                    <a:stretch>
                      <a:fillRect/>
                    </a:stretch>
                  </pic:blipFill>
                  <pic:spPr>
                    <a:xfrm>
                      <a:off x="0" y="0"/>
                      <a:ext cx="4520408" cy="4439317"/>
                    </a:xfrm>
                    <a:prstGeom prst="rect">
                      <a:avLst/>
                    </a:prstGeom>
                  </pic:spPr>
                </pic:pic>
              </a:graphicData>
            </a:graphic>
          </wp:inline>
        </w:drawing>
      </w:r>
    </w:p>
    <w:p w14:paraId="39E8A766">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注：如果您需要上传证书链，也可以将所有证书链的内容粘贴于 “证书内容” 中。</w:t>
      </w:r>
    </w:p>
    <w:p w14:paraId="401DA4D5">
      <w:pPr>
        <w:pStyle w:val="6"/>
        <w:spacing w:before="100" w:beforeAutospacing="1" w:after="100" w:afterAutospacing="1" w:line="360" w:lineRule="auto"/>
        <w:rPr>
          <w:rFonts w:ascii="宋体" w:hAnsi="宋体"/>
          <w:lang w:val="zh-CN"/>
        </w:rPr>
      </w:pPr>
      <w:bookmarkStart w:id="377" w:name="_Toc1370371"/>
      <w:bookmarkStart w:id="378" w:name="_Toc1371161"/>
      <w:bookmarkStart w:id="379" w:name="_Toc1403345"/>
      <w:bookmarkStart w:id="380" w:name="_Toc1420632"/>
      <w:r>
        <w:rPr>
          <w:rFonts w:hint="eastAsia" w:ascii="宋体" w:hAnsi="宋体"/>
          <w:lang w:val="zh-CN"/>
        </w:rPr>
        <w:t>新建监听器</w:t>
      </w:r>
      <w:bookmarkEnd w:id="377"/>
      <w:bookmarkEnd w:id="378"/>
      <w:bookmarkEnd w:id="379"/>
      <w:bookmarkEnd w:id="380"/>
    </w:p>
    <w:p w14:paraId="11D0060B">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首先，点击进入负载均衡器的详情页面，找到并点击 “新建监听器” 按钮。 如图所示，监听协议选择 “HTTPS”，监听端口选择 “443”，均衡方式选择 “轮询”， 在 “服务器证书” 处选择您上传的证书。点击提交。</w:t>
      </w:r>
    </w:p>
    <w:p w14:paraId="62A357F4">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注：添加监听器后请检查负载均衡器的防火墙规则，确保 443 端口流量可以通过，否则从外网无法访问您的服务 您也可以通过点击右边”快速设置”里头的 “HTTPS” 协议进行快速设置。</w:t>
      </w:r>
    </w:p>
    <w:p w14:paraId="3D81D77E">
      <w:pPr>
        <w:spacing w:before="100" w:beforeAutospacing="1" w:after="100" w:afterAutospacing="1" w:line="360" w:lineRule="auto"/>
        <w:rPr>
          <w:rFonts w:ascii="宋体" w:hAnsi="宋体"/>
          <w:szCs w:val="28"/>
          <w:lang w:val="zh-CN"/>
        </w:rPr>
      </w:pPr>
      <w:r>
        <w:rPr>
          <w:rFonts w:ascii="宋体" w:hAnsi="宋体"/>
        </w:rPr>
        <w:drawing>
          <wp:inline distT="0" distB="0" distL="0" distR="0">
            <wp:extent cx="4600575" cy="2400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105"/>
                    <a:stretch>
                      <a:fillRect/>
                    </a:stretch>
                  </pic:blipFill>
                  <pic:spPr>
                    <a:xfrm>
                      <a:off x="0" y="0"/>
                      <a:ext cx="4612736" cy="2406887"/>
                    </a:xfrm>
                    <a:prstGeom prst="rect">
                      <a:avLst/>
                    </a:prstGeom>
                  </pic:spPr>
                </pic:pic>
              </a:graphicData>
            </a:graphic>
          </wp:inline>
        </w:drawing>
      </w:r>
    </w:p>
    <w:p w14:paraId="61AEB2DE">
      <w:pPr>
        <w:pStyle w:val="6"/>
        <w:spacing w:before="100" w:beforeAutospacing="1" w:after="100" w:afterAutospacing="1" w:line="360" w:lineRule="auto"/>
        <w:rPr>
          <w:rFonts w:ascii="宋体" w:hAnsi="宋体"/>
          <w:lang w:val="zh-CN"/>
        </w:rPr>
      </w:pPr>
      <w:bookmarkStart w:id="381" w:name="_Toc1371162"/>
      <w:bookmarkStart w:id="382" w:name="_Toc1370372"/>
      <w:bookmarkStart w:id="383" w:name="_Toc1420633"/>
      <w:bookmarkStart w:id="384" w:name="_Toc1403346"/>
      <w:r>
        <w:rPr>
          <w:rFonts w:hint="eastAsia" w:ascii="宋体" w:hAnsi="宋体"/>
          <w:lang w:val="zh-CN"/>
        </w:rPr>
        <w:t>添加后端服务器</w:t>
      </w:r>
      <w:bookmarkEnd w:id="381"/>
      <w:bookmarkEnd w:id="382"/>
      <w:bookmarkEnd w:id="383"/>
      <w:bookmarkEnd w:id="384"/>
    </w:p>
    <w:p w14:paraId="361F611E">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如图所示，”所在网络” 依旧选择 “基础网络”， 然后从 “后端服务器” 的下拉菜单中选择我们已经配置好的 web server，”端口” 填 “80”，然后点击提交。</w:t>
      </w:r>
    </w:p>
    <w:p w14:paraId="404BF965">
      <w:pPr>
        <w:spacing w:before="100" w:beforeAutospacing="1" w:after="100" w:afterAutospacing="1" w:line="360" w:lineRule="auto"/>
        <w:rPr>
          <w:rFonts w:ascii="宋体" w:hAnsi="宋体"/>
        </w:rPr>
      </w:pPr>
    </w:p>
    <w:p w14:paraId="1C22E5A5">
      <w:pPr>
        <w:spacing w:before="100" w:beforeAutospacing="1" w:after="100" w:afterAutospacing="1" w:line="360" w:lineRule="auto"/>
        <w:rPr>
          <w:rFonts w:ascii="宋体" w:hAnsi="宋体"/>
          <w:szCs w:val="28"/>
          <w:lang w:val="zh-CN"/>
        </w:rPr>
      </w:pPr>
      <w:r>
        <w:rPr>
          <w:rFonts w:ascii="宋体" w:hAnsi="宋体"/>
        </w:rPr>
        <w:drawing>
          <wp:inline distT="0" distB="0" distL="0" distR="0">
            <wp:extent cx="4514850" cy="3174365"/>
            <wp:effectExtent l="0" t="0" r="0" b="698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106"/>
                    <a:stretch>
                      <a:fillRect/>
                    </a:stretch>
                  </pic:blipFill>
                  <pic:spPr>
                    <a:xfrm>
                      <a:off x="0" y="0"/>
                      <a:ext cx="4524266" cy="3181039"/>
                    </a:xfrm>
                    <a:prstGeom prst="rect">
                      <a:avLst/>
                    </a:prstGeom>
                  </pic:spPr>
                </pic:pic>
              </a:graphicData>
            </a:graphic>
          </wp:inline>
        </w:drawing>
      </w:r>
    </w:p>
    <w:p w14:paraId="1E7095B5">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同理，如果还有其他后端主机，您可以通过类似的操作依次添加， 注意在添加完成之后，不要忘记点击 “应用修改” 使配置生效。</w:t>
      </w:r>
    </w:p>
    <w:p w14:paraId="148285DE">
      <w:pPr>
        <w:pStyle w:val="5"/>
        <w:spacing w:before="100" w:beforeAutospacing="1" w:after="100" w:afterAutospacing="1" w:line="360" w:lineRule="auto"/>
        <w:rPr>
          <w:rFonts w:ascii="宋体" w:hAnsi="宋体"/>
        </w:rPr>
      </w:pPr>
      <w:bookmarkStart w:id="385" w:name="_Toc26910"/>
      <w:bookmarkStart w:id="386" w:name="_Toc1486"/>
      <w:bookmarkStart w:id="387" w:name="_Toc25747"/>
      <w:bookmarkStart w:id="388" w:name="_Toc298479739"/>
      <w:bookmarkStart w:id="389" w:name="_Toc1370373"/>
      <w:bookmarkStart w:id="390" w:name="_Toc1371163"/>
      <w:bookmarkStart w:id="391" w:name="_Toc1403347"/>
      <w:bookmarkStart w:id="392" w:name="_Toc1420634"/>
      <w:r>
        <w:rPr>
          <w:rFonts w:hint="eastAsia" w:ascii="宋体" w:hAnsi="宋体"/>
        </w:rPr>
        <w:t>搭建TCP协议的负载均衡器</w:t>
      </w:r>
      <w:bookmarkEnd w:id="385"/>
      <w:bookmarkEnd w:id="386"/>
      <w:bookmarkEnd w:id="387"/>
      <w:bookmarkEnd w:id="388"/>
      <w:bookmarkEnd w:id="389"/>
      <w:bookmarkEnd w:id="390"/>
      <w:bookmarkEnd w:id="391"/>
      <w:bookmarkEnd w:id="392"/>
    </w:p>
    <w:p w14:paraId="0E6F1BAB">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假设后端主机已经支持了 HTTPS 协议，并不需要负载均衡器本身来做 SSL 的卸载，那么我们可以使用 TCP 协议的负载均衡方式。 除此之外，数据库等服务也可以使用 TCP 协议进行负载均衡。</w:t>
      </w:r>
    </w:p>
    <w:p w14:paraId="4B24E350">
      <w:pPr>
        <w:pStyle w:val="6"/>
        <w:spacing w:before="100" w:beforeAutospacing="1" w:after="100" w:afterAutospacing="1" w:line="360" w:lineRule="auto"/>
        <w:rPr>
          <w:rFonts w:ascii="宋体" w:hAnsi="宋体"/>
          <w:lang w:val="zh-CN"/>
        </w:rPr>
      </w:pPr>
      <w:bookmarkStart w:id="393" w:name="_Toc1370374"/>
      <w:bookmarkStart w:id="394" w:name="_Toc1371164"/>
      <w:bookmarkStart w:id="395" w:name="_Toc1403348"/>
      <w:bookmarkStart w:id="396" w:name="_Toc1420635"/>
      <w:r>
        <w:rPr>
          <w:rFonts w:hint="eastAsia" w:ascii="宋体" w:hAnsi="宋体"/>
          <w:lang w:val="zh-CN"/>
        </w:rPr>
        <w:t>创建一个负载均衡器</w:t>
      </w:r>
      <w:bookmarkEnd w:id="393"/>
      <w:bookmarkEnd w:id="394"/>
      <w:bookmarkEnd w:id="395"/>
      <w:bookmarkEnd w:id="396"/>
    </w:p>
    <w:p w14:paraId="0BD49849">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因为一个负载均衡器可以新建多个监听器，所以在本例里，我们不再创建新的负载均衡器，而是选择在现有负载均衡器里添加新的监听器。</w:t>
      </w:r>
    </w:p>
    <w:p w14:paraId="17F8BACE">
      <w:pPr>
        <w:pStyle w:val="6"/>
        <w:spacing w:before="100" w:beforeAutospacing="1" w:after="100" w:afterAutospacing="1" w:line="360" w:lineRule="auto"/>
        <w:rPr>
          <w:rFonts w:ascii="宋体" w:hAnsi="宋体"/>
          <w:lang w:val="zh-CN"/>
        </w:rPr>
      </w:pPr>
      <w:bookmarkStart w:id="397" w:name="_Toc1370375"/>
      <w:bookmarkStart w:id="398" w:name="_Toc1371165"/>
      <w:bookmarkStart w:id="399" w:name="_Toc1403349"/>
      <w:bookmarkStart w:id="400" w:name="_Toc1420636"/>
      <w:r>
        <w:rPr>
          <w:rFonts w:hint="eastAsia" w:ascii="宋体" w:hAnsi="宋体"/>
          <w:lang w:val="zh-CN"/>
        </w:rPr>
        <w:t>新建监听器</w:t>
      </w:r>
      <w:bookmarkEnd w:id="397"/>
      <w:bookmarkEnd w:id="398"/>
      <w:bookmarkEnd w:id="399"/>
      <w:bookmarkEnd w:id="400"/>
    </w:p>
    <w:p w14:paraId="137D802D">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首先，点击进入负载均衡器的详情页面，找到并点击 “新建监听器” 按钮。 如图所示，监听协议选择 “TCP”，监听端口选择 “443”，均衡方式选择 “轮询”， 点击提交。</w:t>
      </w:r>
    </w:p>
    <w:p w14:paraId="3C63AD9C">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注：添加监听器后请检查负载均衡器的防火墙规则，确保 443 端口流量可以通过，否则从外网无法访问您的服务。</w:t>
      </w:r>
    </w:p>
    <w:p w14:paraId="558D32AD">
      <w:pPr>
        <w:spacing w:before="100" w:beforeAutospacing="1" w:after="100" w:afterAutospacing="1" w:line="360" w:lineRule="auto"/>
        <w:rPr>
          <w:rFonts w:ascii="宋体" w:hAnsi="宋体"/>
        </w:rPr>
      </w:pPr>
      <w:r>
        <w:rPr>
          <w:rFonts w:ascii="宋体" w:hAnsi="宋体"/>
        </w:rPr>
        <w:drawing>
          <wp:inline distT="0" distB="0" distL="0" distR="0">
            <wp:extent cx="4686300" cy="2131060"/>
            <wp:effectExtent l="0" t="0" r="0" b="254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07"/>
                    <a:stretch>
                      <a:fillRect/>
                    </a:stretch>
                  </pic:blipFill>
                  <pic:spPr>
                    <a:xfrm>
                      <a:off x="0" y="0"/>
                      <a:ext cx="4704805" cy="2139990"/>
                    </a:xfrm>
                    <a:prstGeom prst="rect">
                      <a:avLst/>
                    </a:prstGeom>
                  </pic:spPr>
                </pic:pic>
              </a:graphicData>
            </a:graphic>
          </wp:inline>
        </w:drawing>
      </w:r>
    </w:p>
    <w:p w14:paraId="08583E1C">
      <w:pPr>
        <w:pStyle w:val="6"/>
        <w:spacing w:before="100" w:beforeAutospacing="1" w:after="100" w:afterAutospacing="1" w:line="360" w:lineRule="auto"/>
        <w:rPr>
          <w:rFonts w:ascii="宋体" w:hAnsi="宋体"/>
          <w:lang w:val="zh-CN"/>
        </w:rPr>
      </w:pPr>
      <w:bookmarkStart w:id="401" w:name="_Toc1370376"/>
      <w:bookmarkStart w:id="402" w:name="_Toc1371166"/>
      <w:bookmarkStart w:id="403" w:name="_Toc1403350"/>
      <w:bookmarkStart w:id="404" w:name="_Toc1420637"/>
      <w:r>
        <w:rPr>
          <w:rFonts w:hint="eastAsia" w:ascii="宋体" w:hAnsi="宋体"/>
          <w:lang w:val="zh-CN"/>
        </w:rPr>
        <w:t>添加后端服务器</w:t>
      </w:r>
      <w:bookmarkEnd w:id="401"/>
      <w:bookmarkEnd w:id="402"/>
      <w:bookmarkEnd w:id="403"/>
      <w:bookmarkEnd w:id="404"/>
    </w:p>
    <w:p w14:paraId="00B643ED">
      <w:pPr>
        <w:pStyle w:val="44"/>
        <w:spacing w:before="100" w:beforeAutospacing="1" w:after="100" w:afterAutospacing="1" w:line="360" w:lineRule="auto"/>
        <w:ind w:firstLine="425"/>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如图所示，”所在网络” 依旧选择 “基础网络”， 然后从 “后端服务器” 的下拉菜单中选择我们已经配置好的 web server，”端口” 填 “443”，然后点击提交。</w:t>
      </w:r>
    </w:p>
    <w:p w14:paraId="55163852">
      <w:pPr>
        <w:pStyle w:val="44"/>
        <w:spacing w:before="100" w:beforeAutospacing="1" w:after="100" w:afterAutospacing="1" w:line="360" w:lineRule="auto"/>
        <w:rPr>
          <w:rFonts w:ascii="宋体" w:hAnsi="宋体" w:eastAsia="宋体" w:cs="Times New Roman"/>
          <w:color w:val="auto"/>
          <w:kern w:val="2"/>
          <w:sz w:val="28"/>
          <w:szCs w:val="28"/>
          <w:lang w:val="zh-CN"/>
        </w:rPr>
      </w:pPr>
      <w:r>
        <w:rPr>
          <w:rFonts w:ascii="宋体" w:hAnsi="宋体" w:eastAsia="宋体"/>
        </w:rPr>
        <w:drawing>
          <wp:inline distT="0" distB="0" distL="0" distR="0">
            <wp:extent cx="4591050" cy="320294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08"/>
                    <a:stretch>
                      <a:fillRect/>
                    </a:stretch>
                  </pic:blipFill>
                  <pic:spPr>
                    <a:xfrm>
                      <a:off x="0" y="0"/>
                      <a:ext cx="4597272" cy="3207463"/>
                    </a:xfrm>
                    <a:prstGeom prst="rect">
                      <a:avLst/>
                    </a:prstGeom>
                  </pic:spPr>
                </pic:pic>
              </a:graphicData>
            </a:graphic>
          </wp:inline>
        </w:drawing>
      </w:r>
    </w:p>
    <w:p w14:paraId="3084DAB9">
      <w:pPr>
        <w:pStyle w:val="44"/>
        <w:spacing w:before="100" w:beforeAutospacing="1" w:after="100" w:afterAutospacing="1" w:line="360" w:lineRule="auto"/>
        <w:ind w:firstLine="425"/>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同理，如果还有其他 HTTPS 主机，您可以通过类似的操作依次添加， 注意在添加完成之后，不要忘记点击 “应用修改” 使配置生效。</w:t>
      </w:r>
    </w:p>
    <w:p w14:paraId="1BF8231C">
      <w:pPr>
        <w:pStyle w:val="5"/>
        <w:spacing w:before="100" w:beforeAutospacing="1" w:after="100" w:afterAutospacing="1" w:line="360" w:lineRule="auto"/>
        <w:rPr>
          <w:rFonts w:ascii="宋体" w:hAnsi="宋体"/>
        </w:rPr>
      </w:pPr>
      <w:bookmarkStart w:id="405" w:name="_Toc1670"/>
      <w:bookmarkStart w:id="406" w:name="_Toc1403351"/>
      <w:bookmarkStart w:id="407" w:name="_Toc1370377"/>
      <w:bookmarkStart w:id="408" w:name="_Toc1371167"/>
      <w:bookmarkStart w:id="409" w:name="_Toc298479740"/>
      <w:bookmarkStart w:id="410" w:name="_Toc18739"/>
      <w:bookmarkStart w:id="411" w:name="_Toc19403"/>
      <w:bookmarkStart w:id="412" w:name="_Toc1420638"/>
      <w:r>
        <w:rPr>
          <w:rFonts w:hint="eastAsia" w:ascii="宋体" w:hAnsi="宋体"/>
        </w:rPr>
        <w:t>添加私有网络中的后端服务器</w:t>
      </w:r>
      <w:bookmarkEnd w:id="405"/>
      <w:bookmarkEnd w:id="406"/>
      <w:bookmarkEnd w:id="407"/>
      <w:bookmarkEnd w:id="408"/>
      <w:bookmarkEnd w:id="409"/>
      <w:bookmarkEnd w:id="410"/>
      <w:bookmarkEnd w:id="411"/>
      <w:bookmarkEnd w:id="412"/>
    </w:p>
    <w:p w14:paraId="0EF39288">
      <w:pPr>
        <w:pStyle w:val="44"/>
        <w:spacing w:before="100" w:beforeAutospacing="1" w:after="100" w:afterAutospacing="1" w:line="360" w:lineRule="auto"/>
        <w:ind w:firstLine="425"/>
        <w:rPr>
          <w:rFonts w:ascii="宋体" w:hAnsi="宋体" w:eastAsia="宋体"/>
          <w:color w:val="auto"/>
          <w:lang w:val="zh-CN"/>
        </w:rPr>
      </w:pPr>
      <w:r>
        <w:rPr>
          <w:rFonts w:hint="eastAsia" w:ascii="宋体" w:hAnsi="宋体" w:eastAsia="宋体" w:cs="Times New Roman"/>
          <w:color w:val="auto"/>
          <w:kern w:val="2"/>
          <w:sz w:val="28"/>
          <w:szCs w:val="28"/>
          <w:lang w:val="zh-CN"/>
        </w:rPr>
        <w:t>在上面的例子中，我们添加的后端服务器都是位于基础网络中的主机。本章节中将介绍如何添加私有网络中的主机作为后端服务器。</w:t>
      </w:r>
    </w:p>
    <w:p w14:paraId="6639D7FE">
      <w:pPr>
        <w:pStyle w:val="45"/>
        <w:spacing w:before="100" w:beforeAutospacing="1" w:after="100" w:afterAutospacing="1" w:line="360" w:lineRule="auto"/>
        <w:rPr>
          <w:rFonts w:hint="default" w:ascii="宋体" w:hAnsi="宋体" w:eastAsia="宋体" w:cs="Times New Roman"/>
          <w:color w:val="auto"/>
          <w:kern w:val="2"/>
          <w:sz w:val="28"/>
          <w:szCs w:val="28"/>
          <w:lang w:val="zh-CN"/>
        </w:rPr>
      </w:pPr>
      <w:r>
        <w:rPr>
          <w:rFonts w:ascii="宋体" w:hAnsi="宋体" w:eastAsia="宋体" w:cs="Times New Roman"/>
          <w:color w:val="auto"/>
          <w:kern w:val="2"/>
          <w:sz w:val="28"/>
          <w:szCs w:val="28"/>
          <w:lang w:val="zh-CN"/>
        </w:rPr>
        <w:t>目前我们只支持添加受管私有网络的主机。</w:t>
      </w:r>
    </w:p>
    <w:p w14:paraId="04F57721">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假设用户有一个名称为 “私有网络 1” 的受管私有网络， 连接着名称为 “VPC网络1” 的VPC网络。私有网络里头有两台 HTTP server 主机， IP地址分别为 192.168.1.2 和 192.168.1.3 。我们现在通过配置负载均衡器对这两台受管私有网络中的主机进行负载均衡。</w:t>
      </w:r>
    </w:p>
    <w:p w14:paraId="432E19F2">
      <w:pPr>
        <w:pStyle w:val="44"/>
        <w:spacing w:before="100" w:beforeAutospacing="1" w:after="100" w:afterAutospacing="1" w:line="360" w:lineRule="auto"/>
        <w:rPr>
          <w:rFonts w:ascii="宋体" w:hAnsi="宋体" w:eastAsia="宋体" w:cs="Times New Roman"/>
          <w:color w:val="auto"/>
          <w:kern w:val="2"/>
          <w:sz w:val="28"/>
          <w:szCs w:val="28"/>
          <w:lang w:val="zh-CN"/>
        </w:rPr>
      </w:pPr>
      <w:r>
        <w:rPr>
          <w:rFonts w:ascii="宋体" w:hAnsi="宋体" w:eastAsia="宋体"/>
        </w:rPr>
        <w:drawing>
          <wp:inline distT="0" distB="0" distL="0" distR="0">
            <wp:extent cx="5274310" cy="18586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9"/>
                    <a:stretch>
                      <a:fillRect/>
                    </a:stretch>
                  </pic:blipFill>
                  <pic:spPr>
                    <a:xfrm>
                      <a:off x="0" y="0"/>
                      <a:ext cx="5274310" cy="1858645"/>
                    </a:xfrm>
                    <a:prstGeom prst="rect">
                      <a:avLst/>
                    </a:prstGeom>
                  </pic:spPr>
                </pic:pic>
              </a:graphicData>
            </a:graphic>
          </wp:inline>
        </w:drawing>
      </w:r>
    </w:p>
    <w:p w14:paraId="31723926">
      <w:pPr>
        <w:pStyle w:val="6"/>
        <w:spacing w:before="100" w:beforeAutospacing="1" w:after="100" w:afterAutospacing="1" w:line="360" w:lineRule="auto"/>
        <w:rPr>
          <w:rFonts w:ascii="宋体" w:hAnsi="宋体"/>
          <w:lang w:val="zh-CN"/>
        </w:rPr>
      </w:pPr>
      <w:bookmarkStart w:id="413" w:name="_Toc1370378"/>
      <w:bookmarkStart w:id="414" w:name="_Toc1371168"/>
      <w:bookmarkStart w:id="415" w:name="_Toc1403352"/>
      <w:bookmarkStart w:id="416" w:name="_Toc1420639"/>
      <w:r>
        <w:rPr>
          <w:rFonts w:hint="eastAsia" w:ascii="宋体" w:hAnsi="宋体"/>
          <w:lang w:val="zh-CN"/>
        </w:rPr>
        <w:t>建立VPC网络转发规则</w:t>
      </w:r>
      <w:bookmarkEnd w:id="413"/>
      <w:bookmarkEnd w:id="414"/>
      <w:bookmarkEnd w:id="415"/>
      <w:bookmarkEnd w:id="416"/>
    </w:p>
    <w:p w14:paraId="239F0985">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 xml:space="preserve">因为私有网络和其他网络是 100% 隔离的，所以我们需要建立VPC网络的转发规则来使请求能够到达私有网络内部的主机。 如图所示，我们建立一条规则，将 “8081” 端口的 TCP 请求转发给 192.168.1.2 </w:t>
      </w:r>
      <w:r>
        <w:rPr>
          <w:rFonts w:hint="eastAsia" w:ascii="宋体" w:hAnsi="宋体" w:eastAsia="宋体" w:cs="Times New Roman"/>
          <w:color w:val="auto"/>
          <w:kern w:val="2"/>
          <w:sz w:val="28"/>
          <w:szCs w:val="28"/>
          <w:lang w:val="zh-CN" w:eastAsia="zh-TW"/>
        </w:rPr>
        <w:t xml:space="preserve">的 </w:t>
      </w:r>
      <w:r>
        <w:rPr>
          <w:rFonts w:hint="eastAsia" w:ascii="宋体" w:hAnsi="宋体" w:eastAsia="宋体" w:cs="Times New Roman"/>
          <w:color w:val="auto"/>
          <w:kern w:val="2"/>
          <w:sz w:val="28"/>
          <w:szCs w:val="28"/>
          <w:lang w:val="zh-CN"/>
        </w:rPr>
        <w:t xml:space="preserve">“80” 端口。 同理建立另外一条规则，将 “8082” 端口的 TCP 请求转发给 192.168.1.3 </w:t>
      </w:r>
      <w:r>
        <w:rPr>
          <w:rFonts w:hint="eastAsia" w:ascii="宋体" w:hAnsi="宋体" w:eastAsia="宋体" w:cs="Times New Roman"/>
          <w:color w:val="auto"/>
          <w:kern w:val="2"/>
          <w:sz w:val="28"/>
          <w:szCs w:val="28"/>
          <w:lang w:val="zh-CN" w:eastAsia="zh-TW"/>
        </w:rPr>
        <w:t xml:space="preserve">的 </w:t>
      </w:r>
      <w:r>
        <w:rPr>
          <w:rFonts w:hint="eastAsia" w:ascii="宋体" w:hAnsi="宋体" w:eastAsia="宋体" w:cs="Times New Roman"/>
          <w:color w:val="auto"/>
          <w:kern w:val="2"/>
          <w:sz w:val="28"/>
          <w:szCs w:val="28"/>
          <w:lang w:val="zh-CN"/>
        </w:rPr>
        <w:t>“80” 端口。</w:t>
      </w:r>
      <w:r>
        <w:rPr>
          <w:rFonts w:hint="eastAsia" w:ascii="宋体" w:hAnsi="宋体" w:eastAsia="宋体" w:cs="Times New Roman"/>
          <w:color w:val="auto"/>
          <w:kern w:val="2"/>
          <w:sz w:val="28"/>
          <w:szCs w:val="28"/>
          <w:lang w:val="zh-CN" w:eastAsia="zh-TW"/>
        </w:rPr>
        <w:t>注： “8081” 和 “8082” 端口是我们为了行文方便定义的，您可以指定其他自</w:t>
      </w:r>
      <w:r>
        <w:rPr>
          <w:rFonts w:hint="eastAsia" w:ascii="宋体" w:hAnsi="宋体" w:eastAsia="宋体" w:cs="Times New Roman"/>
          <w:color w:val="auto"/>
          <w:kern w:val="2"/>
          <w:sz w:val="28"/>
          <w:szCs w:val="28"/>
          <w:lang w:val="zh-CN"/>
        </w:rPr>
        <w:t>己喜欢的端口。</w:t>
      </w:r>
    </w:p>
    <w:p w14:paraId="28F2F635">
      <w:pPr>
        <w:pStyle w:val="44"/>
        <w:spacing w:before="100" w:beforeAutospacing="1" w:after="100" w:afterAutospacing="1" w:line="360" w:lineRule="auto"/>
        <w:rPr>
          <w:rFonts w:ascii="宋体" w:hAnsi="宋体" w:eastAsia="宋体" w:cs="Times New Roman"/>
          <w:color w:val="auto"/>
          <w:kern w:val="2"/>
          <w:sz w:val="28"/>
          <w:szCs w:val="28"/>
          <w:lang w:val="zh-CN"/>
        </w:rPr>
      </w:pPr>
      <w:r>
        <w:rPr>
          <w:rFonts w:ascii="宋体" w:hAnsi="宋体" w:eastAsia="宋体"/>
          <w:color w:val="auto"/>
        </w:rPr>
        <w:drawing>
          <wp:inline distT="0" distB="0" distL="114300" distR="114300">
            <wp:extent cx="4591050" cy="23241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10"/>
                    <a:srcRect/>
                    <a:stretch>
                      <a:fillRect/>
                    </a:stretch>
                  </pic:blipFill>
                  <pic:spPr>
                    <a:xfrm>
                      <a:off x="0" y="0"/>
                      <a:ext cx="4621078" cy="2339476"/>
                    </a:xfrm>
                    <a:prstGeom prst="rect">
                      <a:avLst/>
                    </a:prstGeom>
                    <a:noFill/>
                    <a:ln w="9525">
                      <a:noFill/>
                      <a:miter/>
                    </a:ln>
                  </pic:spPr>
                </pic:pic>
              </a:graphicData>
            </a:graphic>
          </wp:inline>
        </w:drawing>
      </w:r>
    </w:p>
    <w:p w14:paraId="46E05F49">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转发规则建立完成后，需要点击 “应用修改” 使修改生效。 同时，我们需要打开VPC网络对应的防火墙的 “8081” 和 “8082” 端口下行规则， 使得这两个端口可以被外部访问，添加规则之后需要点击 “更新规则” 使得修改应用。</w:t>
      </w:r>
    </w:p>
    <w:p w14:paraId="7B325863">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27184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1"/>
                    <a:stretch>
                      <a:fillRect/>
                    </a:stretch>
                  </pic:blipFill>
                  <pic:spPr>
                    <a:xfrm>
                      <a:off x="0" y="0"/>
                      <a:ext cx="5274310" cy="2718435"/>
                    </a:xfrm>
                    <a:prstGeom prst="rect">
                      <a:avLst/>
                    </a:prstGeom>
                  </pic:spPr>
                </pic:pic>
              </a:graphicData>
            </a:graphic>
          </wp:inline>
        </w:drawing>
      </w:r>
    </w:p>
    <w:p w14:paraId="45E99E7E">
      <w:pPr>
        <w:pStyle w:val="6"/>
        <w:spacing w:before="100" w:beforeAutospacing="1" w:after="100" w:afterAutospacing="1" w:line="360" w:lineRule="auto"/>
        <w:rPr>
          <w:rFonts w:ascii="宋体" w:hAnsi="宋体"/>
          <w:lang w:val="zh-CN"/>
        </w:rPr>
      </w:pPr>
      <w:bookmarkStart w:id="417" w:name="_Toc1420640"/>
      <w:bookmarkStart w:id="418" w:name="_Toc1403353"/>
      <w:bookmarkStart w:id="419" w:name="_Toc1370379"/>
      <w:bookmarkStart w:id="420" w:name="_Toc1371169"/>
      <w:r>
        <w:rPr>
          <w:rFonts w:hint="eastAsia" w:ascii="宋体" w:hAnsi="宋体"/>
          <w:lang w:val="zh-CN"/>
        </w:rPr>
        <w:t>创建一个负载均衡器</w:t>
      </w:r>
      <w:bookmarkEnd w:id="417"/>
      <w:bookmarkEnd w:id="418"/>
      <w:bookmarkEnd w:id="419"/>
      <w:bookmarkEnd w:id="420"/>
    </w:p>
    <w:p w14:paraId="65019280">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步骤参见“搭建 HTTP 协议的负载均衡器”章节。</w:t>
      </w:r>
    </w:p>
    <w:p w14:paraId="23341DA1">
      <w:pPr>
        <w:pStyle w:val="6"/>
        <w:spacing w:before="100" w:beforeAutospacing="1" w:after="100" w:afterAutospacing="1" w:line="360" w:lineRule="auto"/>
        <w:rPr>
          <w:rFonts w:ascii="宋体" w:hAnsi="宋体"/>
          <w:lang w:val="zh-CN"/>
        </w:rPr>
      </w:pPr>
      <w:bookmarkStart w:id="421" w:name="_Toc1370380"/>
      <w:bookmarkStart w:id="422" w:name="_Toc1371170"/>
      <w:bookmarkStart w:id="423" w:name="_Toc1403354"/>
      <w:bookmarkStart w:id="424" w:name="_Toc1420641"/>
      <w:r>
        <w:rPr>
          <w:rFonts w:hint="eastAsia" w:ascii="宋体" w:hAnsi="宋体"/>
          <w:lang w:val="zh-CN"/>
        </w:rPr>
        <w:t>新建监听器</w:t>
      </w:r>
      <w:bookmarkEnd w:id="421"/>
      <w:bookmarkEnd w:id="422"/>
      <w:bookmarkEnd w:id="423"/>
      <w:bookmarkEnd w:id="424"/>
    </w:p>
    <w:p w14:paraId="4B6D82CB">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步骤参见“搭建 HTTP 协议的负载均衡器”章节。</w:t>
      </w:r>
    </w:p>
    <w:p w14:paraId="405C4322">
      <w:pPr>
        <w:pStyle w:val="6"/>
        <w:spacing w:before="100" w:beforeAutospacing="1" w:after="100" w:afterAutospacing="1" w:line="360" w:lineRule="auto"/>
        <w:rPr>
          <w:rFonts w:ascii="宋体" w:hAnsi="宋体"/>
          <w:lang w:val="zh-CN"/>
        </w:rPr>
      </w:pPr>
      <w:bookmarkStart w:id="425" w:name="_Toc1370381"/>
      <w:bookmarkStart w:id="426" w:name="_Toc1420642"/>
      <w:bookmarkStart w:id="427" w:name="_Toc1403355"/>
      <w:bookmarkStart w:id="428" w:name="_Toc1371171"/>
      <w:r>
        <w:rPr>
          <w:rFonts w:hint="eastAsia" w:ascii="宋体" w:hAnsi="宋体"/>
          <w:lang w:val="zh-CN"/>
        </w:rPr>
        <w:t>添加后端服务器</w:t>
      </w:r>
      <w:bookmarkEnd w:id="425"/>
      <w:bookmarkEnd w:id="426"/>
      <w:bookmarkEnd w:id="427"/>
      <w:bookmarkEnd w:id="428"/>
    </w:p>
    <w:p w14:paraId="236B3567">
      <w:pPr>
        <w:pStyle w:val="44"/>
        <w:spacing w:before="100" w:beforeAutospacing="1" w:after="100" w:afterAutospacing="1" w:line="360" w:lineRule="auto"/>
        <w:ind w:firstLine="420"/>
        <w:rPr>
          <w:rFonts w:ascii="宋体" w:hAnsi="宋体" w:eastAsia="宋体"/>
          <w:color w:val="auto"/>
          <w:lang w:val="zh-CN"/>
        </w:rPr>
      </w:pPr>
      <w:r>
        <w:rPr>
          <w:rFonts w:hint="eastAsia" w:ascii="宋体" w:hAnsi="宋体" w:eastAsia="宋体" w:cs="Times New Roman"/>
          <w:color w:val="auto"/>
          <w:kern w:val="2"/>
          <w:sz w:val="28"/>
          <w:szCs w:val="28"/>
          <w:lang w:val="zh-CN"/>
        </w:rPr>
        <w:t>如图所示，在 “所在网络” 我们需要选择 “受管私有网络”， 然后从 “后端服务器” 的下拉菜单中选择 “VPC网络1”， “端口” 填 “8081”，然后点击提交。同理，添加另一个后端服务器， 从 “后端服务器” 的下拉菜单中依然选择 “VPC网络1”，”端口” 填 “8082”，然后点击提交。</w:t>
      </w:r>
    </w:p>
    <w:p w14:paraId="4332C2DC">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4572000" cy="28581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2"/>
                    <a:stretch>
                      <a:fillRect/>
                    </a:stretch>
                  </pic:blipFill>
                  <pic:spPr>
                    <a:xfrm>
                      <a:off x="0" y="0"/>
                      <a:ext cx="4581695" cy="2864525"/>
                    </a:xfrm>
                    <a:prstGeom prst="rect">
                      <a:avLst/>
                    </a:prstGeom>
                  </pic:spPr>
                </pic:pic>
              </a:graphicData>
            </a:graphic>
          </wp:inline>
        </w:drawing>
      </w:r>
    </w:p>
    <w:p w14:paraId="00AB9CB0">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完成添加之后，点击 “应用修改” 使得修改生效。这时我们会看到两个后端服务器已经变成 “活跃” 状态。</w:t>
      </w:r>
    </w:p>
    <w:p w14:paraId="782470A0">
      <w:pPr>
        <w:pStyle w:val="44"/>
        <w:spacing w:before="100" w:beforeAutospacing="1" w:after="100" w:afterAutospacing="1" w:line="360" w:lineRule="auto"/>
        <w:rPr>
          <w:rFonts w:ascii="宋体" w:hAnsi="宋体" w:eastAsia="宋体"/>
          <w:color w:val="auto"/>
        </w:rPr>
      </w:pPr>
      <w:r>
        <w:rPr>
          <w:rFonts w:ascii="宋体" w:hAnsi="宋体" w:eastAsia="宋体"/>
          <w:color w:val="auto"/>
        </w:rPr>
        <w:drawing>
          <wp:inline distT="0" distB="0" distL="114300" distR="114300">
            <wp:extent cx="5269230" cy="3339465"/>
            <wp:effectExtent l="0" t="0" r="7620" b="133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13"/>
                    <a:srcRect/>
                    <a:stretch>
                      <a:fillRect/>
                    </a:stretch>
                  </pic:blipFill>
                  <pic:spPr>
                    <a:xfrm>
                      <a:off x="0" y="0"/>
                      <a:ext cx="5269230" cy="3339465"/>
                    </a:xfrm>
                    <a:prstGeom prst="rect">
                      <a:avLst/>
                    </a:prstGeom>
                    <a:noFill/>
                    <a:ln w="9525">
                      <a:noFill/>
                      <a:miter/>
                    </a:ln>
                  </pic:spPr>
                </pic:pic>
              </a:graphicData>
            </a:graphic>
          </wp:inline>
        </w:drawing>
      </w:r>
    </w:p>
    <w:p w14:paraId="31A51C21">
      <w:pPr>
        <w:pStyle w:val="5"/>
        <w:spacing w:before="100" w:beforeAutospacing="1" w:after="100" w:afterAutospacing="1" w:line="360" w:lineRule="auto"/>
        <w:rPr>
          <w:rFonts w:ascii="宋体" w:hAnsi="宋体"/>
        </w:rPr>
      </w:pPr>
      <w:bookmarkStart w:id="429" w:name="_Toc20381"/>
      <w:bookmarkStart w:id="430" w:name="_Toc14876"/>
      <w:bookmarkStart w:id="431" w:name="_Toc15781"/>
      <w:bookmarkStart w:id="432" w:name="_Toc298479741"/>
      <w:bookmarkStart w:id="433" w:name="_Toc1370382"/>
      <w:bookmarkStart w:id="434" w:name="_Toc1371172"/>
      <w:bookmarkStart w:id="435" w:name="_Toc1403356"/>
      <w:bookmarkStart w:id="436" w:name="_Toc1420643"/>
      <w:r>
        <w:rPr>
          <w:rFonts w:hint="eastAsia" w:ascii="宋体" w:hAnsi="宋体"/>
        </w:rPr>
        <w:t>自定义转发策略</w:t>
      </w:r>
      <w:bookmarkEnd w:id="429"/>
      <w:bookmarkEnd w:id="430"/>
      <w:bookmarkEnd w:id="431"/>
      <w:bookmarkEnd w:id="432"/>
      <w:bookmarkEnd w:id="433"/>
      <w:bookmarkEnd w:id="434"/>
      <w:bookmarkEnd w:id="435"/>
      <w:bookmarkEnd w:id="436"/>
    </w:p>
    <w:p w14:paraId="035A3EA3">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在上面的例子中，负载均衡器的后端都是对等的。如果后端不是对等的，用户可以通过自定义转发策略来进行更高级的转发控制。目前支持“按域名转发”和“按URL转发”两种规则，每条转发策略都可以配置多条规则，并可以自定义规则之间的匹配方式。</w:t>
      </w:r>
    </w:p>
    <w:p w14:paraId="63E95AF0">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 xml:space="preserve">当负载均衡器的监听协议为 HTTP </w:t>
      </w:r>
      <w:r>
        <w:rPr>
          <w:rFonts w:hint="eastAsia" w:ascii="宋体" w:hAnsi="宋体" w:eastAsia="宋体" w:cs="Times New Roman"/>
          <w:color w:val="auto"/>
          <w:kern w:val="2"/>
          <w:sz w:val="28"/>
          <w:szCs w:val="28"/>
          <w:lang w:val="zh-CN" w:eastAsia="zh-TW"/>
        </w:rPr>
        <w:t xml:space="preserve">或者 </w:t>
      </w:r>
      <w:r>
        <w:rPr>
          <w:rFonts w:hint="eastAsia" w:ascii="宋体" w:hAnsi="宋体" w:eastAsia="宋体" w:cs="Times New Roman"/>
          <w:color w:val="auto"/>
          <w:kern w:val="2"/>
          <w:sz w:val="28"/>
          <w:szCs w:val="28"/>
          <w:lang w:val="zh-CN"/>
        </w:rPr>
        <w:t>HTTPS 时，都可以支持转发策略配置; 监听协议为 TCP 时，不支持转发策略配置。</w:t>
      </w:r>
    </w:p>
    <w:p w14:paraId="3E1AD9C3">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在下面的场景中，假设用户的负载均衡器有两个后端，运行着两个不同域名的网站，域名分别为 “domain1.com” 和 “domain2.com”。 我们现在通过配置转发策略来将不同的域名的流量转发到不同的后端。</w:t>
      </w:r>
    </w:p>
    <w:p w14:paraId="09264B2D">
      <w:pPr>
        <w:pStyle w:val="6"/>
        <w:spacing w:before="100" w:beforeAutospacing="1" w:after="100" w:afterAutospacing="1" w:line="360" w:lineRule="auto"/>
        <w:rPr>
          <w:rFonts w:ascii="宋体" w:hAnsi="宋体"/>
          <w:lang w:val="zh-CN"/>
        </w:rPr>
      </w:pPr>
      <w:bookmarkStart w:id="437" w:name="_Toc1370383"/>
      <w:bookmarkStart w:id="438" w:name="_Toc1371173"/>
      <w:bookmarkStart w:id="439" w:name="_Toc1403357"/>
      <w:bookmarkStart w:id="440" w:name="_Toc1420644"/>
      <w:r>
        <w:rPr>
          <w:rFonts w:hint="eastAsia" w:ascii="宋体" w:hAnsi="宋体"/>
          <w:lang w:val="zh-CN"/>
        </w:rPr>
        <w:t>创建转发策略和转发规则</w:t>
      </w:r>
      <w:bookmarkEnd w:id="437"/>
      <w:bookmarkEnd w:id="438"/>
      <w:bookmarkEnd w:id="439"/>
      <w:bookmarkEnd w:id="440"/>
    </w:p>
    <w:p w14:paraId="1782C43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Times New Roman"/>
          <w:color w:val="auto"/>
          <w:kern w:val="2"/>
          <w:sz w:val="28"/>
          <w:szCs w:val="28"/>
          <w:lang w:val="zh-CN"/>
        </w:rPr>
        <w:t>首先创建针对域名 “domain1.com” 的转发策略，</w:t>
      </w: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网络与CDN</w:t>
      </w:r>
      <w:r>
        <w:rPr>
          <w:rFonts w:hint="eastAsia" w:ascii="宋体" w:hAnsi="宋体" w:eastAsia="宋体" w:cs="宋体"/>
          <w:color w:val="auto"/>
          <w:sz w:val="28"/>
          <w:szCs w:val="28"/>
        </w:rPr>
        <w:t xml:space="preserve"> -&gt; 负载均衡器”</w:t>
      </w:r>
      <w:r>
        <w:rPr>
          <w:rFonts w:hint="eastAsia" w:ascii="宋体" w:hAnsi="宋体" w:eastAsia="宋体" w:cs="宋体"/>
          <w:color w:val="auto"/>
          <w:sz w:val="28"/>
          <w:szCs w:val="28"/>
          <w:lang w:val="zh-CN"/>
        </w:rPr>
        <w:t>， 在右边主显示区域选中“转发策略”，单击左键，在下方区域点击“创建”按钮</w:t>
      </w:r>
      <w:r>
        <w:rPr>
          <w:rFonts w:hint="eastAsia" w:ascii="宋体" w:hAnsi="宋体" w:eastAsia="宋体" w:cs="宋体"/>
          <w:color w:val="auto"/>
          <w:sz w:val="28"/>
          <w:szCs w:val="28"/>
        </w:rPr>
        <w:t>。</w:t>
      </w:r>
    </w:p>
    <w:p w14:paraId="5C3D37CA">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ascii="宋体" w:hAnsi="宋体" w:eastAsia="宋体"/>
        </w:rPr>
        <w:drawing>
          <wp:inline distT="0" distB="0" distL="0" distR="0">
            <wp:extent cx="5274310" cy="14376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4"/>
                    <a:stretch>
                      <a:fillRect/>
                    </a:stretch>
                  </pic:blipFill>
                  <pic:spPr>
                    <a:xfrm>
                      <a:off x="0" y="0"/>
                      <a:ext cx="5274310" cy="1437640"/>
                    </a:xfrm>
                    <a:prstGeom prst="rect">
                      <a:avLst/>
                    </a:prstGeom>
                  </pic:spPr>
                </pic:pic>
              </a:graphicData>
            </a:graphic>
          </wp:inline>
        </w:drawing>
      </w:r>
    </w:p>
    <w:p w14:paraId="3ABE4229">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为了方便查看，我们将策略名命名为 “domain1.com”，如图所示：</w:t>
      </w:r>
    </w:p>
    <w:p w14:paraId="63FB90E0">
      <w:pPr>
        <w:pStyle w:val="44"/>
        <w:spacing w:before="100" w:beforeAutospacing="1" w:after="100" w:afterAutospacing="1" w:line="360" w:lineRule="auto"/>
        <w:rPr>
          <w:rFonts w:ascii="宋体" w:hAnsi="宋体" w:eastAsia="宋体" w:cs="Times New Roman"/>
          <w:color w:val="auto"/>
          <w:kern w:val="2"/>
          <w:sz w:val="28"/>
          <w:szCs w:val="28"/>
          <w:lang w:val="zh-CN"/>
        </w:rPr>
      </w:pPr>
      <w:r>
        <w:rPr>
          <w:rFonts w:ascii="宋体" w:hAnsi="宋体" w:eastAsia="宋体"/>
        </w:rPr>
        <w:drawing>
          <wp:inline distT="0" distB="0" distL="0" distR="0">
            <wp:extent cx="4619625" cy="29229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5"/>
                    <a:stretch>
                      <a:fillRect/>
                    </a:stretch>
                  </pic:blipFill>
                  <pic:spPr>
                    <a:xfrm>
                      <a:off x="0" y="0"/>
                      <a:ext cx="4627478" cy="2928248"/>
                    </a:xfrm>
                    <a:prstGeom prst="rect">
                      <a:avLst/>
                    </a:prstGeom>
                  </pic:spPr>
                </pic:pic>
              </a:graphicData>
            </a:graphic>
          </wp:inline>
        </w:drawing>
      </w:r>
    </w:p>
    <w:p w14:paraId="3D37D703">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然后，为该策略创建一条 “按域名转发” 的规则，如图所示：</w:t>
      </w:r>
    </w:p>
    <w:p w14:paraId="3AC9FABA">
      <w:pPr>
        <w:pStyle w:val="44"/>
        <w:spacing w:before="100" w:beforeAutospacing="1" w:after="100" w:afterAutospacing="1" w:line="360" w:lineRule="auto"/>
        <w:rPr>
          <w:rFonts w:ascii="宋体" w:hAnsi="宋体" w:eastAsia="宋体" w:cs="Times New Roman"/>
          <w:color w:val="auto"/>
          <w:kern w:val="2"/>
          <w:sz w:val="28"/>
          <w:szCs w:val="28"/>
          <w:lang w:val="zh-CN"/>
        </w:rPr>
      </w:pPr>
      <w:r>
        <w:rPr>
          <w:rFonts w:ascii="宋体" w:hAnsi="宋体" w:eastAsia="宋体"/>
        </w:rPr>
        <w:drawing>
          <wp:inline distT="0" distB="0" distL="0" distR="0">
            <wp:extent cx="4676775" cy="20955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6"/>
                    <a:stretch>
                      <a:fillRect/>
                    </a:stretch>
                  </pic:blipFill>
                  <pic:spPr>
                    <a:xfrm>
                      <a:off x="0" y="0"/>
                      <a:ext cx="4690575" cy="2101893"/>
                    </a:xfrm>
                    <a:prstGeom prst="rect">
                      <a:avLst/>
                    </a:prstGeom>
                  </pic:spPr>
                </pic:pic>
              </a:graphicData>
            </a:graphic>
          </wp:inline>
        </w:drawing>
      </w:r>
    </w:p>
    <w:p w14:paraId="56F8A350">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 xml:space="preserve">注：规则内容为 “domain1.com”, </w:t>
      </w:r>
      <w:r>
        <w:rPr>
          <w:rFonts w:hint="eastAsia" w:ascii="宋体" w:hAnsi="宋体" w:eastAsia="宋体" w:cs="Times New Roman"/>
          <w:color w:val="auto"/>
          <w:kern w:val="2"/>
          <w:sz w:val="28"/>
          <w:szCs w:val="28"/>
          <w:lang w:val="zh-CN" w:eastAsia="zh-TW"/>
        </w:rPr>
        <w:t xml:space="preserve">表示匹配任何 </w:t>
      </w:r>
      <w:r>
        <w:rPr>
          <w:rFonts w:hint="eastAsia" w:ascii="宋体" w:hAnsi="宋体" w:eastAsia="宋体" w:cs="Times New Roman"/>
          <w:color w:val="auto"/>
          <w:kern w:val="2"/>
          <w:sz w:val="28"/>
          <w:szCs w:val="28"/>
          <w:lang w:val="zh-CN"/>
        </w:rPr>
        <w:t>“*.domain.com” 的域名的请求都会被转发，例如 “www.domain1.com” 和 “site1.domain1.com” 等。同理，我们可以为 “domain2.com” 创建相应的转发策略和规则。</w:t>
      </w:r>
    </w:p>
    <w:p w14:paraId="09D4BDD7">
      <w:pPr>
        <w:pStyle w:val="6"/>
        <w:spacing w:before="100" w:beforeAutospacing="1" w:after="100" w:afterAutospacing="1" w:line="360" w:lineRule="auto"/>
        <w:rPr>
          <w:rFonts w:ascii="宋体" w:hAnsi="宋体"/>
          <w:lang w:val="zh-CN"/>
        </w:rPr>
      </w:pPr>
      <w:bookmarkStart w:id="441" w:name="_Toc1370384"/>
      <w:bookmarkStart w:id="442" w:name="_Toc1371174"/>
      <w:bookmarkStart w:id="443" w:name="_Toc1403358"/>
      <w:bookmarkStart w:id="444" w:name="_Toc1420645"/>
      <w:r>
        <w:rPr>
          <w:rFonts w:hint="eastAsia" w:ascii="宋体" w:hAnsi="宋体"/>
          <w:lang w:val="zh-CN"/>
        </w:rPr>
        <w:t>将转发策略与后端进行绑定</w:t>
      </w:r>
      <w:bookmarkEnd w:id="441"/>
      <w:bookmarkEnd w:id="442"/>
      <w:bookmarkEnd w:id="443"/>
      <w:bookmarkEnd w:id="444"/>
    </w:p>
    <w:p w14:paraId="2062A3A8">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当为监听器添加域名为 “domain1.com” 的后端服务时，需要绑定对应的转发策略，即名称为 “domain1.com” 的转发策略，如图所示：</w:t>
      </w:r>
    </w:p>
    <w:p w14:paraId="7F057E5C">
      <w:pPr>
        <w:pStyle w:val="44"/>
        <w:spacing w:before="100" w:beforeAutospacing="1" w:after="100" w:afterAutospacing="1" w:line="360" w:lineRule="auto"/>
        <w:rPr>
          <w:rFonts w:ascii="宋体" w:hAnsi="宋体" w:eastAsia="宋体" w:cs="Times New Roman"/>
          <w:color w:val="auto"/>
          <w:kern w:val="2"/>
          <w:sz w:val="28"/>
          <w:szCs w:val="28"/>
          <w:lang w:val="zh-CN"/>
        </w:rPr>
      </w:pPr>
      <w:r>
        <w:rPr>
          <w:rFonts w:ascii="宋体" w:hAnsi="宋体" w:eastAsia="宋体"/>
        </w:rPr>
        <w:drawing>
          <wp:inline distT="0" distB="0" distL="0" distR="0">
            <wp:extent cx="4646930" cy="3543300"/>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7"/>
                    <a:stretch>
                      <a:fillRect/>
                    </a:stretch>
                  </pic:blipFill>
                  <pic:spPr>
                    <a:xfrm>
                      <a:off x="0" y="0"/>
                      <a:ext cx="4657578" cy="3551220"/>
                    </a:xfrm>
                    <a:prstGeom prst="rect">
                      <a:avLst/>
                    </a:prstGeom>
                  </pic:spPr>
                </pic:pic>
              </a:graphicData>
            </a:graphic>
          </wp:inline>
        </w:drawing>
      </w:r>
    </w:p>
    <w:p w14:paraId="5792B6DC">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同理，添加域名为 “domain2.com” 的后端服务时，需要绑定名称为 “domain2.com” 的转发策略。注：当同一条转发策略与多个后端进行绑定时，满足策略的请求会根据监听器中配置的 “均衡方式” 均衡到多个后端，起到负载均衡的作用。</w:t>
      </w:r>
    </w:p>
    <w:p w14:paraId="4FE78D85">
      <w:pPr>
        <w:pStyle w:val="6"/>
        <w:spacing w:before="100" w:beforeAutospacing="1" w:after="100" w:afterAutospacing="1" w:line="360" w:lineRule="auto"/>
        <w:rPr>
          <w:rFonts w:ascii="宋体" w:hAnsi="宋体"/>
          <w:lang w:val="zh-CN"/>
        </w:rPr>
      </w:pPr>
      <w:bookmarkStart w:id="445" w:name="_Toc1420646"/>
      <w:bookmarkStart w:id="446" w:name="_Toc1371175"/>
      <w:bookmarkStart w:id="447" w:name="_Toc1403359"/>
      <w:bookmarkStart w:id="448" w:name="_Toc1370385"/>
      <w:r>
        <w:rPr>
          <w:rFonts w:hint="eastAsia" w:ascii="宋体" w:hAnsi="宋体"/>
          <w:lang w:val="zh-CN"/>
        </w:rPr>
        <w:t>更新负载均衡器配置</w:t>
      </w:r>
      <w:bookmarkEnd w:id="445"/>
      <w:bookmarkEnd w:id="446"/>
      <w:bookmarkEnd w:id="447"/>
      <w:bookmarkEnd w:id="448"/>
    </w:p>
    <w:p w14:paraId="6CDE70B5">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当后端添加完成之后，我们点击 “应用修改” 来更新负载均衡器的配置，最后的配置效果如图所示：</w:t>
      </w:r>
    </w:p>
    <w:p w14:paraId="05E6D354">
      <w:pPr>
        <w:pStyle w:val="44"/>
        <w:spacing w:before="100" w:beforeAutospacing="1" w:after="100" w:afterAutospacing="1" w:line="360" w:lineRule="auto"/>
        <w:rPr>
          <w:rFonts w:ascii="宋体" w:hAnsi="宋体" w:eastAsia="宋体" w:cs="Times New Roman"/>
          <w:color w:val="auto"/>
          <w:kern w:val="2"/>
          <w:sz w:val="28"/>
          <w:szCs w:val="28"/>
          <w:lang w:val="zh-CN"/>
        </w:rPr>
      </w:pPr>
      <w:r>
        <w:rPr>
          <w:rFonts w:ascii="宋体" w:hAnsi="宋体" w:eastAsia="宋体"/>
          <w:color w:val="auto"/>
        </w:rPr>
        <w:drawing>
          <wp:inline distT="0" distB="0" distL="114300" distR="114300">
            <wp:extent cx="5269230" cy="2564765"/>
            <wp:effectExtent l="0" t="0" r="7620" b="698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18"/>
                    <a:srcRect/>
                    <a:stretch>
                      <a:fillRect/>
                    </a:stretch>
                  </pic:blipFill>
                  <pic:spPr>
                    <a:xfrm>
                      <a:off x="0" y="0"/>
                      <a:ext cx="5269230" cy="2564765"/>
                    </a:xfrm>
                    <a:prstGeom prst="rect">
                      <a:avLst/>
                    </a:prstGeom>
                    <a:noFill/>
                    <a:ln w="9525">
                      <a:noFill/>
                      <a:miter/>
                    </a:ln>
                  </pic:spPr>
                </pic:pic>
              </a:graphicData>
            </a:graphic>
          </wp:inline>
        </w:drawing>
      </w:r>
    </w:p>
    <w:p w14:paraId="30D76B70">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注：这里您可能还需要做的配置是，在域名解析商处，将这两个域名解析到负载均衡器对应的IP上。这样，不同域名的请求将被转发到对应的后端，达到按域名转发的目的。</w:t>
      </w:r>
    </w:p>
    <w:p w14:paraId="7517EC4E">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eastAsia="zh-TW"/>
        </w:rPr>
        <w:t xml:space="preserve">除了 </w:t>
      </w:r>
      <w:r>
        <w:rPr>
          <w:rFonts w:hint="eastAsia" w:ascii="宋体" w:hAnsi="宋体" w:eastAsia="宋体" w:cs="Times New Roman"/>
          <w:color w:val="auto"/>
          <w:kern w:val="2"/>
          <w:sz w:val="28"/>
          <w:szCs w:val="28"/>
          <w:lang w:val="zh-CN"/>
        </w:rPr>
        <w:t xml:space="preserve">“按域名转发” 之外，我们还可以配置更复杂的转发策略。例如，如果我们希望将 “site1.domain.com” </w:t>
      </w:r>
      <w:r>
        <w:rPr>
          <w:rFonts w:hint="eastAsia" w:ascii="宋体" w:hAnsi="宋体" w:eastAsia="宋体" w:cs="Times New Roman"/>
          <w:color w:val="auto"/>
          <w:kern w:val="2"/>
          <w:sz w:val="28"/>
          <w:szCs w:val="28"/>
          <w:lang w:val="zh-CN" w:eastAsia="zh-TW"/>
        </w:rPr>
        <w:t xml:space="preserve">或者 </w:t>
      </w:r>
      <w:r>
        <w:rPr>
          <w:rFonts w:hint="eastAsia" w:ascii="宋体" w:hAnsi="宋体" w:eastAsia="宋体" w:cs="Times New Roman"/>
          <w:color w:val="auto"/>
          <w:kern w:val="2"/>
          <w:sz w:val="28"/>
          <w:szCs w:val="28"/>
          <w:lang w:val="zh-CN"/>
        </w:rPr>
        <w:t xml:space="preserve">“site2.domain.com”, 并且 URL 以 ”.jpg”,”.png” </w:t>
      </w:r>
      <w:r>
        <w:rPr>
          <w:rFonts w:hint="eastAsia" w:ascii="宋体" w:hAnsi="宋体" w:eastAsia="宋体" w:cs="Times New Roman"/>
          <w:color w:val="auto"/>
          <w:kern w:val="2"/>
          <w:sz w:val="28"/>
          <w:szCs w:val="28"/>
          <w:lang w:val="zh-CN" w:eastAsia="zh-TW"/>
        </w:rPr>
        <w:t xml:space="preserve">或者 </w:t>
      </w:r>
      <w:r>
        <w:rPr>
          <w:rFonts w:hint="eastAsia" w:ascii="宋体" w:hAnsi="宋体" w:eastAsia="宋体" w:cs="Times New Roman"/>
          <w:color w:val="auto"/>
          <w:kern w:val="2"/>
          <w:sz w:val="28"/>
          <w:szCs w:val="28"/>
          <w:lang w:val="zh-CN"/>
        </w:rPr>
        <w:t>”.gif” 结尾的请求都发给某个后端，那么可以创建如下策略。</w:t>
      </w:r>
    </w:p>
    <w:p w14:paraId="7E6A9ED8">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创建策略，匹配方式选择 “匹配所有规则”，即所有规则之间是 “与” 的关系:</w:t>
      </w:r>
    </w:p>
    <w:p w14:paraId="03D9BEC8">
      <w:pPr>
        <w:pStyle w:val="44"/>
        <w:spacing w:before="100" w:beforeAutospacing="1" w:after="100" w:afterAutospacing="1" w:line="360" w:lineRule="auto"/>
        <w:rPr>
          <w:rFonts w:ascii="宋体" w:hAnsi="宋体" w:eastAsia="宋体" w:cs="Times New Roman"/>
          <w:color w:val="auto"/>
          <w:kern w:val="2"/>
          <w:sz w:val="28"/>
          <w:szCs w:val="28"/>
          <w:lang w:val="zh-CN"/>
        </w:rPr>
      </w:pPr>
      <w:r>
        <w:rPr>
          <w:rFonts w:ascii="宋体" w:hAnsi="宋体" w:eastAsia="宋体"/>
        </w:rPr>
        <w:drawing>
          <wp:inline distT="0" distB="0" distL="0" distR="0">
            <wp:extent cx="4676775" cy="207264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9"/>
                    <a:stretch>
                      <a:fillRect/>
                    </a:stretch>
                  </pic:blipFill>
                  <pic:spPr>
                    <a:xfrm>
                      <a:off x="0" y="0"/>
                      <a:ext cx="4687667" cy="2078014"/>
                    </a:xfrm>
                    <a:prstGeom prst="rect">
                      <a:avLst/>
                    </a:prstGeom>
                  </pic:spPr>
                </pic:pic>
              </a:graphicData>
            </a:graphic>
          </wp:inline>
        </w:drawing>
      </w:r>
    </w:p>
    <w:p w14:paraId="3541C7A6">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为该策略创建两条规则，分别为 “按URL转发” 和 “按域名转发”，多个域名或者多个 URL 的正则匹配可以通过空格分割，表示匹配任意一条即可：</w:t>
      </w:r>
    </w:p>
    <w:p w14:paraId="51276505">
      <w:pPr>
        <w:pStyle w:val="44"/>
        <w:spacing w:before="100" w:beforeAutospacing="1" w:after="100" w:afterAutospacing="1" w:line="360" w:lineRule="auto"/>
        <w:rPr>
          <w:rFonts w:ascii="宋体" w:hAnsi="宋体" w:eastAsia="宋体" w:cs="Times New Roman"/>
          <w:color w:val="auto"/>
          <w:kern w:val="2"/>
          <w:sz w:val="28"/>
          <w:szCs w:val="28"/>
          <w:lang w:val="zh-CN"/>
        </w:rPr>
      </w:pPr>
      <w:r>
        <w:rPr>
          <w:rFonts w:ascii="宋体" w:hAnsi="宋体" w:eastAsia="宋体"/>
          <w:color w:val="auto"/>
        </w:rPr>
        <w:drawing>
          <wp:inline distT="0" distB="0" distL="114300" distR="114300">
            <wp:extent cx="5272405" cy="2605405"/>
            <wp:effectExtent l="0" t="0" r="4445"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20"/>
                    <a:srcRect/>
                    <a:stretch>
                      <a:fillRect/>
                    </a:stretch>
                  </pic:blipFill>
                  <pic:spPr>
                    <a:xfrm>
                      <a:off x="0" y="0"/>
                      <a:ext cx="5272405" cy="2605405"/>
                    </a:xfrm>
                    <a:prstGeom prst="rect">
                      <a:avLst/>
                    </a:prstGeom>
                    <a:noFill/>
                    <a:ln w="9525">
                      <a:noFill/>
                      <a:miter/>
                    </a:ln>
                  </pic:spPr>
                </pic:pic>
              </a:graphicData>
            </a:graphic>
          </wp:inline>
        </w:drawing>
      </w:r>
    </w:p>
    <w:p w14:paraId="02DEF46F">
      <w:pPr>
        <w:pStyle w:val="44"/>
        <w:spacing w:before="100" w:beforeAutospacing="1" w:after="100" w:afterAutospacing="1" w:line="360" w:lineRule="auto"/>
        <w:ind w:firstLine="420"/>
        <w:rPr>
          <w:rFonts w:ascii="宋体" w:hAnsi="宋体" w:eastAsia="宋体" w:cs="Times New Roman"/>
          <w:color w:val="auto"/>
          <w:kern w:val="2"/>
          <w:sz w:val="28"/>
          <w:szCs w:val="28"/>
          <w:lang w:val="zh-CN"/>
        </w:rPr>
      </w:pPr>
      <w:r>
        <w:rPr>
          <w:rFonts w:hint="eastAsia" w:ascii="宋体" w:hAnsi="宋体" w:eastAsia="宋体" w:cs="Times New Roman"/>
          <w:color w:val="auto"/>
          <w:kern w:val="2"/>
          <w:sz w:val="28"/>
          <w:szCs w:val="28"/>
          <w:lang w:val="zh-CN"/>
        </w:rPr>
        <w:t>注：当某个后端并没有和任何转发策略关联时，表示与后端所在监听器上其他转发策略都无法匹配的流量都会转发到该后端。如果该监听器上没有配置任何转发策略，则所有流量都会转发到该后端。</w:t>
      </w:r>
    </w:p>
    <w:p w14:paraId="0A04F5EA">
      <w:pPr>
        <w:widowControl/>
        <w:spacing w:before="100" w:beforeAutospacing="1" w:after="100" w:afterAutospacing="1" w:line="360" w:lineRule="auto"/>
        <w:jc w:val="left"/>
        <w:rPr>
          <w:rFonts w:ascii="宋体" w:hAnsi="宋体"/>
          <w:szCs w:val="28"/>
          <w:lang w:val="zh-CN"/>
        </w:rPr>
      </w:pPr>
      <w:r>
        <w:rPr>
          <w:rFonts w:ascii="宋体" w:hAnsi="宋体"/>
          <w:szCs w:val="28"/>
          <w:lang w:val="zh-CN"/>
        </w:rPr>
        <w:br w:type="page"/>
      </w:r>
    </w:p>
    <w:p w14:paraId="322BF563">
      <w:pPr>
        <w:pStyle w:val="4"/>
        <w:spacing w:before="100" w:beforeAutospacing="1" w:after="100" w:afterAutospacing="1" w:line="360" w:lineRule="auto"/>
        <w:rPr>
          <w:rFonts w:ascii="宋体" w:hAnsi="宋体"/>
        </w:rPr>
      </w:pPr>
      <w:bookmarkStart w:id="449" w:name="_Toc1370386"/>
      <w:bookmarkStart w:id="450" w:name="_Toc1371176"/>
      <w:bookmarkStart w:id="451" w:name="_Toc1403360"/>
      <w:bookmarkStart w:id="452" w:name="_Toc1420647"/>
      <w:r>
        <w:rPr>
          <w:rFonts w:hint="eastAsia" w:ascii="宋体" w:hAnsi="宋体"/>
        </w:rPr>
        <w:t>私有网络</w:t>
      </w:r>
      <w:bookmarkEnd w:id="449"/>
      <w:bookmarkEnd w:id="450"/>
      <w:bookmarkEnd w:id="451"/>
      <w:bookmarkEnd w:id="452"/>
    </w:p>
    <w:p w14:paraId="4859B03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这里所说的私有网络是青云</w:t>
      </w:r>
      <w:r>
        <w:rPr>
          <w:rFonts w:hint="eastAsia" w:ascii="宋体" w:hAnsi="宋体" w:eastAsia="宋体" w:cs="宋体"/>
          <w:color w:val="auto"/>
          <w:sz w:val="28"/>
          <w:szCs w:val="28"/>
        </w:rPr>
        <w:t>VPC中的私有网络。</w:t>
      </w:r>
    </w:p>
    <w:p w14:paraId="018CD3E6">
      <w:pPr>
        <w:pStyle w:val="5"/>
        <w:spacing w:before="100" w:beforeAutospacing="1" w:after="100" w:afterAutospacing="1" w:line="360" w:lineRule="auto"/>
        <w:rPr>
          <w:rFonts w:ascii="宋体" w:hAnsi="宋体"/>
        </w:rPr>
      </w:pPr>
      <w:bookmarkStart w:id="453" w:name="_Toc1370387"/>
      <w:bookmarkStart w:id="454" w:name="_Toc1371177"/>
      <w:bookmarkStart w:id="455" w:name="_Toc1403361"/>
      <w:bookmarkStart w:id="456" w:name="_Toc1420648"/>
      <w:r>
        <w:rPr>
          <w:rFonts w:hint="eastAsia" w:ascii="宋体" w:hAnsi="宋体"/>
        </w:rPr>
        <w:t>创建私有网络</w:t>
      </w:r>
      <w:bookmarkEnd w:id="453"/>
      <w:bookmarkEnd w:id="454"/>
      <w:bookmarkEnd w:id="455"/>
      <w:bookmarkEnd w:id="456"/>
    </w:p>
    <w:p w14:paraId="255900A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登录 WEB 控制台，点击左边导航条中的“网络与CDN -&gt; 私有网络”， 在右边主显示区域点击“创建”按钮，即可新建私有网络（交换机）。</w:t>
      </w:r>
    </w:p>
    <w:p w14:paraId="7E6644B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5274310" cy="24447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1"/>
                    <a:stretch>
                      <a:fillRect/>
                    </a:stretch>
                  </pic:blipFill>
                  <pic:spPr>
                    <a:xfrm>
                      <a:off x="0" y="0"/>
                      <a:ext cx="5274310" cy="2444750"/>
                    </a:xfrm>
                    <a:prstGeom prst="rect">
                      <a:avLst/>
                    </a:prstGeom>
                  </pic:spPr>
                </pic:pic>
              </a:graphicData>
            </a:graphic>
          </wp:inline>
        </w:drawing>
      </w:r>
    </w:p>
    <w:p w14:paraId="3069C41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私有网络的管理方式选项包括受管和自管两种方式，受管私有网络可以通过</w:t>
      </w:r>
      <w:r>
        <w:rPr>
          <w:rFonts w:hint="eastAsia" w:ascii="宋体" w:hAnsi="宋体" w:eastAsia="宋体" w:cs="宋体"/>
          <w:szCs w:val="28"/>
          <w:lang w:val="zh-CN"/>
        </w:rPr>
        <w:t>VPC网络</w:t>
      </w:r>
      <w:r>
        <w:rPr>
          <w:rFonts w:hint="eastAsia" w:ascii="宋体" w:hAnsi="宋体" w:eastAsia="宋体" w:cs="宋体"/>
          <w:color w:val="auto"/>
          <w:sz w:val="28"/>
          <w:szCs w:val="28"/>
          <w:lang w:val="zh-CN"/>
        </w:rPr>
        <w:t>来配置和管理其网络；自管私有网络需要用户自己来配置和管理其网络。用户可以创建主机属于受管私有网络，创建主机详见“创建虚机”章节，如下图：</w:t>
      </w:r>
    </w:p>
    <w:p w14:paraId="6B2DC618">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114300" distR="114300">
            <wp:extent cx="5265420" cy="3150235"/>
            <wp:effectExtent l="0" t="0" r="11430"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2"/>
                    <a:srcRect/>
                    <a:stretch>
                      <a:fillRect/>
                    </a:stretch>
                  </pic:blipFill>
                  <pic:spPr>
                    <a:xfrm>
                      <a:off x="0" y="0"/>
                      <a:ext cx="5265420" cy="3150235"/>
                    </a:xfrm>
                    <a:prstGeom prst="rect">
                      <a:avLst/>
                    </a:prstGeom>
                    <a:noFill/>
                    <a:ln w="9525">
                      <a:noFill/>
                      <a:miter/>
                    </a:ln>
                  </pic:spPr>
                </pic:pic>
              </a:graphicData>
            </a:graphic>
          </wp:inline>
        </w:drawing>
      </w:r>
    </w:p>
    <w:p w14:paraId="5708396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不同的私有网络之间网络是隔离的，属于不同私有网络的主机互不相通。</w:t>
      </w:r>
    </w:p>
    <w:p w14:paraId="15AC921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同样的，用户可以创建主机属于自管私有网络，如下图：</w:t>
      </w:r>
    </w:p>
    <w:p w14:paraId="23CB63DC">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114300" distR="114300">
            <wp:extent cx="5265420" cy="3128645"/>
            <wp:effectExtent l="0" t="0" r="11430" b="146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3"/>
                    <a:srcRect/>
                    <a:stretch>
                      <a:fillRect/>
                    </a:stretch>
                  </pic:blipFill>
                  <pic:spPr>
                    <a:xfrm>
                      <a:off x="0" y="0"/>
                      <a:ext cx="5265420" cy="3128645"/>
                    </a:xfrm>
                    <a:prstGeom prst="rect">
                      <a:avLst/>
                    </a:prstGeom>
                    <a:noFill/>
                    <a:ln w="9525">
                      <a:noFill/>
                      <a:miter/>
                    </a:ln>
                  </pic:spPr>
                </pic:pic>
              </a:graphicData>
            </a:graphic>
          </wp:inline>
        </w:drawing>
      </w:r>
    </w:p>
    <w:p w14:paraId="51EF06D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主机可以同时属于基础网络以及多个自管私有网络，当主机属于多个自管私有网络的时候，主机会有多张网卡。基础网络地址为自动分配获得，自管私有网络地址需要用户自行配置，例如：</w:t>
      </w:r>
      <w:r>
        <w:rPr>
          <w:rFonts w:hint="eastAsia" w:ascii="宋体" w:hAnsi="宋体" w:eastAsia="宋体" w:cs="宋体"/>
          <w:color w:val="auto"/>
          <w:sz w:val="28"/>
          <w:szCs w:val="28"/>
        </w:rPr>
        <w:t>ubuntu操作系统主机，用户可以通过修改/etc/network/interfaces文件来自行配置自管私有网络地址。</w:t>
      </w:r>
    </w:p>
    <w:p w14:paraId="6A04F2CE">
      <w:pPr>
        <w:pStyle w:val="5"/>
        <w:spacing w:before="100" w:beforeAutospacing="1" w:after="100" w:afterAutospacing="1" w:line="360" w:lineRule="auto"/>
        <w:rPr>
          <w:rFonts w:ascii="宋体" w:hAnsi="宋体"/>
        </w:rPr>
      </w:pPr>
      <w:bookmarkStart w:id="457" w:name="_Toc1370388"/>
      <w:bookmarkStart w:id="458" w:name="_Toc1371178"/>
      <w:bookmarkStart w:id="459" w:name="_Toc1403362"/>
      <w:bookmarkStart w:id="460" w:name="_Toc1420649"/>
      <w:r>
        <w:rPr>
          <w:rFonts w:hint="eastAsia" w:ascii="宋体" w:hAnsi="宋体"/>
        </w:rPr>
        <w:t>私有网络加入VPC</w:t>
      </w:r>
      <w:bookmarkEnd w:id="457"/>
      <w:bookmarkEnd w:id="458"/>
      <w:bookmarkEnd w:id="459"/>
      <w:bookmarkEnd w:id="460"/>
    </w:p>
    <w:p w14:paraId="4AC50632">
      <w:pPr>
        <w:pStyle w:val="44"/>
        <w:spacing w:before="100" w:beforeAutospacing="1" w:after="100" w:afterAutospacing="1" w:line="360" w:lineRule="auto"/>
        <w:ind w:firstLine="420"/>
        <w:rPr>
          <w:rFonts w:ascii="宋体" w:hAnsi="宋体" w:eastAsia="宋体"/>
        </w:rPr>
      </w:pPr>
      <w:r>
        <w:rPr>
          <w:rFonts w:hint="eastAsia" w:ascii="宋体" w:hAnsi="宋体" w:eastAsia="宋体" w:cs="宋体"/>
          <w:color w:val="auto"/>
          <w:sz w:val="28"/>
          <w:szCs w:val="28"/>
          <w:lang w:val="zh-CN"/>
        </w:rPr>
        <w:t>登录 WEB 控制台，点击左边导航条中的“网络与CDN -&gt; 私有网络”， 在右边主显示区域选中私有网络，单击右键，选择“加入</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w:t>
      </w:r>
    </w:p>
    <w:p w14:paraId="5C7092DE">
      <w:pPr>
        <w:spacing w:before="100" w:beforeAutospacing="1" w:after="100" w:afterAutospacing="1" w:line="360" w:lineRule="auto"/>
        <w:rPr>
          <w:rFonts w:ascii="宋体" w:hAnsi="宋体"/>
        </w:rPr>
      </w:pPr>
      <w:r>
        <w:rPr>
          <w:rFonts w:ascii="宋体" w:hAnsi="宋体"/>
        </w:rPr>
        <w:drawing>
          <wp:inline distT="0" distB="0" distL="0" distR="0">
            <wp:extent cx="5274310" cy="13665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4"/>
                    <a:stretch>
                      <a:fillRect/>
                    </a:stretch>
                  </pic:blipFill>
                  <pic:spPr>
                    <a:xfrm>
                      <a:off x="0" y="0"/>
                      <a:ext cx="5274310" cy="1366520"/>
                    </a:xfrm>
                    <a:prstGeom prst="rect">
                      <a:avLst/>
                    </a:prstGeom>
                  </pic:spPr>
                </pic:pic>
              </a:graphicData>
            </a:graphic>
          </wp:inline>
        </w:drawing>
      </w:r>
    </w:p>
    <w:p w14:paraId="073D49C5">
      <w:pPr>
        <w:spacing w:before="100" w:beforeAutospacing="1" w:after="100" w:afterAutospacing="1" w:line="360" w:lineRule="auto"/>
        <w:ind w:firstLine="420"/>
        <w:rPr>
          <w:rFonts w:ascii="宋体" w:hAnsi="宋体" w:cs="宋体"/>
          <w:szCs w:val="28"/>
        </w:rPr>
      </w:pPr>
      <w:r>
        <w:rPr>
          <w:rFonts w:hint="eastAsia" w:ascii="宋体" w:hAnsi="宋体" w:cs="宋体"/>
          <w:szCs w:val="28"/>
        </w:rPr>
        <w:t>用户选择“</w:t>
      </w:r>
      <w:r>
        <w:rPr>
          <w:rFonts w:hint="eastAsia" w:ascii="宋体" w:hAnsi="宋体" w:cs="宋体"/>
          <w:szCs w:val="28"/>
          <w:lang w:val="zh-CN"/>
        </w:rPr>
        <w:t>加入</w:t>
      </w:r>
      <w:r>
        <w:rPr>
          <w:rFonts w:hint="eastAsia" w:ascii="宋体" w:hAnsi="宋体" w:cs="宋体"/>
          <w:szCs w:val="28"/>
        </w:rPr>
        <w:t>VPC网络”后，系统会弹出VPC网络选择窗口，用户选择VPC后，单击“提交”，即可将私有网络加入VPC。</w:t>
      </w:r>
    </w:p>
    <w:p w14:paraId="7571A440">
      <w:pPr>
        <w:spacing w:before="100" w:beforeAutospacing="1" w:after="100" w:afterAutospacing="1" w:line="360" w:lineRule="auto"/>
        <w:rPr>
          <w:rFonts w:ascii="宋体" w:hAnsi="宋体"/>
        </w:rPr>
      </w:pPr>
      <w:r>
        <w:rPr>
          <w:rFonts w:ascii="宋体" w:hAnsi="宋体"/>
        </w:rPr>
        <w:drawing>
          <wp:inline distT="0" distB="0" distL="0" distR="0">
            <wp:extent cx="4061460" cy="34823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5"/>
                    <a:stretch>
                      <a:fillRect/>
                    </a:stretch>
                  </pic:blipFill>
                  <pic:spPr>
                    <a:xfrm>
                      <a:off x="0" y="0"/>
                      <a:ext cx="4080787" cy="3499082"/>
                    </a:xfrm>
                    <a:prstGeom prst="rect">
                      <a:avLst/>
                    </a:prstGeom>
                  </pic:spPr>
                </pic:pic>
              </a:graphicData>
            </a:graphic>
          </wp:inline>
        </w:drawing>
      </w:r>
    </w:p>
    <w:p w14:paraId="6A6037A7">
      <w:pPr>
        <w:widowControl/>
        <w:spacing w:before="100" w:beforeAutospacing="1" w:after="100" w:afterAutospacing="1" w:line="360" w:lineRule="auto"/>
        <w:jc w:val="left"/>
        <w:rPr>
          <w:rFonts w:ascii="宋体" w:hAnsi="宋体"/>
        </w:rPr>
      </w:pPr>
      <w:r>
        <w:rPr>
          <w:rFonts w:ascii="宋体" w:hAnsi="宋体"/>
        </w:rPr>
        <w:br w:type="page"/>
      </w:r>
    </w:p>
    <w:p w14:paraId="2836969B">
      <w:pPr>
        <w:pStyle w:val="4"/>
        <w:spacing w:before="100" w:beforeAutospacing="1" w:after="100" w:afterAutospacing="1" w:line="360" w:lineRule="auto"/>
        <w:rPr>
          <w:rFonts w:ascii="宋体" w:hAnsi="宋体"/>
          <w:lang w:val="zh-CN"/>
        </w:rPr>
      </w:pPr>
      <w:bookmarkStart w:id="461" w:name="_Toc17604"/>
      <w:bookmarkStart w:id="462" w:name="_Toc13621"/>
      <w:bookmarkStart w:id="463" w:name="_Toc16747"/>
      <w:bookmarkStart w:id="464" w:name="_Toc1370389"/>
      <w:bookmarkStart w:id="465" w:name="_Toc1371179"/>
      <w:bookmarkStart w:id="466" w:name="_Toc1403363"/>
      <w:bookmarkStart w:id="467" w:name="_Toc1420650"/>
      <w:r>
        <w:rPr>
          <w:rFonts w:hint="eastAsia" w:ascii="宋体" w:hAnsi="宋体"/>
        </w:rPr>
        <w:t>公网IP</w:t>
      </w:r>
      <w:bookmarkEnd w:id="461"/>
      <w:bookmarkEnd w:id="462"/>
      <w:bookmarkEnd w:id="463"/>
      <w:bookmarkEnd w:id="464"/>
      <w:bookmarkEnd w:id="465"/>
      <w:bookmarkEnd w:id="466"/>
      <w:bookmarkEnd w:id="467"/>
    </w:p>
    <w:p w14:paraId="3B36D2A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公网 IP（Elastic IP）是在互联网上合法的静态 IP 地址。对于企业用户来说，公网</w:t>
      </w:r>
      <w:r>
        <w:rPr>
          <w:rFonts w:hint="eastAsia" w:ascii="宋体" w:hAnsi="宋体" w:eastAsia="宋体" w:cs="宋体"/>
          <w:color w:val="auto"/>
          <w:sz w:val="28"/>
          <w:szCs w:val="28"/>
        </w:rPr>
        <w:t>IP可以为企业内网IP。</w:t>
      </w:r>
      <w:r>
        <w:rPr>
          <w:rFonts w:hint="eastAsia" w:ascii="宋体" w:hAnsi="宋体" w:eastAsia="宋体" w:cs="宋体"/>
          <w:color w:val="auto"/>
          <w:sz w:val="28"/>
          <w:szCs w:val="28"/>
          <w:lang w:val="zh-CN"/>
        </w:rPr>
        <w:t>在青云系统中，公网 IP 地址与您的账户而非特定的资源（主机或</w:t>
      </w:r>
      <w:r>
        <w:rPr>
          <w:rFonts w:hint="eastAsia" w:ascii="宋体" w:hAnsi="宋体" w:eastAsia="宋体" w:cs="Times New Roman"/>
          <w:color w:val="auto"/>
          <w:kern w:val="2"/>
          <w:sz w:val="28"/>
          <w:szCs w:val="28"/>
          <w:lang w:val="zh-CN"/>
        </w:rPr>
        <w:t>VPC网络</w:t>
      </w:r>
      <w:r>
        <w:rPr>
          <w:rFonts w:hint="eastAsia" w:ascii="宋体" w:hAnsi="宋体" w:eastAsia="宋体" w:cs="宋体"/>
          <w:color w:val="auto"/>
          <w:sz w:val="28"/>
          <w:szCs w:val="28"/>
          <w:lang w:val="zh-CN"/>
        </w:rPr>
        <w:t>）关联，用户可以将申请到的公网 IP 地址分配到任意位于基础网络vxnet-0中的主机或路由器，并随时可以解绑、再分配到其他主机或路由器，如此可以快速替换用户的对外主机或路由器。</w:t>
      </w:r>
    </w:p>
    <w:p w14:paraId="7AF1F351">
      <w:pPr>
        <w:pStyle w:val="5"/>
        <w:spacing w:before="100" w:beforeAutospacing="1" w:after="100" w:afterAutospacing="1" w:line="360" w:lineRule="auto"/>
        <w:rPr>
          <w:rFonts w:ascii="宋体" w:hAnsi="宋体"/>
        </w:rPr>
      </w:pPr>
      <w:bookmarkStart w:id="468" w:name="_Toc7566"/>
      <w:bookmarkStart w:id="469" w:name="_Toc30582"/>
      <w:bookmarkStart w:id="470" w:name="_Toc15173"/>
      <w:bookmarkStart w:id="471" w:name="_Toc14886"/>
      <w:bookmarkStart w:id="472" w:name="_Toc22251"/>
      <w:bookmarkStart w:id="473" w:name="_Toc1370390"/>
      <w:bookmarkStart w:id="474" w:name="_Toc1371180"/>
      <w:bookmarkStart w:id="475" w:name="_Toc1403364"/>
      <w:bookmarkStart w:id="476" w:name="_Toc1420651"/>
      <w:r>
        <w:rPr>
          <w:rFonts w:hint="eastAsia" w:ascii="宋体" w:hAnsi="宋体"/>
        </w:rPr>
        <w:t>申请公网IP</w:t>
      </w:r>
      <w:bookmarkEnd w:id="468"/>
      <w:bookmarkEnd w:id="469"/>
      <w:bookmarkEnd w:id="470"/>
      <w:bookmarkEnd w:id="471"/>
      <w:bookmarkEnd w:id="472"/>
      <w:bookmarkEnd w:id="473"/>
      <w:bookmarkEnd w:id="474"/>
      <w:bookmarkEnd w:id="475"/>
      <w:bookmarkEnd w:id="476"/>
    </w:p>
    <w:p w14:paraId="4603ED5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公网IP”</w:t>
      </w:r>
      <w:r>
        <w:rPr>
          <w:rFonts w:hint="eastAsia" w:ascii="宋体" w:hAnsi="宋体" w:eastAsia="宋体" w:cs="宋体"/>
          <w:color w:val="auto"/>
          <w:sz w:val="28"/>
          <w:szCs w:val="28"/>
          <w:lang w:val="zh-CN"/>
        </w:rPr>
        <w:t>，在右边主显示区域点击</w:t>
      </w:r>
      <w:r>
        <w:rPr>
          <w:rFonts w:hint="eastAsia" w:ascii="宋体" w:hAnsi="宋体" w:eastAsia="宋体" w:cs="宋体"/>
          <w:color w:val="auto"/>
          <w:sz w:val="28"/>
          <w:szCs w:val="28"/>
        </w:rPr>
        <w:t>“申请”</w:t>
      </w:r>
      <w:r>
        <w:rPr>
          <w:rFonts w:hint="eastAsia" w:ascii="宋体" w:hAnsi="宋体" w:eastAsia="宋体" w:cs="宋体"/>
          <w:color w:val="auto"/>
          <w:sz w:val="28"/>
          <w:szCs w:val="28"/>
          <w:lang w:val="zh-CN"/>
        </w:rPr>
        <w:t>按钮，即可申请</w:t>
      </w:r>
      <w:r>
        <w:rPr>
          <w:rFonts w:hint="eastAsia" w:ascii="宋体" w:hAnsi="宋体" w:eastAsia="宋体" w:cs="宋体"/>
          <w:color w:val="auto"/>
          <w:sz w:val="28"/>
          <w:szCs w:val="28"/>
        </w:rPr>
        <w:t>IP</w:t>
      </w:r>
      <w:r>
        <w:rPr>
          <w:rFonts w:hint="eastAsia" w:ascii="宋体" w:hAnsi="宋体" w:eastAsia="宋体" w:cs="宋体"/>
          <w:color w:val="auto"/>
          <w:sz w:val="28"/>
          <w:szCs w:val="28"/>
          <w:lang w:val="zh-CN"/>
        </w:rPr>
        <w:t>。</w:t>
      </w:r>
    </w:p>
    <w:p w14:paraId="04356AE1">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230378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6"/>
                    <a:stretch>
                      <a:fillRect/>
                    </a:stretch>
                  </pic:blipFill>
                  <pic:spPr>
                    <a:xfrm>
                      <a:off x="0" y="0"/>
                      <a:ext cx="5274310" cy="2303780"/>
                    </a:xfrm>
                    <a:prstGeom prst="rect">
                      <a:avLst/>
                    </a:prstGeom>
                  </pic:spPr>
                </pic:pic>
              </a:graphicData>
            </a:graphic>
          </wp:inline>
        </w:drawing>
      </w:r>
    </w:p>
    <w:p w14:paraId="32DF268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用户申请公网IP时，可以选择计费模式，按照带宽计费或者按照流量计费，同时用户可以调整分配给公网</w:t>
      </w:r>
      <w:r>
        <w:rPr>
          <w:rFonts w:hint="eastAsia" w:ascii="宋体" w:hAnsi="宋体" w:eastAsia="宋体" w:cs="宋体"/>
          <w:color w:val="auto"/>
          <w:sz w:val="28"/>
          <w:szCs w:val="28"/>
        </w:rPr>
        <w:t>IP的</w:t>
      </w:r>
      <w:r>
        <w:rPr>
          <w:rFonts w:hint="eastAsia" w:ascii="宋体" w:hAnsi="宋体" w:eastAsia="宋体" w:cs="宋体"/>
          <w:color w:val="auto"/>
          <w:sz w:val="28"/>
          <w:szCs w:val="28"/>
          <w:lang w:val="zh-CN"/>
        </w:rPr>
        <w:t>网络带宽。</w:t>
      </w:r>
    </w:p>
    <w:p w14:paraId="0D588409">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4832985" cy="4219575"/>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7"/>
                    <a:stretch>
                      <a:fillRect/>
                    </a:stretch>
                  </pic:blipFill>
                  <pic:spPr>
                    <a:xfrm>
                      <a:off x="0" y="0"/>
                      <a:ext cx="4833510" cy="4219575"/>
                    </a:xfrm>
                    <a:prstGeom prst="rect">
                      <a:avLst/>
                    </a:prstGeom>
                  </pic:spPr>
                </pic:pic>
              </a:graphicData>
            </a:graphic>
          </wp:inline>
        </w:drawing>
      </w:r>
    </w:p>
    <w:p w14:paraId="019A3D02">
      <w:pPr>
        <w:pStyle w:val="5"/>
        <w:spacing w:before="100" w:beforeAutospacing="1" w:after="100" w:afterAutospacing="1" w:line="360" w:lineRule="auto"/>
        <w:rPr>
          <w:rFonts w:ascii="宋体" w:hAnsi="宋体"/>
        </w:rPr>
      </w:pPr>
      <w:bookmarkStart w:id="477" w:name="_Toc31494"/>
      <w:bookmarkStart w:id="478" w:name="_Toc21423"/>
      <w:bookmarkStart w:id="479" w:name="_Toc13857"/>
      <w:bookmarkStart w:id="480" w:name="_Toc1370391"/>
      <w:bookmarkStart w:id="481" w:name="_Toc1371181"/>
      <w:bookmarkStart w:id="482" w:name="_Toc1403365"/>
      <w:bookmarkStart w:id="483" w:name="_Toc1420652"/>
      <w:r>
        <w:rPr>
          <w:rFonts w:hint="eastAsia" w:ascii="宋体" w:hAnsi="宋体"/>
        </w:rPr>
        <w:t>绑定公网IP</w:t>
      </w:r>
      <w:bookmarkEnd w:id="477"/>
      <w:bookmarkEnd w:id="478"/>
      <w:bookmarkEnd w:id="479"/>
      <w:bookmarkEnd w:id="480"/>
      <w:bookmarkEnd w:id="481"/>
      <w:bookmarkEnd w:id="482"/>
      <w:bookmarkEnd w:id="483"/>
    </w:p>
    <w:p w14:paraId="3BE9C82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在申请完公网</w:t>
      </w:r>
      <w:r>
        <w:rPr>
          <w:rFonts w:hint="eastAsia" w:ascii="宋体" w:hAnsi="宋体" w:eastAsia="宋体" w:cs="宋体"/>
          <w:color w:val="auto"/>
          <w:sz w:val="28"/>
          <w:szCs w:val="28"/>
        </w:rPr>
        <w:t>IP以后，用户需要将申请到的公网IP绑定到基础网络中的主机、路由器或者负载均衡器上。</w:t>
      </w:r>
    </w:p>
    <w:p w14:paraId="627C785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公网IP”</w:t>
      </w:r>
      <w:r>
        <w:rPr>
          <w:rFonts w:hint="eastAsia" w:ascii="宋体" w:hAnsi="宋体" w:eastAsia="宋体" w:cs="宋体"/>
          <w:color w:val="auto"/>
          <w:sz w:val="28"/>
          <w:szCs w:val="28"/>
          <w:lang w:val="zh-CN"/>
        </w:rPr>
        <w:t>，在右边主显示区域选中公网</w:t>
      </w:r>
      <w:r>
        <w:rPr>
          <w:rFonts w:hint="eastAsia" w:ascii="宋体" w:hAnsi="宋体" w:eastAsia="宋体" w:cs="宋体"/>
          <w:color w:val="auto"/>
          <w:sz w:val="28"/>
          <w:szCs w:val="28"/>
        </w:rPr>
        <w:t>IP</w:t>
      </w:r>
      <w:r>
        <w:rPr>
          <w:rFonts w:hint="eastAsia" w:ascii="宋体" w:hAnsi="宋体" w:eastAsia="宋体" w:cs="宋体"/>
          <w:color w:val="auto"/>
          <w:sz w:val="28"/>
          <w:szCs w:val="28"/>
          <w:lang w:val="zh-CN"/>
        </w:rPr>
        <w:t>，单击右键，选择“分配到主机</w:t>
      </w:r>
      <w:r>
        <w:rPr>
          <w:rFonts w:ascii="宋体" w:hAnsi="宋体" w:eastAsia="宋体" w:cs="宋体"/>
          <w:color w:val="auto"/>
          <w:sz w:val="28"/>
          <w:szCs w:val="28"/>
        </w:rPr>
        <w:t>”</w:t>
      </w:r>
      <w:r>
        <w:rPr>
          <w:rFonts w:hint="eastAsia" w:ascii="宋体" w:hAnsi="宋体" w:eastAsia="宋体" w:cs="宋体"/>
          <w:color w:val="auto"/>
          <w:sz w:val="28"/>
          <w:szCs w:val="28"/>
        </w:rPr>
        <w:t>、“分配到路由器”或者“分配到负载均衡器”</w:t>
      </w:r>
      <w:r>
        <w:rPr>
          <w:rFonts w:hint="eastAsia" w:ascii="宋体" w:hAnsi="宋体" w:eastAsia="宋体" w:cs="宋体"/>
          <w:color w:val="auto"/>
          <w:sz w:val="28"/>
          <w:szCs w:val="28"/>
          <w:lang w:val="zh-CN"/>
        </w:rPr>
        <w:t>。</w:t>
      </w:r>
    </w:p>
    <w:p w14:paraId="1A6DB3C7">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26600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8"/>
                    <a:stretch>
                      <a:fillRect/>
                    </a:stretch>
                  </pic:blipFill>
                  <pic:spPr>
                    <a:xfrm>
                      <a:off x="0" y="0"/>
                      <a:ext cx="5274310" cy="2660015"/>
                    </a:xfrm>
                    <a:prstGeom prst="rect">
                      <a:avLst/>
                    </a:prstGeom>
                  </pic:spPr>
                </pic:pic>
              </a:graphicData>
            </a:graphic>
          </wp:inline>
        </w:drawing>
      </w:r>
    </w:p>
    <w:p w14:paraId="0D6622B8">
      <w:pPr>
        <w:pStyle w:val="44"/>
        <w:spacing w:before="100" w:beforeAutospacing="1" w:after="100" w:afterAutospacing="1" w:line="360" w:lineRule="auto"/>
        <w:ind w:firstLine="420"/>
        <w:rPr>
          <w:rFonts w:ascii="宋体" w:hAnsi="宋体" w:eastAsia="宋体"/>
          <w:color w:val="auto"/>
        </w:rPr>
      </w:pPr>
      <w:r>
        <w:rPr>
          <w:rFonts w:hint="eastAsia" w:ascii="宋体" w:hAnsi="宋体" w:eastAsia="宋体" w:cs="宋体"/>
          <w:color w:val="auto"/>
          <w:sz w:val="28"/>
          <w:szCs w:val="28"/>
          <w:lang w:val="zh-CN"/>
        </w:rPr>
        <w:t>用户选择“分配到主机</w:t>
      </w:r>
      <w:r>
        <w:rPr>
          <w:rFonts w:ascii="宋体" w:hAnsi="宋体" w:eastAsia="宋体" w:cs="宋体"/>
          <w:color w:val="auto"/>
          <w:sz w:val="28"/>
          <w:szCs w:val="28"/>
        </w:rPr>
        <w:t>”</w:t>
      </w:r>
      <w:r>
        <w:rPr>
          <w:rFonts w:hint="eastAsia" w:ascii="宋体" w:hAnsi="宋体" w:eastAsia="宋体" w:cs="宋体"/>
          <w:color w:val="auto"/>
          <w:sz w:val="28"/>
          <w:szCs w:val="28"/>
        </w:rPr>
        <w:t>后，系统会显示可选的主机列表，选中主机后，单击“提交”键。</w:t>
      </w:r>
    </w:p>
    <w:p w14:paraId="7E2F45AB">
      <w:pPr>
        <w:pStyle w:val="44"/>
        <w:spacing w:before="100" w:beforeAutospacing="1" w:after="100" w:afterAutospacing="1" w:line="360" w:lineRule="auto"/>
        <w:rPr>
          <w:rFonts w:ascii="宋体" w:hAnsi="宋体" w:eastAsia="宋体"/>
          <w:color w:val="auto"/>
        </w:rPr>
      </w:pPr>
      <w:r>
        <w:rPr>
          <w:rFonts w:ascii="宋体" w:hAnsi="宋体" w:eastAsia="宋体"/>
          <w:color w:val="auto"/>
        </w:rPr>
        <w:drawing>
          <wp:inline distT="0" distB="0" distL="114300" distR="114300">
            <wp:extent cx="4581525" cy="227139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29"/>
                    <a:srcRect/>
                    <a:stretch>
                      <a:fillRect/>
                    </a:stretch>
                  </pic:blipFill>
                  <pic:spPr>
                    <a:xfrm>
                      <a:off x="0" y="0"/>
                      <a:ext cx="4586533" cy="2273926"/>
                    </a:xfrm>
                    <a:prstGeom prst="rect">
                      <a:avLst/>
                    </a:prstGeom>
                    <a:noFill/>
                    <a:ln w="9525">
                      <a:noFill/>
                      <a:miter/>
                    </a:ln>
                  </pic:spPr>
                </pic:pic>
              </a:graphicData>
            </a:graphic>
          </wp:inline>
        </w:drawing>
      </w:r>
    </w:p>
    <w:p w14:paraId="7C65787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用户可以登录 WEB 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主机”</w:t>
      </w:r>
      <w:r>
        <w:rPr>
          <w:rFonts w:hint="eastAsia" w:ascii="宋体" w:hAnsi="宋体" w:eastAsia="宋体" w:cs="宋体"/>
          <w:color w:val="auto"/>
          <w:sz w:val="28"/>
          <w:szCs w:val="28"/>
          <w:lang w:val="zh-CN"/>
        </w:rPr>
        <w:t>，在右边主显示区域查看到主机所绑定的公网</w:t>
      </w:r>
      <w:r>
        <w:rPr>
          <w:rFonts w:hint="eastAsia" w:ascii="宋体" w:hAnsi="宋体" w:eastAsia="宋体" w:cs="宋体"/>
          <w:color w:val="auto"/>
          <w:sz w:val="28"/>
          <w:szCs w:val="28"/>
        </w:rPr>
        <w:t>IP</w:t>
      </w:r>
      <w:r>
        <w:rPr>
          <w:rFonts w:hint="eastAsia" w:ascii="宋体" w:hAnsi="宋体" w:eastAsia="宋体" w:cs="宋体"/>
          <w:color w:val="auto"/>
          <w:sz w:val="28"/>
          <w:szCs w:val="28"/>
          <w:lang w:val="zh-CN"/>
        </w:rPr>
        <w:t>。</w:t>
      </w:r>
    </w:p>
    <w:p w14:paraId="66E6BAE8">
      <w:pPr>
        <w:pStyle w:val="44"/>
        <w:spacing w:before="100" w:beforeAutospacing="1" w:after="100" w:afterAutospacing="1" w:line="360" w:lineRule="auto"/>
        <w:rPr>
          <w:rFonts w:ascii="宋体" w:hAnsi="宋体" w:eastAsia="宋体"/>
          <w:color w:val="auto"/>
        </w:rPr>
      </w:pPr>
      <w:r>
        <w:rPr>
          <w:rFonts w:ascii="宋体" w:hAnsi="宋体" w:eastAsia="宋体"/>
          <w:color w:val="auto"/>
        </w:rPr>
        <w:drawing>
          <wp:inline distT="0" distB="0" distL="114300" distR="114300">
            <wp:extent cx="5268595" cy="1961515"/>
            <wp:effectExtent l="0" t="0" r="825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30"/>
                    <a:srcRect/>
                    <a:stretch>
                      <a:fillRect/>
                    </a:stretch>
                  </pic:blipFill>
                  <pic:spPr>
                    <a:xfrm>
                      <a:off x="0" y="0"/>
                      <a:ext cx="5268595" cy="1961515"/>
                    </a:xfrm>
                    <a:prstGeom prst="rect">
                      <a:avLst/>
                    </a:prstGeom>
                    <a:noFill/>
                    <a:ln w="9525">
                      <a:noFill/>
                      <a:miter/>
                    </a:ln>
                  </pic:spPr>
                </pic:pic>
              </a:graphicData>
            </a:graphic>
          </wp:inline>
        </w:drawing>
      </w:r>
    </w:p>
    <w:p w14:paraId="3675D630">
      <w:pPr>
        <w:pStyle w:val="5"/>
        <w:spacing w:before="100" w:beforeAutospacing="1" w:after="100" w:afterAutospacing="1" w:line="360" w:lineRule="auto"/>
        <w:rPr>
          <w:rFonts w:ascii="宋体" w:hAnsi="宋体"/>
        </w:rPr>
      </w:pPr>
      <w:bookmarkStart w:id="484" w:name="_Toc19370"/>
      <w:bookmarkStart w:id="485" w:name="_Toc24707"/>
      <w:bookmarkStart w:id="486" w:name="_Toc11485"/>
      <w:bookmarkStart w:id="487" w:name="_Toc1370392"/>
      <w:bookmarkStart w:id="488" w:name="_Toc1371182"/>
      <w:bookmarkStart w:id="489" w:name="_Toc1403366"/>
      <w:bookmarkStart w:id="490" w:name="_Toc1420653"/>
      <w:r>
        <w:rPr>
          <w:rFonts w:hint="eastAsia" w:ascii="宋体" w:hAnsi="宋体"/>
        </w:rPr>
        <w:t>访问公网IP</w:t>
      </w:r>
      <w:bookmarkEnd w:id="484"/>
      <w:bookmarkEnd w:id="485"/>
      <w:bookmarkEnd w:id="486"/>
      <w:bookmarkEnd w:id="487"/>
      <w:bookmarkEnd w:id="488"/>
      <w:bookmarkEnd w:id="489"/>
      <w:bookmarkEnd w:id="490"/>
    </w:p>
    <w:p w14:paraId="4030B7D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用户将公网IP绑定到主机后，主机的对外地址就是该公网</w:t>
      </w:r>
      <w:r>
        <w:rPr>
          <w:rFonts w:hint="eastAsia" w:ascii="宋体" w:hAnsi="宋体" w:eastAsia="宋体" w:cs="宋体"/>
          <w:color w:val="auto"/>
          <w:sz w:val="28"/>
          <w:szCs w:val="28"/>
        </w:rPr>
        <w:t>IP</w:t>
      </w:r>
      <w:r>
        <w:rPr>
          <w:rFonts w:hint="eastAsia" w:ascii="宋体" w:hAnsi="宋体" w:eastAsia="宋体" w:cs="宋体"/>
          <w:color w:val="auto"/>
          <w:sz w:val="28"/>
          <w:szCs w:val="28"/>
          <w:lang w:val="zh-CN"/>
        </w:rPr>
        <w:t>。用户可以通过公网IP直接访问登录到该主机。用户将公网</w:t>
      </w:r>
      <w:r>
        <w:rPr>
          <w:rFonts w:hint="eastAsia" w:ascii="宋体" w:hAnsi="宋体" w:eastAsia="宋体" w:cs="宋体"/>
          <w:color w:val="auto"/>
          <w:sz w:val="28"/>
          <w:szCs w:val="28"/>
        </w:rPr>
        <w:t>IP绑定到路由器后，用户访问该公网IP时，可以通过路由器的端口转发策略，访问到路由器所管理的私有网络主机。</w:t>
      </w:r>
    </w:p>
    <w:p w14:paraId="3477FFC5">
      <w:pPr>
        <w:pStyle w:val="27"/>
      </w:pPr>
      <w:r>
        <w:br w:type="page"/>
      </w:r>
    </w:p>
    <w:p w14:paraId="782CD523">
      <w:pPr>
        <w:pStyle w:val="4"/>
        <w:spacing w:before="100" w:beforeAutospacing="1" w:after="100" w:afterAutospacing="1" w:line="360" w:lineRule="auto"/>
        <w:rPr>
          <w:rFonts w:ascii="宋体" w:hAnsi="宋体"/>
          <w:lang w:val="zh-CN"/>
        </w:rPr>
      </w:pPr>
      <w:bookmarkStart w:id="491" w:name="_Toc23844"/>
      <w:bookmarkStart w:id="492" w:name="_Toc22736"/>
      <w:bookmarkStart w:id="493" w:name="_Toc11843"/>
      <w:bookmarkStart w:id="494" w:name="_Toc1370393"/>
      <w:bookmarkStart w:id="495" w:name="_Toc1371183"/>
      <w:bookmarkStart w:id="496" w:name="_Toc1403367"/>
      <w:bookmarkStart w:id="497" w:name="_Toc1420654"/>
      <w:r>
        <w:rPr>
          <w:rFonts w:hint="eastAsia" w:ascii="宋体" w:hAnsi="宋体"/>
          <w:lang w:val="zh-CN"/>
        </w:rPr>
        <w:t>内网域名别名</w:t>
      </w:r>
      <w:bookmarkEnd w:id="491"/>
      <w:bookmarkEnd w:id="492"/>
      <w:bookmarkEnd w:id="493"/>
      <w:bookmarkEnd w:id="494"/>
      <w:bookmarkEnd w:id="495"/>
      <w:bookmarkEnd w:id="496"/>
      <w:bookmarkEnd w:id="497"/>
    </w:p>
    <w:p w14:paraId="6D79A62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对于基础网络的主机或者路由器，除了青云提供的默认内网域名，用户还可以自定义其他内网域名的别名（DNS Alias）。内网域名别名有更好的可读性，同时可以作为您内网服务的统一域名来访问，避免内网IP地址变动及资源ID变化带来的影响。</w:t>
      </w:r>
    </w:p>
    <w:p w14:paraId="0253FD85">
      <w:pPr>
        <w:pStyle w:val="5"/>
        <w:spacing w:before="100" w:beforeAutospacing="1" w:after="100" w:afterAutospacing="1" w:line="360" w:lineRule="auto"/>
        <w:rPr>
          <w:rFonts w:ascii="宋体" w:hAnsi="宋体"/>
          <w:lang w:val="zh-CN"/>
        </w:rPr>
      </w:pPr>
      <w:bookmarkStart w:id="498" w:name="_Toc8894"/>
      <w:bookmarkStart w:id="499" w:name="_Toc21082"/>
      <w:bookmarkStart w:id="500" w:name="_Toc20805"/>
      <w:bookmarkStart w:id="501" w:name="_Toc1370394"/>
      <w:bookmarkStart w:id="502" w:name="_Toc1371184"/>
      <w:bookmarkStart w:id="503" w:name="_Toc1403368"/>
      <w:bookmarkStart w:id="504" w:name="_Toc1420655"/>
      <w:r>
        <w:rPr>
          <w:rFonts w:hint="eastAsia" w:ascii="宋体" w:hAnsi="宋体"/>
          <w:lang w:val="zh-CN"/>
        </w:rPr>
        <w:t>绑定内网域名别名</w:t>
      </w:r>
      <w:bookmarkEnd w:id="498"/>
      <w:bookmarkEnd w:id="499"/>
      <w:bookmarkEnd w:id="500"/>
      <w:bookmarkEnd w:id="501"/>
      <w:bookmarkEnd w:id="502"/>
      <w:bookmarkEnd w:id="503"/>
      <w:bookmarkEnd w:id="504"/>
    </w:p>
    <w:p w14:paraId="73583E2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在青云系统中，基础网络中主机和虚拟路由器可以绑定内网域名别名，用户可以登录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主机（路由器）”</w:t>
      </w:r>
      <w:r>
        <w:rPr>
          <w:rFonts w:hint="eastAsia" w:ascii="宋体" w:hAnsi="宋体" w:eastAsia="宋体" w:cs="宋体"/>
          <w:color w:val="auto"/>
          <w:sz w:val="28"/>
          <w:szCs w:val="28"/>
          <w:lang w:val="zh-CN"/>
        </w:rPr>
        <w:t>，在右边主显示区域选中主机（路由器），单击右键，选择“内网域名别名</w:t>
      </w:r>
      <w:r>
        <w:rPr>
          <w:rFonts w:hint="eastAsia" w:ascii="宋体" w:hAnsi="宋体" w:eastAsia="宋体" w:cs="宋体"/>
          <w:color w:val="auto"/>
          <w:sz w:val="28"/>
          <w:szCs w:val="28"/>
        </w:rPr>
        <w:t>--&gt;绑定</w:t>
      </w:r>
      <w:r>
        <w:rPr>
          <w:rFonts w:ascii="宋体" w:hAnsi="宋体" w:eastAsia="宋体" w:cs="宋体"/>
          <w:color w:val="auto"/>
          <w:sz w:val="28"/>
          <w:szCs w:val="28"/>
        </w:rPr>
        <w:t>”</w:t>
      </w:r>
      <w:r>
        <w:rPr>
          <w:rFonts w:hint="eastAsia" w:ascii="宋体" w:hAnsi="宋体" w:eastAsia="宋体" w:cs="宋体"/>
          <w:color w:val="auto"/>
          <w:sz w:val="28"/>
          <w:szCs w:val="28"/>
          <w:lang w:val="zh-CN"/>
        </w:rPr>
        <w:t>。</w:t>
      </w:r>
    </w:p>
    <w:p w14:paraId="74B33E35">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312039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1"/>
                    <a:stretch>
                      <a:fillRect/>
                    </a:stretch>
                  </pic:blipFill>
                  <pic:spPr>
                    <a:xfrm>
                      <a:off x="0" y="0"/>
                      <a:ext cx="5274310" cy="3120390"/>
                    </a:xfrm>
                    <a:prstGeom prst="rect">
                      <a:avLst/>
                    </a:prstGeom>
                  </pic:spPr>
                </pic:pic>
              </a:graphicData>
            </a:graphic>
          </wp:inline>
        </w:drawing>
      </w:r>
    </w:p>
    <w:p w14:paraId="278B1CB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用户输入可读的内网域名别名后，单击“提交”，完成资源和域名的绑定。</w:t>
      </w:r>
    </w:p>
    <w:p w14:paraId="3001D4FE">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4543425" cy="17367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2"/>
                    <a:stretch>
                      <a:fillRect/>
                    </a:stretch>
                  </pic:blipFill>
                  <pic:spPr>
                    <a:xfrm>
                      <a:off x="0" y="0"/>
                      <a:ext cx="4548644" cy="1738736"/>
                    </a:xfrm>
                    <a:prstGeom prst="rect">
                      <a:avLst/>
                    </a:prstGeom>
                  </pic:spPr>
                </pic:pic>
              </a:graphicData>
            </a:graphic>
          </wp:inline>
        </w:drawing>
      </w:r>
    </w:p>
    <w:p w14:paraId="073A618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用户完成资源（基础网络主机/路由器）内网域名别名绑定后，用户可以登录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内网域名别名”</w:t>
      </w:r>
      <w:r>
        <w:rPr>
          <w:rFonts w:hint="eastAsia" w:ascii="宋体" w:hAnsi="宋体" w:eastAsia="宋体" w:cs="宋体"/>
          <w:color w:val="auto"/>
          <w:sz w:val="28"/>
          <w:szCs w:val="28"/>
          <w:lang w:val="zh-CN"/>
        </w:rPr>
        <w:t>，在右边主显示区域查看内网域名别名绑定情况。</w:t>
      </w:r>
    </w:p>
    <w:p w14:paraId="6D802740">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74310" cy="17062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3"/>
                    <a:stretch>
                      <a:fillRect/>
                    </a:stretch>
                  </pic:blipFill>
                  <pic:spPr>
                    <a:xfrm>
                      <a:off x="0" y="0"/>
                      <a:ext cx="5274310" cy="1706245"/>
                    </a:xfrm>
                    <a:prstGeom prst="rect">
                      <a:avLst/>
                    </a:prstGeom>
                  </pic:spPr>
                </pic:pic>
              </a:graphicData>
            </a:graphic>
          </wp:inline>
        </w:drawing>
      </w:r>
    </w:p>
    <w:p w14:paraId="171C042C">
      <w:pPr>
        <w:pStyle w:val="5"/>
        <w:spacing w:before="100" w:beforeAutospacing="1" w:after="100" w:afterAutospacing="1" w:line="360" w:lineRule="auto"/>
        <w:rPr>
          <w:rFonts w:ascii="宋体" w:hAnsi="宋体"/>
          <w:lang w:val="zh-CN"/>
        </w:rPr>
      </w:pPr>
      <w:bookmarkStart w:id="505" w:name="_Toc7878"/>
      <w:bookmarkStart w:id="506" w:name="_Toc26683"/>
      <w:bookmarkStart w:id="507" w:name="_Toc31921"/>
      <w:bookmarkStart w:id="508" w:name="_Toc1370395"/>
      <w:bookmarkStart w:id="509" w:name="_Toc1371185"/>
      <w:bookmarkStart w:id="510" w:name="_Toc1403369"/>
      <w:bookmarkStart w:id="511" w:name="_Toc1420656"/>
      <w:r>
        <w:rPr>
          <w:rFonts w:hint="eastAsia" w:ascii="宋体" w:hAnsi="宋体"/>
          <w:lang w:val="zh-CN"/>
        </w:rPr>
        <w:t>访问内网域名别名</w:t>
      </w:r>
      <w:bookmarkEnd w:id="505"/>
      <w:bookmarkEnd w:id="506"/>
      <w:bookmarkEnd w:id="507"/>
      <w:bookmarkEnd w:id="508"/>
      <w:bookmarkEnd w:id="509"/>
      <w:bookmarkEnd w:id="510"/>
      <w:bookmarkEnd w:id="511"/>
    </w:p>
    <w:p w14:paraId="760525E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基础网络主机/路由器绑定完内网域名别名后，用户可以通过绑定的域名对资源进行访问。例如：我们前一章节中，绑定了</w:t>
      </w:r>
      <w:r>
        <w:rPr>
          <w:rFonts w:ascii="宋体" w:hAnsi="宋体" w:eastAsia="宋体" w:cs="宋体"/>
          <w:color w:val="auto"/>
          <w:sz w:val="28"/>
          <w:szCs w:val="28"/>
          <w:lang w:val="zh-CN"/>
        </w:rPr>
        <w:t>demo1.mr2e6g.pek3.qingcloud.com</w:t>
      </w:r>
      <w:r>
        <w:rPr>
          <w:rFonts w:hint="eastAsia" w:ascii="宋体" w:hAnsi="宋体" w:eastAsia="宋体" w:cs="宋体"/>
          <w:color w:val="auto"/>
          <w:sz w:val="28"/>
          <w:szCs w:val="28"/>
          <w:lang w:val="zh-CN"/>
        </w:rPr>
        <w:t>到主机</w:t>
      </w:r>
      <w:r>
        <w:rPr>
          <w:rFonts w:ascii="宋体" w:hAnsi="宋体" w:eastAsia="宋体" w:cs="宋体"/>
          <w:color w:val="auto"/>
          <w:sz w:val="28"/>
          <w:szCs w:val="28"/>
          <w:lang w:val="zh-CN"/>
        </w:rPr>
        <w:t>i-u6rzdby7</w:t>
      </w:r>
      <w:r>
        <w:rPr>
          <w:rFonts w:hint="eastAsia" w:ascii="宋体" w:hAnsi="宋体" w:eastAsia="宋体" w:cs="宋体"/>
          <w:color w:val="auto"/>
          <w:sz w:val="28"/>
          <w:szCs w:val="28"/>
          <w:lang w:val="zh-CN"/>
        </w:rPr>
        <w:t>，绑定了</w:t>
      </w:r>
    </w:p>
    <w:p w14:paraId="399AAA9E">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lang w:val="zh-CN"/>
        </w:rPr>
        <w:t>demo2.mr2e6g.pek3.qingcloud.com</w:t>
      </w:r>
      <w:r>
        <w:rPr>
          <w:rFonts w:hint="eastAsia" w:ascii="宋体" w:hAnsi="宋体" w:eastAsia="宋体" w:cs="宋体"/>
          <w:color w:val="auto"/>
          <w:sz w:val="28"/>
          <w:szCs w:val="28"/>
          <w:lang w:val="zh-CN"/>
        </w:rPr>
        <w:t>到路由器</w:t>
      </w:r>
      <w:r>
        <w:rPr>
          <w:rFonts w:ascii="宋体" w:hAnsi="宋体" w:eastAsia="宋体" w:cs="宋体"/>
          <w:color w:val="auto"/>
          <w:sz w:val="28"/>
          <w:szCs w:val="28"/>
          <w:lang w:val="zh-CN"/>
        </w:rPr>
        <w:t>i-h67nkhpb</w:t>
      </w:r>
      <w:r>
        <w:rPr>
          <w:rFonts w:hint="eastAsia" w:ascii="宋体" w:hAnsi="宋体" w:eastAsia="宋体" w:cs="宋体"/>
          <w:color w:val="auto"/>
          <w:sz w:val="28"/>
          <w:szCs w:val="28"/>
          <w:lang w:val="zh-CN"/>
        </w:rPr>
        <w:t>。用户可以在主机</w:t>
      </w:r>
      <w:r>
        <w:rPr>
          <w:rFonts w:ascii="宋体" w:hAnsi="宋体" w:eastAsia="宋体" w:cs="宋体"/>
          <w:color w:val="auto"/>
          <w:sz w:val="28"/>
          <w:szCs w:val="28"/>
          <w:lang w:val="zh-CN"/>
        </w:rPr>
        <w:t>i-u6rzdby7</w:t>
      </w:r>
      <w:r>
        <w:rPr>
          <w:rFonts w:hint="eastAsia" w:ascii="宋体" w:hAnsi="宋体" w:eastAsia="宋体" w:cs="宋体"/>
          <w:color w:val="auto"/>
          <w:sz w:val="28"/>
          <w:szCs w:val="28"/>
          <w:lang w:val="zh-CN"/>
        </w:rPr>
        <w:t>直接访问域名</w:t>
      </w:r>
      <w:r>
        <w:rPr>
          <w:rFonts w:ascii="宋体" w:hAnsi="宋体" w:eastAsia="宋体" w:cs="宋体"/>
          <w:color w:val="auto"/>
          <w:sz w:val="28"/>
          <w:szCs w:val="28"/>
          <w:lang w:val="zh-CN"/>
        </w:rPr>
        <w:t>demo2.mr2e6g.pek3.qingcloud.com</w:t>
      </w:r>
      <w:r>
        <w:rPr>
          <w:rFonts w:hint="eastAsia" w:ascii="宋体" w:hAnsi="宋体" w:eastAsia="宋体" w:cs="宋体"/>
          <w:color w:val="auto"/>
          <w:sz w:val="28"/>
          <w:szCs w:val="28"/>
          <w:lang w:val="zh-CN"/>
        </w:rPr>
        <w:t>。</w:t>
      </w:r>
    </w:p>
    <w:p w14:paraId="73D84D8E">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20897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4"/>
                    <a:stretch>
                      <a:fillRect/>
                    </a:stretch>
                  </pic:blipFill>
                  <pic:spPr>
                    <a:xfrm>
                      <a:off x="0" y="0"/>
                      <a:ext cx="5274310" cy="2089785"/>
                    </a:xfrm>
                    <a:prstGeom prst="rect">
                      <a:avLst/>
                    </a:prstGeom>
                  </pic:spPr>
                </pic:pic>
              </a:graphicData>
            </a:graphic>
          </wp:inline>
        </w:drawing>
      </w:r>
    </w:p>
    <w:p w14:paraId="6CE34693">
      <w:pPr>
        <w:widowControl/>
        <w:spacing w:before="100" w:beforeAutospacing="1" w:after="100" w:afterAutospacing="1" w:line="360" w:lineRule="auto"/>
        <w:jc w:val="left"/>
        <w:rPr>
          <w:rFonts w:ascii="宋体" w:hAnsi="宋体" w:cs="宋体"/>
          <w:kern w:val="0"/>
          <w:szCs w:val="28"/>
          <w:lang w:val="zh-CN"/>
        </w:rPr>
      </w:pPr>
      <w:r>
        <w:rPr>
          <w:rFonts w:ascii="宋体" w:hAnsi="宋体" w:cs="宋体"/>
          <w:szCs w:val="28"/>
          <w:lang w:val="zh-CN"/>
        </w:rPr>
        <w:br w:type="page"/>
      </w:r>
    </w:p>
    <w:p w14:paraId="27BE1B5F">
      <w:pPr>
        <w:pStyle w:val="4"/>
        <w:tabs>
          <w:tab w:val="clear" w:pos="720"/>
        </w:tabs>
        <w:spacing w:before="100" w:beforeAutospacing="1" w:after="100" w:afterAutospacing="1" w:line="360" w:lineRule="auto"/>
        <w:rPr>
          <w:rFonts w:ascii="宋体" w:hAnsi="宋体"/>
        </w:rPr>
      </w:pPr>
      <w:r>
        <w:rPr>
          <w:rFonts w:hint="eastAsia" w:ascii="宋体" w:hAnsi="宋体"/>
        </w:rPr>
        <w:t>路由表</w:t>
      </w:r>
    </w:p>
    <w:p w14:paraId="5CAF194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路由表可高速连通同区域下不同 VPC 中的私有网络, 也可以通过光格 SD-WAN 中的网关接入点接入到 WAN 网。</w:t>
      </w:r>
    </w:p>
    <w:p w14:paraId="4A75C69A">
      <w:pPr>
        <w:pStyle w:val="5"/>
        <w:spacing w:before="100" w:beforeAutospacing="1" w:after="100" w:afterAutospacing="1" w:line="360" w:lineRule="auto"/>
        <w:rPr>
          <w:rFonts w:ascii="宋体" w:hAnsi="宋体"/>
          <w:sz w:val="32"/>
          <w:lang w:val="zh-CN"/>
        </w:rPr>
      </w:pPr>
      <w:bookmarkStart w:id="512" w:name="_Toc1370397"/>
      <w:bookmarkStart w:id="513" w:name="_Toc1371187"/>
      <w:bookmarkStart w:id="514" w:name="_Toc1403371"/>
      <w:bookmarkStart w:id="515" w:name="_Toc1420658"/>
      <w:r>
        <w:rPr>
          <w:rFonts w:hint="eastAsia" w:ascii="宋体" w:hAnsi="宋体"/>
          <w:sz w:val="32"/>
        </w:rPr>
        <w:t>创建</w:t>
      </w:r>
      <w:bookmarkEnd w:id="512"/>
      <w:bookmarkEnd w:id="513"/>
      <w:bookmarkEnd w:id="514"/>
      <w:bookmarkEnd w:id="515"/>
      <w:r>
        <w:rPr>
          <w:rFonts w:hint="eastAsia" w:ascii="宋体" w:hAnsi="宋体"/>
          <w:sz w:val="32"/>
          <w:lang w:val="zh-CN"/>
        </w:rPr>
        <w:t>路由表</w:t>
      </w:r>
    </w:p>
    <w:p w14:paraId="01B6A9C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路由表”</w:t>
      </w:r>
      <w:r>
        <w:rPr>
          <w:rFonts w:hint="eastAsia" w:ascii="宋体" w:hAnsi="宋体" w:eastAsia="宋体" w:cs="宋体"/>
          <w:color w:val="auto"/>
          <w:sz w:val="28"/>
          <w:szCs w:val="28"/>
          <w:lang w:val="zh-CN"/>
        </w:rPr>
        <w:t>，在右边主显示区域点击</w:t>
      </w:r>
      <w:r>
        <w:rPr>
          <w:rFonts w:hint="eastAsia" w:ascii="宋体" w:hAnsi="宋体" w:eastAsia="宋体" w:cs="宋体"/>
          <w:color w:val="auto"/>
          <w:sz w:val="28"/>
          <w:szCs w:val="28"/>
        </w:rPr>
        <w:t>“创建”</w:t>
      </w:r>
      <w:r>
        <w:rPr>
          <w:rFonts w:hint="eastAsia" w:ascii="宋体" w:hAnsi="宋体" w:eastAsia="宋体" w:cs="宋体"/>
          <w:color w:val="auto"/>
          <w:sz w:val="28"/>
          <w:szCs w:val="28"/>
          <w:lang w:val="zh-CN"/>
        </w:rPr>
        <w:t>按钮，即可</w:t>
      </w:r>
      <w:r>
        <w:rPr>
          <w:rFonts w:hint="eastAsia" w:ascii="宋体" w:hAnsi="宋体" w:eastAsia="宋体" w:cs="宋体"/>
          <w:color w:val="auto"/>
          <w:sz w:val="28"/>
          <w:szCs w:val="28"/>
        </w:rPr>
        <w:t>创建“路由表”</w:t>
      </w:r>
      <w:r>
        <w:rPr>
          <w:rFonts w:hint="eastAsia" w:ascii="宋体" w:hAnsi="宋体" w:eastAsia="宋体" w:cs="宋体"/>
          <w:color w:val="auto"/>
          <w:sz w:val="28"/>
          <w:szCs w:val="28"/>
          <w:lang w:val="zh-CN"/>
        </w:rPr>
        <w:t>。</w:t>
      </w:r>
    </w:p>
    <w:p w14:paraId="69715060">
      <w:pPr>
        <w:spacing w:before="100" w:beforeAutospacing="1" w:after="100" w:afterAutospacing="1" w:line="360" w:lineRule="auto"/>
        <w:rPr>
          <w:rFonts w:ascii="宋体" w:hAnsi="宋体"/>
        </w:rPr>
      </w:pPr>
      <w:r>
        <w:rPr>
          <w:rFonts w:ascii="宋体" w:hAnsi="宋体"/>
        </w:rPr>
        <w:drawing>
          <wp:inline distT="0" distB="0" distL="114300" distR="114300">
            <wp:extent cx="5267960" cy="2414270"/>
            <wp:effectExtent l="0" t="0" r="508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35"/>
                    <a:stretch>
                      <a:fillRect/>
                    </a:stretch>
                  </pic:blipFill>
                  <pic:spPr>
                    <a:xfrm>
                      <a:off x="0" y="0"/>
                      <a:ext cx="5267960" cy="2414270"/>
                    </a:xfrm>
                    <a:prstGeom prst="rect">
                      <a:avLst/>
                    </a:prstGeom>
                    <a:noFill/>
                    <a:ln w="9525">
                      <a:noFill/>
                    </a:ln>
                  </pic:spPr>
                </pic:pic>
              </a:graphicData>
            </a:graphic>
          </wp:inline>
        </w:drawing>
      </w:r>
    </w:p>
    <w:p w14:paraId="6179933D">
      <w:pPr>
        <w:spacing w:before="100" w:beforeAutospacing="1" w:after="100" w:afterAutospacing="1" w:line="360" w:lineRule="auto"/>
        <w:rPr>
          <w:rFonts w:ascii="宋体" w:hAnsi="宋体"/>
        </w:rPr>
      </w:pPr>
      <w:r>
        <w:rPr>
          <w:rFonts w:hint="eastAsia" w:ascii="宋体" w:hAnsi="宋体"/>
        </w:rPr>
        <w:t>关联资源选择“私有网络”为私有网络创建路由表。</w:t>
      </w:r>
    </w:p>
    <w:p w14:paraId="32594868">
      <w:pPr>
        <w:spacing w:before="100" w:beforeAutospacing="1" w:after="100" w:afterAutospacing="1" w:line="360" w:lineRule="auto"/>
        <w:rPr>
          <w:rFonts w:ascii="宋体" w:hAnsi="宋体"/>
        </w:rPr>
      </w:pPr>
      <w:r>
        <w:rPr>
          <w:rFonts w:ascii="宋体" w:hAnsi="宋体"/>
        </w:rPr>
        <w:drawing>
          <wp:inline distT="0" distB="0" distL="0" distR="0">
            <wp:extent cx="5274310" cy="1913890"/>
            <wp:effectExtent l="0" t="0" r="2540" b="0"/>
            <wp:docPr id="934" name="图片 934" descr="C:\Users\liuzheng\Desktop\temp\luyo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934" descr="C:\Users\liuzheng\Desktop\temp\luyou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1914340"/>
                    </a:xfrm>
                    <a:prstGeom prst="rect">
                      <a:avLst/>
                    </a:prstGeom>
                    <a:noFill/>
                    <a:ln>
                      <a:noFill/>
                    </a:ln>
                  </pic:spPr>
                </pic:pic>
              </a:graphicData>
            </a:graphic>
          </wp:inline>
        </w:drawing>
      </w:r>
    </w:p>
    <w:p w14:paraId="50CFED4C">
      <w:pPr>
        <w:spacing w:before="100" w:beforeAutospacing="1" w:after="100" w:afterAutospacing="1" w:line="360" w:lineRule="auto"/>
        <w:rPr>
          <w:rFonts w:ascii="宋体" w:hAnsi="宋体"/>
        </w:rPr>
      </w:pPr>
      <w:r>
        <w:rPr>
          <w:rFonts w:hint="eastAsia" w:ascii="宋体" w:hAnsi="宋体"/>
        </w:rPr>
        <w:t>。</w:t>
      </w:r>
    </w:p>
    <w:p w14:paraId="794C2825">
      <w:pPr>
        <w:pStyle w:val="5"/>
        <w:spacing w:before="100" w:beforeAutospacing="1" w:after="100" w:afterAutospacing="1" w:line="360" w:lineRule="auto"/>
        <w:rPr>
          <w:rFonts w:ascii="宋体" w:hAnsi="宋体"/>
          <w:sz w:val="32"/>
        </w:rPr>
      </w:pPr>
      <w:bookmarkStart w:id="516" w:name="_Toc1371188"/>
      <w:bookmarkStart w:id="517" w:name="_Toc1403372"/>
      <w:bookmarkStart w:id="518" w:name="_Toc1420659"/>
      <w:bookmarkStart w:id="519" w:name="_Toc1370398"/>
      <w:r>
        <w:rPr>
          <w:rFonts w:hint="eastAsia" w:ascii="宋体" w:hAnsi="宋体"/>
          <w:sz w:val="32"/>
        </w:rPr>
        <w:t>内网路由器绑定VPC网络</w:t>
      </w:r>
      <w:bookmarkEnd w:id="516"/>
      <w:bookmarkEnd w:id="517"/>
      <w:bookmarkEnd w:id="518"/>
      <w:bookmarkEnd w:id="519"/>
    </w:p>
    <w:p w14:paraId="449351E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 xml:space="preserve">用户登录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内网路由器”</w:t>
      </w:r>
      <w:r>
        <w:rPr>
          <w:rFonts w:hint="eastAsia" w:ascii="宋体" w:hAnsi="宋体" w:eastAsia="宋体" w:cs="宋体"/>
          <w:color w:val="auto"/>
          <w:sz w:val="28"/>
          <w:szCs w:val="28"/>
          <w:lang w:val="zh-CN"/>
        </w:rPr>
        <w:t>，在右边主显示区域</w:t>
      </w:r>
      <w:r>
        <w:rPr>
          <w:rFonts w:hint="eastAsia" w:ascii="宋体" w:hAnsi="宋体" w:eastAsia="宋体" w:cs="宋体"/>
          <w:color w:val="auto"/>
          <w:sz w:val="28"/>
          <w:szCs w:val="28"/>
        </w:rPr>
        <w:t>选择创建好的“内网路由器”；</w:t>
      </w:r>
    </w:p>
    <w:p w14:paraId="405ED56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114300" distR="114300">
            <wp:extent cx="5266690" cy="2077720"/>
            <wp:effectExtent l="0" t="0" r="6350" b="1016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37"/>
                    <a:stretch>
                      <a:fillRect/>
                    </a:stretch>
                  </pic:blipFill>
                  <pic:spPr>
                    <a:xfrm>
                      <a:off x="0" y="0"/>
                      <a:ext cx="5266690" cy="2077720"/>
                    </a:xfrm>
                    <a:prstGeom prst="rect">
                      <a:avLst/>
                    </a:prstGeom>
                    <a:noFill/>
                    <a:ln w="9525">
                      <a:noFill/>
                    </a:ln>
                  </pic:spPr>
                </pic:pic>
              </a:graphicData>
            </a:graphic>
          </wp:inline>
        </w:drawing>
      </w:r>
    </w:p>
    <w:p w14:paraId="66460E4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rPr>
        <w:t>鼠标左键单击进入内网路由器详情页，点击“关联VPC私有网络”按钮</w:t>
      </w:r>
      <w:r>
        <w:rPr>
          <w:rFonts w:hint="eastAsia" w:ascii="宋体" w:hAnsi="宋体" w:eastAsia="宋体" w:cs="宋体"/>
          <w:color w:val="auto"/>
          <w:sz w:val="28"/>
          <w:szCs w:val="28"/>
          <w:lang w:val="zh-CN"/>
        </w:rPr>
        <w:t>。</w:t>
      </w:r>
    </w:p>
    <w:p w14:paraId="3B9E0161">
      <w:pPr>
        <w:pStyle w:val="44"/>
        <w:spacing w:before="100" w:beforeAutospacing="1" w:after="100" w:afterAutospacing="1" w:line="360" w:lineRule="auto"/>
        <w:rPr>
          <w:rFonts w:ascii="宋体" w:hAnsi="宋体" w:eastAsia="宋体"/>
        </w:rPr>
      </w:pPr>
      <w:r>
        <w:rPr>
          <w:rFonts w:ascii="宋体" w:hAnsi="宋体" w:eastAsia="宋体"/>
        </w:rPr>
        <w:drawing>
          <wp:inline distT="0" distB="0" distL="114300" distR="114300">
            <wp:extent cx="5271770" cy="3606165"/>
            <wp:effectExtent l="0" t="0" r="1270" b="5715"/>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38"/>
                    <a:stretch>
                      <a:fillRect/>
                    </a:stretch>
                  </pic:blipFill>
                  <pic:spPr>
                    <a:xfrm>
                      <a:off x="0" y="0"/>
                      <a:ext cx="5271770" cy="3606165"/>
                    </a:xfrm>
                    <a:prstGeom prst="rect">
                      <a:avLst/>
                    </a:prstGeom>
                    <a:noFill/>
                    <a:ln w="9525">
                      <a:noFill/>
                    </a:ln>
                  </pic:spPr>
                </pic:pic>
              </a:graphicData>
            </a:graphic>
          </wp:inline>
        </w:drawing>
      </w:r>
    </w:p>
    <w:p w14:paraId="3DE1202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在弹出窗口选择要绑定的私有网络，并点击提交完成绑定。</w:t>
      </w:r>
    </w:p>
    <w:p w14:paraId="453C29AB">
      <w:pPr>
        <w:pStyle w:val="44"/>
        <w:spacing w:before="100" w:beforeAutospacing="1" w:after="100" w:afterAutospacing="1" w:line="360" w:lineRule="auto"/>
        <w:rPr>
          <w:rFonts w:ascii="宋体" w:hAnsi="宋体" w:eastAsia="宋体"/>
        </w:rPr>
      </w:pPr>
      <w:r>
        <w:rPr>
          <w:rFonts w:ascii="宋体" w:hAnsi="宋体" w:eastAsia="宋体"/>
        </w:rPr>
        <w:drawing>
          <wp:inline distT="0" distB="0" distL="114300" distR="114300">
            <wp:extent cx="4701540" cy="3108960"/>
            <wp:effectExtent l="0" t="0" r="7620" b="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39"/>
                    <a:stretch>
                      <a:fillRect/>
                    </a:stretch>
                  </pic:blipFill>
                  <pic:spPr>
                    <a:xfrm>
                      <a:off x="0" y="0"/>
                      <a:ext cx="4701540" cy="3108960"/>
                    </a:xfrm>
                    <a:prstGeom prst="rect">
                      <a:avLst/>
                    </a:prstGeom>
                    <a:noFill/>
                    <a:ln w="9525">
                      <a:noFill/>
                    </a:ln>
                  </pic:spPr>
                </pic:pic>
              </a:graphicData>
            </a:graphic>
          </wp:inline>
        </w:drawing>
      </w:r>
    </w:p>
    <w:p w14:paraId="0FA4F05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这样就完成了</w:t>
      </w:r>
      <w:r>
        <w:rPr>
          <w:rFonts w:hint="eastAsia" w:ascii="宋体" w:hAnsi="宋体" w:eastAsia="宋体" w:cs="宋体"/>
          <w:color w:val="auto"/>
          <w:sz w:val="28"/>
          <w:szCs w:val="28"/>
          <w:lang w:val="zh-CN"/>
        </w:rPr>
        <w:t>连通</w:t>
      </w:r>
      <w:r>
        <w:rPr>
          <w:rFonts w:hint="eastAsia" w:ascii="宋体" w:hAnsi="宋体" w:eastAsia="宋体" w:cs="宋体"/>
          <w:color w:val="auto"/>
          <w:sz w:val="28"/>
          <w:szCs w:val="28"/>
        </w:rPr>
        <w:t>两个不同VPC网络内的私有网络。</w:t>
      </w:r>
    </w:p>
    <w:p w14:paraId="591CB41C">
      <w:pPr>
        <w:widowControl/>
        <w:spacing w:before="100" w:beforeAutospacing="1" w:after="100" w:afterAutospacing="1" w:line="360" w:lineRule="auto"/>
        <w:jc w:val="left"/>
        <w:rPr>
          <w:rFonts w:ascii="宋体" w:hAnsi="宋体"/>
          <w:lang w:val="zh-CN"/>
        </w:rPr>
      </w:pPr>
      <w:r>
        <w:rPr>
          <w:rFonts w:hint="eastAsia" w:ascii="宋体" w:hAnsi="宋体"/>
          <w:lang w:val="zh-CN"/>
        </w:rPr>
        <w:br w:type="page"/>
      </w:r>
    </w:p>
    <w:p w14:paraId="11B50B8D">
      <w:pPr>
        <w:pStyle w:val="4"/>
        <w:tabs>
          <w:tab w:val="clear" w:pos="720"/>
        </w:tabs>
        <w:spacing w:before="100" w:beforeAutospacing="1" w:after="100" w:afterAutospacing="1" w:line="360" w:lineRule="auto"/>
        <w:rPr>
          <w:rFonts w:ascii="宋体" w:hAnsi="宋体"/>
        </w:rPr>
      </w:pPr>
      <w:bookmarkStart w:id="520" w:name="_Toc1370399"/>
      <w:bookmarkStart w:id="521" w:name="_Toc1371189"/>
      <w:bookmarkStart w:id="522" w:name="_Toc1403373"/>
      <w:bookmarkStart w:id="523" w:name="_Toc1420660"/>
      <w:r>
        <w:rPr>
          <w:rFonts w:hint="eastAsia" w:ascii="宋体" w:hAnsi="宋体"/>
        </w:rPr>
        <w:t>CDN</w:t>
      </w:r>
      <w:bookmarkEnd w:id="520"/>
      <w:bookmarkEnd w:id="521"/>
      <w:bookmarkEnd w:id="522"/>
      <w:bookmarkEnd w:id="523"/>
    </w:p>
    <w:p w14:paraId="373E719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rPr>
        <w:t xml:space="preserve">CDN </w:t>
      </w:r>
      <w:r>
        <w:rPr>
          <w:rFonts w:hint="eastAsia" w:ascii="宋体" w:hAnsi="宋体" w:eastAsia="宋体" w:cs="宋体"/>
          <w:color w:val="auto"/>
          <w:sz w:val="28"/>
          <w:szCs w:val="28"/>
          <w:lang w:val="zh-CN"/>
        </w:rPr>
        <w:t>的全称是</w:t>
      </w:r>
      <w:r>
        <w:rPr>
          <w:rFonts w:hint="eastAsia" w:ascii="宋体" w:hAnsi="宋体" w:eastAsia="宋体" w:cs="宋体"/>
          <w:color w:val="auto"/>
          <w:sz w:val="28"/>
          <w:szCs w:val="28"/>
        </w:rPr>
        <w:t xml:space="preserve"> Content Delivery Network，</w:t>
      </w:r>
      <w:r>
        <w:rPr>
          <w:rFonts w:hint="eastAsia" w:ascii="宋体" w:hAnsi="宋体" w:eastAsia="宋体" w:cs="宋体"/>
          <w:color w:val="auto"/>
          <w:sz w:val="28"/>
          <w:szCs w:val="28"/>
          <w:lang w:val="zh-CN"/>
        </w:rPr>
        <w:t>即内容分发网络。其基本思路是尽可能避开互联网上有可能影响数据传输速度和稳定性的瓶颈和环节</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使内容传输的更快、更稳定。通过在网络各处放置节点服务器所构成的在现有的互联网基础之上的一层智能虚拟网络，CDN 系统能够实时地根据网络流量和各节点的连接、负载状况以及到用户的距离和响应时间等综合信息将用户的请求重新导向离用户最近的服务节点上。其目的是使用户可就近取得所需内容，解决 Internet 网络拥挤的状况，提高用户访问网站的响应速度。用户可以在这里创建和管理 CDN 服务。</w:t>
      </w:r>
    </w:p>
    <w:p w14:paraId="4AF5CA5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b/>
          <w:color w:val="auto"/>
          <w:sz w:val="28"/>
          <w:szCs w:val="28"/>
          <w:lang w:val="zh-CN"/>
        </w:rPr>
        <w:t>注意</w:t>
      </w:r>
      <w:r>
        <w:rPr>
          <w:rFonts w:hint="eastAsia" w:ascii="宋体" w:hAnsi="宋体" w:eastAsia="宋体" w:cs="宋体"/>
          <w:color w:val="auto"/>
          <w:sz w:val="28"/>
          <w:szCs w:val="28"/>
          <w:lang w:val="zh-CN"/>
        </w:rPr>
        <w:t>：只有已备案的域名才可以把 CDN 服务绑定到域名旗下的域名记录。</w:t>
      </w:r>
    </w:p>
    <w:p w14:paraId="125C9E1C">
      <w:pPr>
        <w:pStyle w:val="5"/>
        <w:spacing w:before="100" w:beforeAutospacing="1" w:after="100" w:afterAutospacing="1" w:line="360" w:lineRule="auto"/>
        <w:rPr>
          <w:rFonts w:ascii="宋体" w:hAnsi="宋体"/>
        </w:rPr>
      </w:pPr>
      <w:bookmarkStart w:id="524" w:name="_Toc1370400"/>
      <w:bookmarkStart w:id="525" w:name="_Toc1371190"/>
      <w:bookmarkStart w:id="526" w:name="_Toc1403374"/>
      <w:bookmarkStart w:id="527" w:name="_Toc1420661"/>
      <w:r>
        <w:rPr>
          <w:rFonts w:hint="eastAsia" w:ascii="宋体" w:hAnsi="宋体"/>
        </w:rPr>
        <w:t xml:space="preserve">CDN </w:t>
      </w:r>
      <w:r>
        <w:rPr>
          <w:rFonts w:hint="eastAsia" w:ascii="宋体" w:hAnsi="宋体"/>
          <w:sz w:val="32"/>
        </w:rPr>
        <w:t>原理图</w:t>
      </w:r>
      <w:bookmarkEnd w:id="524"/>
      <w:bookmarkEnd w:id="525"/>
      <w:bookmarkEnd w:id="526"/>
      <w:bookmarkEnd w:id="527"/>
    </w:p>
    <w:p w14:paraId="0C35A92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b/>
          <w:color w:val="auto"/>
          <w:sz w:val="28"/>
          <w:szCs w:val="28"/>
          <w:lang w:val="zh-CN"/>
        </w:rPr>
        <w:t>缓存服务器</w:t>
      </w:r>
      <w:r>
        <w:rPr>
          <w:rFonts w:hint="eastAsia" w:ascii="宋体" w:hAnsi="宋体" w:eastAsia="宋体" w:cs="宋体"/>
          <w:color w:val="auto"/>
          <w:sz w:val="28"/>
          <w:szCs w:val="28"/>
          <w:lang w:val="zh-CN"/>
        </w:rPr>
        <w:t>: 用户直接获取资源的节点，如果用户访问资源在缓存服务器中不存在，则缓存服务器会向源站请求资源并缓存，然后返回给用户，下次用户访问时，缓存服务器可直接返回资源，不需要请求源站。</w:t>
      </w:r>
    </w:p>
    <w:p w14:paraId="348D3E9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b/>
          <w:color w:val="auto"/>
          <w:sz w:val="28"/>
          <w:szCs w:val="28"/>
          <w:lang w:val="zh-CN"/>
        </w:rPr>
        <w:t>源站</w:t>
      </w:r>
      <w:r>
        <w:rPr>
          <w:rFonts w:hint="eastAsia" w:ascii="宋体" w:hAnsi="宋体" w:eastAsia="宋体" w:cs="宋体"/>
          <w:color w:val="auto"/>
          <w:sz w:val="28"/>
          <w:szCs w:val="28"/>
          <w:lang w:val="zh-CN"/>
        </w:rPr>
        <w:t>: 源站指发布内容的原始站点。添加、删除和更改网站的文件，都是在源站上进行的。缓存服务器所缓存的全部数据均是从源站获取。（图中的 web 站点）</w:t>
      </w:r>
    </w:p>
    <w:p w14:paraId="3ACA9E0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b/>
          <w:color w:val="auto"/>
          <w:sz w:val="28"/>
          <w:szCs w:val="28"/>
          <w:lang w:val="zh-CN"/>
        </w:rPr>
        <w:t>智能DNS</w:t>
      </w:r>
      <w:r>
        <w:rPr>
          <w:rFonts w:hint="eastAsia" w:ascii="宋体" w:hAnsi="宋体" w:eastAsia="宋体" w:cs="宋体"/>
          <w:color w:val="auto"/>
          <w:sz w:val="28"/>
          <w:szCs w:val="28"/>
          <w:lang w:val="zh-CN"/>
        </w:rPr>
        <w:t>: 他的作用是根据用户的网络状况，把用户的请求指向最适合用户的缓存服务器。</w:t>
      </w:r>
    </w:p>
    <w:p w14:paraId="0A3C81EC">
      <w:pPr>
        <w:pStyle w:val="44"/>
        <w:spacing w:before="100" w:beforeAutospacing="1" w:after="100" w:afterAutospacing="1" w:line="360" w:lineRule="auto"/>
        <w:ind w:firstLine="420"/>
        <w:rPr>
          <w:rFonts w:ascii="宋体" w:hAnsi="宋体" w:eastAsia="宋体"/>
        </w:rPr>
      </w:pPr>
      <w:r>
        <w:rPr>
          <w:rFonts w:ascii="宋体" w:hAnsi="宋体" w:eastAsia="宋体"/>
        </w:rPr>
        <w:drawing>
          <wp:inline distT="0" distB="0" distL="0" distR="0">
            <wp:extent cx="5274310" cy="3296285"/>
            <wp:effectExtent l="0" t="0" r="0" b="0"/>
            <wp:docPr id="417" name="图片 417" descr="https://docs.qingcloud.com/product/network/_images/cdn_princ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https://docs.qingcloud.com/product/network/_images/cdn_principl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3296444"/>
                    </a:xfrm>
                    <a:prstGeom prst="rect">
                      <a:avLst/>
                    </a:prstGeom>
                    <a:noFill/>
                    <a:ln>
                      <a:noFill/>
                    </a:ln>
                  </pic:spPr>
                </pic:pic>
              </a:graphicData>
            </a:graphic>
          </wp:inline>
        </w:drawing>
      </w:r>
    </w:p>
    <w:p w14:paraId="51ECF22E">
      <w:pPr>
        <w:pStyle w:val="5"/>
        <w:spacing w:before="100" w:beforeAutospacing="1" w:after="100" w:afterAutospacing="1" w:line="360" w:lineRule="auto"/>
        <w:rPr>
          <w:rFonts w:ascii="宋体" w:hAnsi="宋体"/>
        </w:rPr>
      </w:pPr>
      <w:bookmarkStart w:id="528" w:name="_Toc1370401"/>
      <w:bookmarkStart w:id="529" w:name="_Toc1371191"/>
      <w:bookmarkStart w:id="530" w:name="_Toc1403375"/>
      <w:bookmarkStart w:id="531" w:name="_Toc1420662"/>
      <w:r>
        <w:rPr>
          <w:rFonts w:hint="eastAsia" w:ascii="宋体" w:hAnsi="宋体"/>
          <w:sz w:val="32"/>
        </w:rPr>
        <w:t>创建CDN</w:t>
      </w:r>
      <w:bookmarkEnd w:id="528"/>
      <w:bookmarkEnd w:id="529"/>
      <w:bookmarkEnd w:id="530"/>
      <w:bookmarkEnd w:id="531"/>
    </w:p>
    <w:p w14:paraId="67BF7AD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从创建 CDN 到可以使用大致需要 30 分钟左右，您要使用 CDN 的域名必须进行备案。</w:t>
      </w:r>
    </w:p>
    <w:p w14:paraId="2736844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本指南中要加速的域名为 cdnexample.qingcloud.com</w:t>
      </w:r>
    </w:p>
    <w:p w14:paraId="28C07AB6">
      <w:pPr>
        <w:pStyle w:val="44"/>
        <w:spacing w:before="100" w:beforeAutospacing="1" w:after="100" w:afterAutospacing="1" w:line="360" w:lineRule="auto"/>
        <w:rPr>
          <w:rFonts w:ascii="宋体" w:hAnsi="宋体" w:eastAsia="宋体"/>
          <w:b/>
        </w:rPr>
      </w:pPr>
      <w:r>
        <w:rPr>
          <w:rFonts w:hint="eastAsia" w:ascii="宋体" w:hAnsi="宋体" w:eastAsia="宋体" w:cs="宋体"/>
          <w:b/>
          <w:color w:val="auto"/>
          <w:sz w:val="28"/>
          <w:szCs w:val="28"/>
          <w:lang w:val="zh-CN"/>
        </w:rPr>
        <w:t>第一步：创建域名(domain)</w:t>
      </w:r>
    </w:p>
    <w:p w14:paraId="1650121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点击域名服务中的 CDN 进入如下界面</w:t>
      </w:r>
    </w:p>
    <w:p w14:paraId="0806C5B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5274310" cy="2216785"/>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141"/>
                    <a:stretch>
                      <a:fillRect/>
                    </a:stretch>
                  </pic:blipFill>
                  <pic:spPr>
                    <a:xfrm>
                      <a:off x="0" y="0"/>
                      <a:ext cx="5274310" cy="2216785"/>
                    </a:xfrm>
                    <a:prstGeom prst="rect">
                      <a:avLst/>
                    </a:prstGeom>
                  </pic:spPr>
                </pic:pic>
              </a:graphicData>
            </a:graphic>
          </wp:inline>
        </w:drawing>
      </w:r>
    </w:p>
    <w:p w14:paraId="741EDE3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点击“购买”进入如下界面</w:t>
      </w:r>
    </w:p>
    <w:p w14:paraId="44BACA72">
      <w:pPr>
        <w:pStyle w:val="44"/>
        <w:spacing w:before="100" w:beforeAutospacing="1" w:after="100" w:afterAutospacing="1" w:line="360" w:lineRule="auto"/>
        <w:ind w:firstLine="420"/>
        <w:rPr>
          <w:rFonts w:ascii="宋体" w:hAnsi="宋体" w:eastAsia="宋体"/>
        </w:rPr>
      </w:pPr>
      <w:r>
        <w:rPr>
          <w:rFonts w:ascii="宋体" w:hAnsi="宋体" w:eastAsia="宋体"/>
        </w:rPr>
        <w:drawing>
          <wp:inline distT="0" distB="0" distL="0" distR="0">
            <wp:extent cx="5274310" cy="4000500"/>
            <wp:effectExtent l="0" t="0" r="2540" b="0"/>
            <wp:docPr id="422" name="图片 422" descr="https://docs.qingcloud.com/product/network/_images/create_cd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https://docs.qingcloud.com/product/network/_images/create_cdn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4000917"/>
                    </a:xfrm>
                    <a:prstGeom prst="rect">
                      <a:avLst/>
                    </a:prstGeom>
                    <a:noFill/>
                    <a:ln>
                      <a:noFill/>
                    </a:ln>
                  </pic:spPr>
                </pic:pic>
              </a:graphicData>
            </a:graphic>
          </wp:inline>
        </w:drawing>
      </w:r>
    </w:p>
    <w:p w14:paraId="24DCF2E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在创建的对话框中，点击添加域名，输入自己的主域名。该域名是主域名 如：我们要为 cdnexample.qingcloud.com 加速，他的主域名是 qingcloud.com 。</w:t>
      </w:r>
    </w:p>
    <w:p w14:paraId="7CF6BCB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5274310" cy="2294255"/>
            <wp:effectExtent l="0" t="0" r="2540" b="0"/>
            <wp:docPr id="423" name="图片 423" descr="https://docs.qingcloud.com/product/network/_images/create_cd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https://docs.qingcloud.com/product/network/_images/create_cdn_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2294614"/>
                    </a:xfrm>
                    <a:prstGeom prst="rect">
                      <a:avLst/>
                    </a:prstGeom>
                    <a:noFill/>
                    <a:ln>
                      <a:noFill/>
                    </a:ln>
                  </pic:spPr>
                </pic:pic>
              </a:graphicData>
            </a:graphic>
          </wp:inline>
        </w:drawing>
      </w:r>
    </w:p>
    <w:p w14:paraId="33FF9DBB">
      <w:pPr>
        <w:pStyle w:val="44"/>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b/>
          <w:color w:val="auto"/>
          <w:sz w:val="28"/>
          <w:szCs w:val="28"/>
          <w:lang w:val="zh-CN"/>
        </w:rPr>
        <w:t>第二步：创建域名记录(子域名)</w:t>
      </w:r>
    </w:p>
    <w:p w14:paraId="126567B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填写你要加速的子域名，该域名是子域名 如：指除去主域名的部分 如: cdnexample.qingcloud.com 中的 cdnexample</w:t>
      </w:r>
    </w:p>
    <w:p w14:paraId="1F2E4EE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填写回源地址</w:t>
      </w:r>
    </w:p>
    <w:p w14:paraId="00937E5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回源地址就是您源站的地址，您静态资源的所在站点， 当 CDN 中不存在请求的内容时，会去源站请求资源返回给用户并且缓存在 CDN 缓存服务器中。回源的方式有两种， IP 回源和域名回源:</w:t>
      </w:r>
    </w:p>
    <w:p w14:paraId="0E375A82">
      <w:pPr>
        <w:pStyle w:val="44"/>
        <w:numPr>
          <w:ilvl w:val="0"/>
          <w:numId w:val="12"/>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使用 IP 回源时只能填写一个IP</w:t>
      </w:r>
    </w:p>
    <w:p w14:paraId="5B2AE4C5">
      <w:pPr>
        <w:pStyle w:val="44"/>
        <w:numPr>
          <w:ilvl w:val="0"/>
          <w:numId w:val="12"/>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如果使用域名回源则只能使用一个域名 如 resource.qingcache.com</w:t>
      </w:r>
    </w:p>
    <w:p w14:paraId="052356D2">
      <w:pPr>
        <w:pStyle w:val="44"/>
        <w:spacing w:before="100" w:beforeAutospacing="1" w:after="100" w:afterAutospacing="1" w:line="360" w:lineRule="auto"/>
        <w:ind w:left="420"/>
        <w:rPr>
          <w:rFonts w:ascii="宋体" w:hAnsi="宋体" w:eastAsia="宋体" w:cs="宋体"/>
          <w:color w:val="auto"/>
          <w:sz w:val="28"/>
          <w:szCs w:val="28"/>
          <w:lang w:val="zh-CN"/>
        </w:rPr>
      </w:pPr>
      <w:r>
        <w:rPr>
          <w:rFonts w:ascii="宋体" w:hAnsi="宋体" w:eastAsia="宋体"/>
        </w:rPr>
        <w:drawing>
          <wp:inline distT="0" distB="0" distL="0" distR="0">
            <wp:extent cx="5274310" cy="2940050"/>
            <wp:effectExtent l="0" t="0" r="2540" b="0"/>
            <wp:docPr id="424" name="图片 424" descr="https://docs.qingcloud.com/product/network/_images/create_cd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https://docs.qingcloud.com/product/network/_images/create_cdn_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2940182"/>
                    </a:xfrm>
                    <a:prstGeom prst="rect">
                      <a:avLst/>
                    </a:prstGeom>
                    <a:noFill/>
                    <a:ln>
                      <a:noFill/>
                    </a:ln>
                  </pic:spPr>
                </pic:pic>
              </a:graphicData>
            </a:graphic>
          </wp:inline>
        </w:drawing>
      </w:r>
    </w:p>
    <w:p w14:paraId="1FEFFC2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开启 HTTPS (可选)</w:t>
      </w:r>
    </w:p>
    <w:p w14:paraId="5FBD8E7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如需开启 HTTPS 则点击 “同时支持 HTTP/HTTPS 服务</w:t>
      </w:r>
      <w:r>
        <w:rPr>
          <w:rFonts w:ascii="宋体" w:hAnsi="宋体" w:eastAsia="宋体" w:cs="宋体"/>
          <w:color w:val="auto"/>
          <w:sz w:val="28"/>
          <w:szCs w:val="28"/>
          <w:lang w:val="zh-CN"/>
        </w:rPr>
        <w:t>”</w:t>
      </w:r>
      <w:r>
        <w:rPr>
          <w:rFonts w:hint="eastAsia" w:ascii="宋体" w:hAnsi="宋体" w:eastAsia="宋体" w:cs="宋体"/>
          <w:color w:val="auto"/>
          <w:sz w:val="28"/>
          <w:szCs w:val="28"/>
          <w:lang w:val="zh-CN"/>
        </w:rPr>
        <w:t xml:space="preserve"> 或 “只支持 HTTPS 服务</w:t>
      </w:r>
      <w:r>
        <w:rPr>
          <w:rFonts w:ascii="宋体" w:hAnsi="宋体" w:eastAsia="宋体" w:cs="宋体"/>
          <w:color w:val="auto"/>
          <w:sz w:val="28"/>
          <w:szCs w:val="28"/>
          <w:lang w:val="zh-CN"/>
        </w:rPr>
        <w:t>”</w:t>
      </w:r>
      <w:r>
        <w:rPr>
          <w:rFonts w:hint="eastAsia" w:ascii="宋体" w:hAnsi="宋体" w:eastAsia="宋体" w:cs="宋体"/>
          <w:color w:val="auto"/>
          <w:sz w:val="28"/>
          <w:szCs w:val="28"/>
          <w:lang w:val="zh-CN"/>
        </w:rPr>
        <w:t>，在证书列表选择一个要使用的证书， 点击创建证书可上传自己网站的证书和秘钥， 注意使用HTTPS只支持网页类型加速，不支持下载和点播。另外，使用 “只支持 HTTPS 服务</w:t>
      </w:r>
      <w:r>
        <w:rPr>
          <w:rFonts w:ascii="宋体" w:hAnsi="宋体" w:eastAsia="宋体" w:cs="宋体"/>
          <w:color w:val="auto"/>
          <w:sz w:val="28"/>
          <w:szCs w:val="28"/>
          <w:lang w:val="zh-CN"/>
        </w:rPr>
        <w:t>”</w:t>
      </w:r>
      <w:r>
        <w:rPr>
          <w:rFonts w:hint="eastAsia" w:ascii="宋体" w:hAnsi="宋体" w:eastAsia="宋体" w:cs="宋体"/>
          <w:color w:val="auto"/>
          <w:sz w:val="28"/>
          <w:szCs w:val="28"/>
          <w:lang w:val="zh-CN"/>
        </w:rPr>
        <w:t xml:space="preserve"> 会让 HTTP 访问的用户跳转成 HTTPS 访问。</w:t>
      </w:r>
    </w:p>
    <w:p w14:paraId="0DA68AAC">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5452745"/>
            <wp:effectExtent l="0" t="0" r="2540" b="0"/>
            <wp:docPr id="425" name="图片 425" descr="https://docs.qingcloud.com/product/network/_images/create_cd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https://docs.qingcloud.com/product/network/_images/create_cdn_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5453100"/>
                    </a:xfrm>
                    <a:prstGeom prst="rect">
                      <a:avLst/>
                    </a:prstGeom>
                    <a:noFill/>
                    <a:ln>
                      <a:noFill/>
                    </a:ln>
                  </pic:spPr>
                </pic:pic>
              </a:graphicData>
            </a:graphic>
          </wp:inline>
        </w:drawing>
      </w:r>
    </w:p>
    <w:p w14:paraId="3E21B82B">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第三步：选择节点类型</w:t>
      </w:r>
    </w:p>
    <w:p w14:paraId="44C5A00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不同类型的节点背后对应不同的资源池，通常情况下，选择网页即可。点击确定后即可创建成功。</w:t>
      </w:r>
    </w:p>
    <w:p w14:paraId="00987BE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4705350" cy="3543300"/>
            <wp:effectExtent l="0" t="0" r="0" b="0"/>
            <wp:docPr id="426" name="图片 426" descr="https://docs.qingcloud.com/product/network/_images/create_cdn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https://docs.qingcloud.com/product/network/_images/create_cdn_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719544" cy="3554406"/>
                    </a:xfrm>
                    <a:prstGeom prst="rect">
                      <a:avLst/>
                    </a:prstGeom>
                    <a:noFill/>
                    <a:ln>
                      <a:noFill/>
                    </a:ln>
                  </pic:spPr>
                </pic:pic>
              </a:graphicData>
            </a:graphic>
          </wp:inline>
        </w:drawing>
      </w:r>
    </w:p>
    <w:p w14:paraId="08883E1A">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缓存规则</w:t>
      </w:r>
    </w:p>
    <w:p w14:paraId="7B51B29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 CDN 列表页点击域名记录进入 CDN 详情页，在缓存策略一栏点击创建</w:t>
      </w:r>
    </w:p>
    <w:p w14:paraId="21A76A3E">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29225" cy="4205605"/>
            <wp:effectExtent l="0" t="0" r="0" b="4445"/>
            <wp:docPr id="427" name="图片 427" descr="https://docs.qingcloud.com/product/network/_images/create_cache_rule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ttps://docs.qingcloud.com/product/network/_images/create_cache_rule_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45592" cy="4219280"/>
                    </a:xfrm>
                    <a:prstGeom prst="rect">
                      <a:avLst/>
                    </a:prstGeom>
                    <a:noFill/>
                    <a:ln>
                      <a:noFill/>
                    </a:ln>
                  </pic:spPr>
                </pic:pic>
              </a:graphicData>
            </a:graphic>
          </wp:inline>
        </w:drawing>
      </w:r>
    </w:p>
    <w:p w14:paraId="3312A61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常见的缓存规则书写</w:t>
      </w:r>
    </w:p>
    <w:p w14:paraId="00AB2144">
      <w:pPr>
        <w:pStyle w:val="44"/>
        <w:numPr>
          <w:ilvl w:val="0"/>
          <w:numId w:val="1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如果要缓存 cdnexample.qingcloud.com/image 下的png jpg gif 可以使用/image/.*(png|jpg|gif)</w:t>
      </w:r>
    </w:p>
    <w:p w14:paraId="3EFFF2DE">
      <w:pPr>
        <w:pStyle w:val="44"/>
        <w:numPr>
          <w:ilvl w:val="0"/>
          <w:numId w:val="1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如果要缓存 cdnexample.qingcloud.com 下的所有 mp4 js png jpg html 可以使用 /.*(png|jpg|gif|mp4|js|html)</w:t>
      </w:r>
    </w:p>
    <w:p w14:paraId="4F42C072">
      <w:pPr>
        <w:pStyle w:val="44"/>
        <w:numPr>
          <w:ilvl w:val="0"/>
          <w:numId w:val="1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只允许一个 最多只允许一个 *</w:t>
      </w:r>
    </w:p>
    <w:p w14:paraId="4DA4E88D">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4572000" cy="3909060"/>
            <wp:effectExtent l="0" t="0" r="0" b="0"/>
            <wp:docPr id="428" name="图片 428" descr="https://docs.qingcloud.com/product/network/_images/create_cache_ru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https://docs.qingcloud.com/product/network/_images/create_cache_rule_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574704" cy="3911913"/>
                    </a:xfrm>
                    <a:prstGeom prst="rect">
                      <a:avLst/>
                    </a:prstGeom>
                    <a:noFill/>
                    <a:ln>
                      <a:noFill/>
                    </a:ln>
                  </pic:spPr>
                </pic:pic>
              </a:graphicData>
            </a:graphic>
          </wp:inline>
        </w:drawing>
      </w:r>
    </w:p>
    <w:p w14:paraId="5F866933">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mc:AlternateContent>
          <mc:Choice Requires="wps">
            <w:drawing>
              <wp:inline distT="0" distB="0" distL="0" distR="0">
                <wp:extent cx="5162550" cy="3048000"/>
                <wp:effectExtent l="0" t="0" r="19050" b="19050"/>
                <wp:docPr id="42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162550" cy="3048000"/>
                        </a:xfrm>
                        <a:prstGeom prst="rect">
                          <a:avLst/>
                        </a:prstGeom>
                        <a:solidFill>
                          <a:schemeClr val="bg1">
                            <a:lumMod val="85000"/>
                          </a:schemeClr>
                        </a:solidFill>
                        <a:ln w="9525">
                          <a:solidFill>
                            <a:srgbClr val="000000"/>
                          </a:solidFill>
                          <a:miter lim="800000"/>
                        </a:ln>
                      </wps:spPr>
                      <wps:txbx>
                        <w:txbxContent>
                          <w:p w14:paraId="752637AE">
                            <w:pPr>
                              <w:spacing w:before="100" w:beforeAutospacing="1" w:after="100" w:afterAutospacing="1"/>
                              <w:rPr>
                                <w:sz w:val="18"/>
                                <w:szCs w:val="18"/>
                                <w:lang w:val="zh-CN"/>
                              </w:rPr>
                            </w:pPr>
                            <w:r>
                              <w:rPr>
                                <w:rFonts w:hint="eastAsia"/>
                                <w:sz w:val="18"/>
                                <w:szCs w:val="18"/>
                                <w:lang w:val="zh-CN"/>
                              </w:rPr>
                              <w:t>名称: 名称是用帮助记忆该条规则的</w:t>
                            </w:r>
                          </w:p>
                          <w:p w14:paraId="2E92320E">
                            <w:pPr>
                              <w:spacing w:before="100" w:beforeAutospacing="1" w:after="100" w:afterAutospacing="1"/>
                              <w:rPr>
                                <w:sz w:val="18"/>
                                <w:szCs w:val="18"/>
                                <w:lang w:val="zh-CN"/>
                              </w:rPr>
                            </w:pPr>
                            <w:r>
                              <w:rPr>
                                <w:rFonts w:hint="eastAsia"/>
                                <w:sz w:val="18"/>
                                <w:szCs w:val="18"/>
                                <w:lang w:val="zh-CN"/>
                              </w:rPr>
                              <w:t>路径: 对哪些路径下的哪些文件应用该缓存规则</w:t>
                            </w:r>
                          </w:p>
                          <w:p w14:paraId="7F09F6D4">
                            <w:pPr>
                              <w:spacing w:before="100" w:beforeAutospacing="1" w:after="100" w:afterAutospacing="1"/>
                              <w:rPr>
                                <w:sz w:val="18"/>
                                <w:szCs w:val="18"/>
                                <w:lang w:val="zh-CN"/>
                              </w:rPr>
                            </w:pPr>
                            <w:r>
                              <w:rPr>
                                <w:rFonts w:hint="eastAsia"/>
                                <w:sz w:val="18"/>
                                <w:szCs w:val="18"/>
                                <w:lang w:val="zh-CN"/>
                              </w:rPr>
                              <w:t>缓存时间: 对路径中的文件的缓存时间单位是秒</w:t>
                            </w:r>
                          </w:p>
                          <w:p w14:paraId="1EEAA952">
                            <w:pPr>
                              <w:spacing w:before="100" w:beforeAutospacing="1" w:after="100" w:afterAutospacing="1"/>
                              <w:rPr>
                                <w:sz w:val="18"/>
                                <w:szCs w:val="18"/>
                                <w:lang w:val="zh-CN"/>
                              </w:rPr>
                            </w:pPr>
                            <w:r>
                              <w:rPr>
                                <w:rFonts w:hint="eastAsia"/>
                                <w:sz w:val="18"/>
                                <w:szCs w:val="18"/>
                                <w:lang w:val="zh-CN"/>
                              </w:rPr>
                              <w:t>优先级: 如果有多条缓存规则，路径可能存在冲突，优先级高的规则优先生效，优先级数字越小优先级越高。</w:t>
                            </w:r>
                          </w:p>
                          <w:p w14:paraId="35C71863">
                            <w:pPr>
                              <w:spacing w:before="100" w:beforeAutospacing="1" w:after="100" w:afterAutospacing="1"/>
                              <w:rPr>
                                <w:sz w:val="18"/>
                                <w:szCs w:val="18"/>
                                <w:lang w:val="zh-CN"/>
                              </w:rPr>
                            </w:pPr>
                            <w:r>
                              <w:rPr>
                                <w:rFonts w:hint="eastAsia"/>
                                <w:sz w:val="18"/>
                                <w:szCs w:val="18"/>
                                <w:lang w:val="zh-CN"/>
                              </w:rPr>
                              <w:t>忽略 Cache Control: 如果 header 中的 Cache Control 是 private ，CDN 默认不缓存该文件。但如果此参数设置为 “是” ，则 CDN 会忽略 Cache Control 头强制缓存</w:t>
                            </w:r>
                          </w:p>
                          <w:p w14:paraId="00C9786D">
                            <w:pPr>
                              <w:spacing w:before="100" w:beforeAutospacing="1" w:after="100" w:afterAutospacing="1"/>
                              <w:rPr>
                                <w:sz w:val="18"/>
                                <w:szCs w:val="18"/>
                              </w:rPr>
                            </w:pPr>
                            <w:r>
                              <w:rPr>
                                <w:rFonts w:hint="eastAsia"/>
                                <w:sz w:val="18"/>
                                <w:szCs w:val="18"/>
                                <w:lang w:val="zh-CN"/>
                              </w:rPr>
                              <w:t>忽略查询字符串: 如果带有查询串默认情况下 CDN 是不会缓存该资源，如果该选项为 “是” 则会强制缓存。</w:t>
                            </w:r>
                          </w:p>
                        </w:txbxContent>
                      </wps:txbx>
                      <wps:bodyPr rot="0" vert="horz" wrap="square" lIns="91440" tIns="45720" rIns="91440" bIns="45720" anchor="t" anchorCtr="0">
                        <a:noAutofit/>
                      </wps:bodyPr>
                    </wps:wsp>
                  </a:graphicData>
                </a:graphic>
              </wp:inline>
            </w:drawing>
          </mc:Choice>
          <mc:Fallback>
            <w:pict>
              <v:shape id="文本框 2" o:spid="_x0000_s1026" o:spt="202" type="#_x0000_t202" style="height:240pt;width:406.5pt;" fillcolor="#D9D9D9 [2732]" filled="t" stroked="t" coordsize="21600,21600" o:gfxdata="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FT8u3RAAAABQEAAA8AAAAAAAAAAQAg&#10;AAAAIgAAAGRycy9kb3ducmV2LnhtbFBLAQIUABQAAAAIAIdO4kAM0o6ETgIAAKAEAAAOAAAAAAAA&#10;AAEAIAAAACABAABkcnMvZTJvRG9jLnhtbFBLBQYAAAAABgAGAFkBAADgBQAAAAA=&#10;">
                <v:fill on="t" focussize="0,0"/>
                <v:stroke color="#000000" miterlimit="8" joinstyle="miter"/>
                <v:imagedata o:title=""/>
                <o:lock v:ext="edit" aspectratio="f"/>
                <v:textbox>
                  <w:txbxContent>
                    <w:p w14:paraId="752637AE">
                      <w:pPr>
                        <w:spacing w:before="100" w:beforeAutospacing="1" w:after="100" w:afterAutospacing="1"/>
                        <w:rPr>
                          <w:sz w:val="18"/>
                          <w:szCs w:val="18"/>
                          <w:lang w:val="zh-CN"/>
                        </w:rPr>
                      </w:pPr>
                      <w:r>
                        <w:rPr>
                          <w:rFonts w:hint="eastAsia"/>
                          <w:sz w:val="18"/>
                          <w:szCs w:val="18"/>
                          <w:lang w:val="zh-CN"/>
                        </w:rPr>
                        <w:t>名称: 名称是用帮助记忆该条规则的</w:t>
                      </w:r>
                    </w:p>
                    <w:p w14:paraId="2E92320E">
                      <w:pPr>
                        <w:spacing w:before="100" w:beforeAutospacing="1" w:after="100" w:afterAutospacing="1"/>
                        <w:rPr>
                          <w:sz w:val="18"/>
                          <w:szCs w:val="18"/>
                          <w:lang w:val="zh-CN"/>
                        </w:rPr>
                      </w:pPr>
                      <w:r>
                        <w:rPr>
                          <w:rFonts w:hint="eastAsia"/>
                          <w:sz w:val="18"/>
                          <w:szCs w:val="18"/>
                          <w:lang w:val="zh-CN"/>
                        </w:rPr>
                        <w:t>路径: 对哪些路径下的哪些文件应用该缓存规则</w:t>
                      </w:r>
                    </w:p>
                    <w:p w14:paraId="7F09F6D4">
                      <w:pPr>
                        <w:spacing w:before="100" w:beforeAutospacing="1" w:after="100" w:afterAutospacing="1"/>
                        <w:rPr>
                          <w:sz w:val="18"/>
                          <w:szCs w:val="18"/>
                          <w:lang w:val="zh-CN"/>
                        </w:rPr>
                      </w:pPr>
                      <w:r>
                        <w:rPr>
                          <w:rFonts w:hint="eastAsia"/>
                          <w:sz w:val="18"/>
                          <w:szCs w:val="18"/>
                          <w:lang w:val="zh-CN"/>
                        </w:rPr>
                        <w:t>缓存时间: 对路径中的文件的缓存时间单位是秒</w:t>
                      </w:r>
                    </w:p>
                    <w:p w14:paraId="1EEAA952">
                      <w:pPr>
                        <w:spacing w:before="100" w:beforeAutospacing="1" w:after="100" w:afterAutospacing="1"/>
                        <w:rPr>
                          <w:sz w:val="18"/>
                          <w:szCs w:val="18"/>
                          <w:lang w:val="zh-CN"/>
                        </w:rPr>
                      </w:pPr>
                      <w:r>
                        <w:rPr>
                          <w:rFonts w:hint="eastAsia"/>
                          <w:sz w:val="18"/>
                          <w:szCs w:val="18"/>
                          <w:lang w:val="zh-CN"/>
                        </w:rPr>
                        <w:t>优先级: 如果有多条缓存规则，路径可能存在冲突，优先级高的规则优先生效，优先级数字越小优先级越高。</w:t>
                      </w:r>
                    </w:p>
                    <w:p w14:paraId="35C71863">
                      <w:pPr>
                        <w:spacing w:before="100" w:beforeAutospacing="1" w:after="100" w:afterAutospacing="1"/>
                        <w:rPr>
                          <w:sz w:val="18"/>
                          <w:szCs w:val="18"/>
                          <w:lang w:val="zh-CN"/>
                        </w:rPr>
                      </w:pPr>
                      <w:r>
                        <w:rPr>
                          <w:rFonts w:hint="eastAsia"/>
                          <w:sz w:val="18"/>
                          <w:szCs w:val="18"/>
                          <w:lang w:val="zh-CN"/>
                        </w:rPr>
                        <w:t>忽略 Cache Control: 如果 header 中的 Cache Control 是 private ，CDN 默认不缓存该文件。但如果此参数设置为 “是” ，则 CDN 会忽略 Cache Control 头强制缓存</w:t>
                      </w:r>
                    </w:p>
                    <w:p w14:paraId="00C9786D">
                      <w:pPr>
                        <w:spacing w:before="100" w:beforeAutospacing="1" w:after="100" w:afterAutospacing="1"/>
                        <w:rPr>
                          <w:sz w:val="18"/>
                          <w:szCs w:val="18"/>
                        </w:rPr>
                      </w:pPr>
                      <w:r>
                        <w:rPr>
                          <w:rFonts w:hint="eastAsia"/>
                          <w:sz w:val="18"/>
                          <w:szCs w:val="18"/>
                          <w:lang w:val="zh-CN"/>
                        </w:rPr>
                        <w:t>忽略查询字符串: 如果带有查询串默认情况下 CDN 是不会缓存该资源，如果该选项为 “是” 则会强制缓存。</w:t>
                      </w:r>
                    </w:p>
                  </w:txbxContent>
                </v:textbox>
                <w10:wrap type="none"/>
                <w10:anchorlock/>
              </v:shape>
            </w:pict>
          </mc:Fallback>
        </mc:AlternateContent>
      </w:r>
    </w:p>
    <w:p w14:paraId="610087A0">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访问控制:</w:t>
      </w:r>
    </w:p>
    <w:p w14:paraId="5A7A5C0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 CDN 列表页点击域名记录进入 CDN 详情页，在访问控制一栏点击创建</w:t>
      </w:r>
    </w:p>
    <w:p w14:paraId="1925B86B">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4310" cy="4241800"/>
            <wp:effectExtent l="0" t="0" r="2540" b="6350"/>
            <wp:docPr id="430" name="图片 430" descr="https://docs.qingcloud.com/product/network/_images/create_cache_rule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https://docs.qingcloud.com/product/network/_images/create_cache_rule_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4242380"/>
                    </a:xfrm>
                    <a:prstGeom prst="rect">
                      <a:avLst/>
                    </a:prstGeom>
                    <a:noFill/>
                    <a:ln>
                      <a:noFill/>
                    </a:ln>
                  </pic:spPr>
                </pic:pic>
              </a:graphicData>
            </a:graphic>
          </wp:inline>
        </w:drawing>
      </w:r>
    </w:p>
    <w:p w14:paraId="6E11D76E">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黑名单</w:t>
      </w:r>
    </w:p>
    <w:p w14:paraId="0168B05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以下图为例 该条规则的含义是 referer 主域名为 baidu.com ，google.com 以及 www.example.com 发起的请求，都无法访问 png jpg gif 文件。</w:t>
      </w:r>
    </w:p>
    <w:p w14:paraId="5E2E118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4438650" cy="3997960"/>
            <wp:effectExtent l="0" t="0" r="0" b="2540"/>
            <wp:docPr id="431" name="图片 431" descr="https://docs.qingcloud.com/product/network/_images/create_access_ru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https://docs.qingcloud.com/product/network/_images/create_access_rule_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443211" cy="4002334"/>
                    </a:xfrm>
                    <a:prstGeom prst="rect">
                      <a:avLst/>
                    </a:prstGeom>
                    <a:noFill/>
                    <a:ln>
                      <a:noFill/>
                    </a:ln>
                  </pic:spPr>
                </pic:pic>
              </a:graphicData>
            </a:graphic>
          </wp:inline>
        </w:drawing>
      </w:r>
    </w:p>
    <w:p w14:paraId="7A38F77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mc:AlternateContent>
          <mc:Choice Requires="wps">
            <w:drawing>
              <wp:inline distT="0" distB="0" distL="0" distR="0">
                <wp:extent cx="4905375" cy="2505075"/>
                <wp:effectExtent l="0" t="0" r="28575" b="28575"/>
                <wp:docPr id="43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05375" cy="2505075"/>
                        </a:xfrm>
                        <a:prstGeom prst="rect">
                          <a:avLst/>
                        </a:prstGeom>
                        <a:solidFill>
                          <a:schemeClr val="bg1">
                            <a:lumMod val="85000"/>
                          </a:schemeClr>
                        </a:solidFill>
                        <a:ln w="9525">
                          <a:solidFill>
                            <a:srgbClr val="000000"/>
                          </a:solidFill>
                          <a:miter lim="800000"/>
                        </a:ln>
                      </wps:spPr>
                      <wps:txbx>
                        <w:txbxContent>
                          <w:p w14:paraId="2D02A5F2">
                            <w:pPr>
                              <w:spacing w:before="100" w:beforeAutospacing="1" w:after="100" w:afterAutospacing="1"/>
                              <w:rPr>
                                <w:sz w:val="18"/>
                                <w:szCs w:val="18"/>
                              </w:rPr>
                            </w:pPr>
                            <w:r>
                              <w:rPr>
                                <w:rFonts w:hint="eastAsia"/>
                                <w:sz w:val="18"/>
                                <w:szCs w:val="18"/>
                              </w:rPr>
                              <w:t>名称: 名称是用帮助记忆该条规则的</w:t>
                            </w:r>
                          </w:p>
                          <w:p w14:paraId="23FD28F0">
                            <w:pPr>
                              <w:spacing w:before="100" w:beforeAutospacing="1" w:after="100" w:afterAutospacing="1"/>
                              <w:rPr>
                                <w:sz w:val="18"/>
                                <w:szCs w:val="18"/>
                              </w:rPr>
                            </w:pPr>
                            <w:r>
                              <w:rPr>
                                <w:rFonts w:hint="eastAsia"/>
                                <w:sz w:val="18"/>
                                <w:szCs w:val="18"/>
                              </w:rPr>
                              <w:t>路径: 对哪些路径下的哪些文件应用该访问控制</w:t>
                            </w:r>
                          </w:p>
                          <w:p w14:paraId="7CDA5AF0">
                            <w:pPr>
                              <w:spacing w:before="100" w:beforeAutospacing="1" w:after="100" w:afterAutospacing="1"/>
                              <w:rPr>
                                <w:sz w:val="18"/>
                                <w:szCs w:val="18"/>
                              </w:rPr>
                            </w:pPr>
                            <w:r>
                              <w:rPr>
                                <w:rFonts w:hint="eastAsia"/>
                                <w:sz w:val="18"/>
                                <w:szCs w:val="18"/>
                              </w:rPr>
                              <w:t>优先级: 如果有多条访问控制规则，路径可能存在冲突，优先级高的规则优先生效，优先级数字越小优先级越高。</w:t>
                            </w:r>
                          </w:p>
                          <w:p w14:paraId="1901D960">
                            <w:pPr>
                              <w:spacing w:before="100" w:beforeAutospacing="1" w:after="100" w:afterAutospacing="1"/>
                              <w:rPr>
                                <w:sz w:val="18"/>
                                <w:szCs w:val="18"/>
                              </w:rPr>
                            </w:pPr>
                            <w:r>
                              <w:rPr>
                                <w:rFonts w:hint="eastAsia"/>
                                <w:sz w:val="18"/>
                                <w:szCs w:val="18"/>
                              </w:rPr>
                              <w:t>Referers: 从一个页面请求资源或跳转 会存在一个 referer 信息表示从哪个页面发起的请求 可以只用*表示所有子域名如 *.baiud.com *.google.com</w:t>
                            </w:r>
                          </w:p>
                          <w:p w14:paraId="48C26B96">
                            <w:pPr>
                              <w:spacing w:before="100" w:beforeAutospacing="1" w:after="100" w:afterAutospacing="1"/>
                              <w:rPr>
                                <w:sz w:val="18"/>
                                <w:szCs w:val="18"/>
                              </w:rPr>
                            </w:pPr>
                            <w:r>
                              <w:rPr>
                                <w:rFonts w:hint="eastAsia"/>
                                <w:sz w:val="18"/>
                                <w:szCs w:val="18"/>
                              </w:rPr>
                              <w:t>行为: 使用黑名单还是白名单控制访问，黑名单表示列表中的 referer 禁止访问；白名单表示只允许 referer 列表中的站点访问</w:t>
                            </w:r>
                          </w:p>
                        </w:txbxContent>
                      </wps:txbx>
                      <wps:bodyPr rot="0" vert="horz" wrap="square" lIns="91440" tIns="45720" rIns="91440" bIns="45720" anchor="t" anchorCtr="0">
                        <a:noAutofit/>
                      </wps:bodyPr>
                    </wps:wsp>
                  </a:graphicData>
                </a:graphic>
              </wp:inline>
            </w:drawing>
          </mc:Choice>
          <mc:Fallback>
            <w:pict>
              <v:shape id="文本框 2" o:spid="_x0000_s1026" o:spt="202" type="#_x0000_t202" style="height:197.25pt;width:386.25pt;" fillcolor="#D9D9D9 [2732]" filled="t" stroked="t" coordsize="21600,21600" o:gfxdata="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3s451dMAAAAFAQAADwAAAAAAAAAB&#10;ACAAAAAiAAAAZHJzL2Rvd25yZXYueG1sUEsBAhQAFAAAAAgAh07iQOC0Xy1OAgAAoAQAAA4AAAAA&#10;AAAAAQAgAAAAIgEAAGRycy9lMm9Eb2MueG1sUEsFBgAAAAAGAAYAWQEAAOIFAAAAAA==&#10;">
                <v:fill on="t" focussize="0,0"/>
                <v:stroke color="#000000" miterlimit="8" joinstyle="miter"/>
                <v:imagedata o:title=""/>
                <o:lock v:ext="edit" aspectratio="f"/>
                <v:textbox>
                  <w:txbxContent>
                    <w:p w14:paraId="2D02A5F2">
                      <w:pPr>
                        <w:spacing w:before="100" w:beforeAutospacing="1" w:after="100" w:afterAutospacing="1"/>
                        <w:rPr>
                          <w:sz w:val="18"/>
                          <w:szCs w:val="18"/>
                        </w:rPr>
                      </w:pPr>
                      <w:r>
                        <w:rPr>
                          <w:rFonts w:hint="eastAsia"/>
                          <w:sz w:val="18"/>
                          <w:szCs w:val="18"/>
                        </w:rPr>
                        <w:t>名称: 名称是用帮助记忆该条规则的</w:t>
                      </w:r>
                    </w:p>
                    <w:p w14:paraId="23FD28F0">
                      <w:pPr>
                        <w:spacing w:before="100" w:beforeAutospacing="1" w:after="100" w:afterAutospacing="1"/>
                        <w:rPr>
                          <w:sz w:val="18"/>
                          <w:szCs w:val="18"/>
                        </w:rPr>
                      </w:pPr>
                      <w:r>
                        <w:rPr>
                          <w:rFonts w:hint="eastAsia"/>
                          <w:sz w:val="18"/>
                          <w:szCs w:val="18"/>
                        </w:rPr>
                        <w:t>路径: 对哪些路径下的哪些文件应用该访问控制</w:t>
                      </w:r>
                    </w:p>
                    <w:p w14:paraId="7CDA5AF0">
                      <w:pPr>
                        <w:spacing w:before="100" w:beforeAutospacing="1" w:after="100" w:afterAutospacing="1"/>
                        <w:rPr>
                          <w:sz w:val="18"/>
                          <w:szCs w:val="18"/>
                        </w:rPr>
                      </w:pPr>
                      <w:r>
                        <w:rPr>
                          <w:rFonts w:hint="eastAsia"/>
                          <w:sz w:val="18"/>
                          <w:szCs w:val="18"/>
                        </w:rPr>
                        <w:t>优先级: 如果有多条访问控制规则，路径可能存在冲突，优先级高的规则优先生效，优先级数字越小优先级越高。</w:t>
                      </w:r>
                    </w:p>
                    <w:p w14:paraId="1901D960">
                      <w:pPr>
                        <w:spacing w:before="100" w:beforeAutospacing="1" w:after="100" w:afterAutospacing="1"/>
                        <w:rPr>
                          <w:sz w:val="18"/>
                          <w:szCs w:val="18"/>
                        </w:rPr>
                      </w:pPr>
                      <w:r>
                        <w:rPr>
                          <w:rFonts w:hint="eastAsia"/>
                          <w:sz w:val="18"/>
                          <w:szCs w:val="18"/>
                        </w:rPr>
                        <w:t>Referers: 从一个页面请求资源或跳转 会存在一个 referer 信息表示从哪个页面发起的请求 可以只用*表示所有子域名如 *.baiud.com *.google.com</w:t>
                      </w:r>
                    </w:p>
                    <w:p w14:paraId="48C26B96">
                      <w:pPr>
                        <w:spacing w:before="100" w:beforeAutospacing="1" w:after="100" w:afterAutospacing="1"/>
                        <w:rPr>
                          <w:sz w:val="18"/>
                          <w:szCs w:val="18"/>
                        </w:rPr>
                      </w:pPr>
                      <w:r>
                        <w:rPr>
                          <w:rFonts w:hint="eastAsia"/>
                          <w:sz w:val="18"/>
                          <w:szCs w:val="18"/>
                        </w:rPr>
                        <w:t>行为: 使用黑名单还是白名单控制访问，黑名单表示列表中的 referer 禁止访问；白名单表示只允许 referer 列表中的站点访问</w:t>
                      </w:r>
                    </w:p>
                  </w:txbxContent>
                </v:textbox>
                <w10:wrap type="none"/>
                <w10:anchorlock/>
              </v:shape>
            </w:pict>
          </mc:Fallback>
        </mc:AlternateContent>
      </w:r>
    </w:p>
    <w:p w14:paraId="42EFE829">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白名单</w:t>
      </w:r>
    </w:p>
    <w:p w14:paraId="2ECB8E6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以下图为例 该条规则表示 referer 中主域名 qingcloud.com 或 www.qingcache.com 者空 referer 可以访问该文件</w:t>
      </w:r>
    </w:p>
    <w:p w14:paraId="6814C9B0">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5158740"/>
            <wp:effectExtent l="0" t="0" r="2540" b="3810"/>
            <wp:docPr id="433" name="图片 433" descr="https://docs.qingcloud.com/product/network/_images/create_access_ru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https://docs.qingcloud.com/product/network/_images/create_access_rule_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5159294"/>
                    </a:xfrm>
                    <a:prstGeom prst="rect">
                      <a:avLst/>
                    </a:prstGeom>
                    <a:noFill/>
                    <a:ln>
                      <a:noFill/>
                    </a:ln>
                  </pic:spPr>
                </pic:pic>
              </a:graphicData>
            </a:graphic>
          </wp:inline>
        </w:drawing>
      </w:r>
    </w:p>
    <w:p w14:paraId="3BD2F67D">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mc:AlternateContent>
          <mc:Choice Requires="wps">
            <w:drawing>
              <wp:inline distT="0" distB="0" distL="0" distR="0">
                <wp:extent cx="5324475" cy="3190875"/>
                <wp:effectExtent l="0" t="0" r="28575" b="28575"/>
                <wp:docPr id="43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324475" cy="3190875"/>
                        </a:xfrm>
                        <a:prstGeom prst="rect">
                          <a:avLst/>
                        </a:prstGeom>
                        <a:solidFill>
                          <a:schemeClr val="bg1">
                            <a:lumMod val="85000"/>
                          </a:schemeClr>
                        </a:solidFill>
                        <a:ln w="9525">
                          <a:solidFill>
                            <a:srgbClr val="000000"/>
                          </a:solidFill>
                          <a:miter lim="800000"/>
                        </a:ln>
                      </wps:spPr>
                      <wps:txbx>
                        <w:txbxContent>
                          <w:p w14:paraId="2319F879">
                            <w:pPr>
                              <w:spacing w:before="100" w:beforeAutospacing="1" w:after="100" w:afterAutospacing="1"/>
                              <w:rPr>
                                <w:sz w:val="18"/>
                                <w:szCs w:val="18"/>
                              </w:rPr>
                            </w:pPr>
                            <w:r>
                              <w:rPr>
                                <w:rFonts w:hint="eastAsia"/>
                                <w:sz w:val="18"/>
                                <w:szCs w:val="18"/>
                              </w:rPr>
                              <w:t>名称: 名称是用帮助记忆该条规则的</w:t>
                            </w:r>
                          </w:p>
                          <w:p w14:paraId="46496907">
                            <w:pPr>
                              <w:spacing w:before="100" w:beforeAutospacing="1" w:after="100" w:afterAutospacing="1"/>
                              <w:rPr>
                                <w:sz w:val="18"/>
                                <w:szCs w:val="18"/>
                              </w:rPr>
                            </w:pPr>
                            <w:r>
                              <w:rPr>
                                <w:rFonts w:hint="eastAsia"/>
                                <w:sz w:val="18"/>
                                <w:szCs w:val="18"/>
                              </w:rPr>
                              <w:t>路径: 对哪些路径下的哪些文件应用该访问控制</w:t>
                            </w:r>
                          </w:p>
                          <w:p w14:paraId="11C07A4D">
                            <w:pPr>
                              <w:spacing w:before="100" w:beforeAutospacing="1" w:after="100" w:afterAutospacing="1"/>
                              <w:rPr>
                                <w:sz w:val="18"/>
                                <w:szCs w:val="18"/>
                              </w:rPr>
                            </w:pPr>
                            <w:r>
                              <w:rPr>
                                <w:rFonts w:hint="eastAsia"/>
                                <w:sz w:val="18"/>
                                <w:szCs w:val="18"/>
                              </w:rPr>
                              <w:t>优先级: 如果有多条访问控制规则，路径可能存在冲突，优先级高的规则优先生效，优先级数字越小优先级越高。</w:t>
                            </w:r>
                          </w:p>
                          <w:p w14:paraId="2185CD82">
                            <w:pPr>
                              <w:spacing w:before="100" w:beforeAutospacing="1" w:after="100" w:afterAutospacing="1"/>
                              <w:rPr>
                                <w:sz w:val="18"/>
                                <w:szCs w:val="18"/>
                              </w:rPr>
                            </w:pPr>
                            <w:r>
                              <w:rPr>
                                <w:rFonts w:hint="eastAsia"/>
                                <w:sz w:val="18"/>
                                <w:szCs w:val="18"/>
                              </w:rPr>
                              <w:t>Referers: 从一个页面请求资源或跳转 会存在一个 referer 信息表示从哪个页面发起的请求 可以只用 “*” 表示所有子域名如 *.baiud.com *.google.com</w:t>
                            </w:r>
                          </w:p>
                          <w:p w14:paraId="0A4095C0">
                            <w:pPr>
                              <w:spacing w:before="100" w:beforeAutospacing="1" w:after="100" w:afterAutospacing="1"/>
                              <w:rPr>
                                <w:sz w:val="18"/>
                                <w:szCs w:val="18"/>
                              </w:rPr>
                            </w:pPr>
                            <w:r>
                              <w:rPr>
                                <w:rFonts w:hint="eastAsia"/>
                                <w:sz w:val="18"/>
                                <w:szCs w:val="18"/>
                              </w:rPr>
                              <w:t>允许空 Referer: 当用户直接在访问该路径时 referer 为空，是否允许访问</w:t>
                            </w:r>
                          </w:p>
                          <w:p w14:paraId="51E9C2DC">
                            <w:pPr>
                              <w:spacing w:before="100" w:beforeAutospacing="1" w:after="100" w:afterAutospacing="1"/>
                              <w:rPr>
                                <w:sz w:val="18"/>
                                <w:szCs w:val="18"/>
                              </w:rPr>
                            </w:pPr>
                            <w:r>
                              <w:rPr>
                                <w:rFonts w:hint="eastAsia"/>
                                <w:sz w:val="18"/>
                                <w:szCs w:val="18"/>
                              </w:rPr>
                              <w:t>行为: 使用黑名单还是白名单控制访问，黑名单表示列表中的 referer 禁止访问 白名单表示 “只” 允许列表中的 referer 的站点访问</w:t>
                            </w:r>
                          </w:p>
                        </w:txbxContent>
                      </wps:txbx>
                      <wps:bodyPr rot="0" vert="horz" wrap="square" lIns="91440" tIns="45720" rIns="91440" bIns="45720" anchor="t" anchorCtr="0">
                        <a:noAutofit/>
                      </wps:bodyPr>
                    </wps:wsp>
                  </a:graphicData>
                </a:graphic>
              </wp:inline>
            </w:drawing>
          </mc:Choice>
          <mc:Fallback>
            <w:pict>
              <v:shape id="文本框 2" o:spid="_x0000_s1026" o:spt="202" type="#_x0000_t202" style="height:251.25pt;width:419.25pt;" fillcolor="#D9D9D9 [2732]" filled="t" stroked="t" coordsize="21600,21600" o:gfxdata="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akG1/TAAAABQEAAA8AAAAAAAAA&#10;AQAgAAAAIgAAAGRycy9kb3ducmV2LnhtbFBLAQIUABQAAAAIAIdO4kDfQbJjTwIAAKAEAAAOAAAA&#10;AAAAAAEAIAAAACIBAABkcnMvZTJvRG9jLnhtbFBLBQYAAAAABgAGAFkBAADjBQAAAAA=&#10;">
                <v:fill on="t" focussize="0,0"/>
                <v:stroke color="#000000" miterlimit="8" joinstyle="miter"/>
                <v:imagedata o:title=""/>
                <o:lock v:ext="edit" aspectratio="f"/>
                <v:textbox>
                  <w:txbxContent>
                    <w:p w14:paraId="2319F879">
                      <w:pPr>
                        <w:spacing w:before="100" w:beforeAutospacing="1" w:after="100" w:afterAutospacing="1"/>
                        <w:rPr>
                          <w:sz w:val="18"/>
                          <w:szCs w:val="18"/>
                        </w:rPr>
                      </w:pPr>
                      <w:r>
                        <w:rPr>
                          <w:rFonts w:hint="eastAsia"/>
                          <w:sz w:val="18"/>
                          <w:szCs w:val="18"/>
                        </w:rPr>
                        <w:t>名称: 名称是用帮助记忆该条规则的</w:t>
                      </w:r>
                    </w:p>
                    <w:p w14:paraId="46496907">
                      <w:pPr>
                        <w:spacing w:before="100" w:beforeAutospacing="1" w:after="100" w:afterAutospacing="1"/>
                        <w:rPr>
                          <w:sz w:val="18"/>
                          <w:szCs w:val="18"/>
                        </w:rPr>
                      </w:pPr>
                      <w:r>
                        <w:rPr>
                          <w:rFonts w:hint="eastAsia"/>
                          <w:sz w:val="18"/>
                          <w:szCs w:val="18"/>
                        </w:rPr>
                        <w:t>路径: 对哪些路径下的哪些文件应用该访问控制</w:t>
                      </w:r>
                    </w:p>
                    <w:p w14:paraId="11C07A4D">
                      <w:pPr>
                        <w:spacing w:before="100" w:beforeAutospacing="1" w:after="100" w:afterAutospacing="1"/>
                        <w:rPr>
                          <w:sz w:val="18"/>
                          <w:szCs w:val="18"/>
                        </w:rPr>
                      </w:pPr>
                      <w:r>
                        <w:rPr>
                          <w:rFonts w:hint="eastAsia"/>
                          <w:sz w:val="18"/>
                          <w:szCs w:val="18"/>
                        </w:rPr>
                        <w:t>优先级: 如果有多条访问控制规则，路径可能存在冲突，优先级高的规则优先生效，优先级数字越小优先级越高。</w:t>
                      </w:r>
                    </w:p>
                    <w:p w14:paraId="2185CD82">
                      <w:pPr>
                        <w:spacing w:before="100" w:beforeAutospacing="1" w:after="100" w:afterAutospacing="1"/>
                        <w:rPr>
                          <w:sz w:val="18"/>
                          <w:szCs w:val="18"/>
                        </w:rPr>
                      </w:pPr>
                      <w:r>
                        <w:rPr>
                          <w:rFonts w:hint="eastAsia"/>
                          <w:sz w:val="18"/>
                          <w:szCs w:val="18"/>
                        </w:rPr>
                        <w:t>Referers: 从一个页面请求资源或跳转 会存在一个 referer 信息表示从哪个页面发起的请求 可以只用 “*” 表示所有子域名如 *.baiud.com *.google.com</w:t>
                      </w:r>
                    </w:p>
                    <w:p w14:paraId="0A4095C0">
                      <w:pPr>
                        <w:spacing w:before="100" w:beforeAutospacing="1" w:after="100" w:afterAutospacing="1"/>
                        <w:rPr>
                          <w:sz w:val="18"/>
                          <w:szCs w:val="18"/>
                        </w:rPr>
                      </w:pPr>
                      <w:r>
                        <w:rPr>
                          <w:rFonts w:hint="eastAsia"/>
                          <w:sz w:val="18"/>
                          <w:szCs w:val="18"/>
                        </w:rPr>
                        <w:t>允许空 Referer: 当用户直接在访问该路径时 referer 为空，是否允许访问</w:t>
                      </w:r>
                    </w:p>
                    <w:p w14:paraId="51E9C2DC">
                      <w:pPr>
                        <w:spacing w:before="100" w:beforeAutospacing="1" w:after="100" w:afterAutospacing="1"/>
                        <w:rPr>
                          <w:sz w:val="18"/>
                          <w:szCs w:val="18"/>
                        </w:rPr>
                      </w:pPr>
                      <w:r>
                        <w:rPr>
                          <w:rFonts w:hint="eastAsia"/>
                          <w:sz w:val="18"/>
                          <w:szCs w:val="18"/>
                        </w:rPr>
                        <w:t>行为: 使用黑名单还是白名单控制访问，黑名单表示列表中的 referer 禁止访问 白名单表示 “只” 允许列表中的 referer 的站点访问</w:t>
                      </w:r>
                    </w:p>
                  </w:txbxContent>
                </v:textbox>
                <w10:wrap type="none"/>
                <w10:anchorlock/>
              </v:shape>
            </w:pict>
          </mc:Fallback>
        </mc:AlternateContent>
      </w:r>
    </w:p>
    <w:p w14:paraId="23649586">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第四步：使用 CDN 为站点进行加速</w:t>
      </w:r>
    </w:p>
    <w:p w14:paraId="398B6D4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在自己的使用的 DNS 服务商处配置 CNAME 以本域名为例，需要将 cdnexample.qingcloud.com CNAME 配置为 c6ae6ff50806c.cname.qingcache.com 至此您的域名就已经可以使用 CDN 进行加速了。</w:t>
      </w:r>
    </w:p>
    <w:p w14:paraId="594F5965">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2407285" cy="3286125"/>
            <wp:effectExtent l="0" t="0" r="0" b="0"/>
            <wp:docPr id="435" name="图片 435" descr="https://docs.qingcloud.com/product/network/_images/use_c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https://docs.qingcloud.com/product/network/_images/use_cd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424459" cy="3308955"/>
                    </a:xfrm>
                    <a:prstGeom prst="rect">
                      <a:avLst/>
                    </a:prstGeom>
                    <a:noFill/>
                    <a:ln>
                      <a:noFill/>
                    </a:ln>
                  </pic:spPr>
                </pic:pic>
              </a:graphicData>
            </a:graphic>
          </wp:inline>
        </w:drawing>
      </w:r>
    </w:p>
    <w:p w14:paraId="1647D4E2">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修改加速节点类型</w:t>
      </w:r>
    </w:p>
    <w:p w14:paraId="000BF51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 CDN 详情页基本属性的右上角可以点击修改节点类型</w:t>
      </w:r>
    </w:p>
    <w:p w14:paraId="41FA9A18">
      <w:pPr>
        <w:pStyle w:val="44"/>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b/>
          <w:color w:val="auto"/>
          <w:sz w:val="28"/>
          <w:szCs w:val="28"/>
          <w:lang w:val="zh-CN"/>
        </w:rPr>
        <w:t>注意</w:t>
      </w:r>
      <w:r>
        <w:rPr>
          <w:rFonts w:hint="eastAsia" w:ascii="宋体" w:hAnsi="宋体" w:eastAsia="宋体" w:cs="宋体"/>
          <w:color w:val="auto"/>
          <w:sz w:val="28"/>
          <w:szCs w:val="28"/>
          <w:lang w:val="zh-CN"/>
        </w:rPr>
        <w:t>：修改加速节点类型可能会造成大量回源，请谨慎使用。</w:t>
      </w:r>
    </w:p>
    <w:p w14:paraId="0B544C1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2095500" cy="3035935"/>
            <wp:effectExtent l="0" t="0" r="0" b="0"/>
            <wp:docPr id="436" name="图片 436" descr="https://docs.qingcloud.com/product/network/_images/change_service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https://docs.qingcloud.com/product/network/_images/change_service_typ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102943" cy="3047259"/>
                    </a:xfrm>
                    <a:prstGeom prst="rect">
                      <a:avLst/>
                    </a:prstGeom>
                    <a:noFill/>
                    <a:ln>
                      <a:noFill/>
                    </a:ln>
                  </pic:spPr>
                </pic:pic>
              </a:graphicData>
            </a:graphic>
          </wp:inline>
        </w:drawing>
      </w:r>
    </w:p>
    <w:p w14:paraId="5C0146EF">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HTTPS/HTTP切换</w:t>
      </w:r>
    </w:p>
    <w:p w14:paraId="37FDA3B7">
      <w:pPr>
        <w:pStyle w:val="44"/>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b/>
          <w:color w:val="auto"/>
          <w:sz w:val="28"/>
          <w:szCs w:val="28"/>
          <w:lang w:val="zh-CN"/>
        </w:rPr>
        <w:t>注意</w:t>
      </w:r>
      <w:r>
        <w:rPr>
          <w:rFonts w:hint="eastAsia" w:ascii="宋体" w:hAnsi="宋体" w:eastAsia="宋体" w:cs="宋体"/>
          <w:color w:val="auto"/>
          <w:sz w:val="28"/>
          <w:szCs w:val="28"/>
          <w:lang w:val="zh-CN"/>
        </w:rPr>
        <w:t>：修改协议可能会造成大量回源，请谨慎使用。</w:t>
      </w:r>
    </w:p>
    <w:p w14:paraId="7B3B929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如果想切换当前的协议到另外一种协议可以使在 CDN 详情页点击域名图中的为 qingcloud.com 切换到域名记录列表页进行操作</w:t>
      </w:r>
    </w:p>
    <w:p w14:paraId="51154A1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2114550" cy="2885440"/>
            <wp:effectExtent l="0" t="0" r="0" b="0"/>
            <wp:docPr id="437" name="图片 437" descr="https://docs.qingcloud.com/product/network/_images/use_c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https://docs.qingcloud.com/product/network/_images/use_cd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119728" cy="2893049"/>
                    </a:xfrm>
                    <a:prstGeom prst="rect">
                      <a:avLst/>
                    </a:prstGeom>
                    <a:noFill/>
                    <a:ln>
                      <a:noFill/>
                    </a:ln>
                  </pic:spPr>
                </pic:pic>
              </a:graphicData>
            </a:graphic>
          </wp:inline>
        </w:drawing>
      </w:r>
    </w:p>
    <w:p w14:paraId="3CED8CB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可以选择解绑</w:t>
      </w:r>
    </w:p>
    <w:p w14:paraId="18BC5B3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5274310" cy="2694940"/>
            <wp:effectExtent l="0" t="0" r="2540" b="0"/>
            <wp:docPr id="438" name="图片 438" descr="https://docs.qingcloud.com/product/network/_images/bind_unbind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https://docs.qingcloud.com/product/network/_images/bind_unbind_cer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2695114"/>
                    </a:xfrm>
                    <a:prstGeom prst="rect">
                      <a:avLst/>
                    </a:prstGeom>
                    <a:noFill/>
                    <a:ln>
                      <a:noFill/>
                    </a:ln>
                  </pic:spPr>
                </pic:pic>
              </a:graphicData>
            </a:graphic>
          </wp:inline>
        </w:drawing>
      </w:r>
    </w:p>
    <w:p w14:paraId="6B1D12C6">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监控</w:t>
      </w:r>
    </w:p>
    <w:p w14:paraId="1550158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为用户提供各类数据报表业务，包括流量，访问次数，带宽，热门访问地区，热门访问资源等，各项统信息会有10分钟左右的延时 * 流量 单位MB * 带宽 单位Mbps 该带宽为五分钟为粒度的平均带宽 * 访问次数 用户请求CDN的次数 * 热门访问地区 统计各地区的请求次数 * 热门访问资源 统计用户该记录下访问次数最多的文件</w:t>
      </w:r>
    </w:p>
    <w:p w14:paraId="61FC0B90">
      <w:pPr>
        <w:pStyle w:val="44"/>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带宽监控</w:t>
      </w:r>
    </w:p>
    <w:p w14:paraId="375EE07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4838700" cy="3408045"/>
            <wp:effectExtent l="0" t="0" r="0" b="1905"/>
            <wp:docPr id="439" name="图片 439" descr="https://docs.qingcloud.com/product/network/_images/bandwi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https://docs.qingcloud.com/product/network/_images/bandwidth.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64093" cy="3426191"/>
                    </a:xfrm>
                    <a:prstGeom prst="rect">
                      <a:avLst/>
                    </a:prstGeom>
                    <a:noFill/>
                    <a:ln>
                      <a:noFill/>
                    </a:ln>
                  </pic:spPr>
                </pic:pic>
              </a:graphicData>
            </a:graphic>
          </wp:inline>
        </w:drawing>
      </w:r>
    </w:p>
    <w:p w14:paraId="488B1F4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流量监控</w:t>
      </w:r>
    </w:p>
    <w:p w14:paraId="72C216A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4905375" cy="3320415"/>
            <wp:effectExtent l="0" t="0" r="0" b="0"/>
            <wp:docPr id="440" name="图片 440" descr="https://docs.qingcloud.com/product/network/_images/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https://docs.qingcloud.com/product/network/_images/flow.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918497" cy="3329333"/>
                    </a:xfrm>
                    <a:prstGeom prst="rect">
                      <a:avLst/>
                    </a:prstGeom>
                    <a:noFill/>
                    <a:ln>
                      <a:noFill/>
                    </a:ln>
                  </pic:spPr>
                </pic:pic>
              </a:graphicData>
            </a:graphic>
          </wp:inline>
        </w:drawing>
      </w:r>
    </w:p>
    <w:p w14:paraId="14EBCD1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访问次数监控</w:t>
      </w:r>
    </w:p>
    <w:p w14:paraId="5AA80FA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4495800" cy="2896870"/>
            <wp:effectExtent l="0" t="0" r="0" b="0"/>
            <wp:docPr id="441" name="图片 441" descr="https://docs.qingcloud.com/product/network/_images/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https://docs.qingcloud.com/product/network/_images/acces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513367" cy="2908615"/>
                    </a:xfrm>
                    <a:prstGeom prst="rect">
                      <a:avLst/>
                    </a:prstGeom>
                    <a:noFill/>
                    <a:ln>
                      <a:noFill/>
                    </a:ln>
                  </pic:spPr>
                </pic:pic>
              </a:graphicData>
            </a:graphic>
          </wp:inline>
        </w:drawing>
      </w:r>
    </w:p>
    <w:p w14:paraId="1C1A080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访问地区监控</w:t>
      </w:r>
    </w:p>
    <w:p w14:paraId="43B9939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4495800" cy="2792095"/>
            <wp:effectExtent l="0" t="0" r="0" b="8255"/>
            <wp:docPr id="442" name="图片 442" descr="https://docs.qingcloud.com/product/network/_images/top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https://docs.qingcloud.com/product/network/_images/top_area.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529638" cy="2813144"/>
                    </a:xfrm>
                    <a:prstGeom prst="rect">
                      <a:avLst/>
                    </a:prstGeom>
                    <a:noFill/>
                    <a:ln>
                      <a:noFill/>
                    </a:ln>
                  </pic:spPr>
                </pic:pic>
              </a:graphicData>
            </a:graphic>
          </wp:inline>
        </w:drawing>
      </w:r>
    </w:p>
    <w:p w14:paraId="64A9E56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热门访问资源监控</w:t>
      </w:r>
    </w:p>
    <w:p w14:paraId="3E84AFE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4810125" cy="1343660"/>
            <wp:effectExtent l="0" t="0" r="0" b="8890"/>
            <wp:docPr id="443" name="图片 443" descr="https://docs.qingcloud.com/product/network/_images/top_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https://docs.qingcloud.com/product/network/_images/top_url.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827925" cy="1349194"/>
                    </a:xfrm>
                    <a:prstGeom prst="rect">
                      <a:avLst/>
                    </a:prstGeom>
                    <a:noFill/>
                    <a:ln>
                      <a:noFill/>
                    </a:ln>
                  </pic:spPr>
                </pic:pic>
              </a:graphicData>
            </a:graphic>
          </wp:inline>
        </w:drawing>
      </w:r>
    </w:p>
    <w:p w14:paraId="64236502">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日志</w:t>
      </w:r>
    </w:p>
    <w:p w14:paraId="582C729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该日志是从 CDN 缓存服务器中得到的原始访问数据，默认提供的分析维度比较少，可以下载原始日志进行更多维度的分析。默认保存10天的日志</w:t>
      </w:r>
    </w:p>
    <w:p w14:paraId="6C4474C8">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2604770"/>
            <wp:effectExtent l="0" t="0" r="2540" b="5080"/>
            <wp:docPr id="444" name="图片 444" descr="https://docs.qingcloud.com/product/network/_images/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https://docs.qingcloud.com/product/network/_images/log.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2605382"/>
                    </a:xfrm>
                    <a:prstGeom prst="rect">
                      <a:avLst/>
                    </a:prstGeom>
                    <a:noFill/>
                    <a:ln>
                      <a:noFill/>
                    </a:ln>
                  </pic:spPr>
                </pic:pic>
              </a:graphicData>
            </a:graphic>
          </wp:inline>
        </w:drawing>
      </w:r>
    </w:p>
    <w:p w14:paraId="6C088124">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清除 CDN 缓存</w:t>
      </w:r>
    </w:p>
    <w:p w14:paraId="518595E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当您更新了文件但是该文件的旧的版本可能已经被 CDN 缓存需要手动清除 CDN 的缓存重新回源去拿最新的文件。 点击清除 CDN 缓存</w:t>
      </w:r>
    </w:p>
    <w:p w14:paraId="45520FD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0" distR="0">
            <wp:extent cx="5274310" cy="1235710"/>
            <wp:effectExtent l="0" t="0" r="2540" b="2540"/>
            <wp:docPr id="445" name="图片 445" descr="https://docs.qingcloud.com/product/network/_images/refres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https://docs.qingcloud.com/product/network/_images/refresh_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4310" cy="1236166"/>
                    </a:xfrm>
                    <a:prstGeom prst="rect">
                      <a:avLst/>
                    </a:prstGeom>
                    <a:noFill/>
                    <a:ln>
                      <a:noFill/>
                    </a:ln>
                  </pic:spPr>
                </pic:pic>
              </a:graphicData>
            </a:graphic>
          </wp:inline>
        </w:drawing>
      </w:r>
    </w:p>
    <w:p w14:paraId="36A39EE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点击创建</w:t>
      </w:r>
    </w:p>
    <w:p w14:paraId="57C1AED2">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4640580"/>
            <wp:effectExtent l="0" t="0" r="2540" b="7620"/>
            <wp:docPr id="446" name="图片 446" descr="https://docs.qingcloud.com/product/network/_images/refres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https://docs.qingcloud.com/product/network/_images/refresh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4640735"/>
                    </a:xfrm>
                    <a:prstGeom prst="rect">
                      <a:avLst/>
                    </a:prstGeom>
                    <a:noFill/>
                    <a:ln>
                      <a:noFill/>
                    </a:ln>
                  </pic:spPr>
                </pic:pic>
              </a:graphicData>
            </a:graphic>
          </wp:inline>
        </w:drawing>
      </w:r>
    </w:p>
    <w:p w14:paraId="0BD77F1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填写需要刷新的文件或者目录的url 需要以 http:// 或 https:// 开头</w:t>
      </w:r>
    </w:p>
    <w:p w14:paraId="014B2A3C">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内用预取</w:t>
      </w:r>
    </w:p>
    <w:p w14:paraId="31FF804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当您有较大的文件需要提前缓存到 CDN 的节点上的时候可以使用预取功能，该功能会模拟用户请求使文件提前缓存到 CDN 中。</w:t>
      </w:r>
    </w:p>
    <w:p w14:paraId="748AB9B0">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1789430"/>
            <wp:effectExtent l="0" t="0" r="2540" b="1270"/>
            <wp:docPr id="447" name="图片 447" descr="https://docs.qingcloud.com/product/network/_images/pur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https://docs.qingcloud.com/product/network/_images/purge_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1789838"/>
                    </a:xfrm>
                    <a:prstGeom prst="rect">
                      <a:avLst/>
                    </a:prstGeom>
                    <a:noFill/>
                    <a:ln>
                      <a:noFill/>
                    </a:ln>
                  </pic:spPr>
                </pic:pic>
              </a:graphicData>
            </a:graphic>
          </wp:inline>
        </w:drawing>
      </w:r>
    </w:p>
    <w:p w14:paraId="6F8DF2F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点击创建</w:t>
      </w:r>
    </w:p>
    <w:p w14:paraId="57383570">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3990340"/>
            <wp:effectExtent l="0" t="0" r="2540" b="0"/>
            <wp:docPr id="449" name="图片 449" descr="https://docs.qingcloud.com/product/network/_images/pur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https://docs.qingcloud.com/product/network/_images/purge_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3990703"/>
                    </a:xfrm>
                    <a:prstGeom prst="rect">
                      <a:avLst/>
                    </a:prstGeom>
                    <a:noFill/>
                    <a:ln>
                      <a:noFill/>
                    </a:ln>
                  </pic:spPr>
                </pic:pic>
              </a:graphicData>
            </a:graphic>
          </wp:inline>
        </w:drawing>
      </w:r>
    </w:p>
    <w:p w14:paraId="6841561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填写需要预取的文件 url 需要以 http:// 或 https:// 开头</w:t>
      </w:r>
    </w:p>
    <w:p w14:paraId="69A6A214">
      <w:pPr>
        <w:widowControl/>
        <w:spacing w:before="100" w:beforeAutospacing="1" w:after="100" w:afterAutospacing="1" w:line="360" w:lineRule="auto"/>
        <w:jc w:val="left"/>
        <w:rPr>
          <w:rFonts w:ascii="宋体" w:hAnsi="宋体"/>
          <w:lang w:val="zh-CN"/>
        </w:rPr>
      </w:pPr>
      <w:r>
        <w:rPr>
          <w:rFonts w:ascii="宋体" w:hAnsi="宋体"/>
          <w:lang w:val="zh-CN"/>
        </w:rPr>
        <w:br w:type="page"/>
      </w:r>
    </w:p>
    <w:p w14:paraId="31C068AE">
      <w:pPr>
        <w:pStyle w:val="4"/>
        <w:tabs>
          <w:tab w:val="clear" w:pos="720"/>
        </w:tabs>
        <w:spacing w:before="100" w:beforeAutospacing="1" w:after="100" w:afterAutospacing="1" w:line="360" w:lineRule="auto"/>
        <w:rPr>
          <w:rFonts w:ascii="宋体" w:hAnsi="宋体"/>
        </w:rPr>
      </w:pPr>
      <w:bookmarkStart w:id="532" w:name="_Toc1370402"/>
      <w:bookmarkStart w:id="533" w:name="_Toc1371192"/>
      <w:bookmarkStart w:id="534" w:name="_Toc1403376"/>
      <w:bookmarkStart w:id="535" w:name="_Toc1420663"/>
      <w:r>
        <w:rPr>
          <w:rFonts w:hint="eastAsia" w:ascii="宋体" w:hAnsi="宋体"/>
        </w:rPr>
        <w:t>网络流量镜像</w:t>
      </w:r>
      <w:bookmarkEnd w:id="532"/>
      <w:bookmarkEnd w:id="533"/>
      <w:bookmarkEnd w:id="534"/>
      <w:bookmarkEnd w:id="535"/>
    </w:p>
    <w:p w14:paraId="0104F85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网络流量镜像</w:t>
      </w:r>
      <w:r>
        <w:rPr>
          <w:rFonts w:hint="eastAsia" w:ascii="宋体" w:hAnsi="宋体" w:eastAsia="宋体" w:cs="宋体"/>
          <w:color w:val="auto"/>
          <w:sz w:val="28"/>
          <w:szCs w:val="28"/>
        </w:rPr>
        <w:t xml:space="preserve"> (Switched Port Analyzer)</w:t>
      </w:r>
      <w:r>
        <w:rPr>
          <w:rFonts w:hint="eastAsia" w:ascii="宋体" w:hAnsi="宋体" w:eastAsia="宋体" w:cs="宋体"/>
          <w:color w:val="auto"/>
          <w:sz w:val="28"/>
          <w:szCs w:val="28"/>
          <w:lang w:val="zh-CN"/>
        </w:rPr>
        <w:t>定义网络流量镜像的目标地址</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一般可以用于网络监控、分析。</w:t>
      </w: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zh-CN"/>
        </w:rPr>
        <w:t>加入 SPAN 的成员都会把网络流量按照 SPAN 定义的封装方式发送到目标地址。</w:t>
      </w:r>
    </w:p>
    <w:p w14:paraId="5677FECE">
      <w:pPr>
        <w:pStyle w:val="5"/>
        <w:spacing w:before="100" w:beforeAutospacing="1" w:after="100" w:afterAutospacing="1" w:line="360" w:lineRule="auto"/>
        <w:rPr>
          <w:rFonts w:ascii="宋体" w:hAnsi="宋体"/>
          <w:sz w:val="32"/>
          <w:lang w:val="zh-CN"/>
        </w:rPr>
      </w:pPr>
      <w:bookmarkStart w:id="536" w:name="_Toc1371193"/>
      <w:bookmarkStart w:id="537" w:name="_Toc1370403"/>
      <w:bookmarkStart w:id="538" w:name="_Toc1420664"/>
      <w:bookmarkStart w:id="539" w:name="_Toc1403377"/>
      <w:r>
        <w:rPr>
          <w:rFonts w:hint="eastAsia" w:ascii="宋体" w:hAnsi="宋体"/>
          <w:sz w:val="32"/>
        </w:rPr>
        <w:t>创建</w:t>
      </w:r>
      <w:r>
        <w:rPr>
          <w:rFonts w:hint="eastAsia" w:ascii="宋体" w:hAnsi="宋体"/>
          <w:sz w:val="32"/>
          <w:lang w:val="zh-CN"/>
        </w:rPr>
        <w:t>网络流量镜像</w:t>
      </w:r>
      <w:bookmarkEnd w:id="536"/>
      <w:bookmarkEnd w:id="537"/>
      <w:bookmarkEnd w:id="538"/>
      <w:bookmarkEnd w:id="539"/>
    </w:p>
    <w:p w14:paraId="2DF0337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 xml:space="preserve">用户登录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网络流量镜像”</w:t>
      </w:r>
      <w:r>
        <w:rPr>
          <w:rFonts w:hint="eastAsia" w:ascii="宋体" w:hAnsi="宋体" w:eastAsia="宋体" w:cs="宋体"/>
          <w:color w:val="auto"/>
          <w:sz w:val="28"/>
          <w:szCs w:val="28"/>
          <w:lang w:val="zh-CN"/>
        </w:rPr>
        <w:t>，在右边主显示区域</w:t>
      </w:r>
      <w:r>
        <w:rPr>
          <w:rFonts w:hint="eastAsia" w:ascii="宋体" w:hAnsi="宋体" w:eastAsia="宋体" w:cs="宋体"/>
          <w:color w:val="auto"/>
          <w:sz w:val="28"/>
          <w:szCs w:val="28"/>
        </w:rPr>
        <w:t>点击“创建”按钮，并填写要接收镜像数据的主机IP地址，点击提交完成创建；</w:t>
      </w:r>
    </w:p>
    <w:p w14:paraId="713BE7D2">
      <w:pPr>
        <w:spacing w:before="100" w:beforeAutospacing="1" w:after="100" w:afterAutospacing="1" w:line="360" w:lineRule="auto"/>
        <w:rPr>
          <w:rFonts w:ascii="宋体" w:hAnsi="宋体"/>
          <w:lang w:val="zh-CN"/>
        </w:rPr>
      </w:pPr>
    </w:p>
    <w:p w14:paraId="32259475">
      <w:pPr>
        <w:spacing w:before="100" w:beforeAutospacing="1" w:after="100" w:afterAutospacing="1" w:line="360" w:lineRule="auto"/>
        <w:rPr>
          <w:rFonts w:ascii="宋体" w:hAnsi="宋体"/>
        </w:rPr>
      </w:pPr>
      <w:r>
        <w:rPr>
          <w:rFonts w:ascii="宋体" w:hAnsi="宋体"/>
        </w:rPr>
        <w:drawing>
          <wp:inline distT="0" distB="0" distL="114300" distR="114300">
            <wp:extent cx="5273675" cy="3700780"/>
            <wp:effectExtent l="0" t="0" r="14605" b="254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164"/>
                    <a:stretch>
                      <a:fillRect/>
                    </a:stretch>
                  </pic:blipFill>
                  <pic:spPr>
                    <a:xfrm>
                      <a:off x="0" y="0"/>
                      <a:ext cx="5273675" cy="3700780"/>
                    </a:xfrm>
                    <a:prstGeom prst="rect">
                      <a:avLst/>
                    </a:prstGeom>
                    <a:noFill/>
                    <a:ln w="9525">
                      <a:noFill/>
                    </a:ln>
                  </pic:spPr>
                </pic:pic>
              </a:graphicData>
            </a:graphic>
          </wp:inline>
        </w:drawing>
      </w:r>
    </w:p>
    <w:p w14:paraId="0675994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选择刚创建的“网络流量镜像”，右键点击选择“添加SPAN成员”选择要被复制流量的主机（可选择多台主机），完成流量镜像。</w:t>
      </w:r>
    </w:p>
    <w:p w14:paraId="11040AC9">
      <w:pPr>
        <w:spacing w:before="100" w:beforeAutospacing="1" w:after="100" w:afterAutospacing="1" w:line="360" w:lineRule="auto"/>
        <w:rPr>
          <w:rFonts w:ascii="宋体" w:hAnsi="宋体"/>
          <w:lang w:val="zh-CN"/>
        </w:rPr>
      </w:pPr>
      <w:r>
        <w:rPr>
          <w:rFonts w:ascii="宋体" w:hAnsi="宋体"/>
        </w:rPr>
        <w:drawing>
          <wp:inline distT="0" distB="0" distL="114300" distR="114300">
            <wp:extent cx="5269230" cy="2418715"/>
            <wp:effectExtent l="0" t="0" r="3810" b="4445"/>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165"/>
                    <a:stretch>
                      <a:fillRect/>
                    </a:stretch>
                  </pic:blipFill>
                  <pic:spPr>
                    <a:xfrm>
                      <a:off x="0" y="0"/>
                      <a:ext cx="5269230" cy="2418715"/>
                    </a:xfrm>
                    <a:prstGeom prst="rect">
                      <a:avLst/>
                    </a:prstGeom>
                    <a:noFill/>
                    <a:ln w="9525">
                      <a:noFill/>
                    </a:ln>
                  </pic:spPr>
                </pic:pic>
              </a:graphicData>
            </a:graphic>
          </wp:inline>
        </w:drawing>
      </w:r>
    </w:p>
    <w:p w14:paraId="55ED1419">
      <w:pPr>
        <w:pStyle w:val="4"/>
        <w:rPr>
          <w:lang w:val="zh-CN"/>
        </w:rPr>
      </w:pPr>
      <w:r>
        <w:rPr>
          <w:rFonts w:hint="eastAsia"/>
          <w:lang w:val="zh-CN"/>
        </w:rPr>
        <w:t>边界路由器</w:t>
      </w:r>
    </w:p>
    <w:p w14:paraId="253CB539">
      <w:r>
        <w:rPr>
          <w:rFonts w:hint="eastAsia"/>
        </w:rPr>
        <w:t>边界路由器是用于连接不同网络的路由器，青云的边界路由器可以连接多种不同的网络场景：第一种，可以连接不同 VPC 内部的虚拟私有网络；第二种，可以连接虚拟私有网络和物理网络；第三种，可以连接 VPC 与专线或者 SD-WAN。</w:t>
      </w:r>
    </w:p>
    <w:p w14:paraId="602687BA"/>
    <w:p w14:paraId="3FA0D251">
      <w:r>
        <w:rPr>
          <w:rFonts w:hint="eastAsia"/>
        </w:rPr>
        <w:t>场景一：连接不同 VPC 内部的虚拟私有网络，实现更大规模的主机组网，和更高的网络性能。此前最常用的方式是通过隧道来打通不同的VPC，边界路由器可以避免隧道带来的种种弊端，比如隧道必须消耗公网流量费用，带宽受限等等。</w:t>
      </w:r>
    </w:p>
    <w:p w14:paraId="56C2B9F3"/>
    <w:p w14:paraId="6B0177A2">
      <w:r>
        <w:rPr>
          <w:rFonts w:hint="eastAsia"/>
        </w:rPr>
        <w:t>场景二：连接虚拟私有网络和物理网络，实现虚拟机和物理机混合组网，例如 Oracle 数据库或者 SAP 更希望在 BM 主机中运行，与 Web Server所在的虚拟主机混合组网。</w:t>
      </w:r>
    </w:p>
    <w:p w14:paraId="68FDCC13"/>
    <w:p w14:paraId="564D2DEB">
      <w:r>
        <w:rPr>
          <w:rFonts w:hint="eastAsia"/>
        </w:rPr>
        <w:t>场景三：连接虚拟私有网络和 SD-WAN，实现青云公有云与用户私有部署环境的直联，服务之间的调用与纯内网访问完全一致，仿佛用户有了一套企业专用的网络</w:t>
      </w:r>
    </w:p>
    <w:p w14:paraId="70BF1B66">
      <w:pPr>
        <w:pStyle w:val="5"/>
      </w:pPr>
      <w:r>
        <w:rPr>
          <w:rFonts w:hint="eastAsia"/>
        </w:rPr>
        <w:t>创建边界路由器</w:t>
      </w:r>
    </w:p>
    <w:p w14:paraId="20EB89D3">
      <w:r>
        <w:rPr>
          <w:rFonts w:hint="eastAsia"/>
        </w:rPr>
        <w:t>用户可以登录青云Web控制台，点击左边导航条中的“边界路由器” 在右边主显示区域点击“创建”按钮，即可创建边界路由器</w:t>
      </w:r>
    </w:p>
    <w:p w14:paraId="0BDFDB38">
      <w:r>
        <w:drawing>
          <wp:inline distT="0" distB="0" distL="0" distR="0">
            <wp:extent cx="5274310" cy="2417445"/>
            <wp:effectExtent l="0" t="0" r="2540" b="1905"/>
            <wp:docPr id="1106" name="图片 1106"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1106" descr="C:\Users\liuzheng\Desktop\temp\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417599"/>
                    </a:xfrm>
                    <a:prstGeom prst="rect">
                      <a:avLst/>
                    </a:prstGeom>
                    <a:noFill/>
                    <a:ln>
                      <a:noFill/>
                    </a:ln>
                  </pic:spPr>
                </pic:pic>
              </a:graphicData>
            </a:graphic>
          </wp:inline>
        </w:drawing>
      </w:r>
    </w:p>
    <w:p w14:paraId="48747CB9">
      <w:pPr>
        <w:pStyle w:val="5"/>
      </w:pPr>
      <w:r>
        <w:rPr>
          <w:rFonts w:hint="eastAsia"/>
        </w:rPr>
        <w:t>连接不同 VPC 内部的虚拟私有网络</w:t>
      </w:r>
    </w:p>
    <w:p w14:paraId="7C13B283">
      <w:pPr>
        <w:rPr>
          <w:lang w:val="zh-CN"/>
        </w:rPr>
      </w:pPr>
      <w:r>
        <w:rPr>
          <w:rFonts w:hint="eastAsia"/>
          <w:lang w:val="zh-CN"/>
        </w:rPr>
        <w:t>创建好边界路由器后，点击进入路由器配置，在右边的视图中选择“关联vpc私有网络”。</w:t>
      </w:r>
    </w:p>
    <w:p w14:paraId="4D66F5A0">
      <w:pPr>
        <w:rPr>
          <w:lang w:val="zh-CN"/>
        </w:rPr>
      </w:pPr>
      <w:r>
        <w:drawing>
          <wp:inline distT="0" distB="0" distL="0" distR="0">
            <wp:extent cx="5274310" cy="2142490"/>
            <wp:effectExtent l="0" t="0" r="2540" b="0"/>
            <wp:docPr id="1107" name="图片 1107"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1107" descr="C:\Users\liuzheng\Desktop\temp\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2142506"/>
                    </a:xfrm>
                    <a:prstGeom prst="rect">
                      <a:avLst/>
                    </a:prstGeom>
                    <a:noFill/>
                    <a:ln>
                      <a:noFill/>
                    </a:ln>
                  </pic:spPr>
                </pic:pic>
              </a:graphicData>
            </a:graphic>
          </wp:inline>
        </w:drawing>
      </w:r>
    </w:p>
    <w:p w14:paraId="68AA7FA5">
      <w:pPr>
        <w:rPr>
          <w:lang w:val="zh-CN"/>
        </w:rPr>
      </w:pPr>
      <w:r>
        <w:drawing>
          <wp:inline distT="0" distB="0" distL="0" distR="0">
            <wp:extent cx="5274310" cy="1786890"/>
            <wp:effectExtent l="0" t="0" r="2540" b="3810"/>
            <wp:docPr id="1109" name="图片 1109" descr="C:\Users\liuzheng\Desktop\tem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图片 1109" descr="C:\Users\liuzheng\Desktop\temp\12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1787511"/>
                    </a:xfrm>
                    <a:prstGeom prst="rect">
                      <a:avLst/>
                    </a:prstGeom>
                    <a:noFill/>
                    <a:ln>
                      <a:noFill/>
                    </a:ln>
                  </pic:spPr>
                </pic:pic>
              </a:graphicData>
            </a:graphic>
          </wp:inline>
        </w:drawing>
      </w:r>
    </w:p>
    <w:p w14:paraId="4B00EEE3">
      <w:pPr>
        <w:rPr>
          <w:lang w:val="zh-CN"/>
        </w:rPr>
      </w:pPr>
      <w:r>
        <w:rPr>
          <w:rFonts w:hint="eastAsia"/>
          <w:lang w:val="zh-CN"/>
        </w:rPr>
        <w:t>分别点击每个被关联的vpc私有网络中的“路由设置”，配置内网路由策略</w:t>
      </w:r>
    </w:p>
    <w:p w14:paraId="2C47400E">
      <w:pPr>
        <w:rPr>
          <w:lang w:val="zh-CN"/>
        </w:rPr>
      </w:pPr>
      <w:r>
        <w:drawing>
          <wp:inline distT="0" distB="0" distL="0" distR="0">
            <wp:extent cx="5274310" cy="3281045"/>
            <wp:effectExtent l="0" t="0" r="2540" b="0"/>
            <wp:docPr id="1114" name="图片 1114" descr="C:\Users\liuzheng\Desktop\tem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图片 1114" descr="C:\Users\liuzheng\Desktop\temp\2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3281226"/>
                    </a:xfrm>
                    <a:prstGeom prst="rect">
                      <a:avLst/>
                    </a:prstGeom>
                    <a:noFill/>
                    <a:ln>
                      <a:noFill/>
                    </a:ln>
                  </pic:spPr>
                </pic:pic>
              </a:graphicData>
            </a:graphic>
          </wp:inline>
        </w:drawing>
      </w:r>
    </w:p>
    <w:p w14:paraId="10FF0C57">
      <w:pPr>
        <w:rPr>
          <w:lang w:val="zh-CN"/>
        </w:rPr>
      </w:pPr>
      <w:r>
        <w:drawing>
          <wp:inline distT="0" distB="0" distL="0" distR="0">
            <wp:extent cx="5274310" cy="2480310"/>
            <wp:effectExtent l="0" t="0" r="2540" b="0"/>
            <wp:docPr id="1116" name="图片 1116"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图片 1116" descr="C:\Users\liuzheng\Desktop\temp\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2480322"/>
                    </a:xfrm>
                    <a:prstGeom prst="rect">
                      <a:avLst/>
                    </a:prstGeom>
                    <a:noFill/>
                    <a:ln>
                      <a:noFill/>
                    </a:ln>
                  </pic:spPr>
                </pic:pic>
              </a:graphicData>
            </a:graphic>
          </wp:inline>
        </w:drawing>
      </w:r>
    </w:p>
    <w:p w14:paraId="0F8BC602">
      <w:pPr>
        <w:rPr>
          <w:lang w:val="zh-CN"/>
        </w:rPr>
      </w:pPr>
    </w:p>
    <w:p w14:paraId="381103BE">
      <w:pPr>
        <w:rPr>
          <w:lang w:val="zh-CN"/>
        </w:rPr>
      </w:pPr>
      <w:r>
        <w:drawing>
          <wp:inline distT="0" distB="0" distL="0" distR="0">
            <wp:extent cx="5274310" cy="3268980"/>
            <wp:effectExtent l="0" t="0" r="2540" b="7620"/>
            <wp:docPr id="1115" name="图片 1115" descr="C:\Users\liuzheng\Desktop\tem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图片 1115" descr="C:\Users\liuzheng\Desktop\temp\2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3269041"/>
                    </a:xfrm>
                    <a:prstGeom prst="rect">
                      <a:avLst/>
                    </a:prstGeom>
                    <a:noFill/>
                    <a:ln>
                      <a:noFill/>
                    </a:ln>
                  </pic:spPr>
                </pic:pic>
              </a:graphicData>
            </a:graphic>
          </wp:inline>
        </w:drawing>
      </w:r>
    </w:p>
    <w:p w14:paraId="2C1ECB2E">
      <w:pPr>
        <w:rPr>
          <w:lang w:val="zh-CN"/>
        </w:rPr>
      </w:pPr>
      <w:r>
        <w:drawing>
          <wp:inline distT="0" distB="0" distL="0" distR="0">
            <wp:extent cx="5274310" cy="2600960"/>
            <wp:effectExtent l="0" t="0" r="2540" b="8890"/>
            <wp:docPr id="1117" name="图片 1117"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图片 1117" descr="C:\Users\liuzheng\Desktop\temp\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2601569"/>
                    </a:xfrm>
                    <a:prstGeom prst="rect">
                      <a:avLst/>
                    </a:prstGeom>
                    <a:noFill/>
                    <a:ln>
                      <a:noFill/>
                    </a:ln>
                  </pic:spPr>
                </pic:pic>
              </a:graphicData>
            </a:graphic>
          </wp:inline>
        </w:drawing>
      </w:r>
    </w:p>
    <w:p w14:paraId="2384C1AE">
      <w:pPr>
        <w:rPr>
          <w:lang w:val="zh-CN"/>
        </w:rPr>
      </w:pPr>
      <w:r>
        <w:rPr>
          <w:rFonts w:hint="eastAsia"/>
          <w:lang w:val="zh-CN"/>
        </w:rPr>
        <w:t>测试两个vpc中的私有网络的连通性</w:t>
      </w:r>
    </w:p>
    <w:p w14:paraId="6612FDF9">
      <w:pPr>
        <w:rPr>
          <w:lang w:val="zh-CN"/>
        </w:rPr>
      </w:pPr>
      <w:r>
        <w:drawing>
          <wp:inline distT="0" distB="0" distL="0" distR="0">
            <wp:extent cx="5274310" cy="1805305"/>
            <wp:effectExtent l="0" t="0" r="2540" b="4445"/>
            <wp:docPr id="1118" name="图片 1118"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图片 1118" descr="C:\Users\liuzheng\Desktop\temp\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4310" cy="1805675"/>
                    </a:xfrm>
                    <a:prstGeom prst="rect">
                      <a:avLst/>
                    </a:prstGeom>
                    <a:noFill/>
                    <a:ln>
                      <a:noFill/>
                    </a:ln>
                  </pic:spPr>
                </pic:pic>
              </a:graphicData>
            </a:graphic>
          </wp:inline>
        </w:drawing>
      </w:r>
    </w:p>
    <w:p w14:paraId="4C590D61">
      <w:pPr>
        <w:rPr>
          <w:lang w:val="zh-CN"/>
        </w:rPr>
      </w:pPr>
      <w:r>
        <w:drawing>
          <wp:inline distT="0" distB="0" distL="0" distR="0">
            <wp:extent cx="5274310" cy="1762760"/>
            <wp:effectExtent l="0" t="0" r="2540" b="8890"/>
            <wp:docPr id="1120" name="图片 1120"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图片 1120" descr="C:\Users\liuzheng\Desktop\temp\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1763125"/>
                    </a:xfrm>
                    <a:prstGeom prst="rect">
                      <a:avLst/>
                    </a:prstGeom>
                    <a:noFill/>
                    <a:ln>
                      <a:noFill/>
                    </a:ln>
                  </pic:spPr>
                </pic:pic>
              </a:graphicData>
            </a:graphic>
          </wp:inline>
        </w:drawing>
      </w:r>
    </w:p>
    <w:p w14:paraId="00F4D74F">
      <w:pPr>
        <w:rPr>
          <w:lang w:val="zh-CN"/>
        </w:rPr>
      </w:pPr>
    </w:p>
    <w:p w14:paraId="7587F86B">
      <w:pPr>
        <w:pStyle w:val="4"/>
        <w:rPr>
          <w:lang w:val="zh-CN"/>
        </w:rPr>
      </w:pPr>
      <w:r>
        <w:rPr>
          <w:rFonts w:hint="eastAsia"/>
          <w:lang w:val="zh-CN"/>
        </w:rPr>
        <w:t>NAT网关</w:t>
      </w:r>
    </w:p>
    <w:p w14:paraId="71F915F1">
      <w:pPr>
        <w:rPr>
          <w:lang w:val="zh-CN"/>
        </w:rPr>
      </w:pPr>
      <w:r>
        <w:rPr>
          <w:rFonts w:hint="eastAsia"/>
          <w:lang w:val="zh-CN"/>
        </w:rPr>
        <w:t>NAT 网关为私有网络的主机提供了复用公网 IP 的能力，目前支持源 NAT 功能，主机可以共用 NAT 网关绑定的公网 IP 地址访问互联网。NAT网关的SNAT功能还可以作为防火墙使用，因为私有网络的主机可以主动通过 NAT 网关访问互联网，但是互联网的主机不可以主动访问私有网络内的主机。 NAT 网关具备高达 10 Gbps 的转发能力以及 Region 级别的多活容灾能力。</w:t>
      </w:r>
    </w:p>
    <w:p w14:paraId="474F176D">
      <w:pPr>
        <w:pStyle w:val="5"/>
        <w:rPr>
          <w:lang w:val="zh-CN"/>
        </w:rPr>
      </w:pPr>
      <w:r>
        <w:rPr>
          <w:lang w:val="zh-CN"/>
        </w:rPr>
        <w:t>创建NAT网关</w:t>
      </w:r>
    </w:p>
    <w:p w14:paraId="26366ED4">
      <w:pPr>
        <w:pStyle w:val="25"/>
        <w:spacing w:line="360" w:lineRule="auto"/>
        <w:ind w:firstLine="420"/>
        <w:rPr>
          <w:rFonts w:ascii="宋体" w:hAnsi="宋体" w:cs="宋体"/>
          <w:szCs w:val="28"/>
        </w:rPr>
      </w:pPr>
      <w:r>
        <w:rPr>
          <w:rFonts w:hint="eastAsia" w:ascii="宋体" w:hAnsi="宋体" w:cs="宋体"/>
          <w:szCs w:val="28"/>
          <w:lang w:val="zh-CN"/>
        </w:rPr>
        <w:t>用户可以登录青云Web控制台，点击左边导航条中的“NAT网关 在右边主显示区域点击“创建”按钮，即可创建</w:t>
      </w:r>
      <w:r>
        <w:rPr>
          <w:rFonts w:hint="eastAsia" w:ascii="宋体" w:hAnsi="宋体" w:cs="宋体"/>
          <w:szCs w:val="28"/>
        </w:rPr>
        <w:t>NAT网关</w:t>
      </w:r>
    </w:p>
    <w:p w14:paraId="6674602E">
      <w:pPr>
        <w:pStyle w:val="25"/>
        <w:spacing w:line="360" w:lineRule="auto"/>
        <w:ind w:firstLine="420"/>
        <w:rPr>
          <w:rFonts w:ascii="宋体" w:hAnsi="宋体" w:cs="宋体"/>
          <w:szCs w:val="28"/>
          <w:lang w:val="zh-CN"/>
        </w:rPr>
      </w:pPr>
      <w:r>
        <w:rPr>
          <w:rFonts w:ascii="宋体" w:hAnsi="宋体" w:cs="宋体"/>
          <w:szCs w:val="28"/>
        </w:rPr>
        <w:drawing>
          <wp:inline distT="0" distB="0" distL="0" distR="0">
            <wp:extent cx="5274310" cy="2569210"/>
            <wp:effectExtent l="0" t="0" r="2540" b="2540"/>
            <wp:docPr id="966" name="图片 966"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966" descr="C:\Users\liuzheng\Desktop\temp\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2569251"/>
                    </a:xfrm>
                    <a:prstGeom prst="rect">
                      <a:avLst/>
                    </a:prstGeom>
                    <a:noFill/>
                    <a:ln>
                      <a:noFill/>
                    </a:ln>
                  </pic:spPr>
                </pic:pic>
              </a:graphicData>
            </a:graphic>
          </wp:inline>
        </w:drawing>
      </w:r>
    </w:p>
    <w:p w14:paraId="10C9BF55">
      <w:pPr>
        <w:pStyle w:val="5"/>
        <w:rPr>
          <w:lang w:val="zh-CN"/>
        </w:rPr>
      </w:pPr>
      <w:r>
        <w:rPr>
          <w:rFonts w:hint="eastAsia"/>
          <w:lang w:val="zh-CN"/>
        </w:rPr>
        <w:t>私有网络通过NAT网关访问互联网</w:t>
      </w:r>
    </w:p>
    <w:p w14:paraId="4CA760D8">
      <w:pPr>
        <w:rPr>
          <w:lang w:val="zh-CN"/>
        </w:rPr>
      </w:pPr>
      <w:r>
        <w:rPr>
          <w:rFonts w:hint="eastAsia"/>
          <w:lang w:val="zh-CN"/>
        </w:rPr>
        <w:t>创建完成NAT网关后</w:t>
      </w:r>
    </w:p>
    <w:p w14:paraId="16E1B079">
      <w:pPr>
        <w:rPr>
          <w:lang w:val="zh-CN"/>
        </w:rPr>
      </w:pPr>
      <w:r>
        <w:rPr>
          <w:rFonts w:hint="eastAsia" w:ascii="宋体" w:hAnsi="宋体" w:cs="宋体"/>
          <w:szCs w:val="28"/>
          <w:lang w:val="zh-CN"/>
        </w:rPr>
        <w:t>在右边主显示区域邮件点击刚创建的NAT网关，选择</w:t>
      </w:r>
      <w:r>
        <w:rPr>
          <w:rFonts w:hint="eastAsia"/>
          <w:lang w:val="zh-CN"/>
        </w:rPr>
        <w:t>绑定公网地址</w:t>
      </w:r>
    </w:p>
    <w:p w14:paraId="4D21970F">
      <w:pPr>
        <w:rPr>
          <w:lang w:val="zh-CN"/>
        </w:rPr>
      </w:pPr>
      <w:r>
        <w:drawing>
          <wp:inline distT="0" distB="0" distL="0" distR="0">
            <wp:extent cx="5274310" cy="2622550"/>
            <wp:effectExtent l="0" t="0" r="2540" b="6350"/>
            <wp:docPr id="1044" name="图片 1044"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descr="C:\Users\liuzheng\Desktop\temp\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2623057"/>
                    </a:xfrm>
                    <a:prstGeom prst="rect">
                      <a:avLst/>
                    </a:prstGeom>
                    <a:noFill/>
                    <a:ln>
                      <a:noFill/>
                    </a:ln>
                  </pic:spPr>
                </pic:pic>
              </a:graphicData>
            </a:graphic>
          </wp:inline>
        </w:drawing>
      </w:r>
    </w:p>
    <w:p w14:paraId="6C295B4E">
      <w:pPr>
        <w:rPr>
          <w:lang w:val="zh-CN"/>
        </w:rPr>
      </w:pPr>
      <w:r>
        <w:drawing>
          <wp:inline distT="0" distB="0" distL="0" distR="0">
            <wp:extent cx="5274310" cy="1397635"/>
            <wp:effectExtent l="0" t="0" r="2540" b="0"/>
            <wp:docPr id="1045" name="图片 1045"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descr="C:\Users\liuzheng\Desktop\temp\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1398085"/>
                    </a:xfrm>
                    <a:prstGeom prst="rect">
                      <a:avLst/>
                    </a:prstGeom>
                    <a:noFill/>
                    <a:ln>
                      <a:noFill/>
                    </a:ln>
                  </pic:spPr>
                </pic:pic>
              </a:graphicData>
            </a:graphic>
          </wp:inline>
        </w:drawing>
      </w:r>
    </w:p>
    <w:p w14:paraId="5F715A98">
      <w:pPr>
        <w:rPr>
          <w:lang w:val="zh-CN"/>
        </w:rPr>
      </w:pPr>
      <w:r>
        <w:rPr>
          <w:rFonts w:hint="eastAsia" w:ascii="宋体" w:hAnsi="宋体" w:cs="宋体"/>
          <w:szCs w:val="28"/>
          <w:lang w:val="zh-CN"/>
        </w:rPr>
        <w:t>在右边主显示区域邮件点击刚创建的NAT网关，选择</w:t>
      </w:r>
      <w:r>
        <w:rPr>
          <w:rFonts w:hint="eastAsia"/>
          <w:lang w:val="zh-CN"/>
        </w:rPr>
        <w:t>绑定私有网络</w:t>
      </w:r>
    </w:p>
    <w:p w14:paraId="17E98028">
      <w:pPr>
        <w:rPr>
          <w:lang w:val="zh-CN"/>
        </w:rPr>
      </w:pPr>
      <w:r>
        <w:drawing>
          <wp:inline distT="0" distB="0" distL="0" distR="0">
            <wp:extent cx="5274310" cy="2748280"/>
            <wp:effectExtent l="0" t="0" r="2540" b="0"/>
            <wp:docPr id="1046" name="图片 1046"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descr="C:\Users\liuzheng\Desktop\temp\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2748909"/>
                    </a:xfrm>
                    <a:prstGeom prst="rect">
                      <a:avLst/>
                    </a:prstGeom>
                    <a:noFill/>
                    <a:ln>
                      <a:noFill/>
                    </a:ln>
                  </pic:spPr>
                </pic:pic>
              </a:graphicData>
            </a:graphic>
          </wp:inline>
        </w:drawing>
      </w:r>
    </w:p>
    <w:p w14:paraId="5ADD950F">
      <w:pPr>
        <w:rPr>
          <w:lang w:val="zh-CN"/>
        </w:rPr>
      </w:pPr>
      <w:r>
        <w:drawing>
          <wp:inline distT="0" distB="0" distL="0" distR="0">
            <wp:extent cx="5274310" cy="1882775"/>
            <wp:effectExtent l="0" t="0" r="2540" b="3175"/>
            <wp:docPr id="1048" name="图片 1048"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descr="C:\Users\liuzheng\Desktop\temp\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4310" cy="1882909"/>
                    </a:xfrm>
                    <a:prstGeom prst="rect">
                      <a:avLst/>
                    </a:prstGeom>
                    <a:noFill/>
                    <a:ln>
                      <a:noFill/>
                    </a:ln>
                  </pic:spPr>
                </pic:pic>
              </a:graphicData>
            </a:graphic>
          </wp:inline>
        </w:drawing>
      </w:r>
    </w:p>
    <w:p w14:paraId="447902E1">
      <w:pPr>
        <w:rPr>
          <w:rFonts w:ascii="宋体" w:hAnsi="宋体" w:cs="宋体"/>
          <w:szCs w:val="28"/>
          <w:lang w:val="zh-CN"/>
        </w:rPr>
      </w:pPr>
      <w:r>
        <w:rPr>
          <w:rFonts w:hint="eastAsia" w:ascii="宋体" w:hAnsi="宋体" w:cs="宋体"/>
          <w:szCs w:val="28"/>
          <w:lang w:val="zh-CN"/>
        </w:rPr>
        <w:t xml:space="preserve">登录 </w:t>
      </w:r>
      <w:r>
        <w:rPr>
          <w:rFonts w:hint="eastAsia" w:ascii="宋体" w:hAnsi="宋体" w:cs="宋体"/>
          <w:szCs w:val="28"/>
        </w:rPr>
        <w:t xml:space="preserve">WEB </w:t>
      </w:r>
      <w:r>
        <w:rPr>
          <w:rFonts w:hint="eastAsia" w:ascii="宋体" w:hAnsi="宋体" w:cs="宋体"/>
          <w:szCs w:val="28"/>
          <w:lang w:val="zh-CN"/>
        </w:rPr>
        <w:t>控制台，点击左边导航条中的</w:t>
      </w:r>
      <w:r>
        <w:rPr>
          <w:rFonts w:hint="eastAsia" w:ascii="宋体" w:hAnsi="宋体" w:cs="宋体"/>
          <w:szCs w:val="28"/>
        </w:rPr>
        <w:t>“</w:t>
      </w:r>
      <w:r>
        <w:rPr>
          <w:rFonts w:hint="eastAsia" w:ascii="宋体" w:hAnsi="宋体" w:cs="宋体"/>
          <w:szCs w:val="28"/>
          <w:lang w:val="zh-CN"/>
        </w:rPr>
        <w:t>路由表</w:t>
      </w:r>
      <w:r>
        <w:rPr>
          <w:rFonts w:hint="eastAsia" w:ascii="宋体" w:hAnsi="宋体" w:cs="宋体"/>
          <w:szCs w:val="28"/>
        </w:rPr>
        <w:t>”</w:t>
      </w:r>
      <w:r>
        <w:rPr>
          <w:rFonts w:hint="eastAsia" w:ascii="宋体" w:hAnsi="宋体" w:cs="宋体"/>
          <w:szCs w:val="28"/>
          <w:lang w:val="zh-CN"/>
        </w:rPr>
        <w:t>， 在右边主显示区域点击“创建</w:t>
      </w:r>
      <w:r>
        <w:rPr>
          <w:rFonts w:ascii="宋体" w:hAnsi="宋体" w:cs="宋体"/>
          <w:szCs w:val="28"/>
          <w:lang w:val="zh-CN"/>
        </w:rPr>
        <w:t>”</w:t>
      </w:r>
      <w:r>
        <w:rPr>
          <w:rFonts w:hint="eastAsia" w:ascii="宋体" w:hAnsi="宋体" w:cs="宋体"/>
          <w:szCs w:val="28"/>
          <w:lang w:val="zh-CN"/>
        </w:rPr>
        <w:t>，并选择私有网络。</w:t>
      </w:r>
    </w:p>
    <w:p w14:paraId="6196F320">
      <w:pPr>
        <w:rPr>
          <w:rFonts w:ascii="宋体" w:hAnsi="宋体" w:cs="宋体"/>
          <w:szCs w:val="28"/>
          <w:lang w:val="zh-CN"/>
        </w:rPr>
      </w:pPr>
      <w:r>
        <w:rPr>
          <w:rFonts w:ascii="宋体" w:hAnsi="宋体" w:cs="宋体"/>
          <w:szCs w:val="28"/>
        </w:rPr>
        <w:drawing>
          <wp:inline distT="0" distB="0" distL="0" distR="0">
            <wp:extent cx="5274310" cy="1944370"/>
            <wp:effectExtent l="0" t="0" r="2540" b="0"/>
            <wp:docPr id="1049" name="图片 1049"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descr="C:\Users\liuzheng\Desktop\temp\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1944664"/>
                    </a:xfrm>
                    <a:prstGeom prst="rect">
                      <a:avLst/>
                    </a:prstGeom>
                    <a:noFill/>
                    <a:ln>
                      <a:noFill/>
                    </a:ln>
                  </pic:spPr>
                </pic:pic>
              </a:graphicData>
            </a:graphic>
          </wp:inline>
        </w:drawing>
      </w:r>
    </w:p>
    <w:p w14:paraId="65E62246">
      <w:pPr>
        <w:rPr>
          <w:lang w:val="zh-CN"/>
        </w:rPr>
      </w:pPr>
      <w:r>
        <w:rPr>
          <w:rFonts w:hint="eastAsia"/>
          <w:lang w:val="zh-CN"/>
        </w:rPr>
        <w:t>右键点击刚创建的路由器，选择“私有网络-&gt;绑定”，将路由器绑定到私有网络</w:t>
      </w:r>
    </w:p>
    <w:p w14:paraId="29E7889D">
      <w:pPr>
        <w:rPr>
          <w:lang w:val="zh-CN"/>
        </w:rPr>
      </w:pPr>
      <w:r>
        <w:drawing>
          <wp:inline distT="0" distB="0" distL="0" distR="0">
            <wp:extent cx="5274310" cy="2054225"/>
            <wp:effectExtent l="0" t="0" r="2540" b="3175"/>
            <wp:docPr id="1051" name="图片 1051" descr="C:\Users\liuzheng\Desktop\te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descr="C:\Users\liuzheng\Desktop\temp\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2054671"/>
                    </a:xfrm>
                    <a:prstGeom prst="rect">
                      <a:avLst/>
                    </a:prstGeom>
                    <a:noFill/>
                    <a:ln>
                      <a:noFill/>
                    </a:ln>
                  </pic:spPr>
                </pic:pic>
              </a:graphicData>
            </a:graphic>
          </wp:inline>
        </w:drawing>
      </w:r>
    </w:p>
    <w:p w14:paraId="22AFD9B5">
      <w:pPr>
        <w:rPr>
          <w:lang w:val="zh-CN"/>
        </w:rPr>
      </w:pPr>
      <w:r>
        <w:drawing>
          <wp:inline distT="0" distB="0" distL="0" distR="0">
            <wp:extent cx="5274310" cy="4801235"/>
            <wp:effectExtent l="0" t="0" r="2540" b="0"/>
            <wp:docPr id="1053" name="图片 1053" descr="C:\Users\liuzheng\Desktop\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descr="C:\Users\liuzheng\Desktop\temp\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4310" cy="4801257"/>
                    </a:xfrm>
                    <a:prstGeom prst="rect">
                      <a:avLst/>
                    </a:prstGeom>
                    <a:noFill/>
                    <a:ln>
                      <a:noFill/>
                    </a:ln>
                  </pic:spPr>
                </pic:pic>
              </a:graphicData>
            </a:graphic>
          </wp:inline>
        </w:drawing>
      </w:r>
    </w:p>
    <w:p w14:paraId="2D2AAD25">
      <w:pPr>
        <w:rPr>
          <w:lang w:val="zh-CN"/>
        </w:rPr>
      </w:pPr>
      <w:r>
        <w:rPr>
          <w:rFonts w:hint="eastAsia"/>
          <w:lang w:val="zh-CN"/>
        </w:rPr>
        <w:t xml:space="preserve">点击进入刚创建的路由表，点击“添加规则”，目标网络 0.0.0.0/0 下一跳 </w:t>
      </w:r>
      <w:r>
        <w:rPr>
          <w:lang w:val="zh-CN"/>
        </w:rPr>
        <w:t>nfv-ne58kiqq</w:t>
      </w:r>
      <w:r>
        <w:rPr>
          <w:rFonts w:hint="eastAsia"/>
          <w:lang w:val="zh-CN"/>
        </w:rPr>
        <w:t>，代表私有网络中的主机可以访问所有 IP 地址。最后点击“应用修改”更新路由表。</w:t>
      </w:r>
    </w:p>
    <w:p w14:paraId="59512F0F">
      <w:pPr>
        <w:rPr>
          <w:lang w:val="zh-CN"/>
        </w:rPr>
      </w:pPr>
      <w:r>
        <w:drawing>
          <wp:inline distT="0" distB="0" distL="0" distR="0">
            <wp:extent cx="5274310" cy="1833880"/>
            <wp:effectExtent l="0" t="0" r="2540" b="0"/>
            <wp:docPr id="1050" name="图片 1050"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descr="C:\Users\liuzheng\Desktop\temp\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1833887"/>
                    </a:xfrm>
                    <a:prstGeom prst="rect">
                      <a:avLst/>
                    </a:prstGeom>
                    <a:noFill/>
                    <a:ln>
                      <a:noFill/>
                    </a:ln>
                  </pic:spPr>
                </pic:pic>
              </a:graphicData>
            </a:graphic>
          </wp:inline>
        </w:drawing>
      </w:r>
    </w:p>
    <w:p w14:paraId="02026874">
      <w:pPr>
        <w:rPr>
          <w:lang w:val="zh-CN"/>
        </w:rPr>
      </w:pPr>
      <w:r>
        <w:drawing>
          <wp:inline distT="0" distB="0" distL="0" distR="0">
            <wp:extent cx="5274310" cy="1938020"/>
            <wp:effectExtent l="0" t="0" r="2540" b="5080"/>
            <wp:docPr id="1064" name="图片 1064" descr="C:\Users\liuzheng\Desktop\te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descr="C:\Users\liuzheng\Desktop\temp\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1938630"/>
                    </a:xfrm>
                    <a:prstGeom prst="rect">
                      <a:avLst/>
                    </a:prstGeom>
                    <a:noFill/>
                    <a:ln>
                      <a:noFill/>
                    </a:ln>
                  </pic:spPr>
                </pic:pic>
              </a:graphicData>
            </a:graphic>
          </wp:inline>
        </w:drawing>
      </w:r>
    </w:p>
    <w:p w14:paraId="0BFC1882">
      <w:pPr>
        <w:rPr>
          <w:lang w:val="zh-CN"/>
        </w:rPr>
      </w:pPr>
      <w:r>
        <w:rPr>
          <w:rFonts w:hint="eastAsia"/>
          <w:lang w:val="zh-CN"/>
        </w:rPr>
        <w:t>测试该私有网络上的主机是否能访问互联网</w:t>
      </w:r>
    </w:p>
    <w:p w14:paraId="39299B7A">
      <w:pPr>
        <w:rPr>
          <w:lang w:val="zh-CN"/>
        </w:rPr>
      </w:pPr>
      <w:r>
        <w:drawing>
          <wp:inline distT="0" distB="0" distL="0" distR="0">
            <wp:extent cx="5274310" cy="2282825"/>
            <wp:effectExtent l="0" t="0" r="2540" b="3175"/>
            <wp:docPr id="1067" name="图片 1067" descr="C:\Users\liuzheng\Desktop\tem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descr="C:\Users\liuzheng\Desktop\temp\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2283349"/>
                    </a:xfrm>
                    <a:prstGeom prst="rect">
                      <a:avLst/>
                    </a:prstGeom>
                    <a:noFill/>
                    <a:ln>
                      <a:noFill/>
                    </a:ln>
                  </pic:spPr>
                </pic:pic>
              </a:graphicData>
            </a:graphic>
          </wp:inline>
        </w:drawing>
      </w:r>
    </w:p>
    <w:p w14:paraId="02D7479E">
      <w:pPr>
        <w:pStyle w:val="5"/>
        <w:rPr>
          <w:lang w:val="zh-CN"/>
        </w:rPr>
      </w:pPr>
      <w:r>
        <w:rPr>
          <w:rFonts w:hint="eastAsia"/>
          <w:lang w:val="zh-CN"/>
        </w:rPr>
        <w:t>修改 NAT 防火墙</w:t>
      </w:r>
    </w:p>
    <w:p w14:paraId="365478A6">
      <w:r>
        <w:rPr>
          <w:rFonts w:hint="eastAsia"/>
        </w:rPr>
        <w:t>由于 NAT 网关与多个网络连接，所以在各个方向均可以设置单独的防火墙，可以对网络流量进行更细粒度的安全管理。</w:t>
      </w:r>
    </w:p>
    <w:p w14:paraId="5260F768"/>
    <w:p w14:paraId="0CCC51B3">
      <w:r>
        <w:rPr>
          <w:rFonts w:hint="eastAsia"/>
        </w:rPr>
        <w:t>左下角网络处可以修改基础网络和公网防火墙</w:t>
      </w:r>
    </w:p>
    <w:p w14:paraId="314E382C">
      <w:r>
        <w:drawing>
          <wp:inline distT="0" distB="0" distL="0" distR="0">
            <wp:extent cx="3060065" cy="2383790"/>
            <wp:effectExtent l="0" t="0" r="6985" b="0"/>
            <wp:docPr id="1083" name="图片 1083"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descr="C:\Users\liuzheng\Desktop\temp\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060065" cy="2383790"/>
                    </a:xfrm>
                    <a:prstGeom prst="rect">
                      <a:avLst/>
                    </a:prstGeom>
                    <a:noFill/>
                    <a:ln>
                      <a:noFill/>
                    </a:ln>
                  </pic:spPr>
                </pic:pic>
              </a:graphicData>
            </a:graphic>
          </wp:inline>
        </w:drawing>
      </w:r>
    </w:p>
    <w:p w14:paraId="296594C6">
      <w:r>
        <w:rPr>
          <w:rFonts w:hint="eastAsia"/>
        </w:rPr>
        <w:t>在更多操作中，可以修改 NAT 网关与单个私有网络之间的防火墙</w:t>
      </w:r>
      <w:r>
        <w:rPr>
          <w:rFonts w:ascii="宋体" w:hAnsi="宋体"/>
          <w:lang w:val="zh-CN"/>
        </w:rPr>
        <w:br w:type="page"/>
      </w:r>
      <w:r>
        <w:rPr>
          <w:rFonts w:ascii="宋体" w:hAnsi="宋体"/>
        </w:rPr>
        <w:drawing>
          <wp:inline distT="0" distB="0" distL="0" distR="0">
            <wp:extent cx="1426845" cy="1030605"/>
            <wp:effectExtent l="0" t="0" r="1905" b="0"/>
            <wp:docPr id="1100" name="图片 1100" descr="C:\Users\liuzheng\Desktop\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1100" descr="C:\Users\liuzheng\Desktop\temp\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1426845" cy="1030605"/>
                    </a:xfrm>
                    <a:prstGeom prst="rect">
                      <a:avLst/>
                    </a:prstGeom>
                    <a:noFill/>
                    <a:ln>
                      <a:noFill/>
                    </a:ln>
                  </pic:spPr>
                </pic:pic>
              </a:graphicData>
            </a:graphic>
          </wp:inline>
        </w:drawing>
      </w:r>
    </w:p>
    <w:p w14:paraId="138FE1C3">
      <w:pPr>
        <w:pStyle w:val="3"/>
        <w:spacing w:before="100" w:beforeAutospacing="1" w:after="100" w:afterAutospacing="1" w:line="360" w:lineRule="auto"/>
        <w:rPr>
          <w:rFonts w:ascii="宋体" w:hAnsi="宋体"/>
        </w:rPr>
      </w:pPr>
      <w:bookmarkStart w:id="540" w:name="_Toc1370404"/>
      <w:bookmarkStart w:id="541" w:name="_Toc1371194"/>
      <w:bookmarkStart w:id="542" w:name="_Toc1403378"/>
      <w:bookmarkStart w:id="543" w:name="_Toc1420665"/>
      <w:r>
        <w:rPr>
          <w:rFonts w:hint="eastAsia" w:ascii="宋体" w:hAnsi="宋体"/>
        </w:rPr>
        <w:t>光格网络SD-WAN</w:t>
      </w:r>
      <w:bookmarkEnd w:id="540"/>
      <w:bookmarkEnd w:id="541"/>
      <w:bookmarkEnd w:id="542"/>
      <w:bookmarkEnd w:id="543"/>
    </w:p>
    <w:p w14:paraId="0D0FCD5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光格 SD-WAN 服务，为企业提供高效便捷的专属广域网组网、智能调度与管理服务， 帮助用户零部署高效率的访问云端关键应用，分钟级构建云、数据中心、企业分支之间的云网一体的专属企业广域网络， 实现三者之间网络任意互联、灵活配置和智能调度，以更低成本获得高品质的网络连接与云端关键应用访问体验。</w:t>
      </w:r>
    </w:p>
    <w:p w14:paraId="6B56BE40">
      <w:pPr>
        <w:pStyle w:val="4"/>
        <w:tabs>
          <w:tab w:val="clear" w:pos="720"/>
        </w:tabs>
        <w:spacing w:before="100" w:beforeAutospacing="1" w:after="100" w:afterAutospacing="1" w:line="360" w:lineRule="auto"/>
        <w:rPr>
          <w:rFonts w:ascii="宋体" w:hAnsi="宋体"/>
        </w:rPr>
      </w:pPr>
      <w:bookmarkStart w:id="544" w:name="_Toc1371195"/>
      <w:bookmarkStart w:id="545" w:name="_Toc1403379"/>
      <w:bookmarkStart w:id="546" w:name="_Toc1420666"/>
      <w:bookmarkStart w:id="547" w:name="_Toc1370405"/>
      <w:r>
        <w:rPr>
          <w:rFonts w:hint="eastAsia" w:ascii="宋体" w:hAnsi="宋体"/>
        </w:rPr>
        <w:t>WAN接入点</w:t>
      </w:r>
      <w:bookmarkEnd w:id="544"/>
      <w:bookmarkEnd w:id="545"/>
      <w:bookmarkEnd w:id="546"/>
      <w:bookmarkEnd w:id="547"/>
    </w:p>
    <w:p w14:paraId="6E8E3C1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WAN 接入点, 用于企业将不同类型的网络接入到 WAN 网, 目前支持三种 WAN 接入:</w:t>
      </w:r>
    </w:p>
    <w:p w14:paraId="4F7AD70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光盒: 允许用户网络通过光盒接入到 WAN 网</w:t>
      </w:r>
    </w:p>
    <w:p w14:paraId="435703B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专线: 允许用户网络通过专线(支持 BGP 和静态路由两种方式)接入到 WAN 网</w:t>
      </w:r>
    </w:p>
    <w:p w14:paraId="6BB1995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网关: 允许云平台内VPC或主机通过 内网路由器接入到 WAN 网</w:t>
      </w:r>
    </w:p>
    <w:p w14:paraId="0BA83B45">
      <w:pPr>
        <w:pStyle w:val="5"/>
        <w:rPr>
          <w:rFonts w:ascii="宋体" w:hAnsi="宋体" w:cs="宋体"/>
          <w:sz w:val="28"/>
          <w:szCs w:val="28"/>
        </w:rPr>
      </w:pPr>
      <w:bookmarkStart w:id="548" w:name="_Toc1370406"/>
      <w:bookmarkStart w:id="549" w:name="_Toc1371196"/>
      <w:bookmarkStart w:id="550" w:name="_Toc1403380"/>
      <w:bookmarkStart w:id="551" w:name="_Toc1420667"/>
      <w:r>
        <w:rPr>
          <w:rFonts w:hint="eastAsia" w:ascii="宋体" w:hAnsi="宋体" w:cs="宋体"/>
          <w:sz w:val="28"/>
          <w:szCs w:val="28"/>
        </w:rPr>
        <w:t>创建光盒接入点</w:t>
      </w:r>
      <w:bookmarkEnd w:id="548"/>
      <w:bookmarkEnd w:id="549"/>
      <w:bookmarkEnd w:id="550"/>
      <w:bookmarkEnd w:id="551"/>
    </w:p>
    <w:p w14:paraId="4806C18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光盒允许用户通过 Internet 快速接入 WAN 网。目前,该设备需要通过申请获得,具体步骤请参考 光盒申请。</w:t>
      </w:r>
    </w:p>
    <w:p w14:paraId="5CD063A8">
      <w:pPr>
        <w:pStyle w:val="44"/>
        <w:spacing w:before="100" w:beforeAutospacing="1" w:after="100" w:afterAutospacing="1" w:line="360" w:lineRule="auto"/>
        <w:ind w:firstLine="420"/>
        <w:rPr>
          <w:rFonts w:ascii="宋体" w:hAnsi="宋体" w:eastAsia="宋体" w:cs="宋体"/>
          <w:color w:val="auto"/>
          <w:sz w:val="28"/>
          <w:szCs w:val="28"/>
        </w:rPr>
      </w:pPr>
    </w:p>
    <w:p w14:paraId="6FFF2BB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用户收到光盒后, 把光盒插入电源, 并将 Internet 链路插入光盒 WAN 口, 然后登录 WEB 平台, 点击左边导航条中的“光格 SD-WAN -&gt; 总览”, 接着在右边区域点击”创建接入点”, 选择”光盒”类型并填入相应的信息即可。</w:t>
      </w:r>
    </w:p>
    <w:p w14:paraId="16F8643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737485"/>
            <wp:effectExtent l="0" t="0" r="2540" b="5715"/>
            <wp:docPr id="373" name="图片 373" descr="https://docs.qingcloud.com/product/sd_wan/_images/create_wan_c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https://docs.qingcloud.com/product/sd_wan/_images/create_wan_cp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737740"/>
                    </a:xfrm>
                    <a:prstGeom prst="rect">
                      <a:avLst/>
                    </a:prstGeom>
                    <a:noFill/>
                    <a:ln>
                      <a:noFill/>
                    </a:ln>
                  </pic:spPr>
                </pic:pic>
              </a:graphicData>
            </a:graphic>
          </wp:inline>
        </w:drawing>
      </w:r>
    </w:p>
    <w:p w14:paraId="36074445">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：光盒序列号在光盒背面可以找到, 格式类似: 1c2c997dfb81。</w:t>
      </w:r>
    </w:p>
    <w:p w14:paraId="2AD4349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创建成功后, 在”光格 SD-WAN”下的”光盒”页面, 可查看光盒的连接状态。</w:t>
      </w:r>
    </w:p>
    <w:p w14:paraId="3F29A27F">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rPr>
        <w:drawing>
          <wp:inline distT="0" distB="0" distL="0" distR="0">
            <wp:extent cx="5274310" cy="1340485"/>
            <wp:effectExtent l="0" t="0" r="2540" b="0"/>
            <wp:docPr id="385" name="图片 385" descr="https://docs.qingcloud.com/product/sd_wan/_images/cpe_connection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https://docs.qingcloud.com/product/sd_wan/_images/cpe_connection_status.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1340493"/>
                    </a:xfrm>
                    <a:prstGeom prst="rect">
                      <a:avLst/>
                    </a:prstGeom>
                    <a:noFill/>
                    <a:ln>
                      <a:noFill/>
                    </a:ln>
                  </pic:spPr>
                </pic:pic>
              </a:graphicData>
            </a:graphic>
          </wp:inline>
        </w:drawing>
      </w:r>
    </w:p>
    <w:p w14:paraId="09130FC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点击光盒接入点进入详情页, 可进一步配置光盒, 包括 LAN、WAN、静态路由、防火墙和 Wi-Fi。</w:t>
      </w:r>
    </w:p>
    <w:p w14:paraId="20E7AD8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711325"/>
            <wp:effectExtent l="0" t="0" r="2540" b="3175"/>
            <wp:docPr id="391" name="图片 391" descr="https://docs.qingcloud.com/product/sd_wan/_images/describe_wan_c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https://docs.qingcloud.com/product/sd_wan/_images/describe_wan_cp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1711773"/>
                    </a:xfrm>
                    <a:prstGeom prst="rect">
                      <a:avLst/>
                    </a:prstGeom>
                    <a:noFill/>
                    <a:ln>
                      <a:noFill/>
                    </a:ln>
                  </pic:spPr>
                </pic:pic>
              </a:graphicData>
            </a:graphic>
          </wp:inline>
        </w:drawing>
      </w:r>
    </w:p>
    <w:p w14:paraId="0DA6A74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光盒 LAN 配置</w:t>
      </w:r>
    </w:p>
    <w:p w14:paraId="39BF5CF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在光盒接入点详情页, 点击”管理配置”中的”LAN 配置”, 可设置光盒的 LAN 网段、网关地址以及是否启动 DHCP 服务。</w:t>
      </w:r>
    </w:p>
    <w:p w14:paraId="10790EB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705350" cy="2664460"/>
            <wp:effectExtent l="0" t="0" r="0" b="2540"/>
            <wp:docPr id="392" name="图片 392" descr="https://docs.qingcloud.com/product/sd_wan/_images/lan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https://docs.qingcloud.com/product/sd_wan/_images/lan_config.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4711519" cy="2668157"/>
                    </a:xfrm>
                    <a:prstGeom prst="rect">
                      <a:avLst/>
                    </a:prstGeom>
                    <a:noFill/>
                    <a:ln>
                      <a:noFill/>
                    </a:ln>
                  </pic:spPr>
                </pic:pic>
              </a:graphicData>
            </a:graphic>
          </wp:inline>
        </w:drawing>
      </w:r>
    </w:p>
    <w:p w14:paraId="5249E98A">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：修改之后需要点击"应用修改＂以生效。</w:t>
      </w:r>
    </w:p>
    <w:p w14:paraId="47A4BE3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光盒 WAN 配置</w:t>
      </w:r>
    </w:p>
    <w:p w14:paraId="70A4300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在光盒接入点详情页, 点击”管理配置”中的”WAN 配置”, 可配置光盒的 WAN 口, 具体如下:</w:t>
      </w:r>
    </w:p>
    <w:p w14:paraId="0066078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74310" cy="1404620"/>
                <wp:effectExtent l="0" t="0" r="21590" b="22860"/>
                <wp:docPr id="39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1404620"/>
                        </a:xfrm>
                        <a:prstGeom prst="rect">
                          <a:avLst/>
                        </a:prstGeom>
                        <a:solidFill>
                          <a:schemeClr val="bg1">
                            <a:lumMod val="75000"/>
                          </a:schemeClr>
                        </a:solidFill>
                        <a:ln w="9525">
                          <a:solidFill>
                            <a:srgbClr val="000000"/>
                          </a:solidFill>
                          <a:miter lim="800000"/>
                        </a:ln>
                      </wps:spPr>
                      <wps:txbx>
                        <w:txbxContent>
                          <w:p w14:paraId="7E7FBEB9">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开启NAT: 是否启用 NAT 功能。NAT 功能用于将 LAN 口地址映射为 WAN 口地址, 关闭后可能会影响网内用户访问 Internet。</w:t>
                            </w:r>
                          </w:p>
                          <w:p w14:paraId="78746307">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开启专线: 是否启用专线。当光盒通过专线接入WAN网时, 需要开启该选项。</w:t>
                            </w:r>
                          </w:p>
                          <w:p w14:paraId="07B515D4">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是否为 4G 接口: 用于标识接口是否为 4G 接口。控制器会针对 4G 接口进行流量优化。</w:t>
                            </w:r>
                          </w:p>
                          <w:p w14:paraId="58350C82">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MTU: 设置 MTU 的值, 默认为1500。</w:t>
                            </w:r>
                          </w:p>
                          <w:p w14:paraId="6E60B801">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跟踪 IP: 用于检查网络是否通畅, 例如: 114.114.114.114。</w:t>
                            </w:r>
                          </w:p>
                          <w:p w14:paraId="20A08633">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优先级: 适用于有多个 WAN 口的光盒, 值越小, 接口优先级越高。</w:t>
                            </w:r>
                          </w:p>
                          <w:p w14:paraId="127B384E">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权重: 适用于有多个 WAN 口的光盒, 当优先级一样时, 权重决定了负载均衡比例。</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5.3pt;" fillcolor="#BFBFBF [2412]" filled="t" stroked="t" coordsize="21600,21600" o:gfxdata="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DZbb1wAAAAUBAAAPAAAA&#10;AAAAAAEAIAAAACIAAABkcnMvZG93bnJldi54bWxQSwECFAAUAAAACACHTuJAg8nIqk8CAACgBAAA&#10;DgAAAAAAAAABACAAAAAmAQAAZHJzL2Uyb0RvYy54bWxQSwUGAAAAAAYABgBZAQAA5wUAAAAA&#10;">
                <v:fill on="t" focussize="0,0"/>
                <v:stroke color="#000000" miterlimit="8" joinstyle="miter"/>
                <v:imagedata o:title=""/>
                <o:lock v:ext="edit" aspectratio="f"/>
                <v:textbox style="mso-fit-shape-to-text:t;">
                  <w:txbxContent>
                    <w:p w14:paraId="7E7FBEB9">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开启NAT: 是否启用 NAT 功能。NAT 功能用于将 LAN 口地址映射为 WAN 口地址, 关闭后可能会影响网内用户访问 Internet。</w:t>
                      </w:r>
                    </w:p>
                    <w:p w14:paraId="78746307">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开启专线: 是否启用专线。当光盒通过专线接入WAN网时, 需要开启该选项。</w:t>
                      </w:r>
                    </w:p>
                    <w:p w14:paraId="07B515D4">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是否为 4G 接口: 用于标识接口是否为 4G 接口。控制器会针对 4G 接口进行流量优化。</w:t>
                      </w:r>
                    </w:p>
                    <w:p w14:paraId="58350C82">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MTU: 设置 MTU 的值, 默认为1500。</w:t>
                      </w:r>
                    </w:p>
                    <w:p w14:paraId="6E60B801">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跟踪 IP: 用于检查网络是否通畅, 例如: 114.114.114.114。</w:t>
                      </w:r>
                    </w:p>
                    <w:p w14:paraId="20A08633">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优先级: 适用于有多个 WAN 口的光盒, 值越小, 接口优先级越高。</w:t>
                      </w:r>
                    </w:p>
                    <w:p w14:paraId="127B384E">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权重: 适用于有多个 WAN 口的光盒, 当优先级一样时, 权重决定了负载均衡比例。</w:t>
                      </w:r>
                    </w:p>
                  </w:txbxContent>
                </v:textbox>
                <w10:wrap type="none"/>
                <w10:anchorlock/>
              </v:shape>
            </w:pict>
          </mc:Fallback>
        </mc:AlternateContent>
      </w:r>
    </w:p>
    <w:p w14:paraId="2C01552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4263390"/>
            <wp:effectExtent l="0" t="0" r="2540" b="3810"/>
            <wp:docPr id="394" name="图片 394" descr="https://docs.qingcloud.com/product/sd_wan/_images/wan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https://docs.qingcloud.com/product/sd_wan/_images/wan_config.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4263401"/>
                    </a:xfrm>
                    <a:prstGeom prst="rect">
                      <a:avLst/>
                    </a:prstGeom>
                    <a:noFill/>
                    <a:ln>
                      <a:noFill/>
                    </a:ln>
                  </pic:spPr>
                </pic:pic>
              </a:graphicData>
            </a:graphic>
          </wp:inline>
        </w:drawing>
      </w:r>
    </w:p>
    <w:p w14:paraId="5B185EDC">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：修改之后需要点击"应用修改＂以生效．</w:t>
      </w:r>
    </w:p>
    <w:p w14:paraId="68F6B39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光盒静态路由配置</w:t>
      </w:r>
    </w:p>
    <w:p w14:paraId="69086DF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在光盒接入点详情页, 点击”管理配置”中的”静态路由”, 可配置光盒的静态路由。</w:t>
      </w:r>
    </w:p>
    <w:p w14:paraId="53ADDB5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883920"/>
            <wp:effectExtent l="0" t="0" r="2540" b="0"/>
            <wp:docPr id="395" name="图片 395" descr="https://docs.qingcloud.com/product/sd_wan/_images/describe_wan_cp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https://docs.qingcloud.com/product/sd_wan/_images/describe_wan_cpe_rout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74310" cy="884315"/>
                    </a:xfrm>
                    <a:prstGeom prst="rect">
                      <a:avLst/>
                    </a:prstGeom>
                    <a:noFill/>
                    <a:ln>
                      <a:noFill/>
                    </a:ln>
                  </pic:spPr>
                </pic:pic>
              </a:graphicData>
            </a:graphic>
          </wp:inline>
        </w:drawing>
      </w:r>
    </w:p>
    <w:p w14:paraId="181C8F62">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：修改之后需要点击"应用修改＂以生效．</w:t>
      </w:r>
    </w:p>
    <w:p w14:paraId="618635E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光盒防火墙配置</w:t>
      </w:r>
    </w:p>
    <w:p w14:paraId="49652C8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在光盒接入点详情页, 点击”管理配置”中的”防火墙”, 可配置光盒的防火墙规则。 用户可以根据源 IP、源端口、目的 IP、目的端口、协议、方向等信息配置防火墙规则。 因为光盒可以同时接入互联网和WAN网, 所以防火墙规则的方向有四种:</w:t>
      </w:r>
    </w:p>
    <w:p w14:paraId="556BBE3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74310" cy="1404620"/>
                <wp:effectExtent l="0" t="0" r="21590" b="15240"/>
                <wp:docPr id="39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1404620"/>
                        </a:xfrm>
                        <a:prstGeom prst="rect">
                          <a:avLst/>
                        </a:prstGeom>
                        <a:solidFill>
                          <a:schemeClr val="bg1">
                            <a:lumMod val="75000"/>
                          </a:schemeClr>
                        </a:solidFill>
                        <a:ln w="9525">
                          <a:solidFill>
                            <a:srgbClr val="000000"/>
                          </a:solidFill>
                          <a:miter lim="800000"/>
                        </a:ln>
                      </wps:spPr>
                      <wps:txbx>
                        <w:txbxContent>
                          <w:p w14:paraId="176248A9">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IN-POP: 表示从 WAN 网到光盒的方向</w:t>
                            </w:r>
                          </w:p>
                          <w:p w14:paraId="3872BCCE">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OUT-POP: 表示从光盒到 WAN 网的方向</w:t>
                            </w:r>
                          </w:p>
                          <w:p w14:paraId="78823552">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IN-Internet: 表示从 Internet 到光盒的方向</w:t>
                            </w:r>
                          </w:p>
                          <w:p w14:paraId="60D7B6BA">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OUT-Internet: 表示从光盒到 Internet 的方向</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5.3pt;" fillcolor="#BFBFBF [2412]" filled="t" stroked="t" coordsize="21600,21600" o:gfxdata="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DZbb1wAAAAUBAAAPAAAA&#10;AAAAAAEAIAAAACIAAABkcnMvZG93bnJldi54bWxQSwECFAAUAAAACACHTuJAM1rnFU8CAACgBAAA&#10;DgAAAAAAAAABACAAAAAmAQAAZHJzL2Uyb0RvYy54bWxQSwUGAAAAAAYABgBZAQAA5wUAAAAA&#10;">
                <v:fill on="t" focussize="0,0"/>
                <v:stroke color="#000000" miterlimit="8" joinstyle="miter"/>
                <v:imagedata o:title=""/>
                <o:lock v:ext="edit" aspectratio="f"/>
                <v:textbox style="mso-fit-shape-to-text:t;">
                  <w:txbxContent>
                    <w:p w14:paraId="176248A9">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IN-POP: 表示从 WAN 网到光盒的方向</w:t>
                      </w:r>
                    </w:p>
                    <w:p w14:paraId="3872BCCE">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OUT-POP: 表示从光盒到 WAN 网的方向</w:t>
                      </w:r>
                    </w:p>
                    <w:p w14:paraId="78823552">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IN-Internet: 表示从 Internet 到光盒的方向</w:t>
                      </w:r>
                    </w:p>
                    <w:p w14:paraId="60D7B6BA">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OUT-Internet: 表示从光盒到 Internet 的方向</w:t>
                      </w:r>
                    </w:p>
                  </w:txbxContent>
                </v:textbox>
                <w10:wrap type="none"/>
                <w10:anchorlock/>
              </v:shape>
            </w:pict>
          </mc:Fallback>
        </mc:AlternateContent>
      </w:r>
    </w:p>
    <w:p w14:paraId="15EDFF3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842010"/>
            <wp:effectExtent l="0" t="0" r="2540" b="0"/>
            <wp:docPr id="397" name="图片 397" descr="https://docs.qingcloud.com/product/sd_wan/_images/describe_wan_cpe_fire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https://docs.qingcloud.com/product/sd_wan/_images/describe_wan_cpe_firewall.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842150"/>
                    </a:xfrm>
                    <a:prstGeom prst="rect">
                      <a:avLst/>
                    </a:prstGeom>
                    <a:noFill/>
                    <a:ln>
                      <a:noFill/>
                    </a:ln>
                  </pic:spPr>
                </pic:pic>
              </a:graphicData>
            </a:graphic>
          </wp:inline>
        </w:drawing>
      </w:r>
    </w:p>
    <w:p w14:paraId="496C3027">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：修改之后需要点击"应用修改＂以生效．</w:t>
      </w:r>
    </w:p>
    <w:p w14:paraId="4ED3835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光盒 Wi-Fi 配置</w:t>
      </w:r>
    </w:p>
    <w:p w14:paraId="758D9E1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在光盒接入点详情页, 点击”管理配置”中的”Wifi配置”, 可设置光盒 Wi-Fi 所使用的频段、加密方式、频道、首选频带等。 首选频带用于标识优先使用的无线频段。</w:t>
      </w:r>
    </w:p>
    <w:p w14:paraId="71A02EF6">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834390"/>
            <wp:effectExtent l="0" t="0" r="2540" b="3810"/>
            <wp:docPr id="398" name="图片 398" descr="https://docs.qingcloud.com/product/sd_wan/_images/describe_wan_cpe_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https://docs.qingcloud.com/product/sd_wan/_images/describe_wan_cpe_wifi.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74310" cy="834868"/>
                    </a:xfrm>
                    <a:prstGeom prst="rect">
                      <a:avLst/>
                    </a:prstGeom>
                    <a:noFill/>
                    <a:ln>
                      <a:noFill/>
                    </a:ln>
                  </pic:spPr>
                </pic:pic>
              </a:graphicData>
            </a:graphic>
          </wp:inline>
        </w:drawing>
      </w:r>
    </w:p>
    <w:p w14:paraId="5428D685">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：修改之后需要点击"应用修改＂以生效．</w:t>
      </w:r>
    </w:p>
    <w:p w14:paraId="48A8C3AC">
      <w:pPr>
        <w:pStyle w:val="5"/>
        <w:rPr>
          <w:rFonts w:ascii="宋体" w:hAnsi="宋体" w:cs="宋体"/>
          <w:sz w:val="28"/>
          <w:szCs w:val="28"/>
        </w:rPr>
      </w:pPr>
      <w:bookmarkStart w:id="552" w:name="_Toc1371197"/>
      <w:bookmarkStart w:id="553" w:name="_Toc1370407"/>
      <w:bookmarkStart w:id="554" w:name="_Toc1403381"/>
      <w:bookmarkStart w:id="555" w:name="_Toc1420668"/>
      <w:r>
        <w:rPr>
          <w:rFonts w:hint="eastAsia" w:ascii="宋体" w:hAnsi="宋体" w:cs="宋体"/>
          <w:sz w:val="28"/>
          <w:szCs w:val="28"/>
        </w:rPr>
        <w:t>创建专线接入点</w:t>
      </w:r>
      <w:bookmarkEnd w:id="552"/>
      <w:bookmarkEnd w:id="553"/>
      <w:bookmarkEnd w:id="554"/>
      <w:bookmarkEnd w:id="555"/>
    </w:p>
    <w:p w14:paraId="60756C0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WEB 控制台，点击左边导航条中的“光格 SD-WAN -&gt; 总览”, 接着在右边区域点击”创建接入点”, 选择”专线”类型并填入相应的信息即可。</w:t>
      </w:r>
    </w:p>
    <w:p w14:paraId="3B62466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459480"/>
            <wp:effectExtent l="0" t="0" r="2540" b="7620"/>
            <wp:docPr id="399" name="图片 399" descr="https://docs.qingcloud.com/product/sd_wan/_images/create_wan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https://docs.qingcloud.com/product/sd_wan/_images/create_wan_lin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74310" cy="3460006"/>
                    </a:xfrm>
                    <a:prstGeom prst="rect">
                      <a:avLst/>
                    </a:prstGeom>
                    <a:noFill/>
                    <a:ln>
                      <a:noFill/>
                    </a:ln>
                  </pic:spPr>
                </pic:pic>
              </a:graphicData>
            </a:graphic>
          </wp:inline>
        </w:drawing>
      </w:r>
    </w:p>
    <w:p w14:paraId="0FEB613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创建好的专线接入点, 状态是审核中。当完成审核、专线链路施工后, 用户才可以进行路由配置。目前支持 BGP 和静态路由两种方式。</w:t>
      </w:r>
    </w:p>
    <w:p w14:paraId="1B9B8C6C">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：对于BGP和静态路由两种方式, 在配置前请慎重选择, 一旦配置不可切换</w:t>
      </w:r>
    </w:p>
    <w:p w14:paraId="40328D3B">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BGP</w:t>
      </w:r>
    </w:p>
    <w:p w14:paraId="0E64D3B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采用 BGP 方式, 需要指定用户侧 BGP 的 AS 号。</w:t>
      </w:r>
    </w:p>
    <w:p w14:paraId="1BAC6C8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562475" cy="1565910"/>
            <wp:effectExtent l="0" t="0" r="0" b="0"/>
            <wp:docPr id="400" name="图片 400" descr="https://docs.qingcloud.com/product/sd_wan/_images/config_wan_line_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https://docs.qingcloud.com/product/sd_wan/_images/config_wan_line_bgp.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4577195" cy="1571503"/>
                    </a:xfrm>
                    <a:prstGeom prst="rect">
                      <a:avLst/>
                    </a:prstGeom>
                    <a:noFill/>
                    <a:ln>
                      <a:noFill/>
                    </a:ln>
                  </pic:spPr>
                </pic:pic>
              </a:graphicData>
            </a:graphic>
          </wp:inline>
        </w:drawing>
      </w:r>
    </w:p>
    <w:p w14:paraId="14F68BB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用户侧 BGP 的 AS 号可以根据需要来修改, 修改后需要点击”应用修改＂以生效。</w:t>
      </w:r>
    </w:p>
    <w:p w14:paraId="28B2BDC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1988185"/>
            <wp:effectExtent l="0" t="0" r="2540" b="0"/>
            <wp:docPr id="401" name="图片 401" descr="https://docs.qingcloud.com/product/sd_wan/_images/describe_wan_line_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https://docs.qingcloud.com/product/sd_wan/_images/describe_wan_line_bgp.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4310" cy="1988519"/>
                    </a:xfrm>
                    <a:prstGeom prst="rect">
                      <a:avLst/>
                    </a:prstGeom>
                    <a:noFill/>
                    <a:ln>
                      <a:noFill/>
                    </a:ln>
                  </pic:spPr>
                </pic:pic>
              </a:graphicData>
            </a:graphic>
          </wp:inline>
        </w:drawing>
      </w:r>
    </w:p>
    <w:p w14:paraId="04F92CC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静态路由</w:t>
      </w:r>
    </w:p>
    <w:p w14:paraId="0B37524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采用静态路由方式, 需要指定静态路由。可以根据需要指定一条或多条静态路由。</w:t>
      </w:r>
    </w:p>
    <w:p w14:paraId="1D423F3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752975" cy="1979930"/>
            <wp:effectExtent l="0" t="0" r="0" b="1270"/>
            <wp:docPr id="402" name="图片 402" descr="https://docs.qingcloud.com/product/sd_wan/_images/config_wan_lin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https://docs.qingcloud.com/product/sd_wan/_images/config_wan_line_rout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760518" cy="1983549"/>
                    </a:xfrm>
                    <a:prstGeom prst="rect">
                      <a:avLst/>
                    </a:prstGeom>
                    <a:noFill/>
                    <a:ln>
                      <a:noFill/>
                    </a:ln>
                  </pic:spPr>
                </pic:pic>
              </a:graphicData>
            </a:graphic>
          </wp:inline>
        </w:drawing>
      </w:r>
    </w:p>
    <w:p w14:paraId="57D2EA6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配置完后, 可以在接入点详情页里修改静态路由, 修改后需要点击”应用修改＂以生效。</w:t>
      </w:r>
    </w:p>
    <w:p w14:paraId="0CB4CBA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164715"/>
            <wp:effectExtent l="0" t="0" r="2540" b="6985"/>
            <wp:docPr id="403" name="图片 403" descr="https://docs.qingcloud.com/product/sd_wan/_images/describe_wan_line_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https://docs.qingcloud.com/product/sd_wan/_images/describe_wan_line_route.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2164793"/>
                    </a:xfrm>
                    <a:prstGeom prst="rect">
                      <a:avLst/>
                    </a:prstGeom>
                    <a:noFill/>
                    <a:ln>
                      <a:noFill/>
                    </a:ln>
                  </pic:spPr>
                </pic:pic>
              </a:graphicData>
            </a:graphic>
          </wp:inline>
        </w:drawing>
      </w:r>
    </w:p>
    <w:p w14:paraId="71909240">
      <w:pPr>
        <w:pStyle w:val="5"/>
        <w:rPr>
          <w:rFonts w:ascii="宋体" w:hAnsi="宋体" w:cs="宋体"/>
          <w:sz w:val="28"/>
          <w:szCs w:val="28"/>
        </w:rPr>
      </w:pPr>
      <w:bookmarkStart w:id="556" w:name="_Toc1370408"/>
      <w:bookmarkStart w:id="557" w:name="_Toc1371198"/>
      <w:bookmarkStart w:id="558" w:name="_Toc1403382"/>
      <w:bookmarkStart w:id="559" w:name="_Toc1420669"/>
      <w:r>
        <w:rPr>
          <w:rFonts w:hint="eastAsia" w:ascii="宋体" w:hAnsi="宋体" w:cs="宋体"/>
          <w:sz w:val="28"/>
          <w:szCs w:val="28"/>
        </w:rPr>
        <w:t>创建网关接入点</w:t>
      </w:r>
      <w:bookmarkEnd w:id="556"/>
      <w:bookmarkEnd w:id="557"/>
      <w:bookmarkEnd w:id="558"/>
      <w:bookmarkEnd w:id="559"/>
    </w:p>
    <w:p w14:paraId="3675CBB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网关接入点用于将云平台主机接入到 WAN 网。在创建网关接入点之前, 需要创建并配置 内网路由器, 具体如下:</w:t>
      </w:r>
    </w:p>
    <w:p w14:paraId="5B5C328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在”网络与 CDN”下的”内网路由器”页面中, 点击”创建”即可创建内网路由器。</w:t>
      </w:r>
    </w:p>
    <w:p w14:paraId="39AC7D2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787525"/>
            <wp:effectExtent l="0" t="0" r="2540" b="3175"/>
            <wp:docPr id="404" name="图片 404" descr="https://docs.qingcloud.com/product/network/_images/intranet_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https://docs.qingcloud.com/product/network/_images/intranet_router.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1787982"/>
                    </a:xfrm>
                    <a:prstGeom prst="rect">
                      <a:avLst/>
                    </a:prstGeom>
                    <a:noFill/>
                    <a:ln>
                      <a:noFill/>
                    </a:ln>
                  </pic:spPr>
                </pic:pic>
              </a:graphicData>
            </a:graphic>
          </wp:inline>
        </w:drawing>
      </w:r>
    </w:p>
    <w:p w14:paraId="36C3AA4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在内网路由器详情页, 点击”关联 VPC 私有网络”, 将私有网络关联到内网路由器。</w:t>
      </w:r>
    </w:p>
    <w:p w14:paraId="6991D5B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562475" cy="1728470"/>
            <wp:effectExtent l="0" t="0" r="0" b="5080"/>
            <wp:docPr id="405" name="图片 405" descr="https://docs.qingcloud.com/product/sd_wan/_images/intranet_router_vx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https://docs.qingcloud.com/product/sd_wan/_images/intranet_router_vxnet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4571917" cy="1732266"/>
                    </a:xfrm>
                    <a:prstGeom prst="rect">
                      <a:avLst/>
                    </a:prstGeom>
                    <a:noFill/>
                    <a:ln>
                      <a:noFill/>
                    </a:ln>
                  </pic:spPr>
                </pic:pic>
              </a:graphicData>
            </a:graphic>
          </wp:inline>
        </w:drawing>
      </w:r>
    </w:p>
    <w:p w14:paraId="078B742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在内网路由器详情页, 点击”路由设置”, 进入到内网路由策略配置页面, 设置内网路由策略。</w:t>
      </w:r>
    </w:p>
    <w:p w14:paraId="46AC080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562475" cy="2553335"/>
            <wp:effectExtent l="0" t="0" r="0" b="0"/>
            <wp:docPr id="406" name="图片 406" descr="https://docs.qingcloud.com/product/sd_wan/_images/intranet_router_detail_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https://docs.qingcloud.com/product/sd_wan/_images/intranet_router_detail_rul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4567755" cy="2556408"/>
                    </a:xfrm>
                    <a:prstGeom prst="rect">
                      <a:avLst/>
                    </a:prstGeom>
                    <a:noFill/>
                    <a:ln>
                      <a:noFill/>
                    </a:ln>
                  </pic:spPr>
                </pic:pic>
              </a:graphicData>
            </a:graphic>
          </wp:inline>
        </w:drawing>
      </w:r>
    </w:p>
    <w:p w14:paraId="6E75E3B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4914900" cy="1404620"/>
                <wp:effectExtent l="0" t="0" r="19050" b="24130"/>
                <wp:docPr id="40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914900" cy="1404620"/>
                        </a:xfrm>
                        <a:prstGeom prst="rect">
                          <a:avLst/>
                        </a:prstGeom>
                        <a:solidFill>
                          <a:schemeClr val="bg1">
                            <a:lumMod val="75000"/>
                          </a:schemeClr>
                        </a:solidFill>
                        <a:ln w="9525">
                          <a:solidFill>
                            <a:srgbClr val="000000"/>
                          </a:solidFill>
                          <a:miter lim="800000"/>
                        </a:ln>
                      </wps:spPr>
                      <wps:txbx>
                        <w:txbxContent>
                          <w:p w14:paraId="46B87F26">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内网路由策略中的边界路由器类型选物理内网路由器。</w:t>
                            </w:r>
                          </w:p>
                          <w:p w14:paraId="7A31FECA">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设置好内网路由策略后,需要点击"应用修改＂以生效。</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387pt;" fillcolor="#BFBFBF [2412]" filled="t" stroked="t" coordsize="21600,21600" o:gfxdata="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vjFPJ9YAAAAFAQAADwAAAAAA&#10;AAABACAAAAAiAAAAZHJzL2Rvd25yZXYueG1sUEsBAhQAFAAAAAgAh07iQDABq0ZOAgAAoAQAAA4A&#10;AAAAAAAAAQAgAAAAJQEAAGRycy9lMm9Eb2MueG1sUEsFBgAAAAAGAAYAWQEAAOUFAAAAAA==&#10;">
                <v:fill on="t" focussize="0,0"/>
                <v:stroke color="#000000" miterlimit="8" joinstyle="miter"/>
                <v:imagedata o:title=""/>
                <o:lock v:ext="edit" aspectratio="f"/>
                <v:textbox style="mso-fit-shape-to-text:t;">
                  <w:txbxContent>
                    <w:p w14:paraId="46B87F26">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内网路由策略中的边界路由器类型选物理内网路由器。</w:t>
                      </w:r>
                    </w:p>
                    <w:p w14:paraId="7A31FECA">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设置好内网路由策略后,需要点击"应用修改＂以生效。</w:t>
                      </w:r>
                    </w:p>
                  </w:txbxContent>
                </v:textbox>
                <w10:wrap type="none"/>
                <w10:anchorlock/>
              </v:shape>
            </w:pict>
          </mc:Fallback>
        </mc:AlternateContent>
      </w:r>
    </w:p>
    <w:p w14:paraId="774C68C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内网路由器配置好后, 在”光格SD-WAN”下的”总览”页面, 点击”创建接入点”, 选择”网关”类型, 并选择刚才配置的内网路由器, 然后填入相应信息即可创建网关接入点。</w:t>
      </w:r>
    </w:p>
    <w:p w14:paraId="7E3E4D6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327400"/>
            <wp:effectExtent l="0" t="0" r="2540" b="6350"/>
            <wp:docPr id="408" name="图片 408" descr="https://docs.qingcloud.com/product/sd_wan/_images/create_vpc_wan_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https://docs.qingcloud.com/product/sd_wan/_images/create_vpc_wan_access.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3327773"/>
                    </a:xfrm>
                    <a:prstGeom prst="rect">
                      <a:avLst/>
                    </a:prstGeom>
                    <a:noFill/>
                    <a:ln>
                      <a:noFill/>
                    </a:ln>
                  </pic:spPr>
                </pic:pic>
              </a:graphicData>
            </a:graphic>
          </wp:inline>
        </w:drawing>
      </w:r>
    </w:p>
    <w:p w14:paraId="7C75FDF3">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324475" cy="1404620"/>
                <wp:effectExtent l="0" t="0" r="28575" b="15240"/>
                <wp:docPr id="40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324475" cy="1404620"/>
                        </a:xfrm>
                        <a:prstGeom prst="rect">
                          <a:avLst/>
                        </a:prstGeom>
                        <a:solidFill>
                          <a:schemeClr val="bg1">
                            <a:lumMod val="75000"/>
                          </a:schemeClr>
                        </a:solidFill>
                        <a:ln w="9525">
                          <a:solidFill>
                            <a:srgbClr val="000000"/>
                          </a:solidFill>
                          <a:miter lim="800000"/>
                        </a:ln>
                      </wps:spPr>
                      <wps:txbx>
                        <w:txbxContent>
                          <w:p w14:paraId="67C5D227">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因内网路由器是双线接入 WAN 网, 网关接入点的最大可用带宽是上图中设定带宽的两倍。</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9.25pt;" fillcolor="#BFBFBF [2412]" filled="t" stroked="t" coordsize="21600,21600" o:gfxdata="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7z5R31wAAAAUBAAAPAAAA&#10;AAAAAAEAIAAAACIAAABkcnMvZG93bnJldi54bWxQSwECFAAUAAAACACHTuJAXTm/zk8CAACgBAAA&#10;DgAAAAAAAAABACAAAAAmAQAAZHJzL2Uyb0RvYy54bWxQSwUGAAAAAAYABgBZAQAA5wUAAAAA&#10;">
                <v:fill on="t" focussize="0,0"/>
                <v:stroke color="#000000" miterlimit="8" joinstyle="miter"/>
                <v:imagedata o:title=""/>
                <o:lock v:ext="edit" aspectratio="f"/>
                <v:textbox style="mso-fit-shape-to-text:t;">
                  <w:txbxContent>
                    <w:p w14:paraId="67C5D227">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因内网路由器是双线接入 WAN 网, 网关接入点的最大可用带宽是上图中设定带宽的两倍。</w:t>
                      </w:r>
                    </w:p>
                  </w:txbxContent>
                </v:textbox>
                <w10:wrap type="none"/>
                <w10:anchorlock/>
              </v:shape>
            </w:pict>
          </mc:Fallback>
        </mc:AlternateContent>
      </w:r>
    </w:p>
    <w:p w14:paraId="044C436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弹性带宽</w:t>
      </w:r>
    </w:p>
    <w:p w14:paraId="49ABFFF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光盒接入点和网关接入点, 在创建时需要指定包年包月的固定带宽, 创建完成之后, 还可以按需调整弹性带宽。 弹性带宽按秒计费, 带宽最大值不能超过固定带宽。接入点的实际带宽值等于固定带宽和弹性带宽两者之和。</w:t>
      </w:r>
    </w:p>
    <w:p w14:paraId="5DD6DC5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105275" cy="2072640"/>
            <wp:effectExtent l="0" t="0" r="0" b="3810"/>
            <wp:docPr id="410" name="图片 410" descr="https://docs.qingcloud.com/product/sd_wan/_images/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https://docs.qingcloud.com/product/sd_wan/_images/elastic.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4110270" cy="2075687"/>
                    </a:xfrm>
                    <a:prstGeom prst="rect">
                      <a:avLst/>
                    </a:prstGeom>
                    <a:noFill/>
                    <a:ln>
                      <a:noFill/>
                    </a:ln>
                  </pic:spPr>
                </pic:pic>
              </a:graphicData>
            </a:graphic>
          </wp:inline>
        </w:drawing>
      </w:r>
    </w:p>
    <w:p w14:paraId="3CF6A4D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74310" cy="1404620"/>
                <wp:effectExtent l="0" t="0" r="21590" b="16510"/>
                <wp:docPr id="41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1404620"/>
                        </a:xfrm>
                        <a:prstGeom prst="rect">
                          <a:avLst/>
                        </a:prstGeom>
                        <a:solidFill>
                          <a:schemeClr val="bg1">
                            <a:lumMod val="75000"/>
                          </a:schemeClr>
                        </a:solidFill>
                        <a:ln w="9525">
                          <a:solidFill>
                            <a:srgbClr val="000000"/>
                          </a:solidFill>
                          <a:miter lim="800000"/>
                        </a:ln>
                      </wps:spPr>
                      <wps:txbx>
                        <w:txbxContent>
                          <w:p w14:paraId="648021A3">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在接入点合约到期时, 弹性带宽会自动变为 0, 合约续约成功后需手动设置弹性带宽。</w:t>
                            </w:r>
                          </w:p>
                          <w:p w14:paraId="0AEFC975">
                            <w:pPr>
                              <w:pStyle w:val="44"/>
                              <w:spacing w:before="100" w:beforeAutospacing="1" w:after="100" w:afterAutospacing="1" w:line="360" w:lineRule="auto"/>
                              <w:ind w:firstLine="420"/>
                              <w:rPr>
                                <w:rFonts w:ascii="宋体" w:hAnsi="宋体" w:eastAsia="宋体" w:cs="宋体"/>
                                <w:color w:val="auto"/>
                                <w:sz w:val="18"/>
                                <w:szCs w:val="18"/>
                              </w:rPr>
                            </w:pPr>
                            <w:r>
                              <w:rPr>
                                <w:rFonts w:hint="eastAsia" w:ascii="宋体" w:hAnsi="宋体" w:eastAsia="宋体" w:cs="宋体"/>
                                <w:color w:val="auto"/>
                                <w:sz w:val="18"/>
                                <w:szCs w:val="18"/>
                              </w:rPr>
                              <w:t>云帐号欠费时, 固定带宽不受影响, 但弹性带宽会变为 0, 充值后弹性带宽会自动恢复。</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5.3pt;" fillcolor="#BFBFBF [2412]" filled="t" stroked="t" coordsize="21600,21600" o:gfxdata="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L4NltvXAAAABQEAAA8AAAAA&#10;AAAAAQAgAAAAIgAAAGRycy9kb3ducmV2LnhtbFBLAQIUABQAAAAIAIdO4kDW/va4TgIAAKAEAAAO&#10;AAAAAAAAAAEAIAAAACYBAABkcnMvZTJvRG9jLnhtbFBLBQYAAAAABgAGAFkBAADmBQAAAAA=&#10;">
                <v:fill on="t" focussize="0,0"/>
                <v:stroke color="#000000" miterlimit="8" joinstyle="miter"/>
                <v:imagedata o:title=""/>
                <o:lock v:ext="edit" aspectratio="f"/>
                <v:textbox style="mso-fit-shape-to-text:t;">
                  <w:txbxContent>
                    <w:p w14:paraId="648021A3">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在接入点合约到期时, 弹性带宽会自动变为 0, 合约续约成功后需手动设置弹性带宽。</w:t>
                      </w:r>
                    </w:p>
                    <w:p w14:paraId="0AEFC975">
                      <w:pPr>
                        <w:pStyle w:val="44"/>
                        <w:spacing w:before="100" w:beforeAutospacing="1" w:after="100" w:afterAutospacing="1" w:line="360" w:lineRule="auto"/>
                        <w:ind w:firstLine="420"/>
                        <w:rPr>
                          <w:rFonts w:ascii="宋体" w:hAnsi="宋体" w:eastAsia="宋体" w:cs="宋体"/>
                          <w:color w:val="auto"/>
                          <w:sz w:val="18"/>
                          <w:szCs w:val="18"/>
                        </w:rPr>
                      </w:pPr>
                      <w:r>
                        <w:rPr>
                          <w:rFonts w:hint="eastAsia" w:ascii="宋体" w:hAnsi="宋体" w:eastAsia="宋体" w:cs="宋体"/>
                          <w:color w:val="auto"/>
                          <w:sz w:val="18"/>
                          <w:szCs w:val="18"/>
                        </w:rPr>
                        <w:t>云帐号欠费时, 固定带宽不受影响, 但弹性带宽会变为 0, 充值后弹性带宽会自动恢复。</w:t>
                      </w:r>
                    </w:p>
                  </w:txbxContent>
                </v:textbox>
                <w10:wrap type="none"/>
                <w10:anchorlock/>
              </v:shape>
            </w:pict>
          </mc:Fallback>
        </mc:AlternateContent>
      </w:r>
    </w:p>
    <w:p w14:paraId="5B60F39E">
      <w:pPr>
        <w:pStyle w:val="27"/>
      </w:pPr>
      <w:r>
        <w:br w:type="page"/>
      </w:r>
    </w:p>
    <w:p w14:paraId="26DB1978">
      <w:pPr>
        <w:pStyle w:val="4"/>
        <w:tabs>
          <w:tab w:val="clear" w:pos="720"/>
        </w:tabs>
        <w:spacing w:before="100" w:beforeAutospacing="1" w:after="100" w:afterAutospacing="1" w:line="360" w:lineRule="auto"/>
        <w:rPr>
          <w:rFonts w:ascii="宋体" w:hAnsi="宋体"/>
        </w:rPr>
      </w:pPr>
      <w:bookmarkStart w:id="560" w:name="_Toc1370409"/>
      <w:bookmarkStart w:id="561" w:name="_Toc1403383"/>
      <w:bookmarkStart w:id="562" w:name="_Toc1371199"/>
      <w:bookmarkStart w:id="563" w:name="_Toc1420670"/>
      <w:r>
        <w:rPr>
          <w:rFonts w:hint="eastAsia" w:ascii="宋体" w:hAnsi="宋体"/>
        </w:rPr>
        <w:t>光盒</w:t>
      </w:r>
      <w:bookmarkEnd w:id="560"/>
      <w:bookmarkEnd w:id="561"/>
      <w:bookmarkEnd w:id="562"/>
      <w:bookmarkEnd w:id="563"/>
    </w:p>
    <w:p w14:paraId="113ED9E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光盒支持公共互联网链路、专线、 MPLS / VPN 、 4G LTE 多种接入方式，并具备零部署，即插即用，同时具备动态链路探测、建立和切换，实时监控隧道质量，自动切换最优质量隧道保证业务的可靠。</w:t>
      </w:r>
    </w:p>
    <w:p w14:paraId="7247D75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本篇指南旨在帮助用户使用光格 SD-WAN 服务实现光盒客户端与云平台 VPC 私有网络主机网络互通。</w:t>
      </w:r>
    </w:p>
    <w:p w14:paraId="075A72C9">
      <w:pPr>
        <w:pStyle w:val="5"/>
        <w:spacing w:before="100" w:beforeAutospacing="1" w:after="100" w:afterAutospacing="1" w:line="360" w:lineRule="auto"/>
        <w:rPr>
          <w:rFonts w:ascii="宋体" w:hAnsi="宋体" w:cs="宋体"/>
          <w:sz w:val="28"/>
          <w:szCs w:val="28"/>
        </w:rPr>
      </w:pPr>
      <w:bookmarkStart w:id="564" w:name="_Toc1403384"/>
      <w:bookmarkStart w:id="565" w:name="_Toc1371200"/>
      <w:bookmarkStart w:id="566" w:name="_Toc1370410"/>
      <w:bookmarkStart w:id="567" w:name="_Toc1420671"/>
      <w:r>
        <w:rPr>
          <w:rFonts w:hint="eastAsia" w:ascii="宋体" w:hAnsi="宋体" w:cs="宋体"/>
          <w:sz w:val="28"/>
          <w:szCs w:val="28"/>
        </w:rPr>
        <w:t>申请光盒</w:t>
      </w:r>
      <w:bookmarkEnd w:id="564"/>
      <w:bookmarkEnd w:id="565"/>
      <w:bookmarkEnd w:id="566"/>
      <w:bookmarkEnd w:id="567"/>
    </w:p>
    <w:p w14:paraId="40A3A75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在”光格 SD-WAN”中的”光盒”页面, 找到”申请光盒”选项卡。</w:t>
      </w:r>
    </w:p>
    <w:p w14:paraId="422694D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091055"/>
            <wp:effectExtent l="0" t="0" r="2540" b="4445"/>
            <wp:docPr id="49" name="图片 49" descr="https://docs.qingcloud.com/product/sd_wan/_images/apply_c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docs.qingcloud.com/product/sd_wan/_images/apply_cpe.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2091182"/>
                    </a:xfrm>
                    <a:prstGeom prst="rect">
                      <a:avLst/>
                    </a:prstGeom>
                    <a:noFill/>
                    <a:ln>
                      <a:noFill/>
                    </a:ln>
                  </pic:spPr>
                </pic:pic>
              </a:graphicData>
            </a:graphic>
          </wp:inline>
        </w:drawing>
      </w:r>
    </w:p>
    <w:p w14:paraId="5031E7A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点击”申请光盒”, 输入相应的信息以提交申请。</w:t>
      </w:r>
    </w:p>
    <w:p w14:paraId="6183E8C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770505"/>
            <wp:effectExtent l="0" t="0" r="2540" b="0"/>
            <wp:docPr id="75" name="图片 75" descr="https://docs.qingcloud.com/product/sd_wan/_images/apply_cpe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s://docs.qingcloud.com/product/sd_wan/_images/apply_cpe_info.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2770755"/>
                    </a:xfrm>
                    <a:prstGeom prst="rect">
                      <a:avLst/>
                    </a:prstGeom>
                    <a:noFill/>
                    <a:ln>
                      <a:noFill/>
                    </a:ln>
                  </pic:spPr>
                </pic:pic>
              </a:graphicData>
            </a:graphic>
          </wp:inline>
        </w:drawing>
      </w:r>
    </w:p>
    <w:p w14:paraId="5D8DA51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待申请审批通过之后,界面上该申请会变成待支付状态。用户需要在线付款。</w:t>
      </w:r>
    </w:p>
    <w:p w14:paraId="4753CA7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099185"/>
            <wp:effectExtent l="0" t="0" r="2540" b="5715"/>
            <wp:docPr id="77" name="图片 77" descr="https://docs.qingcloud.com/product/sd_wan/_images/to_pay_c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s://docs.qingcloud.com/product/sd_wan/_images/to_pay_cpe.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74310" cy="1099578"/>
                    </a:xfrm>
                    <a:prstGeom prst="rect">
                      <a:avLst/>
                    </a:prstGeom>
                    <a:noFill/>
                    <a:ln>
                      <a:noFill/>
                    </a:ln>
                  </pic:spPr>
                </pic:pic>
              </a:graphicData>
            </a:graphic>
          </wp:inline>
        </w:drawing>
      </w:r>
    </w:p>
    <w:p w14:paraId="6C20231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付款之后, 光盒管理人员会将光盒寄出,　同时界面上会显示光盒正在物流中,用户可根据”查看物流”方便查看实时物流状态。</w:t>
      </w:r>
    </w:p>
    <w:p w14:paraId="6BEC90DA">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118235"/>
            <wp:effectExtent l="0" t="0" r="2540" b="5715"/>
            <wp:docPr id="78" name="图片 78" descr="https://docs.qingcloud.com/product/sd_wan/_images/delivering_c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s://docs.qingcloud.com/product/sd_wan/_images/delivering_cp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1118461"/>
                    </a:xfrm>
                    <a:prstGeom prst="rect">
                      <a:avLst/>
                    </a:prstGeom>
                    <a:noFill/>
                    <a:ln>
                      <a:noFill/>
                    </a:ln>
                  </pic:spPr>
                </pic:pic>
              </a:graphicData>
            </a:graphic>
          </wp:inline>
        </w:drawing>
      </w:r>
    </w:p>
    <w:p w14:paraId="7925754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用户在收到光盒之后即可开始使用, 使用方法请参考快速入门、WAN 接入点</w:t>
      </w:r>
    </w:p>
    <w:p w14:paraId="6521F936">
      <w:pPr>
        <w:pStyle w:val="5"/>
        <w:spacing w:before="100" w:beforeAutospacing="1" w:after="100" w:afterAutospacing="1" w:line="360" w:lineRule="auto"/>
        <w:rPr>
          <w:rFonts w:ascii="宋体" w:hAnsi="宋体" w:cs="宋体"/>
          <w:sz w:val="28"/>
          <w:szCs w:val="28"/>
        </w:rPr>
      </w:pPr>
      <w:bookmarkStart w:id="568" w:name="_Toc1420672"/>
      <w:bookmarkStart w:id="569" w:name="_Toc1403385"/>
      <w:bookmarkStart w:id="570" w:name="_Toc1370411"/>
      <w:bookmarkStart w:id="571" w:name="_Toc1371201"/>
      <w:r>
        <w:rPr>
          <w:rFonts w:hint="eastAsia" w:ascii="宋体" w:hAnsi="宋体" w:cs="宋体"/>
          <w:sz w:val="28"/>
          <w:szCs w:val="28"/>
        </w:rPr>
        <w:t>光盒连 VPC</w:t>
      </w:r>
      <w:bookmarkEnd w:id="568"/>
      <w:bookmarkEnd w:id="569"/>
      <w:bookmarkEnd w:id="570"/>
      <w:bookmarkEnd w:id="571"/>
    </w:p>
    <w:p w14:paraId="5909992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下图展示了本指南所要构建的网络拓扑。</w:t>
      </w:r>
    </w:p>
    <w:p w14:paraId="609B8C10">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rPr>
        <w:drawing>
          <wp:inline distT="0" distB="0" distL="0" distR="0">
            <wp:extent cx="5274310" cy="2327275"/>
            <wp:effectExtent l="0" t="0" r="2540" b="0"/>
            <wp:docPr id="459" name="图片 459" descr="https://docs.qingcloud.com/product/sd_wan/_images/cpe_connect_vpc_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https://docs.qingcloud.com/product/sd_wan/_images/cpe_connect_vpc_topology.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2327289"/>
                    </a:xfrm>
                    <a:prstGeom prst="rect">
                      <a:avLst/>
                    </a:prstGeom>
                    <a:noFill/>
                    <a:ln>
                      <a:noFill/>
                    </a:ln>
                  </pic:spPr>
                </pic:pic>
              </a:graphicData>
            </a:graphic>
          </wp:inline>
        </w:drawing>
      </w:r>
    </w:p>
    <w:p w14:paraId="322E0A84">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第一步: 创建 WAN 网。</w:t>
      </w:r>
    </w:p>
    <w:p w14:paraId="48C2D92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WEB 控制台，点击左边导航条中的“光格 SD-WAN”，接着在右边区域点击“创建企业广域网”按钮, 输入名称即可创建专属 WAN 网。</w:t>
      </w:r>
    </w:p>
    <w:p w14:paraId="2FEC8EE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880995"/>
            <wp:effectExtent l="0" t="0" r="2540" b="0"/>
            <wp:docPr id="460" name="图片 460" descr="https://docs.qingcloud.com/product/sd_wan/_images/create_wan_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https://docs.qingcloud.com/product/sd_wan/_images/create_wan_ne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2881539"/>
                    </a:xfrm>
                    <a:prstGeom prst="rect">
                      <a:avLst/>
                    </a:prstGeom>
                    <a:noFill/>
                    <a:ln>
                      <a:noFill/>
                    </a:ln>
                  </pic:spPr>
                </pic:pic>
              </a:graphicData>
            </a:graphic>
          </wp:inline>
        </w:drawing>
      </w:r>
    </w:p>
    <w:p w14:paraId="26E76B4D">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：此步骤只针对首次使用光格 SD-WAN 服务的用户。</w:t>
      </w:r>
    </w:p>
    <w:p w14:paraId="236AA565">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第二步: 创建光盒接入点。</w:t>
      </w:r>
    </w:p>
    <w:p w14:paraId="4C75B3A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用户把光盒插入电源, 并将 Internet 链路插入光盒WAN口, 然后登录 WEB 平台, 点击左边导航条中的“光格 SD-WAN -&gt; 总览”, 接着在右边区域点击”创建接入点”, 选择”光盒”类型并填入相应的信息即可。</w:t>
      </w:r>
    </w:p>
    <w:p w14:paraId="71D71F5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737485"/>
            <wp:effectExtent l="0" t="0" r="2540" b="5715"/>
            <wp:docPr id="461" name="图片 461" descr="https://docs.qingcloud.com/product/sd_wan/_images/create_wan_c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https://docs.qingcloud.com/product/sd_wan/_images/create_wan_cp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737740"/>
                    </a:xfrm>
                    <a:prstGeom prst="rect">
                      <a:avLst/>
                    </a:prstGeom>
                    <a:noFill/>
                    <a:ln>
                      <a:noFill/>
                    </a:ln>
                  </pic:spPr>
                </pic:pic>
              </a:graphicData>
            </a:graphic>
          </wp:inline>
        </w:drawing>
      </w:r>
    </w:p>
    <w:p w14:paraId="26A58F43">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：光盒序列号在光盒背面可以找到, 格式类似: 1c2c997dfb81。</w:t>
      </w:r>
    </w:p>
    <w:p w14:paraId="13597848">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第三步: 配置光盒。</w:t>
      </w:r>
    </w:p>
    <w:p w14:paraId="18DDF64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点击创建好的接入点, 进入详情页即可配置光盒。</w:t>
      </w:r>
    </w:p>
    <w:p w14:paraId="71B38EE5">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rPr>
        <w:drawing>
          <wp:inline distT="0" distB="0" distL="0" distR="0">
            <wp:extent cx="5274310" cy="1711325"/>
            <wp:effectExtent l="0" t="0" r="2540" b="3175"/>
            <wp:docPr id="462" name="图片 462" descr="https://docs.qingcloud.com/product/sd_wan/_images/describe_wan_c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https://docs.qingcloud.com/product/sd_wan/_images/describe_wan_cp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1711773"/>
                    </a:xfrm>
                    <a:prstGeom prst="rect">
                      <a:avLst/>
                    </a:prstGeom>
                    <a:noFill/>
                    <a:ln>
                      <a:noFill/>
                    </a:ln>
                  </pic:spPr>
                </pic:pic>
              </a:graphicData>
            </a:graphic>
          </wp:inline>
        </w:drawing>
      </w:r>
    </w:p>
    <w:p w14:paraId="405E289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通常, 配置 LAN 口, 设置好光盒的 LAN 网段、网关地址并启动 DHCP 即可。</w:t>
      </w:r>
    </w:p>
    <w:p w14:paraId="23F9DB01">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rPr>
        <w:drawing>
          <wp:inline distT="0" distB="0" distL="0" distR="0">
            <wp:extent cx="4486275" cy="2540000"/>
            <wp:effectExtent l="0" t="0" r="0" b="0"/>
            <wp:docPr id="463" name="图片 463" descr="https://docs.qingcloud.com/product/sd_wan/_images/lan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https://docs.qingcloud.com/product/sd_wan/_images/lan_config.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4492976" cy="2544396"/>
                    </a:xfrm>
                    <a:prstGeom prst="rect">
                      <a:avLst/>
                    </a:prstGeom>
                    <a:noFill/>
                    <a:ln>
                      <a:noFill/>
                    </a:ln>
                  </pic:spPr>
                </pic:pic>
              </a:graphicData>
            </a:graphic>
          </wp:inline>
        </w:drawing>
      </w:r>
    </w:p>
    <w:p w14:paraId="71B35063">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：配置之后需要点击"应用修改＂以生效。</w:t>
      </w:r>
    </w:p>
    <w:p w14:paraId="2D9A417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第四步: 创建内网路由器。</w:t>
      </w:r>
    </w:p>
    <w:p w14:paraId="134DE7E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WEB 控制台，点击左边导航条中的“网络与 CDN -&gt; 内网路由器”, 点击”创建”即可创建内网路由器。</w:t>
      </w:r>
    </w:p>
    <w:p w14:paraId="6DA88D8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787525"/>
            <wp:effectExtent l="0" t="0" r="2540" b="3175"/>
            <wp:docPr id="464" name="图片 464" descr="https://docs.qingcloud.com/product/network/_images/intranet_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https://docs.qingcloud.com/product/network/_images/intranet_router.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1787982"/>
                    </a:xfrm>
                    <a:prstGeom prst="rect">
                      <a:avLst/>
                    </a:prstGeom>
                    <a:noFill/>
                    <a:ln>
                      <a:noFill/>
                    </a:ln>
                  </pic:spPr>
                </pic:pic>
              </a:graphicData>
            </a:graphic>
          </wp:inline>
        </w:drawing>
      </w:r>
    </w:p>
    <w:p w14:paraId="71D661B5">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第五步: 将 VPC 私有网络关联到内网路由器。</w:t>
      </w:r>
    </w:p>
    <w:p w14:paraId="46B27BB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点击创建好的内网路由器进入内网路由器详情页, 然后点击”关联 VPC 私有网络”, 选择主机所在私有网络以关联内网路由器。</w:t>
      </w:r>
    </w:p>
    <w:p w14:paraId="67362F96">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333875" cy="1641475"/>
            <wp:effectExtent l="0" t="0" r="0" b="0"/>
            <wp:docPr id="465" name="图片 465" descr="https://docs.qingcloud.com/product/sd_wan/_images/intranet_router_vx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https://docs.qingcloud.com/product/sd_wan/_images/intranet_router_vxnet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4346321" cy="1646790"/>
                    </a:xfrm>
                    <a:prstGeom prst="rect">
                      <a:avLst/>
                    </a:prstGeom>
                    <a:noFill/>
                    <a:ln>
                      <a:noFill/>
                    </a:ln>
                  </pic:spPr>
                </pic:pic>
              </a:graphicData>
            </a:graphic>
          </wp:inline>
        </w:drawing>
      </w:r>
    </w:p>
    <w:p w14:paraId="20D2544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第六步: 为 VPC 私有网络配置内网路由器策略。</w:t>
      </w:r>
    </w:p>
    <w:p w14:paraId="7DFAB7C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在内网路由器详情页, 点击”路由设置”, 进入到内网路由策略配置页面, 设置内网路由策略。</w:t>
      </w:r>
    </w:p>
    <w:p w14:paraId="794B0AF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333875" cy="2425065"/>
            <wp:effectExtent l="0" t="0" r="0" b="0"/>
            <wp:docPr id="466" name="图片 466" descr="https://docs.qingcloud.com/product/sd_wan/_images/intranet_router_detail_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https://docs.qingcloud.com/product/sd_wan/_images/intranet_router_detail_rul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4340125" cy="2429011"/>
                    </a:xfrm>
                    <a:prstGeom prst="rect">
                      <a:avLst/>
                    </a:prstGeom>
                    <a:noFill/>
                    <a:ln>
                      <a:noFill/>
                    </a:ln>
                  </pic:spPr>
                </pic:pic>
              </a:graphicData>
            </a:graphic>
          </wp:inline>
        </w:drawing>
      </w:r>
    </w:p>
    <w:p w14:paraId="1872518E">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mc:AlternateContent>
          <mc:Choice Requires="wps">
            <w:drawing>
              <wp:inline distT="0" distB="0" distL="0" distR="0">
                <wp:extent cx="5133975" cy="1247775"/>
                <wp:effectExtent l="0" t="0" r="28575" b="28575"/>
                <wp:docPr id="46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133975" cy="1247775"/>
                        </a:xfrm>
                        <a:prstGeom prst="rect">
                          <a:avLst/>
                        </a:prstGeom>
                        <a:solidFill>
                          <a:schemeClr val="bg1">
                            <a:lumMod val="85000"/>
                          </a:schemeClr>
                        </a:solidFill>
                        <a:ln w="9525">
                          <a:solidFill>
                            <a:srgbClr val="000000"/>
                          </a:solidFill>
                          <a:miter lim="800000"/>
                        </a:ln>
                      </wps:spPr>
                      <wps:txbx>
                        <w:txbxContent>
                          <w:p w14:paraId="06C77F68">
                            <w:pPr>
                              <w:pStyle w:val="44"/>
                              <w:spacing w:before="100" w:beforeAutospacing="1" w:after="100" w:afterAutospacing="1"/>
                              <w:rPr>
                                <w:rFonts w:ascii="宋体" w:hAnsi="宋体" w:eastAsia="宋体" w:cs="宋体"/>
                                <w:color w:val="auto"/>
                                <w:sz w:val="18"/>
                                <w:szCs w:val="28"/>
                              </w:rPr>
                            </w:pPr>
                            <w:r>
                              <w:rPr>
                                <w:rFonts w:hint="eastAsia" w:ascii="宋体" w:hAnsi="宋体" w:eastAsia="宋体" w:cs="宋体"/>
                                <w:color w:val="auto"/>
                                <w:sz w:val="18"/>
                                <w:szCs w:val="28"/>
                              </w:rPr>
                              <w:t>内网路由策略中的边界路由器类型选物理内网路由器。</w:t>
                            </w:r>
                          </w:p>
                          <w:p w14:paraId="0B9BF8CD">
                            <w:pPr>
                              <w:pStyle w:val="44"/>
                              <w:spacing w:before="100" w:beforeAutospacing="1" w:after="100" w:afterAutospacing="1"/>
                              <w:rPr>
                                <w:rFonts w:ascii="宋体" w:hAnsi="宋体" w:eastAsia="宋体" w:cs="宋体"/>
                                <w:color w:val="auto"/>
                                <w:sz w:val="18"/>
                                <w:szCs w:val="28"/>
                              </w:rPr>
                            </w:pPr>
                            <w:r>
                              <w:rPr>
                                <w:rFonts w:hint="eastAsia" w:ascii="宋体" w:hAnsi="宋体" w:eastAsia="宋体" w:cs="宋体"/>
                                <w:color w:val="auto"/>
                                <w:sz w:val="18"/>
                                <w:szCs w:val="28"/>
                              </w:rPr>
                              <w:t>内网路由策略中的目标网段设置为光盒的 LAN 网段。</w:t>
                            </w:r>
                          </w:p>
                          <w:p w14:paraId="4F5BFD51">
                            <w:pPr>
                              <w:pStyle w:val="44"/>
                              <w:spacing w:before="100" w:beforeAutospacing="1" w:after="100" w:afterAutospacing="1"/>
                              <w:rPr>
                                <w:rFonts w:ascii="宋体" w:hAnsi="宋体" w:eastAsia="宋体" w:cs="宋体"/>
                                <w:color w:val="auto"/>
                                <w:sz w:val="18"/>
                                <w:szCs w:val="28"/>
                              </w:rPr>
                            </w:pPr>
                            <w:r>
                              <w:rPr>
                                <w:rFonts w:hint="eastAsia" w:ascii="宋体" w:hAnsi="宋体" w:eastAsia="宋体" w:cs="宋体"/>
                                <w:color w:val="auto"/>
                                <w:sz w:val="18"/>
                                <w:szCs w:val="28"/>
                              </w:rPr>
                              <w:t>设置好内网路由策略后,需要点击"应用修改＂以生效。</w:t>
                            </w:r>
                          </w:p>
                        </w:txbxContent>
                      </wps:txbx>
                      <wps:bodyPr rot="0" vert="horz" wrap="square" lIns="91440" tIns="45720" rIns="91440" bIns="45720" anchor="t" anchorCtr="0">
                        <a:noAutofit/>
                      </wps:bodyPr>
                    </wps:wsp>
                  </a:graphicData>
                </a:graphic>
              </wp:inline>
            </w:drawing>
          </mc:Choice>
          <mc:Fallback>
            <w:pict>
              <v:shape id="文本框 2" o:spid="_x0000_s1026" o:spt="202" type="#_x0000_t202" style="height:98.25pt;width:404.25pt;" fillcolor="#D9D9D9 [2732]" filled="t" stroked="t" coordsize="21600,21600" o:gfxdata="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3Pes9IAAAAFAQAADwAAAAAAAAAB&#10;ACAAAAAiAAAAZHJzL2Rvd25yZXYueG1sUEsBAhQAFAAAAAgAh07iQIrxOKJPAgAAoAQAAA4AAAAA&#10;AAAAAQAgAAAAIQEAAGRycy9lMm9Eb2MueG1sUEsFBgAAAAAGAAYAWQEAAOIFAAAAAA==&#10;">
                <v:fill on="t" focussize="0,0"/>
                <v:stroke color="#000000" miterlimit="8" joinstyle="miter"/>
                <v:imagedata o:title=""/>
                <o:lock v:ext="edit" aspectratio="f"/>
                <v:textbox>
                  <w:txbxContent>
                    <w:p w14:paraId="06C77F68">
                      <w:pPr>
                        <w:pStyle w:val="44"/>
                        <w:spacing w:before="100" w:beforeAutospacing="1" w:after="100" w:afterAutospacing="1"/>
                        <w:rPr>
                          <w:rFonts w:ascii="宋体" w:hAnsi="宋体" w:eastAsia="宋体" w:cs="宋体"/>
                          <w:color w:val="auto"/>
                          <w:sz w:val="18"/>
                          <w:szCs w:val="28"/>
                        </w:rPr>
                      </w:pPr>
                      <w:r>
                        <w:rPr>
                          <w:rFonts w:hint="eastAsia" w:ascii="宋体" w:hAnsi="宋体" w:eastAsia="宋体" w:cs="宋体"/>
                          <w:color w:val="auto"/>
                          <w:sz w:val="18"/>
                          <w:szCs w:val="28"/>
                        </w:rPr>
                        <w:t>内网路由策略中的边界路由器类型选物理内网路由器。</w:t>
                      </w:r>
                    </w:p>
                    <w:p w14:paraId="0B9BF8CD">
                      <w:pPr>
                        <w:pStyle w:val="44"/>
                        <w:spacing w:before="100" w:beforeAutospacing="1" w:after="100" w:afterAutospacing="1"/>
                        <w:rPr>
                          <w:rFonts w:ascii="宋体" w:hAnsi="宋体" w:eastAsia="宋体" w:cs="宋体"/>
                          <w:color w:val="auto"/>
                          <w:sz w:val="18"/>
                          <w:szCs w:val="28"/>
                        </w:rPr>
                      </w:pPr>
                      <w:r>
                        <w:rPr>
                          <w:rFonts w:hint="eastAsia" w:ascii="宋体" w:hAnsi="宋体" w:eastAsia="宋体" w:cs="宋体"/>
                          <w:color w:val="auto"/>
                          <w:sz w:val="18"/>
                          <w:szCs w:val="28"/>
                        </w:rPr>
                        <w:t>内网路由策略中的目标网段设置为光盒的 LAN 网段。</w:t>
                      </w:r>
                    </w:p>
                    <w:p w14:paraId="4F5BFD51">
                      <w:pPr>
                        <w:pStyle w:val="44"/>
                        <w:spacing w:before="100" w:beforeAutospacing="1" w:after="100" w:afterAutospacing="1"/>
                        <w:rPr>
                          <w:rFonts w:ascii="宋体" w:hAnsi="宋体" w:eastAsia="宋体" w:cs="宋体"/>
                          <w:color w:val="auto"/>
                          <w:sz w:val="18"/>
                          <w:szCs w:val="28"/>
                        </w:rPr>
                      </w:pPr>
                      <w:r>
                        <w:rPr>
                          <w:rFonts w:hint="eastAsia" w:ascii="宋体" w:hAnsi="宋体" w:eastAsia="宋体" w:cs="宋体"/>
                          <w:color w:val="auto"/>
                          <w:sz w:val="18"/>
                          <w:szCs w:val="28"/>
                        </w:rPr>
                        <w:t>设置好内网路由策略后,需要点击"应用修改＂以生效。</w:t>
                      </w:r>
                    </w:p>
                  </w:txbxContent>
                </v:textbox>
                <w10:wrap type="none"/>
                <w10:anchorlock/>
              </v:shape>
            </w:pict>
          </mc:Fallback>
        </mc:AlternateContent>
      </w:r>
    </w:p>
    <w:p w14:paraId="22AFD0C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第七步: 创建网关接入点。</w:t>
      </w:r>
    </w:p>
    <w:p w14:paraId="654E68B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WEB 控制台， 点击左边导航条中的“光格 SD-WAN -&gt; 总览”, 接着在右边区域点击”创建接入点”, 选择”网关”类型, 并选择刚才配置的内网路由器, 然后填入相应信息即可创建网关接入点。</w:t>
      </w:r>
    </w:p>
    <w:p w14:paraId="23CF274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332480"/>
            <wp:effectExtent l="0" t="0" r="2540" b="127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12"/>
                    <a:stretch>
                      <a:fillRect/>
                    </a:stretch>
                  </pic:blipFill>
                  <pic:spPr>
                    <a:xfrm>
                      <a:off x="0" y="0"/>
                      <a:ext cx="5274310" cy="3332480"/>
                    </a:xfrm>
                    <a:prstGeom prst="rect">
                      <a:avLst/>
                    </a:prstGeom>
                  </pic:spPr>
                </pic:pic>
              </a:graphicData>
            </a:graphic>
          </wp:inline>
        </w:drawing>
      </w:r>
    </w:p>
    <w:p w14:paraId="485DC99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完成以上步骤后, 光盒客户端即可与 VPC 私有网络主机互通。</w:t>
      </w:r>
    </w:p>
    <w:p w14:paraId="5E728F57">
      <w:pPr>
        <w:rPr>
          <w:rFonts w:ascii="宋体" w:hAnsi="宋体"/>
          <w:kern w:val="0"/>
        </w:rPr>
      </w:pPr>
      <w:r>
        <w:rPr>
          <w:rFonts w:ascii="宋体" w:hAnsi="宋体"/>
        </w:rPr>
        <w:br w:type="page"/>
      </w:r>
    </w:p>
    <w:p w14:paraId="0ADE8129">
      <w:pPr>
        <w:pStyle w:val="4"/>
        <w:tabs>
          <w:tab w:val="clear" w:pos="720"/>
        </w:tabs>
        <w:spacing w:before="100" w:beforeAutospacing="1" w:after="100" w:afterAutospacing="1" w:line="360" w:lineRule="auto"/>
        <w:rPr>
          <w:rFonts w:ascii="宋体" w:hAnsi="宋体"/>
        </w:rPr>
      </w:pPr>
      <w:bookmarkStart w:id="572" w:name="_Toc1370412"/>
      <w:bookmarkStart w:id="573" w:name="_Toc1371202"/>
      <w:bookmarkStart w:id="574" w:name="_Toc1420673"/>
      <w:bookmarkStart w:id="575" w:name="_Toc1403386"/>
      <w:r>
        <w:rPr>
          <w:rFonts w:hint="eastAsia" w:ascii="宋体" w:hAnsi="宋体"/>
        </w:rPr>
        <w:t>专线</w:t>
      </w:r>
      <w:bookmarkEnd w:id="572"/>
      <w:bookmarkEnd w:id="573"/>
      <w:bookmarkEnd w:id="574"/>
      <w:bookmarkEnd w:id="575"/>
    </w:p>
    <w:p w14:paraId="0E9C193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专线接入可有效避免由公网拥塞或跨网抖动等不可控因素带来的连接品质下降，并且可选择双线接入提供稳定的网络保障。</w:t>
      </w:r>
    </w:p>
    <w:p w14:paraId="1DAA0C6B">
      <w:pPr>
        <w:pStyle w:val="5"/>
        <w:spacing w:before="100" w:beforeAutospacing="1" w:after="100" w:afterAutospacing="1" w:line="360" w:lineRule="auto"/>
        <w:rPr>
          <w:rFonts w:ascii="宋体" w:hAnsi="宋体" w:cs="宋体"/>
          <w:kern w:val="0"/>
          <w:sz w:val="28"/>
          <w:szCs w:val="28"/>
        </w:rPr>
      </w:pPr>
      <w:bookmarkStart w:id="576" w:name="_Toc1370413"/>
      <w:bookmarkStart w:id="577" w:name="_Toc1420674"/>
      <w:bookmarkStart w:id="578" w:name="_Toc1403387"/>
      <w:bookmarkStart w:id="579" w:name="_Toc1371203"/>
      <w:r>
        <w:rPr>
          <w:rFonts w:hint="eastAsia" w:ascii="宋体" w:hAnsi="宋体" w:cs="宋体"/>
          <w:sz w:val="28"/>
          <w:szCs w:val="28"/>
        </w:rPr>
        <w:t>专线</w:t>
      </w:r>
      <w:r>
        <w:rPr>
          <w:rFonts w:hint="eastAsia" w:ascii="宋体" w:hAnsi="宋体" w:cs="宋体"/>
          <w:kern w:val="0"/>
          <w:sz w:val="28"/>
          <w:szCs w:val="28"/>
        </w:rPr>
        <w:t>连</w:t>
      </w:r>
      <w:r>
        <w:rPr>
          <w:rFonts w:ascii="宋体" w:hAnsi="宋体" w:cs="宋体"/>
          <w:kern w:val="0"/>
          <w:sz w:val="28"/>
          <w:szCs w:val="28"/>
        </w:rPr>
        <w:t xml:space="preserve"> VPC</w:t>
      </w:r>
      <w:bookmarkEnd w:id="576"/>
      <w:bookmarkEnd w:id="577"/>
      <w:bookmarkEnd w:id="578"/>
      <w:bookmarkEnd w:id="579"/>
    </w:p>
    <w:p w14:paraId="4B1B3DD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本篇指南旨在帮助用户使用光格</w:t>
      </w:r>
      <w:r>
        <w:rPr>
          <w:rFonts w:ascii="宋体" w:hAnsi="宋体" w:eastAsia="宋体" w:cs="宋体"/>
          <w:color w:val="auto"/>
          <w:sz w:val="28"/>
          <w:szCs w:val="28"/>
        </w:rPr>
        <w:t xml:space="preserve"> SD-WAN </w:t>
      </w:r>
      <w:r>
        <w:rPr>
          <w:rFonts w:hint="eastAsia" w:ascii="宋体" w:hAnsi="宋体" w:eastAsia="宋体" w:cs="宋体"/>
          <w:color w:val="auto"/>
          <w:sz w:val="28"/>
          <w:szCs w:val="28"/>
        </w:rPr>
        <w:t>服务实现专线客户端与云平台</w:t>
      </w:r>
      <w:r>
        <w:rPr>
          <w:rFonts w:ascii="宋体" w:hAnsi="宋体" w:eastAsia="宋体" w:cs="宋体"/>
          <w:color w:val="auto"/>
          <w:sz w:val="28"/>
          <w:szCs w:val="28"/>
        </w:rPr>
        <w:t xml:space="preserve"> VPC </w:t>
      </w:r>
      <w:r>
        <w:rPr>
          <w:rFonts w:hint="eastAsia" w:ascii="宋体" w:hAnsi="宋体" w:eastAsia="宋体" w:cs="宋体"/>
          <w:color w:val="auto"/>
          <w:sz w:val="28"/>
          <w:szCs w:val="28"/>
        </w:rPr>
        <w:t>私有网络主机网络互通。</w:t>
      </w:r>
    </w:p>
    <w:p w14:paraId="4DEDC58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下图展示了本指南所要构建的网络拓扑。</w:t>
      </w:r>
    </w:p>
    <w:p w14:paraId="61044C9E">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rPr>
        <w:drawing>
          <wp:inline distT="0" distB="0" distL="0" distR="0">
            <wp:extent cx="5274310" cy="1727835"/>
            <wp:effectExtent l="0" t="0" r="2540" b="571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213"/>
                    <a:stretch>
                      <a:fillRect/>
                    </a:stretch>
                  </pic:blipFill>
                  <pic:spPr>
                    <a:xfrm>
                      <a:off x="0" y="0"/>
                      <a:ext cx="5274310" cy="1727835"/>
                    </a:xfrm>
                    <a:prstGeom prst="rect">
                      <a:avLst/>
                    </a:prstGeom>
                  </pic:spPr>
                </pic:pic>
              </a:graphicData>
            </a:graphic>
          </wp:inline>
        </w:drawing>
      </w:r>
    </w:p>
    <w:p w14:paraId="5596677C">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第一步</w:t>
      </w:r>
      <w:r>
        <w:rPr>
          <w:rFonts w:ascii="宋体" w:hAnsi="宋体" w:eastAsia="宋体" w:cs="宋体"/>
          <w:b/>
          <w:color w:val="auto"/>
          <w:sz w:val="28"/>
          <w:szCs w:val="28"/>
        </w:rPr>
        <w:t xml:space="preserve">: </w:t>
      </w:r>
      <w:r>
        <w:rPr>
          <w:rFonts w:hint="eastAsia" w:ascii="宋体" w:hAnsi="宋体" w:eastAsia="宋体" w:cs="宋体"/>
          <w:b/>
          <w:color w:val="auto"/>
          <w:sz w:val="28"/>
          <w:szCs w:val="28"/>
        </w:rPr>
        <w:t>创建</w:t>
      </w:r>
      <w:r>
        <w:rPr>
          <w:rFonts w:ascii="宋体" w:hAnsi="宋体" w:eastAsia="宋体" w:cs="宋体"/>
          <w:b/>
          <w:color w:val="auto"/>
          <w:sz w:val="28"/>
          <w:szCs w:val="28"/>
        </w:rPr>
        <w:t xml:space="preserve"> WAN </w:t>
      </w:r>
      <w:r>
        <w:rPr>
          <w:rFonts w:hint="eastAsia" w:ascii="宋体" w:hAnsi="宋体" w:eastAsia="宋体" w:cs="宋体"/>
          <w:b/>
          <w:color w:val="auto"/>
          <w:sz w:val="28"/>
          <w:szCs w:val="28"/>
        </w:rPr>
        <w:t>网。</w:t>
      </w:r>
    </w:p>
    <w:p w14:paraId="4FB2D7A2">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t xml:space="preserve">WEB </w:t>
      </w:r>
      <w:r>
        <w:rPr>
          <w:rFonts w:hint="eastAsia" w:ascii="宋体" w:hAnsi="宋体" w:eastAsia="宋体" w:cs="宋体"/>
          <w:color w:val="auto"/>
          <w:sz w:val="28"/>
          <w:szCs w:val="28"/>
        </w:rPr>
        <w:t>控制台，点击左边导航条中的</w:t>
      </w:r>
      <w:r>
        <w:rPr>
          <w:rFonts w:ascii="宋体" w:hAnsi="宋体" w:eastAsia="宋体" w:cs="宋体"/>
          <w:color w:val="auto"/>
          <w:sz w:val="28"/>
          <w:szCs w:val="28"/>
        </w:rPr>
        <w:t>“</w:t>
      </w:r>
      <w:r>
        <w:rPr>
          <w:rFonts w:hint="eastAsia" w:ascii="宋体" w:hAnsi="宋体" w:eastAsia="宋体" w:cs="宋体"/>
          <w:color w:val="auto"/>
          <w:sz w:val="28"/>
          <w:szCs w:val="28"/>
        </w:rPr>
        <w:t>光格</w:t>
      </w:r>
      <w:r>
        <w:rPr>
          <w:rFonts w:ascii="宋体" w:hAnsi="宋体" w:eastAsia="宋体" w:cs="宋体"/>
          <w:color w:val="auto"/>
          <w:sz w:val="28"/>
          <w:szCs w:val="28"/>
        </w:rPr>
        <w:t xml:space="preserve"> SD-WAN”</w:t>
      </w:r>
      <w:r>
        <w:rPr>
          <w:rFonts w:hint="eastAsia" w:ascii="宋体" w:hAnsi="宋体" w:eastAsia="宋体" w:cs="宋体"/>
          <w:color w:val="auto"/>
          <w:sz w:val="28"/>
          <w:szCs w:val="28"/>
        </w:rPr>
        <w:t>，接着在右边区域点击</w:t>
      </w:r>
      <w:r>
        <w:rPr>
          <w:rFonts w:ascii="宋体" w:hAnsi="宋体" w:eastAsia="宋体" w:cs="宋体"/>
          <w:color w:val="auto"/>
          <w:sz w:val="28"/>
          <w:szCs w:val="28"/>
        </w:rPr>
        <w:t>“</w:t>
      </w:r>
      <w:r>
        <w:rPr>
          <w:rFonts w:hint="eastAsia" w:ascii="宋体" w:hAnsi="宋体" w:eastAsia="宋体" w:cs="宋体"/>
          <w:color w:val="auto"/>
          <w:sz w:val="28"/>
          <w:szCs w:val="28"/>
        </w:rPr>
        <w:t>创建企业广域网</w:t>
      </w:r>
      <w:r>
        <w:rPr>
          <w:rFonts w:ascii="宋体" w:hAnsi="宋体" w:eastAsia="宋体" w:cs="宋体"/>
          <w:color w:val="auto"/>
          <w:sz w:val="28"/>
          <w:szCs w:val="28"/>
        </w:rPr>
        <w:t>”</w:t>
      </w:r>
      <w:r>
        <w:rPr>
          <w:rFonts w:hint="eastAsia" w:ascii="宋体" w:hAnsi="宋体" w:eastAsia="宋体" w:cs="宋体"/>
          <w:color w:val="auto"/>
          <w:sz w:val="28"/>
          <w:szCs w:val="28"/>
        </w:rPr>
        <w:t>按钮</w:t>
      </w:r>
      <w:r>
        <w:rPr>
          <w:rFonts w:ascii="宋体" w:hAnsi="宋体" w:eastAsia="宋体" w:cs="宋体"/>
          <w:color w:val="auto"/>
          <w:sz w:val="28"/>
          <w:szCs w:val="28"/>
        </w:rPr>
        <w:t xml:space="preserve">, </w:t>
      </w:r>
      <w:r>
        <w:rPr>
          <w:rFonts w:hint="eastAsia" w:ascii="宋体" w:hAnsi="宋体" w:eastAsia="宋体" w:cs="宋体"/>
          <w:color w:val="auto"/>
          <w:sz w:val="28"/>
          <w:szCs w:val="28"/>
        </w:rPr>
        <w:t>输入名称即可创建专属</w:t>
      </w:r>
      <w:r>
        <w:rPr>
          <w:rFonts w:ascii="宋体" w:hAnsi="宋体" w:eastAsia="宋体" w:cs="宋体"/>
          <w:color w:val="auto"/>
          <w:sz w:val="28"/>
          <w:szCs w:val="28"/>
        </w:rPr>
        <w:t xml:space="preserve"> WAN </w:t>
      </w:r>
      <w:r>
        <w:rPr>
          <w:rFonts w:hint="eastAsia" w:ascii="宋体" w:hAnsi="宋体" w:eastAsia="宋体" w:cs="宋体"/>
          <w:color w:val="auto"/>
          <w:sz w:val="28"/>
          <w:szCs w:val="28"/>
        </w:rPr>
        <w:t>网。</w:t>
      </w:r>
    </w:p>
    <w:p w14:paraId="1B3CB03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856865"/>
            <wp:effectExtent l="0" t="0" r="254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214"/>
                    <a:stretch>
                      <a:fillRect/>
                    </a:stretch>
                  </pic:blipFill>
                  <pic:spPr>
                    <a:xfrm>
                      <a:off x="0" y="0"/>
                      <a:ext cx="5274310" cy="2856865"/>
                    </a:xfrm>
                    <a:prstGeom prst="rect">
                      <a:avLst/>
                    </a:prstGeom>
                  </pic:spPr>
                </pic:pic>
              </a:graphicData>
            </a:graphic>
          </wp:inline>
        </w:drawing>
      </w:r>
    </w:p>
    <w:p w14:paraId="6325A87C">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：此步骤只针对首次使用光格</w:t>
      </w:r>
      <w:r>
        <w:rPr>
          <w:rFonts w:ascii="宋体" w:hAnsi="宋体" w:eastAsia="宋体" w:cs="宋体"/>
          <w:color w:val="auto"/>
          <w:sz w:val="28"/>
          <w:szCs w:val="28"/>
        </w:rPr>
        <w:t xml:space="preserve"> SD-WAN </w:t>
      </w:r>
      <w:r>
        <w:rPr>
          <w:rFonts w:hint="eastAsia" w:ascii="宋体" w:hAnsi="宋体" w:eastAsia="宋体" w:cs="宋体"/>
          <w:color w:val="auto"/>
          <w:sz w:val="28"/>
          <w:szCs w:val="28"/>
        </w:rPr>
        <w:t>服务的用户。</w:t>
      </w:r>
    </w:p>
    <w:p w14:paraId="5FB0A407">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第二步</w:t>
      </w:r>
      <w:r>
        <w:rPr>
          <w:rFonts w:ascii="宋体" w:hAnsi="宋体" w:eastAsia="宋体" w:cs="宋体"/>
          <w:b/>
          <w:color w:val="auto"/>
          <w:sz w:val="28"/>
          <w:szCs w:val="28"/>
        </w:rPr>
        <w:t xml:space="preserve">: </w:t>
      </w:r>
      <w:r>
        <w:rPr>
          <w:rFonts w:hint="eastAsia" w:ascii="宋体" w:hAnsi="宋体" w:eastAsia="宋体" w:cs="宋体"/>
          <w:b/>
          <w:color w:val="auto"/>
          <w:sz w:val="28"/>
          <w:szCs w:val="28"/>
        </w:rPr>
        <w:t>创建专线接入点。</w:t>
      </w:r>
    </w:p>
    <w:p w14:paraId="2048772D">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t xml:space="preserve">WEB </w:t>
      </w:r>
      <w:r>
        <w:rPr>
          <w:rFonts w:hint="eastAsia" w:ascii="宋体" w:hAnsi="宋体" w:eastAsia="宋体" w:cs="宋体"/>
          <w:color w:val="auto"/>
          <w:sz w:val="28"/>
          <w:szCs w:val="28"/>
        </w:rPr>
        <w:t>控制台，点击左边导航条中的</w:t>
      </w:r>
      <w:r>
        <w:rPr>
          <w:rFonts w:ascii="宋体" w:hAnsi="宋体" w:eastAsia="宋体" w:cs="宋体"/>
          <w:color w:val="auto"/>
          <w:sz w:val="28"/>
          <w:szCs w:val="28"/>
        </w:rPr>
        <w:t>“</w:t>
      </w:r>
      <w:r>
        <w:rPr>
          <w:rFonts w:hint="eastAsia" w:ascii="宋体" w:hAnsi="宋体" w:eastAsia="宋体" w:cs="宋体"/>
          <w:color w:val="auto"/>
          <w:sz w:val="28"/>
          <w:szCs w:val="28"/>
        </w:rPr>
        <w:t>光格</w:t>
      </w:r>
      <w:r>
        <w:rPr>
          <w:rFonts w:ascii="宋体" w:hAnsi="宋体" w:eastAsia="宋体" w:cs="宋体"/>
          <w:color w:val="auto"/>
          <w:sz w:val="28"/>
          <w:szCs w:val="28"/>
        </w:rPr>
        <w:t xml:space="preserve"> SD-WAN -&gt; </w:t>
      </w:r>
      <w:r>
        <w:rPr>
          <w:rFonts w:hint="eastAsia" w:ascii="宋体" w:hAnsi="宋体" w:eastAsia="宋体" w:cs="宋体"/>
          <w:color w:val="auto"/>
          <w:sz w:val="28"/>
          <w:szCs w:val="28"/>
        </w:rPr>
        <w:t>总览</w:t>
      </w:r>
      <w:r>
        <w:rPr>
          <w:rFonts w:ascii="宋体" w:hAnsi="宋体" w:eastAsia="宋体" w:cs="宋体"/>
          <w:color w:val="auto"/>
          <w:sz w:val="28"/>
          <w:szCs w:val="28"/>
        </w:rPr>
        <w:t xml:space="preserve">”, </w:t>
      </w:r>
      <w:r>
        <w:rPr>
          <w:rFonts w:hint="eastAsia" w:ascii="宋体" w:hAnsi="宋体" w:eastAsia="宋体" w:cs="宋体"/>
          <w:color w:val="auto"/>
          <w:sz w:val="28"/>
          <w:szCs w:val="28"/>
        </w:rPr>
        <w:t>接着在右边区域点击</w:t>
      </w:r>
      <w:r>
        <w:rPr>
          <w:rFonts w:ascii="宋体" w:hAnsi="宋体" w:eastAsia="宋体" w:cs="宋体"/>
          <w:color w:val="auto"/>
          <w:sz w:val="28"/>
          <w:szCs w:val="28"/>
        </w:rPr>
        <w:t>”</w:t>
      </w:r>
      <w:r>
        <w:rPr>
          <w:rFonts w:hint="eastAsia" w:ascii="宋体" w:hAnsi="宋体" w:eastAsia="宋体" w:cs="宋体"/>
          <w:color w:val="auto"/>
          <w:sz w:val="28"/>
          <w:szCs w:val="28"/>
        </w:rPr>
        <w:t>创建接入点</w:t>
      </w:r>
      <w:r>
        <w:rPr>
          <w:rFonts w:ascii="宋体" w:hAnsi="宋体" w:eastAsia="宋体" w:cs="宋体"/>
          <w:color w:val="auto"/>
          <w:sz w:val="28"/>
          <w:szCs w:val="28"/>
        </w:rPr>
        <w:t xml:space="preserve">”, </w:t>
      </w:r>
      <w:r>
        <w:rPr>
          <w:rFonts w:hint="eastAsia" w:ascii="宋体" w:hAnsi="宋体" w:eastAsia="宋体" w:cs="宋体"/>
          <w:color w:val="auto"/>
          <w:sz w:val="28"/>
          <w:szCs w:val="28"/>
        </w:rPr>
        <w:t>选择</w:t>
      </w:r>
      <w:r>
        <w:rPr>
          <w:rFonts w:ascii="宋体" w:hAnsi="宋体" w:eastAsia="宋体" w:cs="宋体"/>
          <w:color w:val="auto"/>
          <w:sz w:val="28"/>
          <w:szCs w:val="28"/>
        </w:rPr>
        <w:t>”</w:t>
      </w:r>
      <w:r>
        <w:rPr>
          <w:rFonts w:hint="eastAsia" w:ascii="宋体" w:hAnsi="宋体" w:eastAsia="宋体" w:cs="宋体"/>
          <w:color w:val="auto"/>
          <w:sz w:val="28"/>
          <w:szCs w:val="28"/>
        </w:rPr>
        <w:t>专线</w:t>
      </w:r>
      <w:r>
        <w:rPr>
          <w:rFonts w:ascii="宋体" w:hAnsi="宋体" w:eastAsia="宋体" w:cs="宋体"/>
          <w:color w:val="auto"/>
          <w:sz w:val="28"/>
          <w:szCs w:val="28"/>
        </w:rPr>
        <w:t>”</w:t>
      </w:r>
      <w:r>
        <w:rPr>
          <w:rFonts w:hint="eastAsia" w:ascii="宋体" w:hAnsi="宋体" w:eastAsia="宋体" w:cs="宋体"/>
          <w:color w:val="auto"/>
          <w:sz w:val="28"/>
          <w:szCs w:val="28"/>
        </w:rPr>
        <w:t>类型并填入相应的信息即可。</w:t>
      </w:r>
    </w:p>
    <w:p w14:paraId="66E9603D">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344805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15"/>
                    <a:stretch>
                      <a:fillRect/>
                    </a:stretch>
                  </pic:blipFill>
                  <pic:spPr>
                    <a:xfrm>
                      <a:off x="0" y="0"/>
                      <a:ext cx="5274310" cy="3448050"/>
                    </a:xfrm>
                    <a:prstGeom prst="rect">
                      <a:avLst/>
                    </a:prstGeom>
                  </pic:spPr>
                </pic:pic>
              </a:graphicData>
            </a:graphic>
          </wp:inline>
        </w:drawing>
      </w:r>
    </w:p>
    <w:p w14:paraId="7E30F76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创建好的专线接入点</w:t>
      </w:r>
      <w:r>
        <w:rPr>
          <w:rFonts w:ascii="宋体" w:hAnsi="宋体" w:eastAsia="宋体" w:cs="宋体"/>
          <w:color w:val="auto"/>
          <w:sz w:val="28"/>
          <w:szCs w:val="28"/>
        </w:rPr>
        <w:t xml:space="preserve">, </w:t>
      </w:r>
      <w:r>
        <w:rPr>
          <w:rFonts w:hint="eastAsia" w:ascii="宋体" w:hAnsi="宋体" w:eastAsia="宋体" w:cs="宋体"/>
          <w:color w:val="auto"/>
          <w:sz w:val="28"/>
          <w:szCs w:val="28"/>
        </w:rPr>
        <w:t>状态是审核中。当完成审核、专线链路施工后</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用户才可以进行路由配置。目前支持</w:t>
      </w:r>
      <w:r>
        <w:rPr>
          <w:rFonts w:ascii="宋体" w:hAnsi="宋体" w:eastAsia="宋体" w:cs="宋体"/>
          <w:color w:val="auto"/>
          <w:sz w:val="28"/>
          <w:szCs w:val="28"/>
        </w:rPr>
        <w:t xml:space="preserve"> BGP </w:t>
      </w:r>
      <w:r>
        <w:rPr>
          <w:rFonts w:hint="eastAsia" w:ascii="宋体" w:hAnsi="宋体" w:eastAsia="宋体" w:cs="宋体"/>
          <w:color w:val="auto"/>
          <w:sz w:val="28"/>
          <w:szCs w:val="28"/>
        </w:rPr>
        <w:t>和静态路由两种方式。</w:t>
      </w:r>
    </w:p>
    <w:p w14:paraId="05A8E083">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：对于</w:t>
      </w:r>
      <w:r>
        <w:rPr>
          <w:rFonts w:ascii="宋体" w:hAnsi="宋体" w:eastAsia="宋体" w:cs="宋体"/>
          <w:color w:val="auto"/>
          <w:sz w:val="28"/>
          <w:szCs w:val="28"/>
        </w:rPr>
        <w:t>BGP</w:t>
      </w:r>
      <w:r>
        <w:rPr>
          <w:rFonts w:hint="eastAsia" w:ascii="宋体" w:hAnsi="宋体" w:eastAsia="宋体" w:cs="宋体"/>
          <w:color w:val="auto"/>
          <w:sz w:val="28"/>
          <w:szCs w:val="28"/>
        </w:rPr>
        <w:t>和静态路由两种方式</w:t>
      </w:r>
      <w:r>
        <w:rPr>
          <w:rFonts w:ascii="宋体" w:hAnsi="宋体" w:eastAsia="宋体" w:cs="宋体"/>
          <w:color w:val="auto"/>
          <w:sz w:val="28"/>
          <w:szCs w:val="28"/>
        </w:rPr>
        <w:t xml:space="preserve">, </w:t>
      </w:r>
      <w:r>
        <w:rPr>
          <w:rFonts w:hint="eastAsia" w:ascii="宋体" w:hAnsi="宋体" w:eastAsia="宋体" w:cs="宋体"/>
          <w:color w:val="auto"/>
          <w:sz w:val="28"/>
          <w:szCs w:val="28"/>
        </w:rPr>
        <w:t>在配置前请慎重选择</w:t>
      </w:r>
      <w:r>
        <w:rPr>
          <w:rFonts w:ascii="宋体" w:hAnsi="宋体" w:eastAsia="宋体" w:cs="宋体"/>
          <w:color w:val="auto"/>
          <w:sz w:val="28"/>
          <w:szCs w:val="28"/>
        </w:rPr>
        <w:t xml:space="preserve">, </w:t>
      </w:r>
      <w:r>
        <w:rPr>
          <w:rFonts w:hint="eastAsia" w:ascii="宋体" w:hAnsi="宋体" w:eastAsia="宋体" w:cs="宋体"/>
          <w:color w:val="auto"/>
          <w:sz w:val="28"/>
          <w:szCs w:val="28"/>
        </w:rPr>
        <w:t>一旦配置不可切换</w:t>
      </w:r>
    </w:p>
    <w:p w14:paraId="1527178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第三步</w:t>
      </w:r>
      <w:r>
        <w:rPr>
          <w:rFonts w:ascii="宋体" w:hAnsi="宋体" w:eastAsia="宋体" w:cs="宋体"/>
          <w:b/>
          <w:color w:val="auto"/>
          <w:sz w:val="28"/>
          <w:szCs w:val="28"/>
        </w:rPr>
        <w:t xml:space="preserve">: </w:t>
      </w:r>
      <w:r>
        <w:rPr>
          <w:rFonts w:hint="eastAsia" w:ascii="宋体" w:hAnsi="宋体" w:eastAsia="宋体" w:cs="宋体"/>
          <w:b/>
          <w:color w:val="auto"/>
          <w:sz w:val="28"/>
          <w:szCs w:val="28"/>
        </w:rPr>
        <w:t>配置专线。</w:t>
      </w:r>
    </w:p>
    <w:p w14:paraId="216EA7E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当完成审核、专线链路施工后</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用户可以配置专线。本指南以静态路由方式为例</w:t>
      </w:r>
      <w:r>
        <w:rPr>
          <w:rFonts w:ascii="宋体" w:hAnsi="宋体" w:eastAsia="宋体" w:cs="宋体"/>
          <w:color w:val="auto"/>
          <w:sz w:val="28"/>
          <w:szCs w:val="28"/>
        </w:rPr>
        <w:t xml:space="preserve">, </w:t>
      </w:r>
      <w:r>
        <w:rPr>
          <w:rFonts w:hint="eastAsia" w:ascii="宋体" w:hAnsi="宋体" w:eastAsia="宋体" w:cs="宋体"/>
          <w:color w:val="auto"/>
          <w:sz w:val="28"/>
          <w:szCs w:val="28"/>
        </w:rPr>
        <w:t>如下所示</w:t>
      </w:r>
      <w:r>
        <w:rPr>
          <w:rFonts w:ascii="宋体" w:hAnsi="宋体" w:eastAsia="宋体" w:cs="宋体"/>
          <w:color w:val="auto"/>
          <w:sz w:val="28"/>
          <w:szCs w:val="28"/>
        </w:rPr>
        <w:t xml:space="preserve">, </w:t>
      </w:r>
      <w:r>
        <w:rPr>
          <w:rFonts w:hint="eastAsia" w:ascii="宋体" w:hAnsi="宋体" w:eastAsia="宋体" w:cs="宋体"/>
          <w:color w:val="auto"/>
          <w:sz w:val="28"/>
          <w:szCs w:val="28"/>
        </w:rPr>
        <w:t>指定静态路由即可。</w:t>
      </w:r>
    </w:p>
    <w:p w14:paraId="5165F80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17995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16"/>
                    <a:stretch>
                      <a:fillRect/>
                    </a:stretch>
                  </pic:blipFill>
                  <pic:spPr>
                    <a:xfrm>
                      <a:off x="0" y="0"/>
                      <a:ext cx="5274310" cy="2179955"/>
                    </a:xfrm>
                    <a:prstGeom prst="rect">
                      <a:avLst/>
                    </a:prstGeom>
                  </pic:spPr>
                </pic:pic>
              </a:graphicData>
            </a:graphic>
          </wp:inline>
        </w:drawing>
      </w:r>
    </w:p>
    <w:p w14:paraId="2EE5C9B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第四步</w:t>
      </w:r>
      <w:r>
        <w:rPr>
          <w:rFonts w:ascii="宋体" w:hAnsi="宋体" w:eastAsia="宋体" w:cs="宋体"/>
          <w:b/>
          <w:color w:val="auto"/>
          <w:sz w:val="28"/>
          <w:szCs w:val="28"/>
        </w:rPr>
        <w:t xml:space="preserve">: </w:t>
      </w:r>
      <w:r>
        <w:rPr>
          <w:rFonts w:hint="eastAsia" w:ascii="宋体" w:hAnsi="宋体" w:eastAsia="宋体" w:cs="宋体"/>
          <w:b/>
          <w:color w:val="auto"/>
          <w:sz w:val="28"/>
          <w:szCs w:val="28"/>
        </w:rPr>
        <w:t>创建内网路由器。</w:t>
      </w:r>
    </w:p>
    <w:p w14:paraId="6C9D1A60">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t xml:space="preserve">WEB </w:t>
      </w:r>
      <w:r>
        <w:rPr>
          <w:rFonts w:hint="eastAsia" w:ascii="宋体" w:hAnsi="宋体" w:eastAsia="宋体" w:cs="宋体"/>
          <w:color w:val="auto"/>
          <w:sz w:val="28"/>
          <w:szCs w:val="28"/>
        </w:rPr>
        <w:t>控制台，点击左边导航条中的</w:t>
      </w:r>
      <w:r>
        <w:rPr>
          <w:rFonts w:ascii="宋体" w:hAnsi="宋体" w:eastAsia="宋体" w:cs="宋体"/>
          <w:color w:val="auto"/>
          <w:sz w:val="28"/>
          <w:szCs w:val="28"/>
        </w:rPr>
        <w:t>“</w:t>
      </w:r>
      <w:r>
        <w:rPr>
          <w:rFonts w:hint="eastAsia" w:ascii="宋体" w:hAnsi="宋体" w:eastAsia="宋体" w:cs="宋体"/>
          <w:color w:val="auto"/>
          <w:sz w:val="28"/>
          <w:szCs w:val="28"/>
        </w:rPr>
        <w:t>网络与</w:t>
      </w:r>
      <w:r>
        <w:rPr>
          <w:rFonts w:ascii="宋体" w:hAnsi="宋体" w:eastAsia="宋体" w:cs="宋体"/>
          <w:color w:val="auto"/>
          <w:sz w:val="28"/>
          <w:szCs w:val="28"/>
        </w:rPr>
        <w:t xml:space="preserve"> CDN -&gt; </w:t>
      </w:r>
      <w:r>
        <w:rPr>
          <w:rFonts w:hint="eastAsia" w:ascii="宋体" w:hAnsi="宋体" w:eastAsia="宋体" w:cs="宋体"/>
          <w:color w:val="auto"/>
          <w:sz w:val="28"/>
          <w:szCs w:val="28"/>
        </w:rPr>
        <w:t>内网路由器</w:t>
      </w:r>
      <w:r>
        <w:rPr>
          <w:rFonts w:ascii="宋体" w:hAnsi="宋体" w:eastAsia="宋体" w:cs="宋体"/>
          <w:color w:val="auto"/>
          <w:sz w:val="28"/>
          <w:szCs w:val="28"/>
        </w:rPr>
        <w:t xml:space="preserve">”, </w:t>
      </w:r>
      <w:r>
        <w:rPr>
          <w:rFonts w:hint="eastAsia" w:ascii="宋体" w:hAnsi="宋体" w:eastAsia="宋体" w:cs="宋体"/>
          <w:color w:val="auto"/>
          <w:sz w:val="28"/>
          <w:szCs w:val="28"/>
        </w:rPr>
        <w:t>点击</w:t>
      </w:r>
      <w:r>
        <w:rPr>
          <w:rFonts w:ascii="宋体" w:hAnsi="宋体" w:eastAsia="宋体" w:cs="宋体"/>
          <w:color w:val="auto"/>
          <w:sz w:val="28"/>
          <w:szCs w:val="28"/>
        </w:rPr>
        <w:t>”</w:t>
      </w:r>
      <w:r>
        <w:rPr>
          <w:rFonts w:hint="eastAsia" w:ascii="宋体" w:hAnsi="宋体" w:eastAsia="宋体" w:cs="宋体"/>
          <w:color w:val="auto"/>
          <w:sz w:val="28"/>
          <w:szCs w:val="28"/>
        </w:rPr>
        <w:t>创建</w:t>
      </w:r>
      <w:r>
        <w:rPr>
          <w:rFonts w:ascii="宋体" w:hAnsi="宋体" w:eastAsia="宋体" w:cs="宋体"/>
          <w:color w:val="auto"/>
          <w:sz w:val="28"/>
          <w:szCs w:val="28"/>
        </w:rPr>
        <w:t>”</w:t>
      </w:r>
      <w:r>
        <w:rPr>
          <w:rFonts w:hint="eastAsia" w:ascii="宋体" w:hAnsi="宋体" w:eastAsia="宋体" w:cs="宋体"/>
          <w:color w:val="auto"/>
          <w:sz w:val="28"/>
          <w:szCs w:val="28"/>
        </w:rPr>
        <w:t>即可创建内网路由器。</w:t>
      </w:r>
    </w:p>
    <w:p w14:paraId="709F1166">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1779905"/>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17"/>
                    <a:stretch>
                      <a:fillRect/>
                    </a:stretch>
                  </pic:blipFill>
                  <pic:spPr>
                    <a:xfrm>
                      <a:off x="0" y="0"/>
                      <a:ext cx="5274310" cy="1779905"/>
                    </a:xfrm>
                    <a:prstGeom prst="rect">
                      <a:avLst/>
                    </a:prstGeom>
                  </pic:spPr>
                </pic:pic>
              </a:graphicData>
            </a:graphic>
          </wp:inline>
        </w:drawing>
      </w:r>
    </w:p>
    <w:p w14:paraId="1CB6914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第五步</w:t>
      </w:r>
      <w:r>
        <w:rPr>
          <w:rFonts w:ascii="宋体" w:hAnsi="宋体" w:eastAsia="宋体" w:cs="宋体"/>
          <w:b/>
          <w:color w:val="auto"/>
          <w:sz w:val="28"/>
          <w:szCs w:val="28"/>
        </w:rPr>
        <w:t xml:space="preserve">: </w:t>
      </w:r>
      <w:r>
        <w:rPr>
          <w:rFonts w:hint="eastAsia" w:ascii="宋体" w:hAnsi="宋体" w:eastAsia="宋体" w:cs="宋体"/>
          <w:b/>
          <w:color w:val="auto"/>
          <w:sz w:val="28"/>
          <w:szCs w:val="28"/>
        </w:rPr>
        <w:t>将</w:t>
      </w:r>
      <w:r>
        <w:rPr>
          <w:rFonts w:ascii="宋体" w:hAnsi="宋体" w:eastAsia="宋体" w:cs="宋体"/>
          <w:b/>
          <w:color w:val="auto"/>
          <w:sz w:val="28"/>
          <w:szCs w:val="28"/>
        </w:rPr>
        <w:t xml:space="preserve"> VPC </w:t>
      </w:r>
      <w:r>
        <w:rPr>
          <w:rFonts w:hint="eastAsia" w:ascii="宋体" w:hAnsi="宋体" w:eastAsia="宋体" w:cs="宋体"/>
          <w:b/>
          <w:color w:val="auto"/>
          <w:sz w:val="28"/>
          <w:szCs w:val="28"/>
        </w:rPr>
        <w:t>私有网络关联到内网路由器。</w:t>
      </w:r>
    </w:p>
    <w:p w14:paraId="2D5D0C4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点击创建好的内网路由器进入内网路由器详情页</w:t>
      </w:r>
      <w:r>
        <w:rPr>
          <w:rFonts w:ascii="宋体" w:hAnsi="宋体" w:eastAsia="宋体" w:cs="宋体"/>
          <w:color w:val="auto"/>
          <w:sz w:val="28"/>
          <w:szCs w:val="28"/>
        </w:rPr>
        <w:t xml:space="preserve">, </w:t>
      </w:r>
      <w:r>
        <w:rPr>
          <w:rFonts w:hint="eastAsia" w:ascii="宋体" w:hAnsi="宋体" w:eastAsia="宋体" w:cs="宋体"/>
          <w:color w:val="auto"/>
          <w:sz w:val="28"/>
          <w:szCs w:val="28"/>
        </w:rPr>
        <w:t>然后点击</w:t>
      </w:r>
      <w:r>
        <w:rPr>
          <w:rFonts w:ascii="宋体" w:hAnsi="宋体" w:eastAsia="宋体" w:cs="宋体"/>
          <w:color w:val="auto"/>
          <w:sz w:val="28"/>
          <w:szCs w:val="28"/>
        </w:rPr>
        <w:t>”</w:t>
      </w:r>
      <w:r>
        <w:rPr>
          <w:rFonts w:hint="eastAsia" w:ascii="宋体" w:hAnsi="宋体" w:eastAsia="宋体" w:cs="宋体"/>
          <w:color w:val="auto"/>
          <w:sz w:val="28"/>
          <w:szCs w:val="28"/>
        </w:rPr>
        <w:t>关联</w:t>
      </w:r>
      <w:r>
        <w:rPr>
          <w:rFonts w:ascii="宋体" w:hAnsi="宋体" w:eastAsia="宋体" w:cs="宋体"/>
          <w:color w:val="auto"/>
          <w:sz w:val="28"/>
          <w:szCs w:val="28"/>
        </w:rPr>
        <w:t xml:space="preserve"> VPC </w:t>
      </w:r>
      <w:r>
        <w:rPr>
          <w:rFonts w:hint="eastAsia" w:ascii="宋体" w:hAnsi="宋体" w:eastAsia="宋体" w:cs="宋体"/>
          <w:color w:val="auto"/>
          <w:sz w:val="28"/>
          <w:szCs w:val="28"/>
        </w:rPr>
        <w:t>私有网络</w:t>
      </w:r>
      <w:r>
        <w:rPr>
          <w:rFonts w:ascii="宋体" w:hAnsi="宋体" w:eastAsia="宋体" w:cs="宋体"/>
          <w:color w:val="auto"/>
          <w:sz w:val="28"/>
          <w:szCs w:val="28"/>
        </w:rPr>
        <w:t xml:space="preserve">”, </w:t>
      </w:r>
      <w:r>
        <w:rPr>
          <w:rFonts w:hint="eastAsia" w:ascii="宋体" w:hAnsi="宋体" w:eastAsia="宋体" w:cs="宋体"/>
          <w:color w:val="auto"/>
          <w:sz w:val="28"/>
          <w:szCs w:val="28"/>
        </w:rPr>
        <w:t>选择主机所在私有网络以关联内网路由器。</w:t>
      </w:r>
    </w:p>
    <w:p w14:paraId="3F46AF4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66055" cy="1923415"/>
            <wp:effectExtent l="0" t="0" r="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218"/>
                    <a:stretch>
                      <a:fillRect/>
                    </a:stretch>
                  </pic:blipFill>
                  <pic:spPr>
                    <a:xfrm>
                      <a:off x="0" y="0"/>
                      <a:ext cx="5266667" cy="1923810"/>
                    </a:xfrm>
                    <a:prstGeom prst="rect">
                      <a:avLst/>
                    </a:prstGeom>
                  </pic:spPr>
                </pic:pic>
              </a:graphicData>
            </a:graphic>
          </wp:inline>
        </w:drawing>
      </w:r>
    </w:p>
    <w:p w14:paraId="42F799B1">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第六步</w:t>
      </w:r>
      <w:r>
        <w:rPr>
          <w:rFonts w:ascii="宋体" w:hAnsi="宋体" w:eastAsia="宋体" w:cs="宋体"/>
          <w:b/>
          <w:color w:val="auto"/>
          <w:sz w:val="28"/>
          <w:szCs w:val="28"/>
        </w:rPr>
        <w:t xml:space="preserve">: </w:t>
      </w:r>
      <w:r>
        <w:rPr>
          <w:rFonts w:hint="eastAsia" w:ascii="宋体" w:hAnsi="宋体" w:eastAsia="宋体" w:cs="宋体"/>
          <w:b/>
          <w:color w:val="auto"/>
          <w:sz w:val="28"/>
          <w:szCs w:val="28"/>
        </w:rPr>
        <w:t>为</w:t>
      </w:r>
      <w:r>
        <w:rPr>
          <w:rFonts w:ascii="宋体" w:hAnsi="宋体" w:eastAsia="宋体" w:cs="宋体"/>
          <w:b/>
          <w:color w:val="auto"/>
          <w:sz w:val="28"/>
          <w:szCs w:val="28"/>
        </w:rPr>
        <w:t xml:space="preserve"> VPC </w:t>
      </w:r>
      <w:r>
        <w:rPr>
          <w:rFonts w:hint="eastAsia" w:ascii="宋体" w:hAnsi="宋体" w:eastAsia="宋体" w:cs="宋体"/>
          <w:b/>
          <w:color w:val="auto"/>
          <w:sz w:val="28"/>
          <w:szCs w:val="28"/>
        </w:rPr>
        <w:t>私有网络配置内网路由器策略。</w:t>
      </w:r>
    </w:p>
    <w:p w14:paraId="22292EB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在内网路由器详情页</w:t>
      </w:r>
      <w:r>
        <w:rPr>
          <w:rFonts w:ascii="宋体" w:hAnsi="宋体" w:eastAsia="宋体" w:cs="宋体"/>
          <w:color w:val="auto"/>
          <w:sz w:val="28"/>
          <w:szCs w:val="28"/>
        </w:rPr>
        <w:t xml:space="preserve">, </w:t>
      </w:r>
      <w:r>
        <w:rPr>
          <w:rFonts w:hint="eastAsia" w:ascii="宋体" w:hAnsi="宋体" w:eastAsia="宋体" w:cs="宋体"/>
          <w:color w:val="auto"/>
          <w:sz w:val="28"/>
          <w:szCs w:val="28"/>
        </w:rPr>
        <w:t>点击</w:t>
      </w:r>
      <w:r>
        <w:rPr>
          <w:rFonts w:ascii="宋体" w:hAnsi="宋体" w:eastAsia="宋体" w:cs="宋体"/>
          <w:color w:val="auto"/>
          <w:sz w:val="28"/>
          <w:szCs w:val="28"/>
        </w:rPr>
        <w:t>”</w:t>
      </w:r>
      <w:r>
        <w:rPr>
          <w:rFonts w:hint="eastAsia" w:ascii="宋体" w:hAnsi="宋体" w:eastAsia="宋体" w:cs="宋体"/>
          <w:color w:val="auto"/>
          <w:sz w:val="28"/>
          <w:szCs w:val="28"/>
        </w:rPr>
        <w:t>路由设置</w:t>
      </w:r>
      <w:r>
        <w:rPr>
          <w:rFonts w:ascii="宋体" w:hAnsi="宋体" w:eastAsia="宋体" w:cs="宋体"/>
          <w:color w:val="auto"/>
          <w:sz w:val="28"/>
          <w:szCs w:val="28"/>
        </w:rPr>
        <w:t xml:space="preserve">”, </w:t>
      </w:r>
      <w:r>
        <w:rPr>
          <w:rFonts w:hint="eastAsia" w:ascii="宋体" w:hAnsi="宋体" w:eastAsia="宋体" w:cs="宋体"/>
          <w:color w:val="auto"/>
          <w:sz w:val="28"/>
          <w:szCs w:val="28"/>
        </w:rPr>
        <w:t>进入到内网路由策略配置页面</w:t>
      </w:r>
      <w:r>
        <w:rPr>
          <w:rFonts w:ascii="宋体" w:hAnsi="宋体" w:eastAsia="宋体" w:cs="宋体"/>
          <w:color w:val="auto"/>
          <w:sz w:val="28"/>
          <w:szCs w:val="28"/>
        </w:rPr>
        <w:t xml:space="preserve">, </w:t>
      </w:r>
      <w:r>
        <w:rPr>
          <w:rFonts w:hint="eastAsia" w:ascii="宋体" w:hAnsi="宋体" w:eastAsia="宋体" w:cs="宋体"/>
          <w:color w:val="auto"/>
          <w:sz w:val="28"/>
          <w:szCs w:val="28"/>
        </w:rPr>
        <w:t>设置内网路由策略。</w:t>
      </w:r>
    </w:p>
    <w:p w14:paraId="3EAB885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56530" cy="2894965"/>
            <wp:effectExtent l="0" t="0" r="1270" b="63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19"/>
                    <a:stretch>
                      <a:fillRect/>
                    </a:stretch>
                  </pic:blipFill>
                  <pic:spPr>
                    <a:xfrm>
                      <a:off x="0" y="0"/>
                      <a:ext cx="5257143" cy="2895238"/>
                    </a:xfrm>
                    <a:prstGeom prst="rect">
                      <a:avLst/>
                    </a:prstGeom>
                  </pic:spPr>
                </pic:pic>
              </a:graphicData>
            </a:graphic>
          </wp:inline>
        </w:drawing>
      </w:r>
    </w:p>
    <w:p w14:paraId="1D56E796">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105400" cy="1404620"/>
                <wp:effectExtent l="0" t="0" r="19050" b="10160"/>
                <wp:docPr id="47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105400" cy="1404620"/>
                        </a:xfrm>
                        <a:prstGeom prst="rect">
                          <a:avLst/>
                        </a:prstGeom>
                        <a:solidFill>
                          <a:schemeClr val="bg1">
                            <a:lumMod val="85000"/>
                          </a:schemeClr>
                        </a:solidFill>
                        <a:ln w="9525">
                          <a:solidFill>
                            <a:srgbClr val="000000"/>
                          </a:solidFill>
                          <a:miter lim="800000"/>
                        </a:ln>
                      </wps:spPr>
                      <wps:txbx>
                        <w:txbxContent>
                          <w:p w14:paraId="043F00B2">
                            <w:pPr>
                              <w:spacing w:before="100" w:beforeAutospacing="1" w:after="100" w:afterAutospacing="1"/>
                              <w:rPr>
                                <w:sz w:val="18"/>
                                <w:szCs w:val="18"/>
                              </w:rPr>
                            </w:pPr>
                            <w:r>
                              <w:rPr>
                                <w:rFonts w:hint="eastAsia"/>
                                <w:sz w:val="18"/>
                                <w:szCs w:val="18"/>
                              </w:rPr>
                              <w:t>内网路由策略中的边界路由器类型选物理内网路由器。</w:t>
                            </w:r>
                          </w:p>
                          <w:p w14:paraId="42A68C23">
                            <w:pPr>
                              <w:spacing w:before="100" w:beforeAutospacing="1" w:after="100" w:afterAutospacing="1"/>
                              <w:rPr>
                                <w:sz w:val="18"/>
                                <w:szCs w:val="18"/>
                              </w:rPr>
                            </w:pPr>
                            <w:r>
                              <w:rPr>
                                <w:rFonts w:hint="eastAsia"/>
                                <w:sz w:val="18"/>
                                <w:szCs w:val="18"/>
                              </w:rPr>
                              <w:t>内网路由策略中的目标网段设置为专线客户端所在的网段。</w:t>
                            </w:r>
                          </w:p>
                          <w:p w14:paraId="47F902CB">
                            <w:pPr>
                              <w:spacing w:before="100" w:beforeAutospacing="1" w:after="100" w:afterAutospacing="1"/>
                              <w:rPr>
                                <w:sz w:val="18"/>
                                <w:szCs w:val="18"/>
                              </w:rPr>
                            </w:pPr>
                            <w:r>
                              <w:rPr>
                                <w:rFonts w:hint="eastAsia"/>
                                <w:sz w:val="18"/>
                                <w:szCs w:val="18"/>
                              </w:rPr>
                              <w:t>设置好内网路由策略后,需要点击"应用修改＂以生效。</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02pt;" fillcolor="#D9D9D9 [2732]" filled="t" stroked="t" coordsize="21600,21600" o:gfxdata="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aFjOfUAAAABQEAAA8AAAAAAAAA&#10;AQAgAAAAIgAAAGRycy9kb3ducmV2LnhtbFBLAQIUABQAAAAIAIdO4kCKIXuETgIAAKAEAAAOAAAA&#10;AAAAAAEAIAAAACMBAABkcnMvZTJvRG9jLnhtbFBLBQYAAAAABgAGAFkBAADjBQAAAAA=&#10;">
                <v:fill on="t" focussize="0,0"/>
                <v:stroke color="#000000" miterlimit="8" joinstyle="miter"/>
                <v:imagedata o:title=""/>
                <o:lock v:ext="edit" aspectratio="f"/>
                <v:textbox style="mso-fit-shape-to-text:t;">
                  <w:txbxContent>
                    <w:p w14:paraId="043F00B2">
                      <w:pPr>
                        <w:spacing w:before="100" w:beforeAutospacing="1" w:after="100" w:afterAutospacing="1"/>
                        <w:rPr>
                          <w:sz w:val="18"/>
                          <w:szCs w:val="18"/>
                        </w:rPr>
                      </w:pPr>
                      <w:r>
                        <w:rPr>
                          <w:rFonts w:hint="eastAsia"/>
                          <w:sz w:val="18"/>
                          <w:szCs w:val="18"/>
                        </w:rPr>
                        <w:t>内网路由策略中的边界路由器类型选物理内网路由器。</w:t>
                      </w:r>
                    </w:p>
                    <w:p w14:paraId="42A68C23">
                      <w:pPr>
                        <w:spacing w:before="100" w:beforeAutospacing="1" w:after="100" w:afterAutospacing="1"/>
                        <w:rPr>
                          <w:sz w:val="18"/>
                          <w:szCs w:val="18"/>
                        </w:rPr>
                      </w:pPr>
                      <w:r>
                        <w:rPr>
                          <w:rFonts w:hint="eastAsia"/>
                          <w:sz w:val="18"/>
                          <w:szCs w:val="18"/>
                        </w:rPr>
                        <w:t>内网路由策略中的目标网段设置为专线客户端所在的网段。</w:t>
                      </w:r>
                    </w:p>
                    <w:p w14:paraId="47F902CB">
                      <w:pPr>
                        <w:spacing w:before="100" w:beforeAutospacing="1" w:after="100" w:afterAutospacing="1"/>
                        <w:rPr>
                          <w:sz w:val="18"/>
                          <w:szCs w:val="18"/>
                        </w:rPr>
                      </w:pPr>
                      <w:r>
                        <w:rPr>
                          <w:rFonts w:hint="eastAsia"/>
                          <w:sz w:val="18"/>
                          <w:szCs w:val="18"/>
                        </w:rPr>
                        <w:t>设置好内网路由策略后,需要点击"应用修改＂以生效。</w:t>
                      </w:r>
                    </w:p>
                  </w:txbxContent>
                </v:textbox>
                <w10:wrap type="none"/>
                <w10:anchorlock/>
              </v:shape>
            </w:pict>
          </mc:Fallback>
        </mc:AlternateContent>
      </w:r>
    </w:p>
    <w:p w14:paraId="5E56DCD4">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第七步</w:t>
      </w:r>
      <w:r>
        <w:rPr>
          <w:rFonts w:ascii="宋体" w:hAnsi="宋体" w:eastAsia="宋体" w:cs="宋体"/>
          <w:b/>
          <w:color w:val="auto"/>
          <w:sz w:val="28"/>
          <w:szCs w:val="28"/>
        </w:rPr>
        <w:t xml:space="preserve">: </w:t>
      </w:r>
      <w:r>
        <w:rPr>
          <w:rFonts w:hint="eastAsia" w:ascii="宋体" w:hAnsi="宋体" w:eastAsia="宋体" w:cs="宋体"/>
          <w:b/>
          <w:color w:val="auto"/>
          <w:sz w:val="28"/>
          <w:szCs w:val="28"/>
        </w:rPr>
        <w:t>创建网关接入点。</w:t>
      </w:r>
    </w:p>
    <w:p w14:paraId="09315973">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t xml:space="preserve">WEB </w:t>
      </w:r>
      <w:r>
        <w:rPr>
          <w:rFonts w:hint="eastAsia" w:ascii="宋体" w:hAnsi="宋体" w:eastAsia="宋体" w:cs="宋体"/>
          <w:color w:val="auto"/>
          <w:sz w:val="28"/>
          <w:szCs w:val="28"/>
        </w:rPr>
        <w:t>控制台，</w:t>
      </w:r>
      <w:r>
        <w:rPr>
          <w:rFonts w:ascii="宋体" w:hAnsi="宋体" w:eastAsia="宋体" w:cs="宋体"/>
          <w:color w:val="auto"/>
          <w:sz w:val="28"/>
          <w:szCs w:val="28"/>
        </w:rPr>
        <w:t xml:space="preserve"> </w:t>
      </w:r>
      <w:r>
        <w:rPr>
          <w:rFonts w:hint="eastAsia" w:ascii="宋体" w:hAnsi="宋体" w:eastAsia="宋体" w:cs="宋体"/>
          <w:color w:val="auto"/>
          <w:sz w:val="28"/>
          <w:szCs w:val="28"/>
        </w:rPr>
        <w:t>点击左边导航条中的</w:t>
      </w:r>
      <w:r>
        <w:rPr>
          <w:rFonts w:ascii="宋体" w:hAnsi="宋体" w:eastAsia="宋体" w:cs="宋体"/>
          <w:color w:val="auto"/>
          <w:sz w:val="28"/>
          <w:szCs w:val="28"/>
        </w:rPr>
        <w:t>“</w:t>
      </w:r>
      <w:r>
        <w:rPr>
          <w:rFonts w:hint="eastAsia" w:ascii="宋体" w:hAnsi="宋体" w:eastAsia="宋体" w:cs="宋体"/>
          <w:color w:val="auto"/>
          <w:sz w:val="28"/>
          <w:szCs w:val="28"/>
        </w:rPr>
        <w:t>光格</w:t>
      </w:r>
      <w:r>
        <w:rPr>
          <w:rFonts w:ascii="宋体" w:hAnsi="宋体" w:eastAsia="宋体" w:cs="宋体"/>
          <w:color w:val="auto"/>
          <w:sz w:val="28"/>
          <w:szCs w:val="28"/>
        </w:rPr>
        <w:t xml:space="preserve"> SD-WAN -&gt; </w:t>
      </w:r>
      <w:r>
        <w:rPr>
          <w:rFonts w:hint="eastAsia" w:ascii="宋体" w:hAnsi="宋体" w:eastAsia="宋体" w:cs="宋体"/>
          <w:color w:val="auto"/>
          <w:sz w:val="28"/>
          <w:szCs w:val="28"/>
        </w:rPr>
        <w:t>总览</w:t>
      </w:r>
      <w:r>
        <w:rPr>
          <w:rFonts w:ascii="宋体" w:hAnsi="宋体" w:eastAsia="宋体" w:cs="宋体"/>
          <w:color w:val="auto"/>
          <w:sz w:val="28"/>
          <w:szCs w:val="28"/>
        </w:rPr>
        <w:t xml:space="preserve">”, </w:t>
      </w:r>
      <w:r>
        <w:rPr>
          <w:rFonts w:hint="eastAsia" w:ascii="宋体" w:hAnsi="宋体" w:eastAsia="宋体" w:cs="宋体"/>
          <w:color w:val="auto"/>
          <w:sz w:val="28"/>
          <w:szCs w:val="28"/>
        </w:rPr>
        <w:t>接着在右边区域点击</w:t>
      </w:r>
      <w:r>
        <w:rPr>
          <w:rFonts w:ascii="宋体" w:hAnsi="宋体" w:eastAsia="宋体" w:cs="宋体"/>
          <w:color w:val="auto"/>
          <w:sz w:val="28"/>
          <w:szCs w:val="28"/>
        </w:rPr>
        <w:t>”</w:t>
      </w:r>
      <w:r>
        <w:rPr>
          <w:rFonts w:hint="eastAsia" w:ascii="宋体" w:hAnsi="宋体" w:eastAsia="宋体" w:cs="宋体"/>
          <w:color w:val="auto"/>
          <w:sz w:val="28"/>
          <w:szCs w:val="28"/>
        </w:rPr>
        <w:t>创建接入点</w:t>
      </w:r>
      <w:r>
        <w:rPr>
          <w:rFonts w:ascii="宋体" w:hAnsi="宋体" w:eastAsia="宋体" w:cs="宋体"/>
          <w:color w:val="auto"/>
          <w:sz w:val="28"/>
          <w:szCs w:val="28"/>
        </w:rPr>
        <w:t xml:space="preserve">”, </w:t>
      </w:r>
      <w:r>
        <w:rPr>
          <w:rFonts w:hint="eastAsia" w:ascii="宋体" w:hAnsi="宋体" w:eastAsia="宋体" w:cs="宋体"/>
          <w:color w:val="auto"/>
          <w:sz w:val="28"/>
          <w:szCs w:val="28"/>
        </w:rPr>
        <w:t>选择</w:t>
      </w:r>
      <w:r>
        <w:rPr>
          <w:rFonts w:ascii="宋体" w:hAnsi="宋体" w:eastAsia="宋体" w:cs="宋体"/>
          <w:color w:val="auto"/>
          <w:sz w:val="28"/>
          <w:szCs w:val="28"/>
        </w:rPr>
        <w:t>”</w:t>
      </w:r>
      <w:r>
        <w:rPr>
          <w:rFonts w:hint="eastAsia" w:ascii="宋体" w:hAnsi="宋体" w:eastAsia="宋体" w:cs="宋体"/>
          <w:color w:val="auto"/>
          <w:sz w:val="28"/>
          <w:szCs w:val="28"/>
        </w:rPr>
        <w:t>网关</w:t>
      </w:r>
      <w:r>
        <w:rPr>
          <w:rFonts w:ascii="宋体" w:hAnsi="宋体" w:eastAsia="宋体" w:cs="宋体"/>
          <w:color w:val="auto"/>
          <w:sz w:val="28"/>
          <w:szCs w:val="28"/>
        </w:rPr>
        <w:t>”</w:t>
      </w:r>
      <w:r>
        <w:rPr>
          <w:rFonts w:hint="eastAsia" w:ascii="宋体" w:hAnsi="宋体" w:eastAsia="宋体" w:cs="宋体"/>
          <w:color w:val="auto"/>
          <w:sz w:val="28"/>
          <w:szCs w:val="28"/>
        </w:rPr>
        <w:t>类型</w:t>
      </w:r>
      <w:r>
        <w:rPr>
          <w:rFonts w:ascii="宋体" w:hAnsi="宋体" w:eastAsia="宋体" w:cs="宋体"/>
          <w:color w:val="auto"/>
          <w:sz w:val="28"/>
          <w:szCs w:val="28"/>
        </w:rPr>
        <w:t xml:space="preserve">, </w:t>
      </w:r>
      <w:r>
        <w:rPr>
          <w:rFonts w:hint="eastAsia" w:ascii="宋体" w:hAnsi="宋体" w:eastAsia="宋体" w:cs="宋体"/>
          <w:color w:val="auto"/>
          <w:sz w:val="28"/>
          <w:szCs w:val="28"/>
        </w:rPr>
        <w:t>并选择刚才配置的内网路由器</w:t>
      </w:r>
      <w:r>
        <w:rPr>
          <w:rFonts w:ascii="宋体" w:hAnsi="宋体" w:eastAsia="宋体" w:cs="宋体"/>
          <w:color w:val="auto"/>
          <w:sz w:val="28"/>
          <w:szCs w:val="28"/>
        </w:rPr>
        <w:t xml:space="preserve">, </w:t>
      </w:r>
      <w:r>
        <w:rPr>
          <w:rFonts w:hint="eastAsia" w:ascii="宋体" w:hAnsi="宋体" w:eastAsia="宋体" w:cs="宋体"/>
          <w:color w:val="auto"/>
          <w:sz w:val="28"/>
          <w:szCs w:val="28"/>
        </w:rPr>
        <w:t>然后填入相应信息即可创建网关接入点。</w:t>
      </w:r>
    </w:p>
    <w:p w14:paraId="33099220">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329946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0"/>
                    <a:stretch>
                      <a:fillRect/>
                    </a:stretch>
                  </pic:blipFill>
                  <pic:spPr>
                    <a:xfrm>
                      <a:off x="0" y="0"/>
                      <a:ext cx="5274310" cy="3299460"/>
                    </a:xfrm>
                    <a:prstGeom prst="rect">
                      <a:avLst/>
                    </a:prstGeom>
                  </pic:spPr>
                </pic:pic>
              </a:graphicData>
            </a:graphic>
          </wp:inline>
        </w:drawing>
      </w:r>
    </w:p>
    <w:p w14:paraId="18B5D81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完成以上步骤后</w:t>
      </w:r>
      <w:r>
        <w:rPr>
          <w:rFonts w:ascii="宋体" w:hAnsi="宋体" w:eastAsia="宋体" w:cs="宋体"/>
          <w:color w:val="auto"/>
          <w:sz w:val="28"/>
          <w:szCs w:val="28"/>
        </w:rPr>
        <w:t xml:space="preserve">, </w:t>
      </w:r>
      <w:r>
        <w:rPr>
          <w:rFonts w:hint="eastAsia" w:ascii="宋体" w:hAnsi="宋体" w:eastAsia="宋体" w:cs="宋体"/>
          <w:color w:val="auto"/>
          <w:sz w:val="28"/>
          <w:szCs w:val="28"/>
        </w:rPr>
        <w:t>专线客户端配置好路由即可与</w:t>
      </w:r>
      <w:r>
        <w:rPr>
          <w:rFonts w:ascii="宋体" w:hAnsi="宋体" w:eastAsia="宋体" w:cs="宋体"/>
          <w:color w:val="auto"/>
          <w:sz w:val="28"/>
          <w:szCs w:val="28"/>
        </w:rPr>
        <w:t xml:space="preserve"> VPC </w:t>
      </w:r>
      <w:r>
        <w:rPr>
          <w:rFonts w:hint="eastAsia" w:ascii="宋体" w:hAnsi="宋体" w:eastAsia="宋体" w:cs="宋体"/>
          <w:color w:val="auto"/>
          <w:sz w:val="28"/>
          <w:szCs w:val="28"/>
        </w:rPr>
        <w:t>私有网络主机互通。</w:t>
      </w:r>
    </w:p>
    <w:p w14:paraId="12EDA5BA">
      <w:pPr>
        <w:widowControl/>
        <w:jc w:val="left"/>
        <w:rPr>
          <w:rFonts w:ascii="宋体" w:hAnsi="宋体" w:cs="宋体"/>
          <w:kern w:val="0"/>
          <w:szCs w:val="28"/>
        </w:rPr>
      </w:pPr>
      <w:r>
        <w:rPr>
          <w:rFonts w:ascii="宋体" w:hAnsi="宋体" w:cs="宋体"/>
          <w:szCs w:val="28"/>
        </w:rPr>
        <w:br w:type="page"/>
      </w:r>
    </w:p>
    <w:p w14:paraId="7E6701C4">
      <w:pPr>
        <w:pStyle w:val="4"/>
        <w:tabs>
          <w:tab w:val="clear" w:pos="720"/>
        </w:tabs>
        <w:spacing w:before="100" w:beforeAutospacing="1" w:after="100" w:afterAutospacing="1" w:line="360" w:lineRule="auto"/>
        <w:rPr>
          <w:rFonts w:ascii="宋体" w:hAnsi="宋体"/>
        </w:rPr>
      </w:pPr>
      <w:bookmarkStart w:id="580" w:name="_Toc1371204"/>
      <w:bookmarkStart w:id="581" w:name="_Toc1403388"/>
      <w:bookmarkStart w:id="582" w:name="_Toc1370414"/>
      <w:bookmarkStart w:id="583" w:name="_Toc1420675"/>
      <w:r>
        <w:rPr>
          <w:rFonts w:hint="eastAsia" w:ascii="宋体" w:hAnsi="宋体"/>
        </w:rPr>
        <w:t>网关</w:t>
      </w:r>
      <w:bookmarkEnd w:id="580"/>
      <w:bookmarkEnd w:id="581"/>
      <w:bookmarkEnd w:id="582"/>
      <w:bookmarkEnd w:id="583"/>
    </w:p>
    <w:p w14:paraId="40A0DAC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网关作为VPC与专线或光盒互通的接入点，创建网关后需要关联内网路由器</w:t>
      </w:r>
    </w:p>
    <w:p w14:paraId="2DA45837">
      <w:pPr>
        <w:pStyle w:val="5"/>
        <w:spacing w:before="100" w:beforeAutospacing="1" w:after="100" w:afterAutospacing="1" w:line="360" w:lineRule="auto"/>
        <w:rPr>
          <w:rFonts w:ascii="宋体" w:hAnsi="宋体" w:cs="宋体"/>
          <w:sz w:val="28"/>
          <w:szCs w:val="28"/>
        </w:rPr>
      </w:pPr>
      <w:bookmarkStart w:id="584" w:name="_Toc1371205"/>
      <w:bookmarkStart w:id="585" w:name="_Toc1370415"/>
      <w:bookmarkStart w:id="586" w:name="_Toc1403389"/>
      <w:bookmarkStart w:id="587" w:name="_Toc1420676"/>
      <w:r>
        <w:rPr>
          <w:rFonts w:hint="eastAsia" w:ascii="宋体" w:hAnsi="宋体" w:cs="宋体"/>
          <w:sz w:val="28"/>
          <w:szCs w:val="28"/>
        </w:rPr>
        <w:t>VPC跨区连VPC</w:t>
      </w:r>
      <w:bookmarkEnd w:id="584"/>
      <w:bookmarkEnd w:id="585"/>
      <w:bookmarkEnd w:id="586"/>
      <w:bookmarkEnd w:id="587"/>
    </w:p>
    <w:p w14:paraId="21DA20A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本篇指南旨在帮助用户使用光格 SD-WAN 服务实现 VPC 私有网络主机与另一个区的 VPC 私有网络主机网络互通。</w:t>
      </w:r>
    </w:p>
    <w:p w14:paraId="6F8B01E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下图展示了本指南所要构建的网络拓扑。</w:t>
      </w:r>
    </w:p>
    <w:p w14:paraId="0E5493FD">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2026285"/>
            <wp:effectExtent l="0" t="0" r="2540" b="0"/>
            <wp:docPr id="93" name="图片 93" descr="https://docs.qingcloud.com/product/sd_wan/_images/vpc_connect_vpc_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s://docs.qingcloud.com/product/sd_wan/_images/vpc_connect_vpc_topology.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74310" cy="2026305"/>
                    </a:xfrm>
                    <a:prstGeom prst="rect">
                      <a:avLst/>
                    </a:prstGeom>
                    <a:noFill/>
                    <a:ln>
                      <a:noFill/>
                    </a:ln>
                  </pic:spPr>
                </pic:pic>
              </a:graphicData>
            </a:graphic>
          </wp:inline>
        </w:drawing>
      </w:r>
      <w:r>
        <w:rPr>
          <w:rFonts w:hint="eastAsia" w:ascii="宋体" w:hAnsi="宋体" w:eastAsia="宋体" w:cs="宋体"/>
          <w:b/>
          <w:color w:val="auto"/>
          <w:sz w:val="28"/>
          <w:szCs w:val="28"/>
        </w:rPr>
        <w:t xml:space="preserve">第一步: </w:t>
      </w:r>
      <w:r>
        <w:rPr>
          <w:rFonts w:hint="eastAsia" w:ascii="宋体" w:hAnsi="宋体" w:eastAsia="宋体" w:cs="宋体"/>
          <w:color w:val="auto"/>
          <w:sz w:val="28"/>
          <w:szCs w:val="28"/>
        </w:rPr>
        <w:t>创建 WAN 网。</w:t>
      </w:r>
    </w:p>
    <w:p w14:paraId="0D5DA3E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WEB 控制台，点击左边导航条中的“光格 SD-WAN”，接着在右边区域点击“创建企业广域网”按钮, 输入名称即可创建专属 WAN 网。</w:t>
      </w:r>
    </w:p>
    <w:p w14:paraId="29800C15">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rPr>
        <w:drawing>
          <wp:inline distT="0" distB="0" distL="0" distR="0">
            <wp:extent cx="5274310" cy="2880995"/>
            <wp:effectExtent l="0" t="0" r="2540" b="0"/>
            <wp:docPr id="167" name="图片 167" descr="https://docs.qingcloud.com/product/sd_wan/_images/create_wan_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https://docs.qingcloud.com/product/sd_wan/_images/create_wan_ne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2881539"/>
                    </a:xfrm>
                    <a:prstGeom prst="rect">
                      <a:avLst/>
                    </a:prstGeom>
                    <a:noFill/>
                    <a:ln>
                      <a:noFill/>
                    </a:ln>
                  </pic:spPr>
                </pic:pic>
              </a:graphicData>
            </a:graphic>
          </wp:inline>
        </w:drawing>
      </w:r>
    </w:p>
    <w:p w14:paraId="2F034BA5">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：此步骤只针对首次使用光格 SD-WAN 服务的用户。</w:t>
      </w:r>
    </w:p>
    <w:p w14:paraId="19EB61B4">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 xml:space="preserve">第二步: </w:t>
      </w:r>
      <w:r>
        <w:rPr>
          <w:rFonts w:hint="eastAsia" w:ascii="宋体" w:hAnsi="宋体" w:eastAsia="宋体" w:cs="宋体"/>
          <w:color w:val="auto"/>
          <w:sz w:val="28"/>
          <w:szCs w:val="28"/>
        </w:rPr>
        <w:t>在主机 1 所在区域创建内网路由器。</w:t>
      </w:r>
    </w:p>
    <w:p w14:paraId="051ABBE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WEB 控制台，点击左边导航条中的“网络与 CDN -&gt; 内网路由器”, 点击”创建”即可创建内网路由器。</w:t>
      </w:r>
    </w:p>
    <w:p w14:paraId="15A4548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787525"/>
            <wp:effectExtent l="0" t="0" r="2540" b="3175"/>
            <wp:docPr id="170" name="图片 170" descr="https://docs.qingcloud.com/product/network/_images/intranet_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https://docs.qingcloud.com/product/network/_images/intranet_router.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1787982"/>
                    </a:xfrm>
                    <a:prstGeom prst="rect">
                      <a:avLst/>
                    </a:prstGeom>
                    <a:noFill/>
                    <a:ln>
                      <a:noFill/>
                    </a:ln>
                  </pic:spPr>
                </pic:pic>
              </a:graphicData>
            </a:graphic>
          </wp:inline>
        </w:drawing>
      </w:r>
    </w:p>
    <w:p w14:paraId="045F8731">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 xml:space="preserve">第三步: </w:t>
      </w:r>
      <w:r>
        <w:rPr>
          <w:rFonts w:hint="eastAsia" w:ascii="宋体" w:hAnsi="宋体" w:eastAsia="宋体" w:cs="宋体"/>
          <w:color w:val="auto"/>
          <w:sz w:val="28"/>
          <w:szCs w:val="28"/>
        </w:rPr>
        <w:t>将主机 1 所在 VPC 私有网络关联到内网路由器。</w:t>
      </w:r>
    </w:p>
    <w:p w14:paraId="3B38046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点击创建好的内网路由器进入内网路由器详情页, 然后点击”关联 VPC 私有网络”, 选择主机所在私有网络以关联内网路由器。</w:t>
      </w:r>
    </w:p>
    <w:p w14:paraId="7654573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998345"/>
            <wp:effectExtent l="0" t="0" r="2540" b="1905"/>
            <wp:docPr id="174" name="图片 174" descr="https://docs.qingcloud.com/product/sd_wan/_images/intranet_router_vxn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https://docs.qingcloud.com/product/sd_wan/_images/intranet_router_vxnet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1998398"/>
                    </a:xfrm>
                    <a:prstGeom prst="rect">
                      <a:avLst/>
                    </a:prstGeom>
                    <a:noFill/>
                    <a:ln>
                      <a:noFill/>
                    </a:ln>
                  </pic:spPr>
                </pic:pic>
              </a:graphicData>
            </a:graphic>
          </wp:inline>
        </w:drawing>
      </w:r>
    </w:p>
    <w:p w14:paraId="2736EB9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 xml:space="preserve">第四步: </w:t>
      </w:r>
      <w:r>
        <w:rPr>
          <w:rFonts w:hint="eastAsia" w:ascii="宋体" w:hAnsi="宋体" w:eastAsia="宋体" w:cs="宋体"/>
          <w:color w:val="auto"/>
          <w:sz w:val="28"/>
          <w:szCs w:val="28"/>
        </w:rPr>
        <w:t>为主机 1 所在 VPC 私有网络配置内网路由器策略。</w:t>
      </w:r>
    </w:p>
    <w:p w14:paraId="36E9072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在内网路由器详情页, 点击”路由设置”, 进入到内网路由策略配置页面, 设置内网路由策略。</w:t>
      </w:r>
    </w:p>
    <w:p w14:paraId="059456F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951480"/>
            <wp:effectExtent l="0" t="0" r="2540" b="1270"/>
            <wp:docPr id="176" name="图片 176" descr="https://docs.qingcloud.com/product/sd_wan/_images/intranet_router_detail_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https://docs.qingcloud.com/product/sd_wan/_images/intranet_router_detail_rul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74310" cy="2951841"/>
                    </a:xfrm>
                    <a:prstGeom prst="rect">
                      <a:avLst/>
                    </a:prstGeom>
                    <a:noFill/>
                    <a:ln>
                      <a:noFill/>
                    </a:ln>
                  </pic:spPr>
                </pic:pic>
              </a:graphicData>
            </a:graphic>
          </wp:inline>
        </w:drawing>
      </w:r>
    </w:p>
    <w:p w14:paraId="31F3B39F">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007610" cy="723900"/>
                <wp:effectExtent l="0" t="0" r="21590" b="10160"/>
                <wp:docPr id="17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007610" cy="723900"/>
                        </a:xfrm>
                        <a:prstGeom prst="rect">
                          <a:avLst/>
                        </a:prstGeom>
                        <a:solidFill>
                          <a:schemeClr val="bg1">
                            <a:lumMod val="75000"/>
                          </a:schemeClr>
                        </a:solidFill>
                        <a:ln w="9525">
                          <a:solidFill>
                            <a:srgbClr val="000000"/>
                          </a:solidFill>
                          <a:miter lim="800000"/>
                        </a:ln>
                      </wps:spPr>
                      <wps:txbx>
                        <w:txbxContent>
                          <w:p w14:paraId="0381740B">
                            <w:pPr>
                              <w:spacing w:before="100" w:beforeAutospacing="1" w:after="100" w:afterAutospacing="1"/>
                              <w:rPr>
                                <w:sz w:val="18"/>
                                <w:szCs w:val="18"/>
                              </w:rPr>
                            </w:pPr>
                            <w:r>
                              <w:rPr>
                                <w:rFonts w:hint="eastAsia"/>
                                <w:sz w:val="18"/>
                                <w:szCs w:val="18"/>
                              </w:rPr>
                              <w:t>内网路由策略中的边界路由器类型选物理内网路由器。</w:t>
                            </w:r>
                          </w:p>
                          <w:p w14:paraId="49A075A5">
                            <w:pPr>
                              <w:spacing w:before="100" w:beforeAutospacing="1" w:after="100" w:afterAutospacing="1"/>
                              <w:rPr>
                                <w:sz w:val="18"/>
                                <w:szCs w:val="18"/>
                              </w:rPr>
                            </w:pPr>
                            <w:r>
                              <w:rPr>
                                <w:rFonts w:hint="eastAsia"/>
                                <w:sz w:val="18"/>
                                <w:szCs w:val="18"/>
                              </w:rPr>
                              <w:t>内网路由策略中的目标网段设置为主机 2 所在私有网络。</w:t>
                            </w:r>
                          </w:p>
                          <w:p w14:paraId="2CE1277D">
                            <w:pPr>
                              <w:spacing w:before="100" w:beforeAutospacing="1" w:after="100" w:afterAutospacing="1"/>
                              <w:rPr>
                                <w:sz w:val="18"/>
                                <w:szCs w:val="18"/>
                              </w:rPr>
                            </w:pPr>
                            <w:r>
                              <w:rPr>
                                <w:rFonts w:hint="eastAsia"/>
                                <w:sz w:val="18"/>
                                <w:szCs w:val="18"/>
                              </w:rPr>
                              <w:t>设置好内网路由策略后,需要点击"应用修改＂以生效。</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57pt;width:394.3pt;" fillcolor="#BFBFBF [2412]" filled="t" stroked="t" coordsize="21600,21600" o:gfxdata="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31k1L1wAAAAUBAAAPAAAAAAAA&#10;AAEAIAAAACIAAABkcnMvZG93bnJldi54bWxQSwECFAAUAAAACACHTuJAtqRAoEwCAACfBAAADgAA&#10;AAAAAAABACAAAAAmAQAAZHJzL2Uyb0RvYy54bWxQSwUGAAAAAAYABgBZAQAA5AUAAAAA&#10;">
                <v:fill on="t" focussize="0,0"/>
                <v:stroke color="#000000" miterlimit="8" joinstyle="miter"/>
                <v:imagedata o:title=""/>
                <o:lock v:ext="edit" aspectratio="f"/>
                <v:textbox style="mso-fit-shape-to-text:t;">
                  <w:txbxContent>
                    <w:p w14:paraId="0381740B">
                      <w:pPr>
                        <w:spacing w:before="100" w:beforeAutospacing="1" w:after="100" w:afterAutospacing="1"/>
                        <w:rPr>
                          <w:sz w:val="18"/>
                          <w:szCs w:val="18"/>
                        </w:rPr>
                      </w:pPr>
                      <w:r>
                        <w:rPr>
                          <w:rFonts w:hint="eastAsia"/>
                          <w:sz w:val="18"/>
                          <w:szCs w:val="18"/>
                        </w:rPr>
                        <w:t>内网路由策略中的边界路由器类型选物理内网路由器。</w:t>
                      </w:r>
                    </w:p>
                    <w:p w14:paraId="49A075A5">
                      <w:pPr>
                        <w:spacing w:before="100" w:beforeAutospacing="1" w:after="100" w:afterAutospacing="1"/>
                        <w:rPr>
                          <w:sz w:val="18"/>
                          <w:szCs w:val="18"/>
                        </w:rPr>
                      </w:pPr>
                      <w:r>
                        <w:rPr>
                          <w:rFonts w:hint="eastAsia"/>
                          <w:sz w:val="18"/>
                          <w:szCs w:val="18"/>
                        </w:rPr>
                        <w:t>内网路由策略中的目标网段设置为主机 2 所在私有网络。</w:t>
                      </w:r>
                    </w:p>
                    <w:p w14:paraId="2CE1277D">
                      <w:pPr>
                        <w:spacing w:before="100" w:beforeAutospacing="1" w:after="100" w:afterAutospacing="1"/>
                        <w:rPr>
                          <w:sz w:val="18"/>
                          <w:szCs w:val="18"/>
                        </w:rPr>
                      </w:pPr>
                      <w:r>
                        <w:rPr>
                          <w:rFonts w:hint="eastAsia"/>
                          <w:sz w:val="18"/>
                          <w:szCs w:val="18"/>
                        </w:rPr>
                        <w:t>设置好内网路由策略后,需要点击"应用修改＂以生效。</w:t>
                      </w:r>
                    </w:p>
                  </w:txbxContent>
                </v:textbox>
                <w10:wrap type="none"/>
                <w10:anchorlock/>
              </v:shape>
            </w:pict>
          </mc:Fallback>
        </mc:AlternateContent>
      </w:r>
    </w:p>
    <w:p w14:paraId="398ADA1C">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 xml:space="preserve">第五步: </w:t>
      </w:r>
      <w:r>
        <w:rPr>
          <w:rFonts w:hint="eastAsia" w:ascii="宋体" w:hAnsi="宋体" w:eastAsia="宋体" w:cs="宋体"/>
          <w:color w:val="auto"/>
          <w:sz w:val="28"/>
          <w:szCs w:val="28"/>
        </w:rPr>
        <w:t>创建网关接入点, 关联内网路由器。</w:t>
      </w:r>
    </w:p>
    <w:p w14:paraId="63F4E1D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WEB 控制台， 点击左边导航条中的“光格 SD-WAN -&gt; 总览”, 接着在右边区域点击”创建接入点”, 选择”网关”类型, 并选择刚才配置的内网路由器, 然后填入相应信息即可创建网关接入点。</w:t>
      </w:r>
    </w:p>
    <w:p w14:paraId="05C201A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829175" cy="3046730"/>
            <wp:effectExtent l="0" t="0" r="0" b="1270"/>
            <wp:docPr id="183" name="图片 183" descr="https://docs.qingcloud.com/product/sd_wan/_images/create_vpc_wan_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https://docs.qingcloud.com/product/sd_wan/_images/create_vpc_wan_access.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859513" cy="3066060"/>
                    </a:xfrm>
                    <a:prstGeom prst="rect">
                      <a:avLst/>
                    </a:prstGeom>
                    <a:noFill/>
                    <a:ln>
                      <a:noFill/>
                    </a:ln>
                  </pic:spPr>
                </pic:pic>
              </a:graphicData>
            </a:graphic>
          </wp:inline>
        </w:drawing>
      </w:r>
    </w:p>
    <w:p w14:paraId="071B6ED8">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 xml:space="preserve">第六步: </w:t>
      </w:r>
      <w:r>
        <w:rPr>
          <w:rFonts w:hint="eastAsia" w:ascii="宋体" w:hAnsi="宋体" w:eastAsia="宋体" w:cs="宋体"/>
          <w:color w:val="auto"/>
          <w:sz w:val="28"/>
          <w:szCs w:val="28"/>
        </w:rPr>
        <w:t>参考步骤二至五, 在主机 2 所在区域创建内网路由器, 将主机 2 所在 VPC 私有网络关联到内网路由器, 并为其配置内网路由策略, 最后创建网关接入点。</w:t>
      </w:r>
    </w:p>
    <w:p w14:paraId="6ABE89A8">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007610" cy="723900"/>
                <wp:effectExtent l="0" t="0" r="21590" b="10160"/>
                <wp:docPr id="35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007610" cy="723900"/>
                        </a:xfrm>
                        <a:prstGeom prst="rect">
                          <a:avLst/>
                        </a:prstGeom>
                        <a:solidFill>
                          <a:schemeClr val="bg1">
                            <a:lumMod val="75000"/>
                          </a:schemeClr>
                        </a:solidFill>
                        <a:ln w="9525">
                          <a:solidFill>
                            <a:srgbClr val="000000"/>
                          </a:solidFill>
                          <a:miter lim="800000"/>
                        </a:ln>
                      </wps:spPr>
                      <wps:txbx>
                        <w:txbxContent>
                          <w:p w14:paraId="358DB09C">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内网路由策略中的目标网路设置为主机 1 所在私有网络。</w:t>
                            </w:r>
                          </w:p>
                          <w:p w14:paraId="7569E7CF">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设置好内网路由策略后,需要点击"应用修改＂以生效。</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57pt;width:394.3pt;" fillcolor="#BFBFBF [2412]" filled="t" stroked="t" coordsize="21600,21600" o:gfxdata="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99ZNS9cAAAAFAQAADwAAAAAA&#10;AAABACAAAAAiAAAAZHJzL2Rvd25yZXYueG1sUEsBAhQAFAAAAAgAh07iQP9876RNAgAAnwQAAA4A&#10;AAAAAAAAAQAgAAAAJgEAAGRycy9lMm9Eb2MueG1sUEsFBgAAAAAGAAYAWQEAAOUFAAAAAA==&#10;">
                <v:fill on="t" focussize="0,0"/>
                <v:stroke color="#000000" miterlimit="8" joinstyle="miter"/>
                <v:imagedata o:title=""/>
                <o:lock v:ext="edit" aspectratio="f"/>
                <v:textbox style="mso-fit-shape-to-text:t;">
                  <w:txbxContent>
                    <w:p w14:paraId="358DB09C">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内网路由策略中的目标网路设置为主机 1 所在私有网络。</w:t>
                      </w:r>
                    </w:p>
                    <w:p w14:paraId="7569E7CF">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设置好内网路由策略后,需要点击"应用修改＂以生效。</w:t>
                      </w:r>
                    </w:p>
                  </w:txbxContent>
                </v:textbox>
                <w10:wrap type="none"/>
                <w10:anchorlock/>
              </v:shape>
            </w:pict>
          </mc:Fallback>
        </mc:AlternateContent>
      </w:r>
    </w:p>
    <w:p w14:paraId="314816FA">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完成以上步骤后, 主机 1 和另一区域的主机 2 即可互通。</w:t>
      </w:r>
    </w:p>
    <w:p w14:paraId="723ECAA8">
      <w:pPr>
        <w:widowControl/>
        <w:jc w:val="left"/>
        <w:rPr>
          <w:rFonts w:ascii="宋体" w:hAnsi="宋体" w:cs="宋体"/>
          <w:kern w:val="0"/>
          <w:szCs w:val="28"/>
        </w:rPr>
      </w:pPr>
      <w:r>
        <w:rPr>
          <w:rFonts w:ascii="宋体" w:hAnsi="宋体" w:cs="宋体"/>
          <w:szCs w:val="28"/>
        </w:rPr>
        <w:br w:type="page"/>
      </w:r>
    </w:p>
    <w:p w14:paraId="13CB7F8E">
      <w:pPr>
        <w:pStyle w:val="3"/>
        <w:spacing w:before="100" w:beforeAutospacing="1" w:after="100" w:afterAutospacing="1" w:line="360" w:lineRule="auto"/>
        <w:rPr>
          <w:rFonts w:ascii="宋体" w:hAnsi="宋体"/>
        </w:rPr>
      </w:pPr>
      <w:bookmarkStart w:id="588" w:name="_Toc1587"/>
      <w:bookmarkStart w:id="589" w:name="_Toc11976"/>
      <w:bookmarkStart w:id="590" w:name="_Toc24307"/>
      <w:bookmarkStart w:id="591" w:name="_Toc1370416"/>
      <w:bookmarkStart w:id="592" w:name="_Toc1371206"/>
      <w:bookmarkStart w:id="593" w:name="_Toc1403390"/>
      <w:bookmarkStart w:id="594" w:name="_Toc1420677"/>
      <w:r>
        <w:rPr>
          <w:rFonts w:hint="eastAsia" w:ascii="宋体" w:hAnsi="宋体"/>
        </w:rPr>
        <w:t>存储</w:t>
      </w:r>
      <w:bookmarkEnd w:id="588"/>
      <w:bookmarkEnd w:id="589"/>
      <w:bookmarkEnd w:id="590"/>
      <w:bookmarkEnd w:id="591"/>
      <w:bookmarkEnd w:id="592"/>
      <w:bookmarkEnd w:id="593"/>
      <w:bookmarkEnd w:id="594"/>
    </w:p>
    <w:p w14:paraId="272AFAFB">
      <w:pPr>
        <w:pStyle w:val="4"/>
        <w:tabs>
          <w:tab w:val="clear" w:pos="720"/>
        </w:tabs>
        <w:spacing w:before="100" w:beforeAutospacing="1" w:after="100" w:afterAutospacing="1" w:line="360" w:lineRule="auto"/>
        <w:rPr>
          <w:rFonts w:ascii="宋体" w:hAnsi="宋体"/>
        </w:rPr>
      </w:pPr>
      <w:bookmarkStart w:id="595" w:name="_Toc17806"/>
      <w:bookmarkStart w:id="596" w:name="_Toc21379"/>
      <w:bookmarkStart w:id="597" w:name="_Toc22222"/>
      <w:bookmarkStart w:id="598" w:name="_Toc1370417"/>
      <w:bookmarkStart w:id="599" w:name="_Toc1371207"/>
      <w:bookmarkStart w:id="600" w:name="_Toc1403391"/>
      <w:bookmarkStart w:id="601" w:name="_Toc1420678"/>
      <w:r>
        <w:rPr>
          <w:rFonts w:hint="eastAsia" w:ascii="宋体" w:hAnsi="宋体"/>
        </w:rPr>
        <w:t>硬盘</w:t>
      </w:r>
      <w:bookmarkEnd w:id="595"/>
      <w:bookmarkEnd w:id="596"/>
      <w:bookmarkEnd w:id="597"/>
      <w:bookmarkEnd w:id="598"/>
      <w:bookmarkEnd w:id="599"/>
      <w:bookmarkEnd w:id="600"/>
      <w:bookmarkEnd w:id="601"/>
    </w:p>
    <w:p w14:paraId="13CFAFA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硬盘（Volume）为主机提供块存储设备，它独立于主机的生命周期而存在，可以被连接到任意运行中的主机上。</w:t>
      </w:r>
    </w:p>
    <w:p w14:paraId="202A4CAA">
      <w:pPr>
        <w:pStyle w:val="5"/>
        <w:spacing w:before="100" w:beforeAutospacing="1" w:after="100" w:afterAutospacing="1" w:line="360" w:lineRule="auto"/>
        <w:rPr>
          <w:rFonts w:ascii="宋体" w:hAnsi="宋体"/>
          <w:sz w:val="32"/>
          <w:lang w:val="zh-CN"/>
        </w:rPr>
      </w:pPr>
      <w:bookmarkStart w:id="602" w:name="_Toc2396"/>
      <w:bookmarkStart w:id="603" w:name="_Toc28363"/>
      <w:bookmarkStart w:id="604" w:name="_Toc19973"/>
      <w:bookmarkStart w:id="605" w:name="_Toc1371208"/>
      <w:bookmarkStart w:id="606" w:name="_Toc1370418"/>
      <w:bookmarkStart w:id="607" w:name="_Toc1403392"/>
      <w:bookmarkStart w:id="608" w:name="_Toc1420679"/>
      <w:r>
        <w:rPr>
          <w:rFonts w:hint="eastAsia" w:ascii="宋体" w:hAnsi="宋体"/>
          <w:sz w:val="32"/>
          <w:lang w:val="zh-CN"/>
        </w:rPr>
        <w:t>创建硬盘存储</w:t>
      </w:r>
      <w:bookmarkEnd w:id="602"/>
      <w:bookmarkEnd w:id="603"/>
      <w:bookmarkEnd w:id="604"/>
      <w:bookmarkEnd w:id="605"/>
      <w:bookmarkEnd w:id="606"/>
      <w:bookmarkEnd w:id="607"/>
      <w:bookmarkEnd w:id="608"/>
    </w:p>
    <w:p w14:paraId="3B3C0F3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存储 </w:t>
      </w:r>
      <w:r>
        <w:rPr>
          <w:rFonts w:hint="eastAsia" w:ascii="宋体" w:hAnsi="宋体" w:eastAsia="宋体" w:cs="宋体"/>
          <w:color w:val="auto"/>
          <w:sz w:val="28"/>
          <w:szCs w:val="28"/>
        </w:rPr>
        <w:t>-&gt; 硬盘”</w:t>
      </w:r>
      <w:r>
        <w:rPr>
          <w:rFonts w:hint="eastAsia" w:ascii="宋体" w:hAnsi="宋体" w:eastAsia="宋体" w:cs="宋体"/>
          <w:color w:val="auto"/>
          <w:sz w:val="28"/>
          <w:szCs w:val="28"/>
          <w:lang w:val="zh-CN"/>
        </w:rPr>
        <w:t>，在右边主显示区域点击</w:t>
      </w:r>
      <w:r>
        <w:rPr>
          <w:rFonts w:hint="eastAsia" w:ascii="宋体" w:hAnsi="宋体" w:eastAsia="宋体" w:cs="宋体"/>
          <w:color w:val="auto"/>
          <w:sz w:val="28"/>
          <w:szCs w:val="28"/>
        </w:rPr>
        <w:t>“创建”</w:t>
      </w:r>
      <w:r>
        <w:rPr>
          <w:rFonts w:hint="eastAsia" w:ascii="宋体" w:hAnsi="宋体" w:eastAsia="宋体" w:cs="宋体"/>
          <w:color w:val="auto"/>
          <w:sz w:val="28"/>
          <w:szCs w:val="28"/>
          <w:lang w:val="zh-CN"/>
        </w:rPr>
        <w:t>按钮，即可新建硬盘。</w:t>
      </w:r>
    </w:p>
    <w:p w14:paraId="789B9FC1">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1521460"/>
            <wp:effectExtent l="0" t="0" r="254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22"/>
                    <a:stretch>
                      <a:fillRect/>
                    </a:stretch>
                  </pic:blipFill>
                  <pic:spPr>
                    <a:xfrm>
                      <a:off x="0" y="0"/>
                      <a:ext cx="5274310" cy="1521460"/>
                    </a:xfrm>
                    <a:prstGeom prst="rect">
                      <a:avLst/>
                    </a:prstGeom>
                  </pic:spPr>
                </pic:pic>
              </a:graphicData>
            </a:graphic>
          </wp:inline>
        </w:drawing>
      </w:r>
    </w:p>
    <w:p w14:paraId="01089EAE">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lang w:val="zh-CN"/>
        </w:rPr>
        <w:tab/>
      </w:r>
      <w:r>
        <w:rPr>
          <w:rFonts w:hint="eastAsia" w:ascii="宋体" w:hAnsi="宋体" w:eastAsia="宋体" w:cs="宋体"/>
          <w:color w:val="auto"/>
          <w:sz w:val="28"/>
          <w:szCs w:val="28"/>
          <w:lang w:val="zh-CN"/>
        </w:rPr>
        <w:t>在“创建硬盘”页面可配置名称、数量、硬盘类型及容量等内容；</w:t>
      </w:r>
    </w:p>
    <w:p w14:paraId="0AA37C3D">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4286250" cy="45358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23"/>
                    <a:stretch>
                      <a:fillRect/>
                    </a:stretch>
                  </pic:blipFill>
                  <pic:spPr>
                    <a:xfrm>
                      <a:off x="0" y="0"/>
                      <a:ext cx="4297716" cy="4548150"/>
                    </a:xfrm>
                    <a:prstGeom prst="rect">
                      <a:avLst/>
                    </a:prstGeom>
                  </pic:spPr>
                </pic:pic>
              </a:graphicData>
            </a:graphic>
          </wp:inline>
        </w:drawing>
      </w:r>
    </w:p>
    <w:p w14:paraId="0012A1A1">
      <w:pPr>
        <w:pStyle w:val="5"/>
        <w:spacing w:before="100" w:beforeAutospacing="1" w:after="100" w:afterAutospacing="1" w:line="360" w:lineRule="auto"/>
        <w:rPr>
          <w:rFonts w:ascii="宋体" w:hAnsi="宋体"/>
          <w:sz w:val="32"/>
          <w:lang w:val="zh-CN"/>
        </w:rPr>
      </w:pPr>
      <w:bookmarkStart w:id="609" w:name="_Toc10941"/>
      <w:bookmarkStart w:id="610" w:name="_Toc21972"/>
      <w:bookmarkStart w:id="611" w:name="_Toc5151"/>
      <w:bookmarkStart w:id="612" w:name="_Toc1370419"/>
      <w:bookmarkStart w:id="613" w:name="_Toc1371209"/>
      <w:bookmarkStart w:id="614" w:name="_Toc1403393"/>
      <w:bookmarkStart w:id="615" w:name="_Toc1420680"/>
      <w:r>
        <w:rPr>
          <w:rFonts w:hint="eastAsia" w:ascii="宋体" w:hAnsi="宋体"/>
          <w:sz w:val="32"/>
          <w:lang w:val="zh-CN"/>
        </w:rPr>
        <w:t>硬盘加载</w:t>
      </w:r>
      <w:bookmarkEnd w:id="609"/>
      <w:bookmarkEnd w:id="610"/>
      <w:bookmarkEnd w:id="611"/>
      <w:bookmarkEnd w:id="612"/>
      <w:bookmarkEnd w:id="613"/>
      <w:bookmarkEnd w:id="614"/>
      <w:bookmarkEnd w:id="615"/>
    </w:p>
    <w:p w14:paraId="72D9788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在创建完硬盘存储以后，用户需要将硬盘加载到主机。用户可以登录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存储 </w:t>
      </w:r>
      <w:r>
        <w:rPr>
          <w:rFonts w:hint="eastAsia" w:ascii="宋体" w:hAnsi="宋体" w:eastAsia="宋体" w:cs="宋体"/>
          <w:color w:val="auto"/>
          <w:sz w:val="28"/>
          <w:szCs w:val="28"/>
        </w:rPr>
        <w:t>-&gt; 硬盘”</w:t>
      </w:r>
      <w:r>
        <w:rPr>
          <w:rFonts w:hint="eastAsia" w:ascii="宋体" w:hAnsi="宋体" w:eastAsia="宋体" w:cs="宋体"/>
          <w:color w:val="auto"/>
          <w:sz w:val="28"/>
          <w:szCs w:val="28"/>
          <w:lang w:val="zh-CN"/>
        </w:rPr>
        <w:t>， 在右边主显示区域选中硬盘；</w:t>
      </w:r>
    </w:p>
    <w:p w14:paraId="6B1FB0DA">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1104265"/>
            <wp:effectExtent l="0" t="0" r="2540"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4"/>
                    <a:stretch>
                      <a:fillRect/>
                    </a:stretch>
                  </pic:blipFill>
                  <pic:spPr>
                    <a:xfrm>
                      <a:off x="0" y="0"/>
                      <a:ext cx="5274310" cy="1104265"/>
                    </a:xfrm>
                    <a:prstGeom prst="rect">
                      <a:avLst/>
                    </a:prstGeom>
                  </pic:spPr>
                </pic:pic>
              </a:graphicData>
            </a:graphic>
          </wp:inline>
        </w:drawing>
      </w:r>
    </w:p>
    <w:p w14:paraId="0A05356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单击右键，选择“</w:t>
      </w:r>
      <w:r>
        <w:rPr>
          <w:rFonts w:hint="eastAsia" w:ascii="宋体" w:hAnsi="宋体" w:eastAsia="宋体" w:cs="宋体"/>
          <w:color w:val="auto"/>
          <w:sz w:val="28"/>
          <w:szCs w:val="28"/>
        </w:rPr>
        <w:t>加载硬盘到主机</w:t>
      </w:r>
      <w:r>
        <w:rPr>
          <w:rFonts w:hint="eastAsia" w:ascii="宋体" w:hAnsi="宋体" w:eastAsia="宋体" w:cs="宋体"/>
          <w:color w:val="auto"/>
          <w:sz w:val="28"/>
          <w:szCs w:val="28"/>
          <w:lang w:val="zh-CN"/>
        </w:rPr>
        <w:t>”。</w:t>
      </w:r>
    </w:p>
    <w:p w14:paraId="2B1A828B">
      <w:pPr>
        <w:pStyle w:val="44"/>
        <w:spacing w:before="100" w:beforeAutospacing="1" w:after="100" w:afterAutospacing="1" w:line="360" w:lineRule="auto"/>
        <w:rPr>
          <w:rFonts w:ascii="宋体" w:hAnsi="宋体" w:eastAsia="宋体"/>
          <w:b/>
          <w:color w:val="auto"/>
        </w:rPr>
      </w:pPr>
      <w:r>
        <w:rPr>
          <w:rFonts w:ascii="宋体" w:hAnsi="宋体" w:eastAsia="宋体"/>
        </w:rPr>
        <w:drawing>
          <wp:inline distT="0" distB="0" distL="0" distR="0">
            <wp:extent cx="5274310" cy="179832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25"/>
                    <a:stretch>
                      <a:fillRect/>
                    </a:stretch>
                  </pic:blipFill>
                  <pic:spPr>
                    <a:xfrm>
                      <a:off x="0" y="0"/>
                      <a:ext cx="5274310" cy="1798320"/>
                    </a:xfrm>
                    <a:prstGeom prst="rect">
                      <a:avLst/>
                    </a:prstGeom>
                  </pic:spPr>
                </pic:pic>
              </a:graphicData>
            </a:graphic>
          </wp:inline>
        </w:drawing>
      </w:r>
    </w:p>
    <w:p w14:paraId="50AC8B1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硬盘加载到主机后，用户可以看到主机“绑定资源</w:t>
      </w:r>
      <w:r>
        <w:rPr>
          <w:rFonts w:hint="eastAsia" w:ascii="宋体" w:hAnsi="宋体" w:eastAsia="宋体" w:cs="宋体"/>
          <w:color w:val="auto"/>
          <w:sz w:val="28"/>
          <w:szCs w:val="28"/>
        </w:rPr>
        <w:t>--&gt;硬盘”下看到绑定的硬盘。</w:t>
      </w:r>
    </w:p>
    <w:p w14:paraId="1B61D23E">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0" distR="0">
            <wp:extent cx="5218430" cy="3723640"/>
            <wp:effectExtent l="0" t="0" r="127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26"/>
                    <a:stretch>
                      <a:fillRect/>
                    </a:stretch>
                  </pic:blipFill>
                  <pic:spPr>
                    <a:xfrm>
                      <a:off x="0" y="0"/>
                      <a:ext cx="5219048" cy="3723809"/>
                    </a:xfrm>
                    <a:prstGeom prst="rect">
                      <a:avLst/>
                    </a:prstGeom>
                  </pic:spPr>
                </pic:pic>
              </a:graphicData>
            </a:graphic>
          </wp:inline>
        </w:drawing>
      </w:r>
    </w:p>
    <w:p w14:paraId="55D9463E">
      <w:pPr>
        <w:pStyle w:val="5"/>
        <w:spacing w:before="100" w:beforeAutospacing="1" w:after="100" w:afterAutospacing="1" w:line="360" w:lineRule="auto"/>
        <w:rPr>
          <w:rFonts w:ascii="宋体" w:hAnsi="宋体"/>
          <w:sz w:val="32"/>
          <w:lang w:val="zh-CN"/>
        </w:rPr>
      </w:pPr>
      <w:bookmarkStart w:id="616" w:name="_Toc5424"/>
      <w:bookmarkStart w:id="617" w:name="_Toc19111"/>
      <w:bookmarkStart w:id="618" w:name="_Toc26013"/>
      <w:bookmarkStart w:id="619" w:name="_Toc1370420"/>
      <w:bookmarkStart w:id="620" w:name="_Toc1371210"/>
      <w:bookmarkStart w:id="621" w:name="_Toc1403394"/>
      <w:bookmarkStart w:id="622" w:name="_Toc1420681"/>
      <w:r>
        <w:rPr>
          <w:rFonts w:hint="eastAsia" w:ascii="宋体" w:hAnsi="宋体"/>
          <w:sz w:val="32"/>
          <w:lang w:val="zh-CN"/>
        </w:rPr>
        <w:t>硬盘格式化分区和自动挂载</w:t>
      </w:r>
      <w:bookmarkEnd w:id="616"/>
      <w:bookmarkEnd w:id="617"/>
      <w:bookmarkEnd w:id="618"/>
      <w:bookmarkEnd w:id="619"/>
      <w:bookmarkEnd w:id="620"/>
      <w:bookmarkEnd w:id="621"/>
      <w:bookmarkEnd w:id="622"/>
    </w:p>
    <w:p w14:paraId="37934E9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硬盘加载到主机上后，用户还需要登录到主机的操作系统中去加载该硬盘。当然，用户也可以从主机上卸载硬盘、并转至其他主机。</w:t>
      </w:r>
    </w:p>
    <w:p w14:paraId="43DBB07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用户登录到主机后，可以看到加载的硬盘存储设备，用户需要在新加载到主机上的硬盘存储设备创建合适的文件系统，并将设备</w:t>
      </w:r>
      <w:r>
        <w:rPr>
          <w:rFonts w:hint="eastAsia" w:ascii="宋体" w:hAnsi="宋体" w:eastAsia="宋体" w:cs="宋体"/>
          <w:color w:val="auto"/>
          <w:sz w:val="28"/>
          <w:szCs w:val="28"/>
        </w:rPr>
        <w:t>mount到主机上。</w:t>
      </w:r>
    </w:p>
    <w:p w14:paraId="04DE44F5">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4411345"/>
            <wp:effectExtent l="0" t="0" r="2540" b="825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27"/>
                    <a:stretch>
                      <a:fillRect/>
                    </a:stretch>
                  </pic:blipFill>
                  <pic:spPr>
                    <a:xfrm>
                      <a:off x="0" y="0"/>
                      <a:ext cx="5274310" cy="4411345"/>
                    </a:xfrm>
                    <a:prstGeom prst="rect">
                      <a:avLst/>
                    </a:prstGeom>
                  </pic:spPr>
                </pic:pic>
              </a:graphicData>
            </a:graphic>
          </wp:inline>
        </w:drawing>
      </w:r>
    </w:p>
    <w:p w14:paraId="5EA38086">
      <w:pPr>
        <w:pStyle w:val="44"/>
        <w:spacing w:before="100" w:beforeAutospacing="1" w:after="100" w:afterAutospacing="1" w:line="360" w:lineRule="auto"/>
        <w:rPr>
          <w:rFonts w:ascii="宋体" w:hAnsi="宋体" w:eastAsia="宋体"/>
        </w:rPr>
      </w:pPr>
      <w:r>
        <w:rPr>
          <w:rFonts w:ascii="宋体" w:hAnsi="宋体" w:eastAsia="宋体"/>
        </w:rPr>
        <w:br w:type="page"/>
      </w:r>
    </w:p>
    <w:p w14:paraId="6876CCD7">
      <w:pPr>
        <w:pStyle w:val="4"/>
        <w:tabs>
          <w:tab w:val="clear" w:pos="720"/>
        </w:tabs>
        <w:spacing w:before="100" w:beforeAutospacing="1" w:after="100" w:afterAutospacing="1" w:line="360" w:lineRule="auto"/>
        <w:rPr>
          <w:rFonts w:ascii="宋体" w:hAnsi="宋体"/>
        </w:rPr>
      </w:pPr>
      <w:bookmarkStart w:id="623" w:name="_Toc1370421"/>
      <w:bookmarkStart w:id="624" w:name="_Toc1371211"/>
      <w:bookmarkStart w:id="625" w:name="_Toc1403395"/>
      <w:bookmarkStart w:id="626" w:name="_Toc1420682"/>
      <w:r>
        <w:rPr>
          <w:rFonts w:hint="eastAsia" w:ascii="宋体" w:hAnsi="宋体"/>
        </w:rPr>
        <w:t>对象存储</w:t>
      </w:r>
      <w:bookmarkEnd w:id="623"/>
      <w:bookmarkEnd w:id="624"/>
      <w:bookmarkEnd w:id="625"/>
      <w:bookmarkEnd w:id="626"/>
    </w:p>
    <w:p w14:paraId="60B4016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 xml:space="preserve"> 对象存储服务（Object Storage）提供了一个在线文件存储和访问平台，您可以将数据、日志、静态分发资源等多种文件类型，通过控制台或 Object Storage API 传到一个 bucket 中，以供 HTTP 访问或数据分析使用。</w:t>
      </w:r>
    </w:p>
    <w:p w14:paraId="5EA40024">
      <w:pPr>
        <w:pStyle w:val="5"/>
        <w:spacing w:before="100" w:beforeAutospacing="1" w:after="100" w:afterAutospacing="1" w:line="360" w:lineRule="auto"/>
        <w:rPr>
          <w:rFonts w:ascii="宋体" w:hAnsi="宋体"/>
        </w:rPr>
      </w:pPr>
      <w:bookmarkStart w:id="627" w:name="_Toc1370422"/>
      <w:bookmarkStart w:id="628" w:name="_Toc1371212"/>
      <w:bookmarkStart w:id="629" w:name="_Toc1403396"/>
      <w:bookmarkStart w:id="630" w:name="_Toc1420683"/>
      <w:r>
        <w:rPr>
          <w:rFonts w:hint="eastAsia" w:ascii="宋体" w:hAnsi="宋体"/>
        </w:rPr>
        <w:t>对象存储概念</w:t>
      </w:r>
      <w:bookmarkEnd w:id="627"/>
      <w:bookmarkEnd w:id="628"/>
      <w:bookmarkEnd w:id="629"/>
      <w:bookmarkEnd w:id="630"/>
    </w:p>
    <w:p w14:paraId="1E4F5829">
      <w:pPr>
        <w:spacing w:before="100" w:beforeAutospacing="1" w:after="100" w:afterAutospacing="1" w:line="360" w:lineRule="auto"/>
        <w:rPr>
          <w:rFonts w:ascii="宋体" w:hAnsi="宋体" w:cs="宋体"/>
          <w:b/>
          <w:bCs/>
          <w:kern w:val="0"/>
          <w:szCs w:val="28"/>
        </w:rPr>
      </w:pPr>
      <w:r>
        <w:rPr>
          <w:rFonts w:hint="eastAsia" w:ascii="宋体" w:hAnsi="宋体" w:cs="宋体"/>
          <w:b/>
          <w:bCs/>
          <w:kern w:val="0"/>
          <w:szCs w:val="28"/>
        </w:rPr>
        <w:t>Bucket</w:t>
      </w:r>
    </w:p>
    <w:p w14:paraId="01E23114">
      <w:pPr>
        <w:spacing w:before="100" w:beforeAutospacing="1" w:after="100" w:afterAutospacing="1" w:line="360" w:lineRule="auto"/>
        <w:rPr>
          <w:rFonts w:ascii="宋体" w:hAnsi="宋体" w:cs="宋体"/>
          <w:kern w:val="0"/>
          <w:szCs w:val="28"/>
        </w:rPr>
      </w:pPr>
      <w:r>
        <w:rPr>
          <w:rFonts w:hint="eastAsia" w:ascii="宋体" w:hAnsi="宋体" w:cs="宋体"/>
          <w:kern w:val="0"/>
          <w:szCs w:val="28"/>
        </w:rPr>
        <w:t>对象存储的容器单位，每个 bucket 是权限控制、监控和计费的独立单元。用户可以创建的 bucket 数有配额限制。</w:t>
      </w:r>
    </w:p>
    <w:p w14:paraId="3B1C0454">
      <w:pPr>
        <w:spacing w:before="100" w:beforeAutospacing="1" w:after="100" w:afterAutospacing="1" w:line="360" w:lineRule="auto"/>
        <w:rPr>
          <w:rFonts w:ascii="宋体" w:hAnsi="宋体" w:cs="宋体"/>
          <w:b/>
          <w:bCs/>
          <w:kern w:val="0"/>
          <w:szCs w:val="28"/>
        </w:rPr>
      </w:pPr>
      <w:r>
        <w:rPr>
          <w:rFonts w:hint="eastAsia" w:ascii="宋体" w:hAnsi="宋体" w:cs="宋体"/>
          <w:b/>
          <w:bCs/>
          <w:kern w:val="0"/>
          <w:szCs w:val="28"/>
        </w:rPr>
        <w:t>文件</w:t>
      </w:r>
    </w:p>
    <w:p w14:paraId="28553CBD">
      <w:pPr>
        <w:spacing w:before="100" w:beforeAutospacing="1" w:after="100" w:afterAutospacing="1" w:line="360" w:lineRule="auto"/>
        <w:rPr>
          <w:rFonts w:ascii="宋体" w:hAnsi="宋体" w:cs="宋体"/>
          <w:kern w:val="0"/>
          <w:szCs w:val="28"/>
        </w:rPr>
      </w:pPr>
      <w:r>
        <w:rPr>
          <w:rFonts w:hint="eastAsia" w:ascii="宋体" w:hAnsi="宋体" w:cs="宋体"/>
          <w:kern w:val="0"/>
          <w:szCs w:val="28"/>
        </w:rPr>
        <w:t>即 API 文档中的 object，是存储在 bucket 内的实际内容单元，对应上传和下载的文件。</w:t>
      </w:r>
    </w:p>
    <w:p w14:paraId="5582EC21">
      <w:pPr>
        <w:spacing w:before="100" w:beforeAutospacing="1" w:after="100" w:afterAutospacing="1" w:line="360" w:lineRule="auto"/>
        <w:rPr>
          <w:rFonts w:ascii="宋体" w:hAnsi="宋体" w:cs="宋体"/>
          <w:b/>
          <w:bCs/>
          <w:kern w:val="0"/>
          <w:szCs w:val="28"/>
        </w:rPr>
      </w:pPr>
      <w:r>
        <w:rPr>
          <w:rFonts w:hint="eastAsia" w:ascii="宋体" w:hAnsi="宋体" w:cs="宋体"/>
          <w:b/>
          <w:bCs/>
          <w:kern w:val="0"/>
          <w:szCs w:val="28"/>
        </w:rPr>
        <w:t>文件夹</w:t>
      </w:r>
    </w:p>
    <w:p w14:paraId="69F105AF">
      <w:pPr>
        <w:spacing w:before="100" w:beforeAutospacing="1" w:after="100" w:afterAutospacing="1" w:line="360" w:lineRule="auto"/>
        <w:rPr>
          <w:rFonts w:ascii="宋体" w:hAnsi="宋体" w:cs="宋体"/>
          <w:kern w:val="0"/>
          <w:szCs w:val="28"/>
        </w:rPr>
      </w:pPr>
      <w:r>
        <w:rPr>
          <w:rFonts w:hint="eastAsia" w:ascii="宋体" w:hAnsi="宋体" w:cs="宋体"/>
          <w:kern w:val="0"/>
          <w:szCs w:val="28"/>
        </w:rPr>
        <w:t>特殊的 object，控制台中用以给文件分组的单元。</w:t>
      </w:r>
    </w:p>
    <w:p w14:paraId="3DFC2215">
      <w:pPr>
        <w:pStyle w:val="5"/>
        <w:spacing w:before="100" w:beforeAutospacing="1" w:after="100" w:afterAutospacing="1" w:line="360" w:lineRule="auto"/>
        <w:rPr>
          <w:rFonts w:ascii="宋体" w:hAnsi="宋体"/>
        </w:rPr>
      </w:pPr>
      <w:bookmarkStart w:id="631" w:name="_Toc1370423"/>
      <w:bookmarkStart w:id="632" w:name="_Toc1371213"/>
      <w:bookmarkStart w:id="633" w:name="_Toc1403397"/>
      <w:bookmarkStart w:id="634" w:name="_Toc1420684"/>
      <w:r>
        <w:rPr>
          <w:rFonts w:hint="eastAsia" w:ascii="宋体" w:hAnsi="宋体"/>
        </w:rPr>
        <w:t>Bucket列表</w:t>
      </w:r>
      <w:bookmarkEnd w:id="631"/>
      <w:bookmarkEnd w:id="632"/>
      <w:bookmarkEnd w:id="633"/>
      <w:bookmarkEnd w:id="634"/>
    </w:p>
    <w:p w14:paraId="77DA8878">
      <w:pPr>
        <w:spacing w:before="100" w:beforeAutospacing="1" w:after="100" w:afterAutospacing="1" w:line="360" w:lineRule="auto"/>
        <w:rPr>
          <w:rFonts w:ascii="宋体" w:hAnsi="宋体" w:cs="宋体"/>
          <w:kern w:val="0"/>
          <w:szCs w:val="28"/>
        </w:rPr>
      </w:pPr>
      <w:r>
        <w:rPr>
          <w:rFonts w:hint="eastAsia" w:ascii="宋体" w:hAnsi="宋体" w:cs="宋体"/>
          <w:kern w:val="0"/>
          <w:szCs w:val="28"/>
        </w:rPr>
        <w:t>对象存储的主视图是 bucket 列表，展示当前区域下用户所有的 bucket 信息，包括名称、当前文件数、空间大小、权限以及可访问的 url。</w:t>
      </w:r>
    </w:p>
    <w:p w14:paraId="53D1B778">
      <w:pPr>
        <w:spacing w:before="100" w:beforeAutospacing="1" w:after="100" w:afterAutospacing="1" w:line="360" w:lineRule="auto"/>
        <w:ind w:firstLine="560"/>
        <w:rPr>
          <w:rFonts w:ascii="宋体" w:hAnsi="宋体"/>
        </w:rPr>
      </w:pPr>
    </w:p>
    <w:p w14:paraId="6C5C5AB5">
      <w:pPr>
        <w:spacing w:before="100" w:beforeAutospacing="1" w:after="100" w:afterAutospacing="1" w:line="360" w:lineRule="auto"/>
        <w:rPr>
          <w:rFonts w:ascii="宋体" w:hAnsi="宋体" w:cs="宋体"/>
          <w:kern w:val="0"/>
          <w:szCs w:val="28"/>
        </w:rPr>
      </w:pPr>
      <w:r>
        <w:rPr>
          <w:rFonts w:hint="eastAsia" w:ascii="宋体" w:hAnsi="宋体" w:cs="宋体"/>
          <w:kern w:val="0"/>
          <w:szCs w:val="28"/>
        </w:rPr>
        <w:t>名称：该 bucket 在青云对象存储服务中全局唯一的标记。</w:t>
      </w:r>
    </w:p>
    <w:p w14:paraId="6991E19E">
      <w:pPr>
        <w:spacing w:before="100" w:beforeAutospacing="1" w:after="100" w:afterAutospacing="1" w:line="360" w:lineRule="auto"/>
        <w:rPr>
          <w:rFonts w:ascii="宋体" w:hAnsi="宋体" w:cs="宋体"/>
          <w:kern w:val="0"/>
          <w:szCs w:val="28"/>
        </w:rPr>
      </w:pPr>
      <w:r>
        <w:rPr>
          <w:rFonts w:hint="eastAsia" w:ascii="宋体" w:hAnsi="宋体" w:cs="宋体"/>
          <w:kern w:val="0"/>
          <w:szCs w:val="28"/>
        </w:rPr>
        <w:t>当前文件数：bucket 中所有 object 的数量，包括文件夹在内。</w:t>
      </w:r>
    </w:p>
    <w:p w14:paraId="7D6F37DA">
      <w:pPr>
        <w:spacing w:before="100" w:beforeAutospacing="1" w:after="100" w:afterAutospacing="1" w:line="360" w:lineRule="auto"/>
        <w:rPr>
          <w:rFonts w:ascii="宋体" w:hAnsi="宋体" w:cs="宋体"/>
          <w:kern w:val="0"/>
          <w:szCs w:val="28"/>
        </w:rPr>
      </w:pPr>
      <w:r>
        <w:rPr>
          <w:rFonts w:hint="eastAsia" w:ascii="宋体" w:hAnsi="宋体" w:cs="宋体"/>
          <w:kern w:val="0"/>
          <w:szCs w:val="28"/>
        </w:rPr>
        <w:t>空间大小：bucket 中所有 object 大小的总和，是 bucket 的一个监控项和计费项。</w:t>
      </w:r>
    </w:p>
    <w:p w14:paraId="759B7561">
      <w:pPr>
        <w:spacing w:before="100" w:beforeAutospacing="1" w:after="100" w:afterAutospacing="1" w:line="360" w:lineRule="auto"/>
        <w:rPr>
          <w:rFonts w:ascii="宋体" w:hAnsi="宋体" w:cs="宋体"/>
          <w:kern w:val="0"/>
          <w:szCs w:val="28"/>
        </w:rPr>
      </w:pPr>
      <w:r>
        <w:rPr>
          <w:rFonts w:hint="eastAsia" w:ascii="宋体" w:hAnsi="宋体" w:cs="宋体"/>
          <w:kern w:val="0"/>
          <w:szCs w:val="28"/>
        </w:rPr>
        <w:t>权限：该 bucket 的可访问性，控制台中可以设为私有、公开只读、公开读写。</w:t>
      </w:r>
    </w:p>
    <w:p w14:paraId="1A2CF728">
      <w:pPr>
        <w:spacing w:before="100" w:beforeAutospacing="1" w:after="100" w:afterAutospacing="1" w:line="360" w:lineRule="auto"/>
        <w:rPr>
          <w:rFonts w:ascii="宋体" w:hAnsi="宋体" w:cs="宋体"/>
          <w:kern w:val="0"/>
          <w:szCs w:val="28"/>
        </w:rPr>
      </w:pPr>
      <w:r>
        <w:rPr>
          <w:rFonts w:hint="eastAsia" w:ascii="宋体" w:hAnsi="宋体" w:cs="宋体"/>
          <w:kern w:val="0"/>
          <w:szCs w:val="28"/>
        </w:rPr>
        <w:t>url：bucket 通过 RESTful API 访问时的 uri，调用 object 相关 API 时的 uri 前缀。</w:t>
      </w:r>
    </w:p>
    <w:p w14:paraId="2FE9FF5F">
      <w:pPr>
        <w:pStyle w:val="5"/>
        <w:spacing w:before="100" w:beforeAutospacing="1" w:after="100" w:afterAutospacing="1" w:line="360" w:lineRule="auto"/>
        <w:rPr>
          <w:rFonts w:ascii="宋体" w:hAnsi="宋体"/>
        </w:rPr>
      </w:pPr>
      <w:bookmarkStart w:id="635" w:name="_Toc1370424"/>
      <w:bookmarkStart w:id="636" w:name="_Toc1371214"/>
      <w:bookmarkStart w:id="637" w:name="_Toc1403398"/>
      <w:bookmarkStart w:id="638" w:name="_Toc1420685"/>
      <w:r>
        <w:rPr>
          <w:rFonts w:hint="eastAsia" w:ascii="宋体" w:hAnsi="宋体"/>
          <w:sz w:val="32"/>
        </w:rPr>
        <w:t>创建Bucket</w:t>
      </w:r>
      <w:bookmarkEnd w:id="635"/>
      <w:bookmarkEnd w:id="636"/>
      <w:bookmarkEnd w:id="637"/>
      <w:bookmarkEnd w:id="638"/>
    </w:p>
    <w:p w14:paraId="6ACB0004">
      <w:pPr>
        <w:spacing w:before="100" w:beforeAutospacing="1" w:after="100" w:afterAutospacing="1" w:line="360" w:lineRule="auto"/>
        <w:ind w:firstLine="630"/>
        <w:rPr>
          <w:rFonts w:ascii="宋体" w:hAnsi="宋体" w:cs="宋体"/>
          <w:kern w:val="0"/>
          <w:szCs w:val="28"/>
        </w:rPr>
      </w:pPr>
      <w:r>
        <w:rPr>
          <w:rFonts w:hint="eastAsia" w:ascii="宋体" w:hAnsi="宋体" w:cs="宋体"/>
          <w:kern w:val="0"/>
          <w:szCs w:val="28"/>
        </w:rPr>
        <w:t>用户可以在“存储 —&gt;</w:t>
      </w:r>
      <w:r>
        <w:rPr>
          <w:rFonts w:ascii="宋体" w:hAnsi="宋体" w:cs="宋体"/>
          <w:kern w:val="0"/>
          <w:szCs w:val="28"/>
        </w:rPr>
        <w:t xml:space="preserve"> </w:t>
      </w:r>
      <w:r>
        <w:rPr>
          <w:rFonts w:hint="eastAsia" w:ascii="宋体" w:hAnsi="宋体" w:cs="宋体"/>
          <w:kern w:val="0"/>
          <w:szCs w:val="28"/>
        </w:rPr>
        <w:t>对象存储”页面点击“创建 Bucket”按钮，创建一个新的 bucket。</w:t>
      </w:r>
    </w:p>
    <w:p w14:paraId="36E1E170">
      <w:pPr>
        <w:spacing w:before="100" w:beforeAutospacing="1" w:after="100" w:afterAutospacing="1" w:line="360" w:lineRule="auto"/>
        <w:rPr>
          <w:rFonts w:ascii="宋体" w:hAnsi="宋体" w:cs="宋体"/>
          <w:kern w:val="0"/>
          <w:szCs w:val="28"/>
        </w:rPr>
      </w:pPr>
      <w:r>
        <w:rPr>
          <w:rFonts w:ascii="宋体" w:hAnsi="宋体"/>
        </w:rPr>
        <w:drawing>
          <wp:inline distT="0" distB="0" distL="114300" distR="114300">
            <wp:extent cx="5269865" cy="1652905"/>
            <wp:effectExtent l="0" t="0" r="6985" b="4445"/>
            <wp:docPr id="1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2"/>
                    <pic:cNvPicPr>
                      <a:picLocks noChangeAspect="1"/>
                    </pic:cNvPicPr>
                  </pic:nvPicPr>
                  <pic:blipFill>
                    <a:blip r:embed="rId228"/>
                    <a:stretch>
                      <a:fillRect/>
                    </a:stretch>
                  </pic:blipFill>
                  <pic:spPr>
                    <a:xfrm>
                      <a:off x="0" y="0"/>
                      <a:ext cx="5269865" cy="1652905"/>
                    </a:xfrm>
                    <a:prstGeom prst="rect">
                      <a:avLst/>
                    </a:prstGeom>
                    <a:noFill/>
                    <a:ln w="9525">
                      <a:noFill/>
                    </a:ln>
                  </pic:spPr>
                </pic:pic>
              </a:graphicData>
            </a:graphic>
          </wp:inline>
        </w:drawing>
      </w:r>
    </w:p>
    <w:p w14:paraId="73F5C009">
      <w:pPr>
        <w:spacing w:before="100" w:beforeAutospacing="1" w:after="100" w:afterAutospacing="1" w:line="360" w:lineRule="auto"/>
        <w:ind w:firstLine="630"/>
        <w:rPr>
          <w:rFonts w:ascii="宋体" w:hAnsi="宋体"/>
          <w:sz w:val="32"/>
        </w:rPr>
      </w:pPr>
      <w:r>
        <w:rPr>
          <w:rFonts w:hint="eastAsia" w:ascii="宋体" w:hAnsi="宋体" w:cs="宋体"/>
          <w:kern w:val="0"/>
          <w:szCs w:val="28"/>
        </w:rPr>
        <w:t>由于 bucket 名称是 url 域名的一部分，因此需要遵循标准 url 域名规范：只包含字母、数字、中划线，以字母开始，以字母或数字结尾。创建时请注意长度范围是 3 - 63，另外 bucket 是全局唯一的，因此如果提交已存在的名称，则提示创建失败。</w:t>
      </w:r>
    </w:p>
    <w:p w14:paraId="79C766A6">
      <w:pPr>
        <w:spacing w:before="100" w:beforeAutospacing="1" w:after="100" w:afterAutospacing="1" w:line="360" w:lineRule="auto"/>
        <w:rPr>
          <w:rFonts w:ascii="宋体" w:hAnsi="宋体" w:cs="微软雅黑"/>
          <w:color w:val="57B382"/>
          <w:sz w:val="21"/>
          <w:szCs w:val="21"/>
          <w:bdr w:val="single" w:color="BBBBBB" w:sz="6" w:space="0"/>
        </w:rPr>
      </w:pPr>
      <w:r>
        <w:rPr>
          <w:rFonts w:ascii="宋体" w:hAnsi="宋体"/>
        </w:rPr>
        <w:drawing>
          <wp:inline distT="0" distB="0" distL="0" distR="0">
            <wp:extent cx="4724400" cy="2082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9"/>
                    <a:stretch>
                      <a:fillRect/>
                    </a:stretch>
                  </pic:blipFill>
                  <pic:spPr>
                    <a:xfrm>
                      <a:off x="0" y="0"/>
                      <a:ext cx="4732466" cy="2086478"/>
                    </a:xfrm>
                    <a:prstGeom prst="rect">
                      <a:avLst/>
                    </a:prstGeom>
                  </pic:spPr>
                </pic:pic>
              </a:graphicData>
            </a:graphic>
          </wp:inline>
        </w:drawing>
      </w:r>
    </w:p>
    <w:p w14:paraId="7885727F">
      <w:pPr>
        <w:pStyle w:val="5"/>
        <w:spacing w:before="100" w:beforeAutospacing="1" w:after="100" w:afterAutospacing="1" w:line="360" w:lineRule="auto"/>
        <w:rPr>
          <w:rFonts w:ascii="宋体" w:hAnsi="宋体"/>
        </w:rPr>
      </w:pPr>
      <w:bookmarkStart w:id="639" w:name="_Toc1370425"/>
      <w:bookmarkStart w:id="640" w:name="_Toc1371215"/>
      <w:bookmarkStart w:id="641" w:name="_Toc1403399"/>
      <w:bookmarkStart w:id="642" w:name="_Toc1420686"/>
      <w:r>
        <w:rPr>
          <w:rFonts w:hint="eastAsia" w:ascii="宋体" w:hAnsi="宋体"/>
        </w:rPr>
        <w:t>删除 bucket</w:t>
      </w:r>
      <w:bookmarkEnd w:id="639"/>
      <w:bookmarkEnd w:id="640"/>
      <w:bookmarkEnd w:id="641"/>
      <w:bookmarkEnd w:id="642"/>
    </w:p>
    <w:p w14:paraId="0CC01168">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如果一个 bucket 不再需要，用户可以删除 bucket。请注意，如果删除了 bucket，文件和文件夹也会被删除，无法恢复，操作前需要谨慎。</w:t>
      </w:r>
    </w:p>
    <w:p w14:paraId="40B6C0EC">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选择要删除的b</w:t>
      </w:r>
      <w:r>
        <w:rPr>
          <w:rFonts w:ascii="宋体" w:hAnsi="宋体" w:cs="宋体"/>
          <w:kern w:val="0"/>
          <w:szCs w:val="28"/>
        </w:rPr>
        <w:t>ucket,</w:t>
      </w:r>
      <w:r>
        <w:rPr>
          <w:rFonts w:hint="eastAsia" w:ascii="宋体" w:hAnsi="宋体" w:cs="宋体"/>
          <w:kern w:val="0"/>
          <w:szCs w:val="28"/>
        </w:rPr>
        <w:t>右键点击“删除”，进行bucket删除操作。</w:t>
      </w:r>
    </w:p>
    <w:p w14:paraId="70620EF7">
      <w:pPr>
        <w:spacing w:before="100" w:beforeAutospacing="1" w:after="100" w:afterAutospacing="1" w:line="360" w:lineRule="auto"/>
        <w:rPr>
          <w:rFonts w:ascii="宋体" w:hAnsi="宋体" w:cs="宋体"/>
          <w:kern w:val="0"/>
          <w:szCs w:val="28"/>
        </w:rPr>
      </w:pPr>
      <w:r>
        <w:rPr>
          <w:rFonts w:ascii="宋体" w:hAnsi="宋体"/>
        </w:rPr>
        <w:drawing>
          <wp:inline distT="0" distB="0" distL="0" distR="0">
            <wp:extent cx="4850130" cy="2362200"/>
            <wp:effectExtent l="0" t="0" r="762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30"/>
                    <a:stretch>
                      <a:fillRect/>
                    </a:stretch>
                  </pic:blipFill>
                  <pic:spPr>
                    <a:xfrm>
                      <a:off x="0" y="0"/>
                      <a:ext cx="4882607" cy="2377817"/>
                    </a:xfrm>
                    <a:prstGeom prst="rect">
                      <a:avLst/>
                    </a:prstGeom>
                  </pic:spPr>
                </pic:pic>
              </a:graphicData>
            </a:graphic>
          </wp:inline>
        </w:drawing>
      </w:r>
    </w:p>
    <w:p w14:paraId="3A9BD811">
      <w:pPr>
        <w:pStyle w:val="5"/>
        <w:spacing w:before="100" w:beforeAutospacing="1" w:after="100" w:afterAutospacing="1" w:line="360" w:lineRule="auto"/>
        <w:rPr>
          <w:rFonts w:ascii="宋体" w:hAnsi="宋体"/>
        </w:rPr>
      </w:pPr>
      <w:bookmarkStart w:id="643" w:name="_Toc1370426"/>
      <w:bookmarkStart w:id="644" w:name="_Toc1371216"/>
      <w:bookmarkStart w:id="645" w:name="_Toc1403400"/>
      <w:bookmarkStart w:id="646" w:name="_Toc1420687"/>
      <w:r>
        <w:rPr>
          <w:rFonts w:hint="eastAsia" w:ascii="宋体" w:hAnsi="宋体"/>
        </w:rPr>
        <w:t>bucket 文件视图</w:t>
      </w:r>
      <w:bookmarkEnd w:id="643"/>
      <w:bookmarkEnd w:id="644"/>
      <w:bookmarkEnd w:id="645"/>
      <w:bookmarkEnd w:id="646"/>
    </w:p>
    <w:p w14:paraId="5A37E058">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修改权限、删除 bucket 等操作在文件视图中，可以在 bucket 信息卡点击键进入。</w:t>
      </w:r>
    </w:p>
    <w:p w14:paraId="55626C2F">
      <w:pPr>
        <w:spacing w:before="100" w:beforeAutospacing="1" w:after="100" w:afterAutospacing="1" w:line="360" w:lineRule="auto"/>
        <w:rPr>
          <w:rFonts w:ascii="宋体" w:hAnsi="宋体" w:cs="宋体"/>
          <w:kern w:val="0"/>
          <w:szCs w:val="28"/>
        </w:rPr>
      </w:pPr>
      <w:r>
        <w:rPr>
          <w:rFonts w:ascii="宋体" w:hAnsi="宋体"/>
        </w:rPr>
        <w:drawing>
          <wp:inline distT="0" distB="0" distL="0" distR="0">
            <wp:extent cx="4961890" cy="2152015"/>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1"/>
                    <a:stretch>
                      <a:fillRect/>
                    </a:stretch>
                  </pic:blipFill>
                  <pic:spPr>
                    <a:xfrm>
                      <a:off x="0" y="0"/>
                      <a:ext cx="4961905" cy="2152381"/>
                    </a:xfrm>
                    <a:prstGeom prst="rect">
                      <a:avLst/>
                    </a:prstGeom>
                  </pic:spPr>
                </pic:pic>
              </a:graphicData>
            </a:graphic>
          </wp:inline>
        </w:drawing>
      </w:r>
    </w:p>
    <w:p w14:paraId="7CF40DD5">
      <w:pPr>
        <w:pStyle w:val="5"/>
        <w:spacing w:before="100" w:beforeAutospacing="1" w:after="100" w:afterAutospacing="1" w:line="360" w:lineRule="auto"/>
        <w:rPr>
          <w:rFonts w:ascii="宋体" w:hAnsi="宋体"/>
        </w:rPr>
      </w:pPr>
      <w:bookmarkStart w:id="647" w:name="_Toc1370427"/>
      <w:bookmarkStart w:id="648" w:name="_Toc1371217"/>
      <w:bookmarkStart w:id="649" w:name="_Toc1403401"/>
      <w:bookmarkStart w:id="650" w:name="_Toc1420688"/>
      <w:r>
        <w:rPr>
          <w:rFonts w:hint="eastAsia" w:ascii="宋体" w:hAnsi="宋体"/>
        </w:rPr>
        <w:t>bucket 详情</w:t>
      </w:r>
      <w:bookmarkEnd w:id="647"/>
      <w:bookmarkEnd w:id="648"/>
      <w:bookmarkEnd w:id="649"/>
      <w:bookmarkEnd w:id="650"/>
    </w:p>
    <w:p w14:paraId="648340DF">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 xml:space="preserve">从 bucket 列表（列表视图或文件视图）点击可进入 bucket 详情页。bucket 是独立的文件存储、监控、计费单元，详情页分为 </w:t>
      </w:r>
      <w:r>
        <w:rPr>
          <w:rFonts w:ascii="宋体" w:hAnsi="宋体" w:cs="宋体"/>
          <w:kern w:val="0"/>
          <w:szCs w:val="28"/>
        </w:rPr>
        <w:t>6</w:t>
      </w:r>
      <w:r>
        <w:rPr>
          <w:rFonts w:hint="eastAsia" w:ascii="宋体" w:hAnsi="宋体" w:cs="宋体"/>
          <w:kern w:val="0"/>
          <w:szCs w:val="28"/>
        </w:rPr>
        <w:t xml:space="preserve"> 个 标签页，分别提供按文件文件和分段管理、数据处理、监控、消费记录和设置的查看。</w:t>
      </w:r>
    </w:p>
    <w:p w14:paraId="36B6AD52">
      <w:pPr>
        <w:spacing w:before="100" w:beforeAutospacing="1" w:after="100" w:afterAutospacing="1" w:line="360" w:lineRule="auto"/>
        <w:rPr>
          <w:rFonts w:ascii="宋体" w:hAnsi="宋体" w:cs="微软雅黑"/>
          <w:color w:val="0000FF"/>
          <w:sz w:val="21"/>
          <w:szCs w:val="21"/>
          <w:bdr w:val="single" w:color="BBBBBB" w:sz="6" w:space="0"/>
        </w:rPr>
      </w:pPr>
      <w:r>
        <w:rPr>
          <w:rFonts w:ascii="宋体" w:hAnsi="宋体"/>
        </w:rPr>
        <w:drawing>
          <wp:inline distT="0" distB="0" distL="0" distR="0">
            <wp:extent cx="5133975" cy="2079625"/>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2"/>
                    <a:stretch>
                      <a:fillRect/>
                    </a:stretch>
                  </pic:blipFill>
                  <pic:spPr>
                    <a:xfrm>
                      <a:off x="0" y="0"/>
                      <a:ext cx="5139547" cy="2082178"/>
                    </a:xfrm>
                    <a:prstGeom prst="rect">
                      <a:avLst/>
                    </a:prstGeom>
                  </pic:spPr>
                </pic:pic>
              </a:graphicData>
            </a:graphic>
          </wp:inline>
        </w:drawing>
      </w:r>
    </w:p>
    <w:p w14:paraId="52700998">
      <w:pPr>
        <w:pStyle w:val="5"/>
        <w:spacing w:before="100" w:beforeAutospacing="1" w:after="100" w:afterAutospacing="1" w:line="360" w:lineRule="auto"/>
        <w:rPr>
          <w:rFonts w:ascii="宋体" w:hAnsi="宋体"/>
        </w:rPr>
      </w:pPr>
      <w:bookmarkStart w:id="651" w:name="_Toc1370428"/>
      <w:bookmarkStart w:id="652" w:name="_Toc1371218"/>
      <w:bookmarkStart w:id="653" w:name="_Toc1403402"/>
      <w:bookmarkStart w:id="654" w:name="_Toc1420689"/>
      <w:r>
        <w:rPr>
          <w:rFonts w:hint="eastAsia" w:ascii="宋体" w:hAnsi="宋体"/>
        </w:rPr>
        <w:t>文件和文件夹</w:t>
      </w:r>
      <w:bookmarkEnd w:id="651"/>
      <w:bookmarkEnd w:id="652"/>
      <w:bookmarkEnd w:id="653"/>
      <w:bookmarkEnd w:id="654"/>
    </w:p>
    <w:p w14:paraId="6861C381">
      <w:pPr>
        <w:spacing w:before="100" w:beforeAutospacing="1" w:after="100" w:afterAutospacing="1" w:line="360" w:lineRule="auto"/>
        <w:ind w:firstLine="560" w:firstLineChars="200"/>
        <w:rPr>
          <w:rFonts w:ascii="宋体" w:hAnsi="宋体"/>
        </w:rPr>
      </w:pPr>
      <w:r>
        <w:rPr>
          <w:rFonts w:hint="eastAsia" w:ascii="宋体" w:hAnsi="宋体"/>
        </w:rPr>
        <w:t>点击进入bucket详情页的“文件”页面。</w:t>
      </w:r>
    </w:p>
    <w:p w14:paraId="5D15D8AC">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bucket 的文件和文件夹按字母序混合排列，控制台提供文件的名称、类型、大小等信息，并按文件类型展示对应的图标。与 bucket 列表页相同，这里可以选择列表视图或文件视图。</w:t>
      </w:r>
    </w:p>
    <w:p w14:paraId="0BE57FA5">
      <w:pPr>
        <w:spacing w:before="100" w:beforeAutospacing="1" w:after="100" w:afterAutospacing="1" w:line="360" w:lineRule="auto"/>
        <w:rPr>
          <w:rFonts w:ascii="宋体" w:hAnsi="宋体" w:cs="宋体"/>
          <w:kern w:val="0"/>
          <w:szCs w:val="28"/>
        </w:rPr>
      </w:pPr>
      <w:r>
        <w:rPr>
          <w:rFonts w:hint="eastAsia" w:ascii="宋体" w:hAnsi="宋体" w:cs="微软雅黑"/>
          <w:sz w:val="21"/>
          <w:szCs w:val="21"/>
          <w:bdr w:val="single" w:color="BBBBBB" w:sz="6" w:space="0"/>
        </w:rPr>
        <w:drawing>
          <wp:inline distT="0" distB="0" distL="0" distR="0">
            <wp:extent cx="4952365" cy="2214245"/>
            <wp:effectExtent l="0" t="0" r="635" b="0"/>
            <wp:docPr id="94"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descr="IMG_259"/>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4952365" cy="2214245"/>
                    </a:xfrm>
                    <a:prstGeom prst="rect">
                      <a:avLst/>
                    </a:prstGeom>
                    <a:noFill/>
                    <a:ln w="9525">
                      <a:noFill/>
                    </a:ln>
                  </pic:spPr>
                </pic:pic>
              </a:graphicData>
            </a:graphic>
          </wp:inline>
        </w:drawing>
      </w:r>
    </w:p>
    <w:p w14:paraId="236048AA">
      <w:pPr>
        <w:widowControl/>
        <w:spacing w:before="100" w:beforeAutospacing="1" w:after="100" w:afterAutospacing="1" w:line="360" w:lineRule="auto"/>
        <w:jc w:val="left"/>
        <w:rPr>
          <w:rFonts w:ascii="宋体" w:hAnsi="宋体" w:cs="宋体"/>
          <w:kern w:val="0"/>
          <w:szCs w:val="28"/>
        </w:rPr>
      </w:pPr>
      <w:r>
        <w:rPr>
          <w:rFonts w:hint="eastAsia" w:ascii="宋体" w:hAnsi="宋体" w:cs="宋体"/>
          <w:kern w:val="0"/>
          <w:szCs w:val="28"/>
        </w:rPr>
        <w:t xml:space="preserve">   在文件标签页，可以查看、创建和删除文件夹，上传、下载、删除文件，也可以将公开读权限的 bucket 内文件分享 url 供其他用户下载。</w:t>
      </w:r>
    </w:p>
    <w:p w14:paraId="772933E7">
      <w:pPr>
        <w:pStyle w:val="5"/>
        <w:spacing w:before="100" w:beforeAutospacing="1" w:after="100" w:afterAutospacing="1" w:line="360" w:lineRule="auto"/>
        <w:rPr>
          <w:rFonts w:ascii="宋体" w:hAnsi="宋体"/>
        </w:rPr>
      </w:pPr>
      <w:bookmarkStart w:id="655" w:name="_Toc1370429"/>
      <w:bookmarkStart w:id="656" w:name="_Toc1371219"/>
      <w:bookmarkStart w:id="657" w:name="_Toc1403403"/>
      <w:bookmarkStart w:id="658" w:name="_Toc1420690"/>
      <w:r>
        <w:rPr>
          <w:rFonts w:hint="eastAsia" w:ascii="宋体" w:hAnsi="宋体"/>
        </w:rPr>
        <w:t>创建文件夹</w:t>
      </w:r>
      <w:bookmarkEnd w:id="655"/>
      <w:bookmarkEnd w:id="656"/>
      <w:bookmarkEnd w:id="657"/>
      <w:bookmarkEnd w:id="658"/>
    </w:p>
    <w:p w14:paraId="5BFB33FD">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在操作台进入“存储—&gt;共享存储</w:t>
      </w:r>
      <w:r>
        <w:rPr>
          <w:rFonts w:ascii="宋体" w:hAnsi="宋体" w:cs="宋体"/>
          <w:kern w:val="0"/>
          <w:szCs w:val="28"/>
        </w:rPr>
        <w:t>”</w:t>
      </w:r>
      <w:r>
        <w:rPr>
          <w:rFonts w:hint="eastAsia" w:ascii="宋体" w:hAnsi="宋体" w:cs="宋体"/>
          <w:kern w:val="0"/>
          <w:szCs w:val="28"/>
        </w:rPr>
        <w:t>选择Bucket进入文件界面，点击“新文件夹”，进行创建文件夹。</w:t>
      </w:r>
    </w:p>
    <w:p w14:paraId="13CD4921">
      <w:pPr>
        <w:spacing w:before="100" w:beforeAutospacing="1" w:after="100" w:afterAutospacing="1" w:line="360" w:lineRule="auto"/>
        <w:rPr>
          <w:rFonts w:ascii="宋体" w:hAnsi="宋体" w:cs="宋体"/>
          <w:kern w:val="0"/>
          <w:szCs w:val="28"/>
        </w:rPr>
      </w:pPr>
      <w:r>
        <w:rPr>
          <w:rFonts w:ascii="宋体" w:hAnsi="宋体"/>
        </w:rPr>
        <w:drawing>
          <wp:inline distT="0" distB="0" distL="0" distR="0">
            <wp:extent cx="5274310" cy="165544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4"/>
                    <a:stretch>
                      <a:fillRect/>
                    </a:stretch>
                  </pic:blipFill>
                  <pic:spPr>
                    <a:xfrm>
                      <a:off x="0" y="0"/>
                      <a:ext cx="5274310" cy="1655445"/>
                    </a:xfrm>
                    <a:prstGeom prst="rect">
                      <a:avLst/>
                    </a:prstGeom>
                  </pic:spPr>
                </pic:pic>
              </a:graphicData>
            </a:graphic>
          </wp:inline>
        </w:drawing>
      </w:r>
    </w:p>
    <w:p w14:paraId="59FAB0F8">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文件夹是特殊的文件，它的名称也是 API 中 uri 的一部分，因此需要遵循 url 的 pathname 部分的命名规范。</w:t>
      </w:r>
    </w:p>
    <w:p w14:paraId="692ABE09">
      <w:pPr>
        <w:widowControl/>
        <w:spacing w:before="100" w:beforeAutospacing="1" w:after="100" w:afterAutospacing="1" w:line="360" w:lineRule="auto"/>
        <w:jc w:val="left"/>
        <w:rPr>
          <w:rFonts w:ascii="宋体" w:hAnsi="宋体" w:cs="微软雅黑"/>
          <w:sz w:val="21"/>
          <w:szCs w:val="21"/>
        </w:rPr>
      </w:pPr>
      <w:r>
        <w:rPr>
          <w:rFonts w:ascii="宋体" w:hAnsi="宋体"/>
        </w:rPr>
        <w:drawing>
          <wp:inline distT="0" distB="0" distL="0" distR="0">
            <wp:extent cx="4524375" cy="1865630"/>
            <wp:effectExtent l="0" t="0" r="0" b="127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35"/>
                    <a:stretch>
                      <a:fillRect/>
                    </a:stretch>
                  </pic:blipFill>
                  <pic:spPr>
                    <a:xfrm>
                      <a:off x="0" y="0"/>
                      <a:ext cx="4539037" cy="1871683"/>
                    </a:xfrm>
                    <a:prstGeom prst="rect">
                      <a:avLst/>
                    </a:prstGeom>
                  </pic:spPr>
                </pic:pic>
              </a:graphicData>
            </a:graphic>
          </wp:inline>
        </w:drawing>
      </w:r>
    </w:p>
    <w:p w14:paraId="1E4221C2">
      <w:pPr>
        <w:pStyle w:val="5"/>
        <w:spacing w:before="100" w:beforeAutospacing="1" w:after="100" w:afterAutospacing="1" w:line="360" w:lineRule="auto"/>
        <w:rPr>
          <w:rFonts w:ascii="宋体" w:hAnsi="宋体"/>
        </w:rPr>
      </w:pPr>
      <w:bookmarkStart w:id="659" w:name="_Toc1370430"/>
      <w:bookmarkStart w:id="660" w:name="_Toc1371220"/>
      <w:bookmarkStart w:id="661" w:name="_Toc1403404"/>
      <w:bookmarkStart w:id="662" w:name="_Toc1420691"/>
      <w:r>
        <w:rPr>
          <w:rFonts w:hint="eastAsia" w:ascii="宋体" w:hAnsi="宋体"/>
        </w:rPr>
        <w:t>删除文件夹</w:t>
      </w:r>
      <w:bookmarkEnd w:id="659"/>
      <w:bookmarkEnd w:id="660"/>
      <w:bookmarkEnd w:id="661"/>
      <w:bookmarkEnd w:id="662"/>
    </w:p>
    <w:p w14:paraId="4CDF737D">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如果文件夹上传了文件，那么文件夹不能直接删除。用户需要将文件夹中的文件都删除后，再删除文件夹。</w:t>
      </w:r>
    </w:p>
    <w:p w14:paraId="2FE0B6B6">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选择要删除的文件夹，右键单击点击“删除”；</w:t>
      </w:r>
    </w:p>
    <w:p w14:paraId="06CF24D0">
      <w:pPr>
        <w:spacing w:before="100" w:beforeAutospacing="1" w:after="100" w:afterAutospacing="1" w:line="360" w:lineRule="auto"/>
        <w:ind w:firstLine="570"/>
        <w:rPr>
          <w:rFonts w:ascii="宋体" w:hAnsi="宋体" w:cs="宋体"/>
          <w:kern w:val="0"/>
          <w:szCs w:val="28"/>
        </w:rPr>
      </w:pPr>
      <w:r>
        <w:rPr>
          <w:rFonts w:ascii="宋体" w:hAnsi="宋体"/>
        </w:rPr>
        <w:drawing>
          <wp:inline distT="0" distB="0" distL="0" distR="0">
            <wp:extent cx="5274310" cy="21545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36"/>
                    <a:stretch>
                      <a:fillRect/>
                    </a:stretch>
                  </pic:blipFill>
                  <pic:spPr>
                    <a:xfrm>
                      <a:off x="0" y="0"/>
                      <a:ext cx="5274310" cy="2154555"/>
                    </a:xfrm>
                    <a:prstGeom prst="rect">
                      <a:avLst/>
                    </a:prstGeom>
                  </pic:spPr>
                </pic:pic>
              </a:graphicData>
            </a:graphic>
          </wp:inline>
        </w:drawing>
      </w:r>
    </w:p>
    <w:p w14:paraId="7ABB25C5">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选择要删除的文件夹名称，点击“删除”，进行文件夹删除。</w:t>
      </w:r>
    </w:p>
    <w:p w14:paraId="2584872A">
      <w:pPr>
        <w:spacing w:before="100" w:beforeAutospacing="1" w:after="100" w:afterAutospacing="1" w:line="360" w:lineRule="auto"/>
        <w:ind w:firstLine="570"/>
        <w:rPr>
          <w:rFonts w:ascii="宋体" w:hAnsi="宋体" w:cs="宋体"/>
          <w:kern w:val="0"/>
          <w:szCs w:val="28"/>
        </w:rPr>
      </w:pPr>
      <w:r>
        <w:rPr>
          <w:rFonts w:ascii="宋体" w:hAnsi="宋体"/>
        </w:rPr>
        <w:drawing>
          <wp:inline distT="0" distB="0" distL="0" distR="0">
            <wp:extent cx="3926205" cy="17907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37"/>
                    <a:stretch>
                      <a:fillRect/>
                    </a:stretch>
                  </pic:blipFill>
                  <pic:spPr>
                    <a:xfrm>
                      <a:off x="0" y="0"/>
                      <a:ext cx="3939956" cy="1796840"/>
                    </a:xfrm>
                    <a:prstGeom prst="rect">
                      <a:avLst/>
                    </a:prstGeom>
                  </pic:spPr>
                </pic:pic>
              </a:graphicData>
            </a:graphic>
          </wp:inline>
        </w:drawing>
      </w:r>
    </w:p>
    <w:p w14:paraId="2C4A02B0">
      <w:pPr>
        <w:pStyle w:val="5"/>
        <w:spacing w:before="100" w:beforeAutospacing="1" w:after="100" w:afterAutospacing="1" w:line="360" w:lineRule="auto"/>
        <w:rPr>
          <w:rFonts w:ascii="宋体" w:hAnsi="宋体"/>
        </w:rPr>
      </w:pPr>
      <w:bookmarkStart w:id="663" w:name="_Toc1370431"/>
      <w:bookmarkStart w:id="664" w:name="_Toc1371221"/>
      <w:bookmarkStart w:id="665" w:name="_Toc1403405"/>
      <w:bookmarkStart w:id="666" w:name="_Toc1420692"/>
      <w:r>
        <w:rPr>
          <w:rFonts w:hint="eastAsia" w:ascii="宋体" w:hAnsi="宋体"/>
        </w:rPr>
        <w:t>上传文件</w:t>
      </w:r>
      <w:bookmarkEnd w:id="663"/>
      <w:bookmarkEnd w:id="664"/>
      <w:bookmarkEnd w:id="665"/>
      <w:bookmarkEnd w:id="666"/>
    </w:p>
    <w:p w14:paraId="6E640227">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在操作台进入“存储—&gt;共享存储</w:t>
      </w:r>
      <w:r>
        <w:rPr>
          <w:rFonts w:ascii="宋体" w:hAnsi="宋体" w:cs="宋体"/>
          <w:kern w:val="0"/>
          <w:szCs w:val="28"/>
        </w:rPr>
        <w:t>”</w:t>
      </w:r>
      <w:r>
        <w:rPr>
          <w:rFonts w:hint="eastAsia" w:ascii="宋体" w:hAnsi="宋体" w:cs="宋体"/>
          <w:kern w:val="0"/>
          <w:szCs w:val="28"/>
        </w:rPr>
        <w:t>选择Bucket进入文件界面，点击“上传文件”，进行上传文件。</w:t>
      </w:r>
    </w:p>
    <w:p w14:paraId="7DA4A68D">
      <w:pPr>
        <w:spacing w:before="100" w:beforeAutospacing="1" w:after="100" w:afterAutospacing="1" w:line="360" w:lineRule="auto"/>
        <w:rPr>
          <w:rFonts w:ascii="宋体" w:hAnsi="宋体" w:cs="宋体"/>
          <w:kern w:val="0"/>
          <w:szCs w:val="28"/>
        </w:rPr>
      </w:pPr>
      <w:r>
        <w:rPr>
          <w:rFonts w:ascii="宋体" w:hAnsi="宋体"/>
        </w:rPr>
        <w:drawing>
          <wp:inline distT="0" distB="0" distL="0" distR="0">
            <wp:extent cx="5274310" cy="2000250"/>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38"/>
                    <a:stretch>
                      <a:fillRect/>
                    </a:stretch>
                  </pic:blipFill>
                  <pic:spPr>
                    <a:xfrm>
                      <a:off x="0" y="0"/>
                      <a:ext cx="5274310" cy="2000250"/>
                    </a:xfrm>
                    <a:prstGeom prst="rect">
                      <a:avLst/>
                    </a:prstGeom>
                  </pic:spPr>
                </pic:pic>
              </a:graphicData>
            </a:graphic>
          </wp:inline>
        </w:drawing>
      </w:r>
    </w:p>
    <w:p w14:paraId="1A2AD231">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用户可以在控制台向一个 bucket 或一个文件夹上传文件。上传文件时可以单选或多选文件，每次选择文件限制在 10 个。如果要上传的文件名已经存在，上传列表中会提示，上传行为仍然继续，并覆盖已存在的文件。</w:t>
      </w:r>
    </w:p>
    <w:p w14:paraId="794C6FD5">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上传中的文件显示上传的速度、进度，用户可以取消一个上传中的文件。文件上传完成之后，在列表中保持一段时间后消失。可以上传列表中右键删除一个文件记录，或者清空所有文件记录。文件上传的过程中，可以关闭上传窗口，再次点击上传文件按钮时，会打开当前上传的文件进度。</w:t>
      </w:r>
    </w:p>
    <w:p w14:paraId="039CEBDF">
      <w:pPr>
        <w:spacing w:before="100" w:beforeAutospacing="1" w:after="100" w:afterAutospacing="1" w:line="360" w:lineRule="auto"/>
        <w:rPr>
          <w:rFonts w:ascii="宋体" w:hAnsi="宋体" w:cs="宋体"/>
          <w:kern w:val="0"/>
          <w:szCs w:val="28"/>
        </w:rPr>
      </w:pPr>
      <w:r>
        <w:rPr>
          <w:rFonts w:ascii="宋体" w:hAnsi="宋体"/>
        </w:rPr>
        <w:drawing>
          <wp:inline distT="0" distB="0" distL="0" distR="0">
            <wp:extent cx="5210175" cy="2645410"/>
            <wp:effectExtent l="0" t="0" r="0" b="254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39"/>
                    <a:stretch>
                      <a:fillRect/>
                    </a:stretch>
                  </pic:blipFill>
                  <pic:spPr>
                    <a:xfrm>
                      <a:off x="0" y="0"/>
                      <a:ext cx="5223782" cy="2652771"/>
                    </a:xfrm>
                    <a:prstGeom prst="rect">
                      <a:avLst/>
                    </a:prstGeom>
                  </pic:spPr>
                </pic:pic>
              </a:graphicData>
            </a:graphic>
          </wp:inline>
        </w:drawing>
      </w:r>
    </w:p>
    <w:p w14:paraId="24706706">
      <w:pPr>
        <w:pStyle w:val="5"/>
        <w:spacing w:before="100" w:beforeAutospacing="1" w:after="100" w:afterAutospacing="1" w:line="360" w:lineRule="auto"/>
        <w:rPr>
          <w:rFonts w:ascii="宋体" w:hAnsi="宋体"/>
        </w:rPr>
      </w:pPr>
      <w:bookmarkStart w:id="667" w:name="_Toc1370432"/>
      <w:bookmarkStart w:id="668" w:name="_Toc1371222"/>
      <w:bookmarkStart w:id="669" w:name="_Toc1403406"/>
      <w:bookmarkStart w:id="670" w:name="_Toc1420693"/>
      <w:r>
        <w:rPr>
          <w:rFonts w:hint="eastAsia" w:ascii="宋体" w:hAnsi="宋体"/>
        </w:rPr>
        <w:t>下载文件</w:t>
      </w:r>
      <w:bookmarkEnd w:id="667"/>
      <w:bookmarkEnd w:id="668"/>
      <w:bookmarkEnd w:id="669"/>
      <w:bookmarkEnd w:id="670"/>
    </w:p>
    <w:p w14:paraId="24BA909E">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用户可以在控制台下载文件，无论文件所属的 bucket 是私有还是公开访问的。如果 bucket 公开了读权限，用户可以从控制台得到文件可访问的 url，并将 url 分享给其他人。如果在控制台下载文件，完成下载后，文件保存在浏览器设置的下载保存目录。</w:t>
      </w:r>
    </w:p>
    <w:p w14:paraId="5BA553E4">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在文件界面或文件夹界面选择要下载的文件，右键点击“下载”按钮，开始下载文件。</w:t>
      </w:r>
    </w:p>
    <w:p w14:paraId="7FE7889F">
      <w:pPr>
        <w:spacing w:before="100" w:beforeAutospacing="1" w:after="100" w:afterAutospacing="1" w:line="360" w:lineRule="auto"/>
        <w:rPr>
          <w:rFonts w:ascii="宋体" w:hAnsi="宋体" w:cs="宋体"/>
          <w:b/>
          <w:kern w:val="0"/>
          <w:szCs w:val="28"/>
        </w:rPr>
      </w:pPr>
      <w:r>
        <w:rPr>
          <w:rFonts w:ascii="宋体" w:hAnsi="宋体"/>
        </w:rPr>
        <w:drawing>
          <wp:inline distT="0" distB="0" distL="0" distR="0">
            <wp:extent cx="5274310" cy="3096895"/>
            <wp:effectExtent l="0" t="0" r="2540"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40"/>
                    <a:stretch>
                      <a:fillRect/>
                    </a:stretch>
                  </pic:blipFill>
                  <pic:spPr>
                    <a:xfrm>
                      <a:off x="0" y="0"/>
                      <a:ext cx="5274310" cy="3096895"/>
                    </a:xfrm>
                    <a:prstGeom prst="rect">
                      <a:avLst/>
                    </a:prstGeom>
                  </pic:spPr>
                </pic:pic>
              </a:graphicData>
            </a:graphic>
          </wp:inline>
        </w:drawing>
      </w:r>
    </w:p>
    <w:p w14:paraId="32CBCC27">
      <w:pPr>
        <w:pStyle w:val="5"/>
        <w:spacing w:before="100" w:beforeAutospacing="1" w:after="100" w:afterAutospacing="1" w:line="360" w:lineRule="auto"/>
        <w:rPr>
          <w:rFonts w:ascii="宋体" w:hAnsi="宋体"/>
        </w:rPr>
      </w:pPr>
      <w:bookmarkStart w:id="671" w:name="_Toc1370433"/>
      <w:bookmarkStart w:id="672" w:name="_Toc1371223"/>
      <w:bookmarkStart w:id="673" w:name="_Toc1403407"/>
      <w:bookmarkStart w:id="674" w:name="_Toc1420694"/>
      <w:r>
        <w:rPr>
          <w:rFonts w:hint="eastAsia" w:ascii="宋体" w:hAnsi="宋体"/>
        </w:rPr>
        <w:t>删除文件</w:t>
      </w:r>
      <w:bookmarkEnd w:id="671"/>
      <w:bookmarkEnd w:id="672"/>
      <w:bookmarkEnd w:id="673"/>
      <w:bookmarkEnd w:id="674"/>
    </w:p>
    <w:p w14:paraId="5E359ABF">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与删除文件夹类似，删除文件后无法恢复，因此需要谨慎执行该操作。文件可以批量删除，选择多个文件，在更多操作中选择删除即可。</w:t>
      </w:r>
    </w:p>
    <w:p w14:paraId="6DCD7DE4">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在文件界面或文件夹界面选择要下载的文件，选择要删除的文件，列表视图模式下可同时选择多个文件，点击“更多操作—&gt;删除”，进行文件删除操作。</w:t>
      </w:r>
    </w:p>
    <w:p w14:paraId="57C5C34B">
      <w:pPr>
        <w:spacing w:before="100" w:beforeAutospacing="1" w:after="100" w:afterAutospacing="1" w:line="360" w:lineRule="auto"/>
        <w:rPr>
          <w:rFonts w:ascii="宋体" w:hAnsi="宋体" w:cs="微软雅黑"/>
          <w:sz w:val="21"/>
          <w:szCs w:val="21"/>
          <w:bdr w:val="single" w:color="BBBBBB" w:sz="6" w:space="0"/>
        </w:rPr>
      </w:pPr>
      <w:r>
        <w:rPr>
          <w:rFonts w:ascii="宋体" w:hAnsi="宋体"/>
        </w:rPr>
        <w:drawing>
          <wp:inline distT="0" distB="0" distL="0" distR="0">
            <wp:extent cx="5210175" cy="354584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1"/>
                    <a:stretch>
                      <a:fillRect/>
                    </a:stretch>
                  </pic:blipFill>
                  <pic:spPr>
                    <a:xfrm>
                      <a:off x="0" y="0"/>
                      <a:ext cx="5210175" cy="3546106"/>
                    </a:xfrm>
                    <a:prstGeom prst="rect">
                      <a:avLst/>
                    </a:prstGeom>
                  </pic:spPr>
                </pic:pic>
              </a:graphicData>
            </a:graphic>
          </wp:inline>
        </w:drawing>
      </w:r>
    </w:p>
    <w:p w14:paraId="681BB8FA">
      <w:pPr>
        <w:pStyle w:val="5"/>
        <w:spacing w:before="100" w:beforeAutospacing="1" w:after="100" w:afterAutospacing="1" w:line="360" w:lineRule="auto"/>
        <w:rPr>
          <w:rFonts w:ascii="宋体" w:hAnsi="宋体"/>
        </w:rPr>
      </w:pPr>
      <w:bookmarkStart w:id="675" w:name="_Toc1370434"/>
      <w:bookmarkStart w:id="676" w:name="_Toc1371224"/>
      <w:bookmarkStart w:id="677" w:name="_Toc1403408"/>
      <w:bookmarkStart w:id="678" w:name="_Toc1420695"/>
      <w:r>
        <w:rPr>
          <w:rFonts w:hint="eastAsia" w:ascii="宋体" w:hAnsi="宋体"/>
        </w:rPr>
        <w:t>bucket 分段管理</w:t>
      </w:r>
      <w:bookmarkEnd w:id="675"/>
      <w:bookmarkEnd w:id="676"/>
      <w:bookmarkEnd w:id="677"/>
      <w:bookmarkEnd w:id="678"/>
    </w:p>
    <w:p w14:paraId="691117F5">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通过分段方式上传的文件需要在发送对应的 完成分段上传 请求之后才会显示在文件列表里，您可以在这里查看所有还未完成分段上传的文件。</w:t>
      </w:r>
    </w:p>
    <w:p w14:paraId="71AEC738">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在分段管理里可以对尚未完成的上传操作进行取消上传操作。</w:t>
      </w:r>
    </w:p>
    <w:p w14:paraId="5528DB1A">
      <w:pPr>
        <w:spacing w:before="100" w:beforeAutospacing="1" w:after="100" w:afterAutospacing="1" w:line="360" w:lineRule="auto"/>
        <w:rPr>
          <w:rFonts w:ascii="宋体" w:hAnsi="宋体" w:cs="宋体"/>
          <w:kern w:val="0"/>
          <w:szCs w:val="28"/>
        </w:rPr>
      </w:pPr>
      <w:r>
        <w:rPr>
          <w:rFonts w:ascii="宋体" w:hAnsi="宋体"/>
        </w:rPr>
        <w:drawing>
          <wp:inline distT="0" distB="0" distL="0" distR="0">
            <wp:extent cx="4562475" cy="2527300"/>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42"/>
                    <a:stretch>
                      <a:fillRect/>
                    </a:stretch>
                  </pic:blipFill>
                  <pic:spPr>
                    <a:xfrm>
                      <a:off x="0" y="0"/>
                      <a:ext cx="4571111" cy="2532107"/>
                    </a:xfrm>
                    <a:prstGeom prst="rect">
                      <a:avLst/>
                    </a:prstGeom>
                  </pic:spPr>
                </pic:pic>
              </a:graphicData>
            </a:graphic>
          </wp:inline>
        </w:drawing>
      </w:r>
    </w:p>
    <w:p w14:paraId="753A80CA">
      <w:pPr>
        <w:pStyle w:val="5"/>
        <w:spacing w:before="100" w:beforeAutospacing="1" w:after="100" w:afterAutospacing="1" w:line="360" w:lineRule="auto"/>
        <w:rPr>
          <w:rFonts w:ascii="宋体" w:hAnsi="宋体"/>
        </w:rPr>
      </w:pPr>
      <w:bookmarkStart w:id="679" w:name="_Toc1370435"/>
      <w:bookmarkStart w:id="680" w:name="_Toc1371225"/>
      <w:bookmarkStart w:id="681" w:name="_Toc1403409"/>
      <w:bookmarkStart w:id="682" w:name="_Toc1420696"/>
      <w:r>
        <w:rPr>
          <w:rFonts w:hint="eastAsia" w:ascii="宋体" w:hAnsi="宋体"/>
        </w:rPr>
        <w:t>数据处理</w:t>
      </w:r>
      <w:bookmarkEnd w:id="679"/>
      <w:bookmarkEnd w:id="680"/>
      <w:bookmarkEnd w:id="681"/>
      <w:bookmarkEnd w:id="682"/>
    </w:p>
    <w:p w14:paraId="08403D5E">
      <w:pPr>
        <w:spacing w:before="100" w:beforeAutospacing="1" w:after="100" w:afterAutospacing="1" w:line="360" w:lineRule="auto"/>
        <w:ind w:firstLine="570"/>
        <w:rPr>
          <w:rFonts w:ascii="宋体" w:hAnsi="宋体"/>
        </w:rPr>
      </w:pPr>
      <w:r>
        <w:rPr>
          <w:rFonts w:hint="eastAsia" w:ascii="宋体" w:hAnsi="宋体"/>
        </w:rPr>
        <w:t>数据处理可以对存储在 QingStor™ 对象存储上的数据进行处理，并根据需要及时将结果发送给您。</w:t>
      </w:r>
    </w:p>
    <w:p w14:paraId="0C65FE04">
      <w:pPr>
        <w:spacing w:before="100" w:beforeAutospacing="1" w:after="100" w:afterAutospacing="1" w:line="360" w:lineRule="auto"/>
        <w:rPr>
          <w:rFonts w:ascii="宋体" w:hAnsi="宋体"/>
          <w:b/>
        </w:rPr>
      </w:pPr>
      <w:r>
        <w:rPr>
          <w:rFonts w:hint="eastAsia" w:ascii="宋体" w:hAnsi="宋体"/>
          <w:b/>
        </w:rPr>
        <w:t>图片处理</w:t>
      </w:r>
    </w:p>
    <w:p w14:paraId="5797FDCD">
      <w:pPr>
        <w:spacing w:before="100" w:beforeAutospacing="1" w:after="100" w:afterAutospacing="1" w:line="360" w:lineRule="auto"/>
        <w:ind w:firstLine="570"/>
        <w:rPr>
          <w:rFonts w:ascii="宋体" w:hAnsi="宋体"/>
        </w:rPr>
      </w:pPr>
      <w:r>
        <w:rPr>
          <w:rFonts w:hint="eastAsia" w:ascii="宋体" w:hAnsi="宋体"/>
        </w:rPr>
        <w:t>QingStor™ 对象存储图片处理服务提供了格式转换、裁剪、旋转、水印等多种图片处理功能。图片处理的 API 与获取普通文件的 API 十分类似，只需要通过简单的 GET 请求就能获得处理后的图片，迅速且稳定。使用图片处理功能不会收取额外费用，流量和 API 请求均按照现有对象存储的计费政策收费。</w:t>
      </w:r>
    </w:p>
    <w:p w14:paraId="0CECF0ED">
      <w:pPr>
        <w:spacing w:before="100" w:beforeAutospacing="1" w:after="100" w:afterAutospacing="1" w:line="360" w:lineRule="auto"/>
        <w:rPr>
          <w:rFonts w:ascii="宋体" w:hAnsi="宋体"/>
        </w:rPr>
      </w:pPr>
      <w:r>
        <w:rPr>
          <w:rFonts w:ascii="宋体" w:hAnsi="宋体"/>
        </w:rPr>
        <w:drawing>
          <wp:inline distT="0" distB="0" distL="0" distR="0">
            <wp:extent cx="5274310" cy="4302760"/>
            <wp:effectExtent l="0" t="0" r="2540" b="254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43"/>
                    <a:stretch>
                      <a:fillRect/>
                    </a:stretch>
                  </pic:blipFill>
                  <pic:spPr>
                    <a:xfrm>
                      <a:off x="0" y="0"/>
                      <a:ext cx="5274310" cy="4302760"/>
                    </a:xfrm>
                    <a:prstGeom prst="rect">
                      <a:avLst/>
                    </a:prstGeom>
                  </pic:spPr>
                </pic:pic>
              </a:graphicData>
            </a:graphic>
          </wp:inline>
        </w:drawing>
      </w:r>
    </w:p>
    <w:p w14:paraId="5C9EC5AB">
      <w:pPr>
        <w:spacing w:before="100" w:beforeAutospacing="1" w:after="100" w:afterAutospacing="1" w:line="360" w:lineRule="auto"/>
        <w:rPr>
          <w:rFonts w:ascii="宋体" w:hAnsi="宋体"/>
          <w:b/>
        </w:rPr>
      </w:pPr>
      <w:r>
        <w:rPr>
          <w:rFonts w:hint="eastAsia" w:ascii="宋体" w:hAnsi="宋体"/>
          <w:b/>
        </w:rPr>
        <w:t>图普鉴黄</w:t>
      </w:r>
    </w:p>
    <w:p w14:paraId="7C382A5E">
      <w:pPr>
        <w:spacing w:before="100" w:beforeAutospacing="1" w:after="100" w:afterAutospacing="1" w:line="360" w:lineRule="auto"/>
        <w:ind w:firstLine="570"/>
        <w:rPr>
          <w:rFonts w:ascii="宋体" w:hAnsi="宋体"/>
        </w:rPr>
      </w:pPr>
      <w:r>
        <w:rPr>
          <w:rFonts w:hint="eastAsia" w:ascii="宋体" w:hAnsi="宋体"/>
        </w:rPr>
        <w:t>图普鉴黄服务使用深度学习算法，帮助您识别存储在 QingStor™ 对象存储上的图片是否涉黄，并将识别结果划分为确定部分和复审部分，其中确定部分的准确率超过 99.5% ；复审部分不超过鉴别数据总量的 5 % 。</w:t>
      </w:r>
    </w:p>
    <w:p w14:paraId="13C06990">
      <w:pPr>
        <w:spacing w:before="100" w:beforeAutospacing="1" w:after="100" w:afterAutospacing="1" w:line="360" w:lineRule="auto"/>
        <w:rPr>
          <w:rFonts w:ascii="宋体" w:hAnsi="宋体"/>
          <w:b/>
        </w:rPr>
      </w:pPr>
      <w:r>
        <w:rPr>
          <w:rFonts w:hint="eastAsia" w:ascii="宋体" w:hAnsi="宋体"/>
          <w:b/>
        </w:rPr>
        <w:t>媒体转码</w:t>
      </w:r>
    </w:p>
    <w:p w14:paraId="729BF4F9">
      <w:pPr>
        <w:spacing w:before="100" w:beforeAutospacing="1" w:after="100" w:afterAutospacing="1" w:line="360" w:lineRule="auto"/>
        <w:ind w:firstLine="570"/>
        <w:rPr>
          <w:rFonts w:ascii="宋体" w:hAnsi="宋体"/>
        </w:rPr>
      </w:pPr>
      <w:r>
        <w:rPr>
          <w:rFonts w:hint="eastAsia" w:ascii="宋体" w:hAnsi="宋体"/>
        </w:rPr>
        <w:t>媒体转码服务提供对存储在 QingStor 对象存储之上的音视频进行转码计算，并将结果保存到 Bucket。</w:t>
      </w:r>
    </w:p>
    <w:p w14:paraId="1D45C95D">
      <w:pPr>
        <w:spacing w:before="100" w:beforeAutospacing="1" w:after="100" w:afterAutospacing="1" w:line="360" w:lineRule="auto"/>
        <w:rPr>
          <w:rFonts w:ascii="宋体" w:hAnsi="宋体"/>
          <w:b/>
          <w:sz w:val="30"/>
        </w:rPr>
      </w:pPr>
      <w:r>
        <w:rPr>
          <w:rFonts w:ascii="宋体" w:hAnsi="宋体"/>
        </w:rPr>
        <w:drawing>
          <wp:inline distT="0" distB="0" distL="0" distR="0">
            <wp:extent cx="5105400" cy="276733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44"/>
                    <a:stretch>
                      <a:fillRect/>
                    </a:stretch>
                  </pic:blipFill>
                  <pic:spPr>
                    <a:xfrm>
                      <a:off x="0" y="0"/>
                      <a:ext cx="5108023" cy="2769254"/>
                    </a:xfrm>
                    <a:prstGeom prst="rect">
                      <a:avLst/>
                    </a:prstGeom>
                  </pic:spPr>
                </pic:pic>
              </a:graphicData>
            </a:graphic>
          </wp:inline>
        </w:drawing>
      </w:r>
    </w:p>
    <w:p w14:paraId="345C3B6A">
      <w:pPr>
        <w:pStyle w:val="5"/>
        <w:spacing w:before="100" w:beforeAutospacing="1" w:after="100" w:afterAutospacing="1" w:line="360" w:lineRule="auto"/>
        <w:rPr>
          <w:rFonts w:ascii="宋体" w:hAnsi="宋体"/>
        </w:rPr>
      </w:pPr>
      <w:bookmarkStart w:id="683" w:name="_Toc1370436"/>
      <w:bookmarkStart w:id="684" w:name="_Toc1371226"/>
      <w:bookmarkStart w:id="685" w:name="_Toc1403410"/>
      <w:bookmarkStart w:id="686" w:name="_Toc1420697"/>
      <w:r>
        <w:rPr>
          <w:rFonts w:hint="eastAsia" w:ascii="宋体" w:hAnsi="宋体"/>
        </w:rPr>
        <w:t>bucket 监控</w:t>
      </w:r>
      <w:bookmarkEnd w:id="683"/>
      <w:bookmarkEnd w:id="684"/>
      <w:bookmarkEnd w:id="685"/>
      <w:bookmarkEnd w:id="686"/>
    </w:p>
    <w:p w14:paraId="21BB44FB">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bucket 的监控项分为 3 大类：流量、存储、API，每一类的监控内容说明如下：</w:t>
      </w:r>
    </w:p>
    <w:p w14:paraId="720C4D78">
      <w:pPr>
        <w:spacing w:before="100" w:beforeAutospacing="1" w:after="100" w:afterAutospacing="1" w:line="360" w:lineRule="auto"/>
        <w:rPr>
          <w:rFonts w:ascii="宋体" w:hAnsi="宋体" w:cs="宋体"/>
          <w:b/>
          <w:bCs/>
          <w:kern w:val="0"/>
          <w:szCs w:val="28"/>
        </w:rPr>
      </w:pPr>
      <w:r>
        <w:rPr>
          <w:rFonts w:hint="eastAsia" w:ascii="宋体" w:hAnsi="宋体" w:cs="宋体"/>
          <w:b/>
          <w:bCs/>
          <w:kern w:val="0"/>
          <w:szCs w:val="28"/>
        </w:rPr>
        <w:t>流量</w:t>
      </w:r>
    </w:p>
    <w:p w14:paraId="41009E25">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外网出流量：从公网下载 bucket 中的文件所产生的流量。</w:t>
      </w:r>
    </w:p>
    <w:p w14:paraId="304B1CF8">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外网进流量：从公网上传文件到 bucket 所产生的流量。</w:t>
      </w:r>
    </w:p>
    <w:p w14:paraId="00D4C265">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zone内出流量：从青云平台与 bucket 相同区域的资源下载 bucket 文件所产生的流量。</w:t>
      </w:r>
    </w:p>
    <w:p w14:paraId="0E5AC9A3">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zone内进流量：从青云平台与 bucket 相同区域上传文件到 bucket 所产生的流量。</w:t>
      </w:r>
    </w:p>
    <w:p w14:paraId="0DDB8B61">
      <w:pPr>
        <w:spacing w:before="100" w:beforeAutospacing="1" w:after="100" w:afterAutospacing="1" w:line="360" w:lineRule="auto"/>
        <w:ind w:firstLine="570"/>
        <w:rPr>
          <w:rFonts w:ascii="宋体" w:hAnsi="宋体" w:cs="宋体"/>
          <w:kern w:val="0"/>
          <w:szCs w:val="28"/>
        </w:rPr>
      </w:pPr>
      <w:r>
        <w:rPr>
          <w:rFonts w:ascii="宋体" w:hAnsi="宋体"/>
        </w:rPr>
        <w:drawing>
          <wp:inline distT="0" distB="0" distL="0" distR="0">
            <wp:extent cx="4599940" cy="3161665"/>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45"/>
                    <a:stretch>
                      <a:fillRect/>
                    </a:stretch>
                  </pic:blipFill>
                  <pic:spPr>
                    <a:xfrm>
                      <a:off x="0" y="0"/>
                      <a:ext cx="4600000" cy="3161905"/>
                    </a:xfrm>
                    <a:prstGeom prst="rect">
                      <a:avLst/>
                    </a:prstGeom>
                  </pic:spPr>
                </pic:pic>
              </a:graphicData>
            </a:graphic>
          </wp:inline>
        </w:drawing>
      </w:r>
    </w:p>
    <w:p w14:paraId="2ED9CCA1">
      <w:pPr>
        <w:spacing w:before="100" w:beforeAutospacing="1" w:after="100" w:afterAutospacing="1" w:line="360" w:lineRule="auto"/>
        <w:rPr>
          <w:rFonts w:ascii="宋体" w:hAnsi="宋体" w:cs="宋体"/>
          <w:b/>
          <w:bCs/>
          <w:kern w:val="0"/>
          <w:szCs w:val="28"/>
        </w:rPr>
      </w:pPr>
      <w:r>
        <w:rPr>
          <w:rFonts w:hint="eastAsia" w:ascii="宋体" w:hAnsi="宋体" w:cs="宋体"/>
          <w:b/>
          <w:bCs/>
          <w:kern w:val="0"/>
          <w:szCs w:val="28"/>
        </w:rPr>
        <w:t>存储</w:t>
      </w:r>
    </w:p>
    <w:p w14:paraId="351C5C88">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存储空间：bucket 所有文件占用的存储空间大小。</w:t>
      </w:r>
    </w:p>
    <w:p w14:paraId="11CEFEE3">
      <w:pPr>
        <w:spacing w:before="100" w:beforeAutospacing="1" w:after="100" w:afterAutospacing="1" w:line="360" w:lineRule="auto"/>
        <w:ind w:firstLine="570"/>
        <w:rPr>
          <w:rFonts w:ascii="宋体" w:hAnsi="宋体" w:cs="宋体"/>
          <w:kern w:val="0"/>
          <w:szCs w:val="28"/>
        </w:rPr>
      </w:pPr>
      <w:r>
        <w:rPr>
          <w:rFonts w:ascii="宋体" w:hAnsi="宋体"/>
        </w:rPr>
        <w:drawing>
          <wp:inline distT="0" distB="0" distL="0" distR="0">
            <wp:extent cx="4438015" cy="3190240"/>
            <wp:effectExtent l="0" t="0" r="63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6"/>
                    <a:stretch>
                      <a:fillRect/>
                    </a:stretch>
                  </pic:blipFill>
                  <pic:spPr>
                    <a:xfrm>
                      <a:off x="0" y="0"/>
                      <a:ext cx="4438095" cy="3190476"/>
                    </a:xfrm>
                    <a:prstGeom prst="rect">
                      <a:avLst/>
                    </a:prstGeom>
                  </pic:spPr>
                </pic:pic>
              </a:graphicData>
            </a:graphic>
          </wp:inline>
        </w:drawing>
      </w:r>
    </w:p>
    <w:p w14:paraId="29B6921C">
      <w:pPr>
        <w:spacing w:before="100" w:beforeAutospacing="1" w:after="100" w:afterAutospacing="1" w:line="360" w:lineRule="auto"/>
        <w:rPr>
          <w:rFonts w:ascii="宋体" w:hAnsi="宋体" w:cs="宋体"/>
          <w:b/>
          <w:bCs/>
          <w:kern w:val="0"/>
          <w:szCs w:val="28"/>
        </w:rPr>
      </w:pPr>
      <w:r>
        <w:rPr>
          <w:rFonts w:hint="eastAsia" w:ascii="宋体" w:hAnsi="宋体" w:cs="宋体"/>
          <w:b/>
          <w:bCs/>
          <w:kern w:val="0"/>
          <w:szCs w:val="28"/>
        </w:rPr>
        <w:t>API</w:t>
      </w:r>
    </w:p>
    <w:p w14:paraId="6BCB29E9">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外网读请求：从公网调用该 bucket 读相关的 API 的次数，如 HEAD/GET。</w:t>
      </w:r>
    </w:p>
    <w:p w14:paraId="1893D818">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外网写请求：从公网调用该 bucket 写相关的 API 的次数，如 PUT/DELETE。</w:t>
      </w:r>
    </w:p>
    <w:p w14:paraId="4B774066">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zone内读请求：从青云平台与 bucket 相同区域调用该 bucket 读相关的 API 的次数。</w:t>
      </w:r>
    </w:p>
    <w:p w14:paraId="5C464BA6">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zone内写请求：从青云平台与 bucket 相同区域用该 bucket 写相关的 API 的次数。</w:t>
      </w:r>
    </w:p>
    <w:p w14:paraId="31E82736">
      <w:pPr>
        <w:spacing w:before="100" w:beforeAutospacing="1" w:after="100" w:afterAutospacing="1" w:line="360" w:lineRule="auto"/>
        <w:ind w:firstLine="570"/>
        <w:rPr>
          <w:rFonts w:ascii="宋体" w:hAnsi="宋体" w:cs="宋体"/>
          <w:kern w:val="0"/>
          <w:szCs w:val="28"/>
        </w:rPr>
      </w:pPr>
      <w:r>
        <w:rPr>
          <w:rFonts w:hint="eastAsia" w:ascii="宋体" w:hAnsi="宋体" w:cs="宋体"/>
          <w:kern w:val="0"/>
          <w:szCs w:val="28"/>
        </w:rPr>
        <w:t>每类监控项可分别查询最近一天、最近一个月、最近 6 个月的监控信息。用曲线图来展示时间区间内的变化值，并将监控点的具体数值呈现在表格中。监控项可以在页面右侧选择切换。</w:t>
      </w:r>
    </w:p>
    <w:p w14:paraId="0023DF3D">
      <w:pPr>
        <w:widowControl/>
        <w:spacing w:before="100" w:beforeAutospacing="1" w:after="100" w:afterAutospacing="1" w:line="360" w:lineRule="auto"/>
        <w:jc w:val="left"/>
        <w:rPr>
          <w:rFonts w:ascii="宋体" w:hAnsi="宋体" w:cs="微软雅黑"/>
          <w:color w:val="0000FF"/>
          <w:sz w:val="21"/>
          <w:szCs w:val="21"/>
        </w:rPr>
      </w:pPr>
      <w:r>
        <w:rPr>
          <w:rFonts w:ascii="宋体" w:hAnsi="宋体"/>
        </w:rPr>
        <w:drawing>
          <wp:inline distT="0" distB="0" distL="0" distR="0">
            <wp:extent cx="5170170" cy="35433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47"/>
                    <a:stretch>
                      <a:fillRect/>
                    </a:stretch>
                  </pic:blipFill>
                  <pic:spPr>
                    <a:xfrm>
                      <a:off x="0" y="0"/>
                      <a:ext cx="5178521" cy="3548842"/>
                    </a:xfrm>
                    <a:prstGeom prst="rect">
                      <a:avLst/>
                    </a:prstGeom>
                  </pic:spPr>
                </pic:pic>
              </a:graphicData>
            </a:graphic>
          </wp:inline>
        </w:drawing>
      </w:r>
    </w:p>
    <w:p w14:paraId="685585B9">
      <w:pPr>
        <w:pStyle w:val="5"/>
        <w:spacing w:before="100" w:beforeAutospacing="1" w:after="100" w:afterAutospacing="1" w:line="360" w:lineRule="auto"/>
        <w:rPr>
          <w:rFonts w:ascii="宋体" w:hAnsi="宋体"/>
        </w:rPr>
      </w:pPr>
      <w:bookmarkStart w:id="687" w:name="_Toc1370437"/>
      <w:bookmarkStart w:id="688" w:name="_Toc1371227"/>
      <w:bookmarkStart w:id="689" w:name="_Toc1403411"/>
      <w:bookmarkStart w:id="690" w:name="_Toc1420698"/>
      <w:r>
        <w:rPr>
          <w:rFonts w:hint="eastAsia" w:ascii="宋体" w:hAnsi="宋体"/>
        </w:rPr>
        <w:t>bucket 消费记录</w:t>
      </w:r>
      <w:bookmarkEnd w:id="687"/>
      <w:bookmarkEnd w:id="688"/>
      <w:bookmarkEnd w:id="689"/>
      <w:bookmarkEnd w:id="690"/>
    </w:p>
    <w:p w14:paraId="0ED46090">
      <w:pPr>
        <w:spacing w:before="100" w:beforeAutospacing="1" w:after="100" w:afterAutospacing="1" w:line="360" w:lineRule="auto"/>
        <w:rPr>
          <w:rFonts w:ascii="宋体" w:hAnsi="宋体" w:cs="宋体"/>
          <w:kern w:val="0"/>
          <w:szCs w:val="28"/>
        </w:rPr>
      </w:pPr>
      <w:r>
        <w:rPr>
          <w:rFonts w:hint="eastAsia" w:ascii="宋体" w:hAnsi="宋体" w:cs="宋体"/>
          <w:kern w:val="0"/>
          <w:szCs w:val="28"/>
        </w:rPr>
        <w:t xml:space="preserve">    bucket 的计费项有 5 项，分别是：存储空间、外网出流量、外网进流量、zone内出流量、zone内进流量，即监控项中对应的内容。</w:t>
      </w:r>
    </w:p>
    <w:p w14:paraId="40E1DDAC">
      <w:pPr>
        <w:widowControl/>
        <w:spacing w:before="100" w:beforeAutospacing="1" w:after="100" w:afterAutospacing="1" w:line="360" w:lineRule="auto"/>
        <w:jc w:val="left"/>
        <w:rPr>
          <w:rFonts w:ascii="宋体" w:hAnsi="宋体" w:cs="微软雅黑"/>
          <w:sz w:val="21"/>
          <w:szCs w:val="21"/>
        </w:rPr>
      </w:pPr>
    </w:p>
    <w:p w14:paraId="2E5DAE2C">
      <w:pPr>
        <w:pStyle w:val="25"/>
        <w:widowControl/>
        <w:spacing w:line="360" w:lineRule="auto"/>
        <w:rPr>
          <w:rFonts w:ascii="宋体" w:hAnsi="宋体"/>
          <w:sz w:val="21"/>
          <w:szCs w:val="21"/>
        </w:rPr>
      </w:pPr>
      <w:r>
        <w:rPr>
          <w:rFonts w:hint="eastAsia" w:ascii="宋体" w:hAnsi="宋体" w:cs="宋体"/>
          <w:szCs w:val="28"/>
        </w:rPr>
        <w:t xml:space="preserve">    控制台提供 bucket 最近一年的消费查询，在查询时间范围内提供以计费项分组的整体消费视图，以及按日期每日消费的折线图和明细表。</w:t>
      </w:r>
    </w:p>
    <w:p w14:paraId="62A05DB7">
      <w:pPr>
        <w:widowControl/>
        <w:spacing w:before="100" w:beforeAutospacing="1" w:after="100" w:afterAutospacing="1" w:line="360" w:lineRule="auto"/>
        <w:jc w:val="left"/>
        <w:rPr>
          <w:rFonts w:ascii="宋体" w:hAnsi="宋体" w:cs="微软雅黑"/>
          <w:sz w:val="21"/>
          <w:szCs w:val="21"/>
          <w:bdr w:val="single" w:color="BBBBBB" w:sz="6" w:space="0"/>
        </w:rPr>
      </w:pPr>
    </w:p>
    <w:p w14:paraId="2EC6B75B">
      <w:pPr>
        <w:pStyle w:val="5"/>
        <w:spacing w:before="100" w:beforeAutospacing="1" w:after="100" w:afterAutospacing="1" w:line="360" w:lineRule="auto"/>
        <w:rPr>
          <w:rFonts w:ascii="宋体" w:hAnsi="宋体"/>
        </w:rPr>
      </w:pPr>
      <w:bookmarkStart w:id="691" w:name="_Toc1370438"/>
      <w:bookmarkStart w:id="692" w:name="_Toc1371228"/>
      <w:bookmarkStart w:id="693" w:name="_Toc1403412"/>
      <w:bookmarkStart w:id="694" w:name="_Toc1420699"/>
      <w:r>
        <w:rPr>
          <w:rFonts w:hint="eastAsia" w:ascii="宋体" w:hAnsi="宋体"/>
        </w:rPr>
        <w:t>设置</w:t>
      </w:r>
      <w:bookmarkEnd w:id="691"/>
      <w:bookmarkEnd w:id="692"/>
      <w:bookmarkEnd w:id="693"/>
      <w:bookmarkEnd w:id="694"/>
    </w:p>
    <w:p w14:paraId="7E791354">
      <w:pPr>
        <w:ind w:firstLine="560" w:firstLineChars="200"/>
        <w:rPr>
          <w:rFonts w:ascii="宋体" w:hAnsi="宋体"/>
        </w:rPr>
      </w:pPr>
      <w:r>
        <w:rPr>
          <w:rFonts w:hint="eastAsia" w:ascii="宋体" w:hAnsi="宋体"/>
        </w:rPr>
        <w:t>设置界面包括访问控制、跨源资源共享 (CORS)、存储空间策略、自定义域名与CDN、外部镜像、生命周期、日志等功能的设置。</w:t>
      </w:r>
    </w:p>
    <w:p w14:paraId="5FC56554">
      <w:pPr>
        <w:pStyle w:val="25"/>
        <w:widowControl/>
        <w:spacing w:line="360" w:lineRule="auto"/>
        <w:rPr>
          <w:rFonts w:ascii="宋体" w:hAnsi="宋体"/>
          <w:b/>
        </w:rPr>
      </w:pPr>
      <w:r>
        <w:rPr>
          <w:rFonts w:hint="eastAsia" w:ascii="宋体" w:hAnsi="宋体" w:cs="宋体"/>
          <w:b/>
          <w:szCs w:val="28"/>
        </w:rPr>
        <w:t>访问</w:t>
      </w:r>
      <w:r>
        <w:rPr>
          <w:rFonts w:hint="eastAsia" w:ascii="宋体" w:hAnsi="宋体"/>
          <w:b/>
        </w:rPr>
        <w:t>控制</w:t>
      </w:r>
    </w:p>
    <w:p w14:paraId="0FA73352">
      <w:pPr>
        <w:pStyle w:val="25"/>
        <w:widowControl/>
        <w:spacing w:line="360" w:lineRule="auto"/>
        <w:ind w:firstLine="560" w:firstLineChars="200"/>
        <w:rPr>
          <w:rFonts w:ascii="宋体" w:hAnsi="宋体"/>
        </w:rPr>
      </w:pPr>
      <w:r>
        <w:rPr>
          <w:rFonts w:hint="eastAsia" w:ascii="宋体" w:hAnsi="宋体" w:cs="宋体"/>
          <w:szCs w:val="28"/>
        </w:rPr>
        <w:t>访问</w:t>
      </w:r>
      <w:r>
        <w:rPr>
          <w:rFonts w:hint="eastAsia" w:ascii="宋体" w:hAnsi="宋体"/>
        </w:rPr>
        <w:t xml:space="preserve">控制（ACL）提供了 </w:t>
      </w:r>
      <w:r>
        <w:rPr>
          <w:rFonts w:hint="eastAsia" w:ascii="宋体" w:hAnsi="宋体" w:cs="宋体"/>
          <w:szCs w:val="28"/>
        </w:rPr>
        <w:t>Bucket</w:t>
      </w:r>
      <w:r>
        <w:rPr>
          <w:rFonts w:hint="eastAsia" w:ascii="宋体" w:hAnsi="宋体"/>
        </w:rPr>
        <w:t xml:space="preserve"> 级别的读写权限设置，权限包括可读、可写和可读写。你可以将不同的访问权限分别授予不同的青云用户，也可以选择所有用户整体设置</w:t>
      </w:r>
    </w:p>
    <w:p w14:paraId="27C7B99F">
      <w:pPr>
        <w:pStyle w:val="25"/>
        <w:widowControl/>
        <w:spacing w:line="360" w:lineRule="auto"/>
        <w:ind w:firstLine="560" w:firstLineChars="200"/>
        <w:rPr>
          <w:rFonts w:ascii="宋体" w:hAnsi="宋体"/>
        </w:rPr>
      </w:pPr>
      <w:r>
        <w:rPr>
          <w:rFonts w:hint="eastAsia" w:ascii="宋体" w:hAnsi="宋体"/>
        </w:rPr>
        <w:t>在bucket详情的设置界面，进入“访问控制”点击</w:t>
      </w:r>
    </w:p>
    <w:p w14:paraId="142953FC">
      <w:pPr>
        <w:pStyle w:val="25"/>
        <w:widowControl/>
        <w:spacing w:line="360" w:lineRule="auto"/>
        <w:rPr>
          <w:rFonts w:ascii="宋体" w:hAnsi="宋体"/>
          <w:b/>
        </w:rPr>
      </w:pPr>
      <w:r>
        <w:rPr>
          <w:rFonts w:ascii="宋体" w:hAnsi="宋体"/>
        </w:rPr>
        <w:drawing>
          <wp:inline distT="0" distB="0" distL="0" distR="0">
            <wp:extent cx="5274310" cy="1914525"/>
            <wp:effectExtent l="0" t="0" r="254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48"/>
                    <a:stretch>
                      <a:fillRect/>
                    </a:stretch>
                  </pic:blipFill>
                  <pic:spPr>
                    <a:xfrm>
                      <a:off x="0" y="0"/>
                      <a:ext cx="5274310" cy="1914525"/>
                    </a:xfrm>
                    <a:prstGeom prst="rect">
                      <a:avLst/>
                    </a:prstGeom>
                  </pic:spPr>
                </pic:pic>
              </a:graphicData>
            </a:graphic>
          </wp:inline>
        </w:drawing>
      </w:r>
    </w:p>
    <w:p w14:paraId="00A9F9A5">
      <w:pPr>
        <w:pStyle w:val="25"/>
        <w:widowControl/>
        <w:spacing w:line="360" w:lineRule="auto"/>
        <w:ind w:firstLine="560" w:firstLineChars="200"/>
        <w:rPr>
          <w:rFonts w:ascii="宋体" w:hAnsi="宋体"/>
        </w:rPr>
      </w:pPr>
      <w:r>
        <w:rPr>
          <w:rFonts w:hint="eastAsia" w:ascii="宋体" w:hAnsi="宋体"/>
        </w:rPr>
        <w:t>可设置被授权使用该存储的用户名或选择所有用户，并选择所分配的控制权限登记“可读、可写、可读写”三种权限。</w:t>
      </w:r>
    </w:p>
    <w:p w14:paraId="0D8AF845">
      <w:pPr>
        <w:pStyle w:val="25"/>
        <w:widowControl/>
        <w:spacing w:line="360" w:lineRule="auto"/>
        <w:rPr>
          <w:rFonts w:ascii="宋体" w:hAnsi="宋体"/>
          <w:b/>
        </w:rPr>
      </w:pPr>
      <w:r>
        <w:rPr>
          <w:rFonts w:ascii="宋体" w:hAnsi="宋体"/>
        </w:rPr>
        <w:drawing>
          <wp:inline distT="0" distB="0" distL="0" distR="0">
            <wp:extent cx="4552950" cy="234823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49"/>
                    <a:stretch>
                      <a:fillRect/>
                    </a:stretch>
                  </pic:blipFill>
                  <pic:spPr>
                    <a:xfrm>
                      <a:off x="0" y="0"/>
                      <a:ext cx="4773967" cy="2462267"/>
                    </a:xfrm>
                    <a:prstGeom prst="rect">
                      <a:avLst/>
                    </a:prstGeom>
                  </pic:spPr>
                </pic:pic>
              </a:graphicData>
            </a:graphic>
          </wp:inline>
        </w:drawing>
      </w:r>
    </w:p>
    <w:p w14:paraId="6D55C1D1">
      <w:pPr>
        <w:pStyle w:val="25"/>
        <w:widowControl/>
        <w:spacing w:line="360" w:lineRule="auto"/>
        <w:rPr>
          <w:rFonts w:ascii="宋体" w:hAnsi="宋体"/>
          <w:b/>
        </w:rPr>
      </w:pPr>
      <w:r>
        <w:rPr>
          <w:rFonts w:hint="eastAsia" w:ascii="宋体" w:hAnsi="宋体"/>
          <w:b/>
        </w:rPr>
        <w:t>跨源资源共享CORS</w:t>
      </w:r>
    </w:p>
    <w:p w14:paraId="4C381D28">
      <w:pPr>
        <w:pStyle w:val="25"/>
        <w:widowControl/>
        <w:spacing w:line="360" w:lineRule="auto"/>
        <w:ind w:firstLine="560" w:firstLineChars="200"/>
        <w:rPr>
          <w:rFonts w:ascii="宋体" w:hAnsi="宋体"/>
        </w:rPr>
      </w:pPr>
      <w:r>
        <w:rPr>
          <w:rFonts w:hint="eastAsia" w:ascii="宋体" w:hAnsi="宋体"/>
        </w:rPr>
        <w:t>跨源资源共享 (CORS) 定义了在某个域名下的 web applications 对另一个域名下资源的访问规则。通过配置 CORS 规则，你不但可以创建直接与对象存储进行富交互的 web application，也可以指定哪些请求源有权限访问你在对象存储中的资源。</w:t>
      </w:r>
    </w:p>
    <w:p w14:paraId="75711F08">
      <w:pPr>
        <w:pStyle w:val="25"/>
        <w:widowControl/>
        <w:spacing w:line="360" w:lineRule="auto"/>
        <w:rPr>
          <w:rFonts w:ascii="宋体" w:hAnsi="宋体"/>
          <w:b/>
        </w:rPr>
      </w:pPr>
      <w:r>
        <w:rPr>
          <w:rFonts w:hint="eastAsia" w:ascii="宋体" w:hAnsi="宋体"/>
          <w:b/>
        </w:rPr>
        <w:t>存储空间策略</w:t>
      </w:r>
    </w:p>
    <w:p w14:paraId="2B7F43FB">
      <w:pPr>
        <w:pStyle w:val="25"/>
        <w:widowControl/>
        <w:spacing w:line="360" w:lineRule="auto"/>
        <w:ind w:firstLine="560" w:firstLineChars="200"/>
        <w:rPr>
          <w:rFonts w:ascii="宋体" w:hAnsi="宋体"/>
        </w:rPr>
      </w:pPr>
      <w:r>
        <w:rPr>
          <w:rFonts w:hint="eastAsia" w:ascii="宋体" w:hAnsi="宋体"/>
        </w:rPr>
        <w:t>存储空间策略（Bucket Policy）允许用户更细粒度的控制存储空间的访问，其语义主要由用户、 资源、API、及条件运算符组合定义。例如仅允许指定用户以指定站点为 Referer 以下载存储空间中的某单个文件，或者防止外链等。</w:t>
      </w:r>
    </w:p>
    <w:p w14:paraId="5CCBC38C">
      <w:pPr>
        <w:pStyle w:val="25"/>
        <w:widowControl/>
        <w:spacing w:line="360" w:lineRule="auto"/>
        <w:rPr>
          <w:rFonts w:ascii="宋体" w:hAnsi="宋体"/>
          <w:b/>
        </w:rPr>
      </w:pPr>
      <w:r>
        <w:rPr>
          <w:rFonts w:hint="eastAsia" w:ascii="宋体" w:hAnsi="宋体"/>
          <w:b/>
        </w:rPr>
        <w:t>自定义域名与CDN</w:t>
      </w:r>
    </w:p>
    <w:p w14:paraId="3CE28817">
      <w:pPr>
        <w:pStyle w:val="25"/>
        <w:widowControl/>
        <w:spacing w:line="360" w:lineRule="auto"/>
        <w:ind w:firstLine="560" w:firstLineChars="200"/>
        <w:rPr>
          <w:rFonts w:ascii="宋体" w:hAnsi="宋体"/>
        </w:rPr>
      </w:pPr>
      <w:r>
        <w:rPr>
          <w:rFonts w:hint="eastAsia" w:ascii="宋体" w:hAnsi="宋体"/>
        </w:rPr>
        <w:t>这里允许使用自定义域名来访问 Bucket 存储空间上的文件。添加前请确保域名已备案，并且将 Bucket 设置为公开访问。</w:t>
      </w:r>
    </w:p>
    <w:p w14:paraId="1CE1C825">
      <w:pPr>
        <w:pStyle w:val="25"/>
        <w:widowControl/>
        <w:spacing w:line="360" w:lineRule="auto"/>
        <w:ind w:firstLine="560" w:firstLineChars="200"/>
        <w:rPr>
          <w:rFonts w:ascii="宋体" w:hAnsi="宋体"/>
        </w:rPr>
      </w:pPr>
      <w:r>
        <w:rPr>
          <w:rFonts w:hint="eastAsia" w:ascii="宋体" w:hAnsi="宋体"/>
        </w:rPr>
        <w:t>若选择启用 CDN 加速，可以支持 HTTPS 加密。在添加成功后请按照 CNAME 列中分配的地址配置您的域名解析的 CNAME 记录。访问加速域名产生的费用按 CDN 的相应价格收费，回源到 Bucket 中的流量按对象存储的相应价格收费。</w:t>
      </w:r>
    </w:p>
    <w:p w14:paraId="0A509A91">
      <w:pPr>
        <w:pStyle w:val="25"/>
        <w:widowControl/>
        <w:spacing w:line="360" w:lineRule="auto"/>
        <w:ind w:firstLine="560" w:firstLineChars="200"/>
        <w:rPr>
          <w:rFonts w:ascii="宋体" w:hAnsi="宋体"/>
        </w:rPr>
      </w:pPr>
      <w:r>
        <w:rPr>
          <w:rFonts w:hint="eastAsia" w:ascii="宋体" w:hAnsi="宋体"/>
        </w:rPr>
        <w:t>若选择不启用 CDN 加速访问，为了我们的验证需要，请先配置您的域名 CNAME 到 lu-a3dd58.pek3b.qingstor.com 后再添加自定义域名。</w:t>
      </w:r>
    </w:p>
    <w:p w14:paraId="12B6AD3A">
      <w:pPr>
        <w:pStyle w:val="25"/>
        <w:widowControl/>
        <w:spacing w:line="360" w:lineRule="auto"/>
        <w:ind w:firstLine="560" w:firstLineChars="200"/>
        <w:rPr>
          <w:rFonts w:ascii="宋体" w:hAnsi="宋体"/>
        </w:rPr>
      </w:pPr>
      <w:r>
        <w:rPr>
          <w:rFonts w:hint="eastAsia" w:ascii="宋体" w:hAnsi="宋体"/>
        </w:rPr>
        <w:t>静态网站托管 (Web Hosting) 允许将 Bucket 作为静态网站的存储，支持自定义索引和错误页面重定向。重定向功能仅对通过自定义域名的访问生效。</w:t>
      </w:r>
    </w:p>
    <w:p w14:paraId="6EE6988C">
      <w:pPr>
        <w:pStyle w:val="25"/>
        <w:widowControl/>
        <w:spacing w:line="360" w:lineRule="auto"/>
        <w:rPr>
          <w:rFonts w:ascii="宋体" w:hAnsi="宋体"/>
          <w:b/>
        </w:rPr>
      </w:pPr>
      <w:r>
        <w:rPr>
          <w:rFonts w:hint="eastAsia" w:ascii="宋体" w:hAnsi="宋体"/>
          <w:b/>
        </w:rPr>
        <w:t>外部镜像</w:t>
      </w:r>
    </w:p>
    <w:p w14:paraId="2D446655">
      <w:pPr>
        <w:pStyle w:val="25"/>
        <w:widowControl/>
        <w:spacing w:line="360" w:lineRule="auto"/>
        <w:ind w:firstLine="560" w:firstLineChars="200"/>
        <w:rPr>
          <w:rFonts w:ascii="宋体" w:hAnsi="宋体"/>
        </w:rPr>
      </w:pPr>
      <w:r>
        <w:rPr>
          <w:rFonts w:hint="eastAsia" w:ascii="宋体" w:hAnsi="宋体"/>
        </w:rPr>
        <w:t>外部镜像功能主要用于辅助完成数据迁移。对于设置了外部镜像源站的 Bucket，当请求的对象在 Bucket 中不存在时，系统自动从源站获取（回源），并写入到 Bucket 当中。在回源过程中，请求这个对象的客户端有可能会下载到源站文件，也有可能收到重定向到源站相应路径的 302 请求。在回源完成后，客户端能够直接从 Bucket 中获取这个对象。</w:t>
      </w:r>
    </w:p>
    <w:p w14:paraId="110B881A">
      <w:pPr>
        <w:pStyle w:val="25"/>
        <w:widowControl/>
        <w:spacing w:line="360" w:lineRule="auto"/>
        <w:ind w:firstLine="560" w:firstLineChars="200"/>
        <w:rPr>
          <w:rFonts w:ascii="宋体" w:hAnsi="宋体"/>
        </w:rPr>
      </w:pPr>
      <w:r>
        <w:rPr>
          <w:rFonts w:hint="eastAsia" w:ascii="宋体" w:hAnsi="宋体"/>
        </w:rPr>
        <w:t>假设镜像源站点为：https://example.com/static，请求的对象 key 为：images/logo.png， 那么回源地址为：https://example.com/static/images/logo.png。</w:t>
      </w:r>
    </w:p>
    <w:p w14:paraId="5BC748BD">
      <w:pPr>
        <w:pStyle w:val="25"/>
        <w:widowControl/>
        <w:spacing w:line="360" w:lineRule="auto"/>
        <w:rPr>
          <w:rFonts w:ascii="宋体" w:hAnsi="宋体"/>
          <w:b/>
        </w:rPr>
      </w:pPr>
      <w:r>
        <w:rPr>
          <w:rFonts w:hint="eastAsia" w:ascii="宋体" w:hAnsi="宋体"/>
          <w:b/>
        </w:rPr>
        <w:t>生命周期</w:t>
      </w:r>
    </w:p>
    <w:p w14:paraId="753F2036">
      <w:pPr>
        <w:pStyle w:val="25"/>
        <w:widowControl/>
        <w:spacing w:line="360" w:lineRule="auto"/>
        <w:ind w:firstLine="560" w:firstLineChars="200"/>
        <w:rPr>
          <w:rFonts w:ascii="宋体" w:hAnsi="宋体"/>
        </w:rPr>
      </w:pPr>
      <w:r>
        <w:rPr>
          <w:rFonts w:hint="eastAsia" w:ascii="宋体" w:hAnsi="宋体"/>
        </w:rPr>
        <w:t>生命周期定义了一个或多个将应用于一组对象的规则，该规则会定期对所匹配的对象执行相应的操作。 目前支持的操作有：删除对象 (Expiration), 取消未完成的分段上传 (Abort Incomplete Multipart Uploads), 变更存储级别 (Transition)。</w:t>
      </w:r>
    </w:p>
    <w:p w14:paraId="2EDF806B">
      <w:pPr>
        <w:pStyle w:val="25"/>
        <w:widowControl/>
        <w:spacing w:line="360" w:lineRule="auto"/>
        <w:rPr>
          <w:rFonts w:ascii="宋体" w:hAnsi="宋体"/>
          <w:b/>
        </w:rPr>
      </w:pPr>
      <w:r>
        <w:rPr>
          <w:rFonts w:hint="eastAsia" w:ascii="宋体" w:hAnsi="宋体"/>
          <w:b/>
        </w:rPr>
        <w:t>日志</w:t>
      </w:r>
    </w:p>
    <w:p w14:paraId="2A2C998E">
      <w:pPr>
        <w:pStyle w:val="25"/>
        <w:widowControl/>
        <w:spacing w:line="360" w:lineRule="auto"/>
        <w:ind w:firstLine="560" w:firstLineChars="200"/>
        <w:rPr>
          <w:rFonts w:ascii="宋体" w:hAnsi="宋体"/>
        </w:rPr>
      </w:pPr>
      <w:r>
        <w:rPr>
          <w:rFonts w:hint="eastAsia" w:ascii="宋体" w:hAnsi="宋体"/>
        </w:rPr>
        <w:t>日志（Logging）功能用于收集当前 Bucket 的访问记录并将其上传至指定的 Bucket 中。正常情况下，日志会以对象 (Object) 的形式延迟1-2小时归档到指定位置。</w:t>
      </w:r>
    </w:p>
    <w:p w14:paraId="3B9575E7">
      <w:pPr>
        <w:widowControl/>
        <w:jc w:val="left"/>
        <w:rPr>
          <w:rFonts w:ascii="宋体" w:hAnsi="宋体"/>
          <w:kern w:val="0"/>
        </w:rPr>
      </w:pPr>
      <w:r>
        <w:rPr>
          <w:rFonts w:ascii="宋体" w:hAnsi="宋体"/>
        </w:rPr>
        <w:br w:type="page"/>
      </w:r>
    </w:p>
    <w:p w14:paraId="76055E1E">
      <w:pPr>
        <w:pStyle w:val="4"/>
        <w:tabs>
          <w:tab w:val="clear" w:pos="720"/>
        </w:tabs>
        <w:spacing w:before="100" w:beforeAutospacing="1" w:after="100" w:afterAutospacing="1" w:line="360" w:lineRule="auto"/>
        <w:rPr>
          <w:rFonts w:ascii="宋体" w:hAnsi="宋体"/>
        </w:rPr>
      </w:pPr>
      <w:bookmarkStart w:id="695" w:name="_Toc2455"/>
      <w:bookmarkStart w:id="696" w:name="_Toc27444"/>
      <w:bookmarkStart w:id="697" w:name="_Toc1370439"/>
      <w:bookmarkStart w:id="698" w:name="_Toc1420700"/>
      <w:bookmarkStart w:id="699" w:name="_Toc30657"/>
      <w:bookmarkStart w:id="700" w:name="_Toc1371229"/>
      <w:bookmarkStart w:id="701" w:name="_Toc1403413"/>
      <w:r>
        <w:rPr>
          <w:rFonts w:hint="eastAsia" w:ascii="宋体" w:hAnsi="宋体"/>
        </w:rPr>
        <w:t>共享存储</w:t>
      </w:r>
      <w:bookmarkEnd w:id="695"/>
      <w:bookmarkEnd w:id="696"/>
      <w:bookmarkEnd w:id="697"/>
      <w:bookmarkEnd w:id="698"/>
      <w:bookmarkEnd w:id="699"/>
      <w:bookmarkEnd w:id="700"/>
      <w:bookmarkEnd w:id="701"/>
    </w:p>
    <w:p w14:paraId="5CB19033">
      <w:pPr>
        <w:pStyle w:val="25"/>
        <w:widowControl/>
        <w:spacing w:line="360" w:lineRule="auto"/>
        <w:ind w:firstLine="560" w:firstLineChars="200"/>
        <w:rPr>
          <w:rFonts w:ascii="宋体" w:hAnsi="宋体"/>
        </w:rPr>
      </w:pPr>
      <w:r>
        <w:rPr>
          <w:rFonts w:hint="eastAsia" w:ascii="宋体" w:hAnsi="宋体"/>
        </w:rPr>
        <w:t>青云提供基于全闪存架构提供的企业级分布式SAN（NeonSAN）和基于 iSCSI 的 Virtual SAN 两种共享存储服务。</w:t>
      </w:r>
    </w:p>
    <w:p w14:paraId="01C0DD8E">
      <w:pPr>
        <w:pStyle w:val="5"/>
        <w:spacing w:before="100" w:beforeAutospacing="1" w:after="100" w:afterAutospacing="1" w:line="360" w:lineRule="auto"/>
        <w:rPr>
          <w:rFonts w:ascii="宋体" w:hAnsi="宋体"/>
        </w:rPr>
      </w:pPr>
      <w:bookmarkStart w:id="702" w:name="_Toc1370440"/>
      <w:bookmarkStart w:id="703" w:name="_Toc1371230"/>
      <w:bookmarkStart w:id="704" w:name="_Toc1403414"/>
      <w:bookmarkStart w:id="705" w:name="_Toc1420701"/>
      <w:r>
        <w:rPr>
          <w:rFonts w:hint="eastAsia" w:ascii="宋体" w:hAnsi="宋体"/>
        </w:rPr>
        <w:t>企业级分布式 SAN (NeonSAN)</w:t>
      </w:r>
      <w:bookmarkEnd w:id="702"/>
      <w:bookmarkEnd w:id="703"/>
      <w:bookmarkEnd w:id="704"/>
      <w:bookmarkEnd w:id="705"/>
      <w:r>
        <w:rPr>
          <w:rFonts w:hint="eastAsia" w:ascii="宋体" w:hAnsi="宋体"/>
        </w:rPr>
        <w:t xml:space="preserve"> </w:t>
      </w:r>
    </w:p>
    <w:p w14:paraId="0A0BD718">
      <w:pPr>
        <w:pStyle w:val="25"/>
        <w:widowControl/>
        <w:spacing w:line="360" w:lineRule="auto"/>
        <w:ind w:firstLine="560" w:firstLineChars="200"/>
        <w:rPr>
          <w:rFonts w:ascii="宋体" w:hAnsi="宋体"/>
        </w:rPr>
      </w:pPr>
      <w:r>
        <w:rPr>
          <w:rFonts w:hint="eastAsia" w:ascii="宋体" w:hAnsi="宋体"/>
        </w:rPr>
        <w:t>基于全闪存架构提供的分布式 SAN 服务，适用于对 IOPS、吞吐、容量和稳定性要求很高的业务，例如：企业核心数据库 Oracle RAC 及 SQL Server 故障转移集群等、企业级分布式数据库 RadonDB、物理主机高可用架构、大数据分析与计算、以及搭建高可用容器集群等。</w:t>
      </w:r>
    </w:p>
    <w:p w14:paraId="3D0BA776">
      <w:pPr>
        <w:pStyle w:val="6"/>
        <w:tabs>
          <w:tab w:val="clear" w:pos="432"/>
        </w:tabs>
        <w:spacing w:before="100" w:beforeAutospacing="1" w:after="100" w:afterAutospacing="1" w:line="360" w:lineRule="auto"/>
        <w:rPr>
          <w:rFonts w:ascii="宋体" w:hAnsi="宋体"/>
          <w:sz w:val="32"/>
        </w:rPr>
      </w:pPr>
      <w:bookmarkStart w:id="706" w:name="_Toc1370441"/>
      <w:bookmarkStart w:id="707" w:name="_Toc1371231"/>
      <w:bookmarkStart w:id="708" w:name="_Toc1403415"/>
      <w:bookmarkStart w:id="709" w:name="_Toc1420702"/>
      <w:r>
        <w:rPr>
          <w:rFonts w:hint="eastAsia" w:ascii="宋体" w:hAnsi="宋体"/>
          <w:sz w:val="32"/>
        </w:rPr>
        <w:t>创建Neon</w:t>
      </w:r>
      <w:r>
        <w:rPr>
          <w:rFonts w:ascii="宋体" w:hAnsi="宋体"/>
          <w:sz w:val="32"/>
        </w:rPr>
        <w:t>SAN</w:t>
      </w:r>
      <w:bookmarkEnd w:id="706"/>
      <w:bookmarkEnd w:id="707"/>
      <w:bookmarkEnd w:id="708"/>
      <w:bookmarkEnd w:id="709"/>
    </w:p>
    <w:p w14:paraId="09196909">
      <w:pPr>
        <w:pStyle w:val="25"/>
        <w:widowControl/>
        <w:spacing w:line="360" w:lineRule="auto"/>
        <w:ind w:firstLine="560" w:firstLineChars="200"/>
        <w:rPr>
          <w:rFonts w:ascii="宋体" w:hAnsi="宋体"/>
        </w:rPr>
      </w:pPr>
      <w:r>
        <w:rPr>
          <w:rFonts w:hint="eastAsia" w:ascii="宋体" w:hAnsi="宋体"/>
        </w:rPr>
        <w:t xml:space="preserve">在青云控制台中我们可以进行企业级分布式SAN的创建，在“存储—&gt;共享存储—&gt;企业级分布式SAN”界面中点击“创建”。 </w:t>
      </w:r>
    </w:p>
    <w:p w14:paraId="31789423">
      <w:pPr>
        <w:pStyle w:val="25"/>
        <w:widowControl/>
        <w:spacing w:line="360" w:lineRule="auto"/>
        <w:rPr>
          <w:rFonts w:ascii="宋体" w:hAnsi="宋体"/>
        </w:rPr>
      </w:pPr>
      <w:r>
        <w:rPr>
          <w:rFonts w:ascii="宋体" w:hAnsi="宋体"/>
        </w:rPr>
        <w:drawing>
          <wp:inline distT="0" distB="0" distL="0" distR="0">
            <wp:extent cx="5274310" cy="28733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50"/>
                    <a:stretch>
                      <a:fillRect/>
                    </a:stretch>
                  </pic:blipFill>
                  <pic:spPr>
                    <a:xfrm>
                      <a:off x="0" y="0"/>
                      <a:ext cx="5274310" cy="2873375"/>
                    </a:xfrm>
                    <a:prstGeom prst="rect">
                      <a:avLst/>
                    </a:prstGeom>
                  </pic:spPr>
                </pic:pic>
              </a:graphicData>
            </a:graphic>
          </wp:inline>
        </w:drawing>
      </w:r>
    </w:p>
    <w:p w14:paraId="40F13249">
      <w:pPr>
        <w:pStyle w:val="25"/>
        <w:widowControl/>
        <w:spacing w:line="360" w:lineRule="auto"/>
        <w:ind w:firstLine="560" w:firstLineChars="200"/>
        <w:rPr>
          <w:rFonts w:ascii="宋体" w:hAnsi="宋体"/>
        </w:rPr>
      </w:pPr>
      <w:r>
        <w:rPr>
          <w:rFonts w:hint="eastAsia" w:ascii="宋体" w:hAnsi="宋体"/>
        </w:rPr>
        <w:t>在创建过程中需要配置NeonSAN的名称、数量及容量等内容。</w:t>
      </w:r>
    </w:p>
    <w:p w14:paraId="5AD96D9D">
      <w:pPr>
        <w:pStyle w:val="25"/>
        <w:widowControl/>
        <w:spacing w:line="360" w:lineRule="auto"/>
        <w:rPr>
          <w:rFonts w:ascii="宋体" w:hAnsi="宋体"/>
        </w:rPr>
      </w:pPr>
      <w:r>
        <w:rPr>
          <w:rFonts w:ascii="宋体" w:hAnsi="宋体"/>
        </w:rPr>
        <w:drawing>
          <wp:inline distT="0" distB="0" distL="0" distR="0">
            <wp:extent cx="4324350" cy="33337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51"/>
                    <a:stretch>
                      <a:fillRect/>
                    </a:stretch>
                  </pic:blipFill>
                  <pic:spPr>
                    <a:xfrm>
                      <a:off x="0" y="0"/>
                      <a:ext cx="4337119" cy="3343699"/>
                    </a:xfrm>
                    <a:prstGeom prst="rect">
                      <a:avLst/>
                    </a:prstGeom>
                  </pic:spPr>
                </pic:pic>
              </a:graphicData>
            </a:graphic>
          </wp:inline>
        </w:drawing>
      </w:r>
    </w:p>
    <w:p w14:paraId="43C26F63">
      <w:pPr>
        <w:pStyle w:val="6"/>
        <w:tabs>
          <w:tab w:val="clear" w:pos="432"/>
        </w:tabs>
        <w:spacing w:before="100" w:beforeAutospacing="1" w:after="100" w:afterAutospacing="1" w:line="360" w:lineRule="auto"/>
        <w:rPr>
          <w:rFonts w:ascii="宋体" w:hAnsi="宋体"/>
          <w:sz w:val="32"/>
        </w:rPr>
      </w:pPr>
      <w:bookmarkStart w:id="710" w:name="_Toc1370442"/>
      <w:bookmarkStart w:id="711" w:name="_Toc1371232"/>
      <w:bookmarkStart w:id="712" w:name="_Toc1403416"/>
      <w:bookmarkStart w:id="713" w:name="_Toc1420703"/>
      <w:r>
        <w:rPr>
          <w:rFonts w:hint="eastAsia" w:ascii="宋体" w:hAnsi="宋体"/>
          <w:sz w:val="32"/>
        </w:rPr>
        <w:t>挂载到主机</w:t>
      </w:r>
      <w:bookmarkEnd w:id="710"/>
      <w:bookmarkEnd w:id="711"/>
      <w:bookmarkEnd w:id="712"/>
      <w:bookmarkEnd w:id="713"/>
    </w:p>
    <w:p w14:paraId="3DFF3830">
      <w:pPr>
        <w:pStyle w:val="25"/>
        <w:widowControl/>
        <w:spacing w:line="360" w:lineRule="auto"/>
        <w:ind w:firstLine="560" w:firstLineChars="200"/>
        <w:rPr>
          <w:rFonts w:ascii="宋体" w:hAnsi="宋体"/>
        </w:rPr>
      </w:pPr>
      <w:r>
        <w:rPr>
          <w:rFonts w:hint="eastAsia" w:ascii="宋体" w:hAnsi="宋体"/>
        </w:rPr>
        <w:t>在企业级分布式SAN界面选择要使用的NeonSAN，右键选择加载硬盘到主机。</w:t>
      </w:r>
    </w:p>
    <w:p w14:paraId="0B2F3ED4">
      <w:pPr>
        <w:pStyle w:val="25"/>
        <w:widowControl/>
        <w:spacing w:line="360" w:lineRule="auto"/>
        <w:rPr>
          <w:rFonts w:ascii="宋体" w:hAnsi="宋体"/>
          <w:b/>
        </w:rPr>
      </w:pPr>
      <w:r>
        <w:rPr>
          <w:rFonts w:ascii="宋体" w:hAnsi="宋体"/>
        </w:rPr>
        <w:drawing>
          <wp:inline distT="0" distB="0" distL="0" distR="0">
            <wp:extent cx="5274310" cy="2695575"/>
            <wp:effectExtent l="0" t="0" r="254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52"/>
                    <a:stretch>
                      <a:fillRect/>
                    </a:stretch>
                  </pic:blipFill>
                  <pic:spPr>
                    <a:xfrm>
                      <a:off x="0" y="0"/>
                      <a:ext cx="5274310" cy="2695575"/>
                    </a:xfrm>
                    <a:prstGeom prst="rect">
                      <a:avLst/>
                    </a:prstGeom>
                  </pic:spPr>
                </pic:pic>
              </a:graphicData>
            </a:graphic>
          </wp:inline>
        </w:drawing>
      </w:r>
    </w:p>
    <w:p w14:paraId="2B842422">
      <w:pPr>
        <w:pStyle w:val="25"/>
        <w:widowControl/>
        <w:spacing w:line="360" w:lineRule="auto"/>
        <w:rPr>
          <w:rFonts w:ascii="宋体" w:hAnsi="宋体"/>
          <w:b/>
        </w:rPr>
      </w:pPr>
      <w:r>
        <w:rPr>
          <w:rFonts w:hint="eastAsia" w:ascii="宋体" w:hAnsi="宋体"/>
          <w:b/>
        </w:rPr>
        <w:t>注意：</w:t>
      </w:r>
    </w:p>
    <w:p w14:paraId="3215C005">
      <w:pPr>
        <w:pStyle w:val="25"/>
        <w:widowControl/>
        <w:spacing w:line="360" w:lineRule="auto"/>
        <w:ind w:firstLine="560" w:firstLineChars="200"/>
        <w:rPr>
          <w:rFonts w:ascii="宋体" w:hAnsi="宋体"/>
        </w:rPr>
      </w:pPr>
      <w:r>
        <w:rPr>
          <w:rFonts w:hint="eastAsia" w:ascii="宋体" w:hAnsi="宋体"/>
        </w:rPr>
        <w:t>如果你需要在Linux系统启动时自动挂载硬盘，请不要使用在 /etc/fstab 中直接指定 /dev/sdc1 这样的写法， 因为在云中设备的顺序编码在关机、开机过程中可能发生改变，推荐使用 UUID 或者 LABEL 的方式来指定。</w:t>
      </w:r>
    </w:p>
    <w:p w14:paraId="0C50496E">
      <w:pPr>
        <w:pStyle w:val="25"/>
        <w:widowControl/>
        <w:spacing w:line="360" w:lineRule="auto"/>
        <w:ind w:firstLine="560" w:firstLineChars="200"/>
        <w:rPr>
          <w:rFonts w:ascii="宋体" w:hAnsi="宋体"/>
        </w:rPr>
      </w:pPr>
      <w:r>
        <w:rPr>
          <w:rFonts w:hint="eastAsia" w:ascii="宋体" w:hAnsi="宋体"/>
        </w:rPr>
        <w:t>基础型主机只能够挂载基础型硬盘和容量型硬盘，企业型主机只能够挂载企业级SSD硬盘和容量型硬盘，性能型主机只能够挂载性能型硬盘和容量型硬盘，超高性能型主机只能够挂载超高性能型硬盘和容量型硬盘。</w:t>
      </w:r>
    </w:p>
    <w:p w14:paraId="6C68A946">
      <w:pPr>
        <w:pStyle w:val="25"/>
        <w:widowControl/>
        <w:spacing w:line="360" w:lineRule="auto"/>
        <w:ind w:firstLine="560" w:firstLineChars="200"/>
        <w:rPr>
          <w:rFonts w:ascii="宋体" w:hAnsi="宋体"/>
        </w:rPr>
      </w:pPr>
      <w:r>
        <w:rPr>
          <w:rFonts w:hint="eastAsia" w:ascii="宋体" w:hAnsi="宋体"/>
        </w:rPr>
        <w:t>如果您把一块容量盘绑定到多个主机上，请确保使用集群文件系统，例如OCFS2，否则磁盘可能会损坏。</w:t>
      </w:r>
    </w:p>
    <w:p w14:paraId="7EC61161">
      <w:pPr>
        <w:pStyle w:val="5"/>
        <w:spacing w:before="100" w:beforeAutospacing="1" w:after="100" w:afterAutospacing="1" w:line="360" w:lineRule="auto"/>
        <w:rPr>
          <w:rFonts w:ascii="宋体" w:hAnsi="宋体"/>
        </w:rPr>
      </w:pPr>
      <w:bookmarkStart w:id="714" w:name="_Toc1370443"/>
      <w:bookmarkStart w:id="715" w:name="_Toc1371233"/>
      <w:bookmarkStart w:id="716" w:name="_Toc1403417"/>
      <w:bookmarkStart w:id="717" w:name="_Toc1420704"/>
      <w:r>
        <w:rPr>
          <w:rFonts w:hint="eastAsia" w:ascii="宋体" w:hAnsi="宋体"/>
        </w:rPr>
        <w:t>v</w:t>
      </w:r>
      <w:r>
        <w:rPr>
          <w:rFonts w:ascii="宋体" w:hAnsi="宋体"/>
        </w:rPr>
        <w:t>SAN</w:t>
      </w:r>
      <w:bookmarkEnd w:id="714"/>
      <w:bookmarkEnd w:id="715"/>
      <w:bookmarkEnd w:id="716"/>
      <w:bookmarkEnd w:id="717"/>
    </w:p>
    <w:p w14:paraId="456576DF">
      <w:pPr>
        <w:pStyle w:val="25"/>
        <w:widowControl/>
        <w:spacing w:line="360" w:lineRule="auto"/>
        <w:ind w:firstLine="560" w:firstLineChars="200"/>
        <w:rPr>
          <w:rFonts w:ascii="宋体" w:hAnsi="宋体"/>
        </w:rPr>
      </w:pPr>
      <w:r>
        <w:rPr>
          <w:rFonts w:hint="eastAsia" w:ascii="宋体" w:hAnsi="宋体"/>
        </w:rPr>
        <w:t>你可以在 QingCloud 上快速搭建基于 iSCSI 的 Virtual SAN 服务，在你的应用系统之间共享数据。注意，如果将一块硬盘通过 Virtual SAN 服务挂载到多台主机上，那么必须通过共享型文件系统（Shared File System）的支持才可以并行读写。</w:t>
      </w:r>
    </w:p>
    <w:p w14:paraId="2AEB559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通过青云的</w:t>
      </w:r>
      <w:r>
        <w:rPr>
          <w:rFonts w:hint="eastAsia" w:ascii="宋体" w:hAnsi="宋体" w:eastAsia="宋体" w:cs="宋体"/>
          <w:color w:val="auto"/>
          <w:sz w:val="28"/>
          <w:szCs w:val="28"/>
        </w:rPr>
        <w:t xml:space="preserve"> SDS（</w:t>
      </w:r>
      <w:r>
        <w:rPr>
          <w:rFonts w:hint="eastAsia" w:ascii="宋体" w:hAnsi="宋体" w:eastAsia="宋体" w:cs="宋体"/>
          <w:color w:val="auto"/>
          <w:sz w:val="28"/>
          <w:szCs w:val="28"/>
          <w:lang w:val="zh-CN"/>
        </w:rPr>
        <w:t>软件定义存储</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技术</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用户可以快速地搭建专属的基于</w:t>
      </w:r>
      <w:r>
        <w:rPr>
          <w:rFonts w:hint="eastAsia" w:ascii="宋体" w:hAnsi="宋体" w:eastAsia="宋体" w:cs="宋体"/>
          <w:color w:val="auto"/>
          <w:sz w:val="28"/>
          <w:szCs w:val="28"/>
        </w:rPr>
        <w:t xml:space="preserve"> iSCSI </w:t>
      </w:r>
      <w:r>
        <w:rPr>
          <w:rFonts w:hint="eastAsia" w:ascii="宋体" w:hAnsi="宋体" w:eastAsia="宋体" w:cs="宋体"/>
          <w:color w:val="auto"/>
          <w:sz w:val="28"/>
          <w:szCs w:val="28"/>
          <w:lang w:val="zh-CN"/>
        </w:rPr>
        <w:t>协议的</w:t>
      </w:r>
      <w:r>
        <w:rPr>
          <w:rFonts w:hint="eastAsia" w:ascii="宋体" w:hAnsi="宋体" w:eastAsia="宋体" w:cs="宋体"/>
          <w:color w:val="auto"/>
          <w:sz w:val="28"/>
          <w:szCs w:val="28"/>
        </w:rPr>
        <w:t xml:space="preserve"> Virtual SAN </w:t>
      </w:r>
      <w:r>
        <w:rPr>
          <w:rFonts w:hint="eastAsia" w:ascii="宋体" w:hAnsi="宋体" w:eastAsia="宋体" w:cs="宋体"/>
          <w:color w:val="auto"/>
          <w:sz w:val="28"/>
          <w:szCs w:val="28"/>
          <w:lang w:val="zh-CN"/>
        </w:rPr>
        <w:t>服务。用户在青云平台上创建使用</w:t>
      </w:r>
      <w:r>
        <w:rPr>
          <w:rFonts w:hint="eastAsia" w:ascii="宋体" w:hAnsi="宋体" w:eastAsia="宋体" w:cs="宋体"/>
          <w:color w:val="auto"/>
          <w:sz w:val="28"/>
          <w:szCs w:val="28"/>
        </w:rPr>
        <w:t>VSAN，需要以下几个步骤：</w:t>
      </w:r>
    </w:p>
    <w:p w14:paraId="234AB9DE">
      <w:pPr>
        <w:pStyle w:val="44"/>
        <w:numPr>
          <w:ilvl w:val="0"/>
          <w:numId w:val="14"/>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创建一个 Virtual SAN 服务器；</w:t>
      </w:r>
    </w:p>
    <w:p w14:paraId="416B063F">
      <w:pPr>
        <w:pStyle w:val="44"/>
        <w:numPr>
          <w:ilvl w:val="0"/>
          <w:numId w:val="14"/>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在</w:t>
      </w:r>
      <w:r>
        <w:rPr>
          <w:rFonts w:hint="eastAsia" w:ascii="宋体" w:hAnsi="宋体" w:eastAsia="宋体" w:cs="宋体"/>
          <w:color w:val="auto"/>
          <w:sz w:val="28"/>
          <w:szCs w:val="28"/>
        </w:rPr>
        <w:t>VSAN服务器</w:t>
      </w:r>
      <w:r>
        <w:rPr>
          <w:rFonts w:hint="eastAsia" w:ascii="宋体" w:hAnsi="宋体" w:eastAsia="宋体" w:cs="宋体"/>
          <w:color w:val="auto"/>
          <w:sz w:val="28"/>
          <w:szCs w:val="28"/>
          <w:lang w:val="zh-CN"/>
        </w:rPr>
        <w:t xml:space="preserve">上创建一个或多个目标； </w:t>
      </w:r>
    </w:p>
    <w:p w14:paraId="6D8DAA48">
      <w:pPr>
        <w:pStyle w:val="44"/>
        <w:numPr>
          <w:ilvl w:val="0"/>
          <w:numId w:val="14"/>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在主机客户端登录这些目标即可使用；</w:t>
      </w:r>
    </w:p>
    <w:p w14:paraId="70AF3EE1">
      <w:pPr>
        <w:pStyle w:val="44"/>
        <w:numPr>
          <w:ilvl w:val="255"/>
          <w:numId w:val="0"/>
        </w:numPr>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注：如果将一块硬盘通过Virtual SAN 服务挂载到多台主机上，那么必须通过分布式文件系统（Distributed File System）的支持才可以并行读写。</w:t>
      </w:r>
    </w:p>
    <w:p w14:paraId="61D606AB">
      <w:pPr>
        <w:pStyle w:val="6"/>
        <w:spacing w:before="100" w:beforeAutospacing="1" w:after="100" w:afterAutospacing="1" w:line="360" w:lineRule="auto"/>
        <w:rPr>
          <w:rFonts w:ascii="宋体" w:hAnsi="宋体"/>
          <w:sz w:val="32"/>
        </w:rPr>
      </w:pPr>
      <w:bookmarkStart w:id="718" w:name="_Toc9092"/>
      <w:bookmarkStart w:id="719" w:name="_Toc25342"/>
      <w:bookmarkStart w:id="720" w:name="_Toc298479818"/>
      <w:bookmarkStart w:id="721" w:name="_Toc22956"/>
      <w:bookmarkStart w:id="722" w:name="_Toc1370444"/>
      <w:bookmarkStart w:id="723" w:name="_Toc1371234"/>
      <w:bookmarkStart w:id="724" w:name="_Toc1403418"/>
      <w:bookmarkStart w:id="725" w:name="_Toc1420705"/>
      <w:r>
        <w:rPr>
          <w:rFonts w:hint="eastAsia" w:ascii="宋体" w:hAnsi="宋体"/>
          <w:sz w:val="32"/>
        </w:rPr>
        <w:t>创建VSAN服务器</w:t>
      </w:r>
      <w:bookmarkEnd w:id="718"/>
      <w:bookmarkEnd w:id="719"/>
      <w:bookmarkEnd w:id="720"/>
      <w:bookmarkEnd w:id="721"/>
      <w:bookmarkEnd w:id="722"/>
      <w:bookmarkEnd w:id="723"/>
      <w:bookmarkEnd w:id="724"/>
      <w:bookmarkEnd w:id="725"/>
    </w:p>
    <w:p w14:paraId="1A1DA39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用户可以登录</w:t>
      </w:r>
      <w:r>
        <w:rPr>
          <w:rFonts w:hint="eastAsia" w:ascii="宋体" w:hAnsi="宋体" w:eastAsia="宋体" w:cs="宋体"/>
          <w:color w:val="auto"/>
          <w:sz w:val="28"/>
          <w:szCs w:val="28"/>
        </w:rPr>
        <w:t xml:space="preserve"> WEB </w:t>
      </w:r>
      <w:r>
        <w:rPr>
          <w:rFonts w:hint="eastAsia" w:ascii="宋体" w:hAnsi="宋体" w:eastAsia="宋体" w:cs="宋体"/>
          <w:color w:val="auto"/>
          <w:sz w:val="28"/>
          <w:szCs w:val="28"/>
          <w:lang w:val="zh-CN"/>
        </w:rPr>
        <w:t>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存储</w:t>
      </w:r>
      <w:r>
        <w:rPr>
          <w:rFonts w:hint="eastAsia" w:ascii="宋体" w:hAnsi="宋体" w:eastAsia="宋体" w:cs="宋体"/>
          <w:color w:val="auto"/>
          <w:sz w:val="28"/>
          <w:szCs w:val="28"/>
        </w:rPr>
        <w:t xml:space="preserve"> -&gt; 共享存储 -&gt;</w:t>
      </w:r>
      <w:r>
        <w:rPr>
          <w:rFonts w:ascii="宋体" w:hAnsi="宋体" w:eastAsia="宋体" w:cs="宋体"/>
          <w:color w:val="auto"/>
          <w:sz w:val="28"/>
          <w:szCs w:val="28"/>
        </w:rPr>
        <w:t xml:space="preserve"> vSAN </w:t>
      </w: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zh-CN"/>
        </w:rPr>
        <w:t>在右边主显示区域点击</w:t>
      </w:r>
      <w:r>
        <w:rPr>
          <w:rFonts w:hint="eastAsia" w:ascii="宋体" w:hAnsi="宋体" w:eastAsia="宋体" w:cs="宋体"/>
          <w:color w:val="auto"/>
          <w:sz w:val="28"/>
          <w:szCs w:val="28"/>
        </w:rPr>
        <w:t>“创建”</w:t>
      </w:r>
      <w:r>
        <w:rPr>
          <w:rFonts w:hint="eastAsia" w:ascii="宋体" w:hAnsi="宋体" w:eastAsia="宋体" w:cs="宋体"/>
          <w:color w:val="auto"/>
          <w:sz w:val="28"/>
          <w:szCs w:val="28"/>
          <w:lang w:val="zh-CN"/>
        </w:rPr>
        <w:t>按钮</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即可新建</w:t>
      </w:r>
      <w:r>
        <w:rPr>
          <w:rFonts w:hint="eastAsia" w:ascii="宋体" w:hAnsi="宋体" w:eastAsia="宋体" w:cs="宋体"/>
          <w:color w:val="auto"/>
          <w:sz w:val="28"/>
          <w:szCs w:val="28"/>
        </w:rPr>
        <w:t>Virtual SAN</w:t>
      </w:r>
      <w:r>
        <w:rPr>
          <w:rFonts w:hint="eastAsia" w:ascii="宋体" w:hAnsi="宋体" w:eastAsia="宋体" w:cs="宋体"/>
          <w:color w:val="auto"/>
          <w:sz w:val="28"/>
          <w:szCs w:val="28"/>
          <w:lang w:val="zh-CN"/>
        </w:rPr>
        <w:t>。</w:t>
      </w:r>
    </w:p>
    <w:p w14:paraId="0FB51E1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olor w:val="auto"/>
        </w:rPr>
        <w:drawing>
          <wp:inline distT="0" distB="0" distL="0" distR="0">
            <wp:extent cx="5274310" cy="162052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53"/>
                    <a:stretch>
                      <a:fillRect/>
                    </a:stretch>
                  </pic:blipFill>
                  <pic:spPr>
                    <a:xfrm>
                      <a:off x="0" y="0"/>
                      <a:ext cx="5274310" cy="1620520"/>
                    </a:xfrm>
                    <a:prstGeom prst="rect">
                      <a:avLst/>
                    </a:prstGeom>
                  </pic:spPr>
                </pic:pic>
              </a:graphicData>
            </a:graphic>
          </wp:inline>
        </w:drawing>
      </w:r>
    </w:p>
    <w:p w14:paraId="6041E07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在创建的对话框中</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用户需要给</w:t>
      </w:r>
      <w:r>
        <w:rPr>
          <w:rFonts w:hint="eastAsia" w:ascii="宋体" w:hAnsi="宋体" w:eastAsia="宋体" w:cs="宋体"/>
          <w:color w:val="auto"/>
          <w:sz w:val="28"/>
          <w:szCs w:val="28"/>
        </w:rPr>
        <w:t>Virtual SAN</w:t>
      </w:r>
      <w:r>
        <w:rPr>
          <w:rFonts w:hint="eastAsia" w:ascii="宋体" w:hAnsi="宋体" w:eastAsia="宋体" w:cs="宋体"/>
          <w:color w:val="auto"/>
          <w:sz w:val="28"/>
          <w:szCs w:val="28"/>
          <w:lang w:val="zh-CN"/>
        </w:rPr>
        <w:t>命名</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并且将</w:t>
      </w:r>
      <w:r>
        <w:rPr>
          <w:rFonts w:hint="eastAsia" w:ascii="宋体" w:hAnsi="宋体" w:eastAsia="宋体" w:cs="宋体"/>
          <w:color w:val="auto"/>
          <w:sz w:val="28"/>
          <w:szCs w:val="28"/>
        </w:rPr>
        <w:t xml:space="preserve"> Virtual SAN </w:t>
      </w:r>
      <w:r>
        <w:rPr>
          <w:rFonts w:hint="eastAsia" w:ascii="宋体" w:hAnsi="宋体" w:eastAsia="宋体" w:cs="宋体"/>
          <w:color w:val="auto"/>
          <w:sz w:val="28"/>
          <w:szCs w:val="28"/>
          <w:lang w:val="zh-CN"/>
        </w:rPr>
        <w:t>放入一个受管私有网络中。用户可以手动指定 Virtual SAN在私有网络中的IP。</w:t>
      </w:r>
    </w:p>
    <w:p w14:paraId="2F83BD53">
      <w:pPr>
        <w:pStyle w:val="44"/>
        <w:numPr>
          <w:ilvl w:val="0"/>
          <w:numId w:val="15"/>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注：需要确保所选私有网络的 DHCP 处于『打开』状态。</w:t>
      </w:r>
    </w:p>
    <w:p w14:paraId="5B97F834">
      <w:pPr>
        <w:spacing w:before="100" w:beforeAutospacing="1" w:after="100" w:afterAutospacing="1" w:line="360" w:lineRule="auto"/>
        <w:rPr>
          <w:rFonts w:ascii="宋体" w:hAnsi="宋体" w:cs="Arial"/>
          <w:sz w:val="21"/>
          <w:szCs w:val="21"/>
        </w:rPr>
      </w:pPr>
      <w:r>
        <w:rPr>
          <w:rFonts w:ascii="宋体" w:hAnsi="宋体"/>
        </w:rPr>
        <w:drawing>
          <wp:inline distT="0" distB="0" distL="0" distR="0">
            <wp:extent cx="4238625" cy="33337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54"/>
                    <a:stretch>
                      <a:fillRect/>
                    </a:stretch>
                  </pic:blipFill>
                  <pic:spPr>
                    <a:xfrm>
                      <a:off x="0" y="0"/>
                      <a:ext cx="4258552" cy="3350034"/>
                    </a:xfrm>
                    <a:prstGeom prst="rect">
                      <a:avLst/>
                    </a:prstGeom>
                  </pic:spPr>
                </pic:pic>
              </a:graphicData>
            </a:graphic>
          </wp:inline>
        </w:drawing>
      </w:r>
    </w:p>
    <w:p w14:paraId="189537AD">
      <w:pPr>
        <w:pStyle w:val="5"/>
        <w:spacing w:before="100" w:beforeAutospacing="1" w:after="100" w:afterAutospacing="1" w:line="360" w:lineRule="auto"/>
        <w:rPr>
          <w:rFonts w:ascii="宋体" w:hAnsi="宋体"/>
          <w:sz w:val="32"/>
        </w:rPr>
      </w:pPr>
      <w:bookmarkStart w:id="726" w:name="_Toc7215"/>
      <w:bookmarkStart w:id="727" w:name="_Toc2264"/>
      <w:bookmarkStart w:id="728" w:name="_Toc9813"/>
      <w:bookmarkStart w:id="729" w:name="_Toc298479819"/>
      <w:bookmarkStart w:id="730" w:name="_Toc1370445"/>
      <w:bookmarkStart w:id="731" w:name="_Toc1371235"/>
      <w:bookmarkStart w:id="732" w:name="_Toc1403419"/>
      <w:bookmarkStart w:id="733" w:name="_Toc1420706"/>
      <w:r>
        <w:rPr>
          <w:rFonts w:hint="eastAsia" w:ascii="宋体" w:hAnsi="宋体"/>
          <w:sz w:val="32"/>
        </w:rPr>
        <w:t>创建目标</w:t>
      </w:r>
      <w:bookmarkEnd w:id="726"/>
      <w:bookmarkEnd w:id="727"/>
      <w:bookmarkEnd w:id="728"/>
      <w:bookmarkEnd w:id="729"/>
      <w:r>
        <w:rPr>
          <w:rFonts w:hint="eastAsia" w:ascii="宋体" w:hAnsi="宋体"/>
          <w:sz w:val="32"/>
        </w:rPr>
        <w:t>门户组</w:t>
      </w:r>
      <w:bookmarkEnd w:id="730"/>
      <w:bookmarkEnd w:id="731"/>
      <w:bookmarkEnd w:id="732"/>
      <w:bookmarkEnd w:id="733"/>
    </w:p>
    <w:p w14:paraId="75E968B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用户登录</w:t>
      </w:r>
      <w:r>
        <w:rPr>
          <w:rFonts w:hint="eastAsia" w:ascii="宋体" w:hAnsi="宋体" w:eastAsia="宋体" w:cs="宋体"/>
          <w:color w:val="auto"/>
          <w:sz w:val="28"/>
          <w:szCs w:val="28"/>
        </w:rPr>
        <w:t>青云Web控制台</w:t>
      </w:r>
      <w:r>
        <w:rPr>
          <w:rFonts w:hint="eastAsia" w:ascii="宋体" w:hAnsi="宋体" w:eastAsia="宋体" w:cs="宋体"/>
          <w:color w:val="auto"/>
          <w:sz w:val="28"/>
          <w:szCs w:val="28"/>
          <w:lang w:val="zh-CN"/>
        </w:rPr>
        <w:t>，点击左边导航条中的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存储</w:t>
      </w:r>
      <w:r>
        <w:rPr>
          <w:rFonts w:hint="eastAsia" w:ascii="宋体" w:hAnsi="宋体" w:eastAsia="宋体" w:cs="宋体"/>
          <w:color w:val="auto"/>
          <w:sz w:val="28"/>
          <w:szCs w:val="28"/>
        </w:rPr>
        <w:t xml:space="preserve"> -&gt; 共享存储 -&gt;</w:t>
      </w:r>
      <w:r>
        <w:rPr>
          <w:rFonts w:ascii="宋体" w:hAnsi="宋体" w:eastAsia="宋体" w:cs="宋体"/>
          <w:color w:val="auto"/>
          <w:sz w:val="28"/>
          <w:szCs w:val="28"/>
        </w:rPr>
        <w:t xml:space="preserve"> vSAN</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在右边主显示区域选中</w:t>
      </w:r>
      <w:r>
        <w:rPr>
          <w:rFonts w:hint="eastAsia" w:ascii="宋体" w:hAnsi="宋体" w:eastAsia="宋体" w:cs="宋体"/>
          <w:color w:val="auto"/>
          <w:sz w:val="28"/>
          <w:szCs w:val="28"/>
        </w:rPr>
        <w:t>vSAN</w:t>
      </w:r>
      <w:r>
        <w:rPr>
          <w:rFonts w:hint="eastAsia" w:ascii="宋体" w:hAnsi="宋体" w:eastAsia="宋体" w:cs="宋体"/>
          <w:color w:val="auto"/>
          <w:sz w:val="28"/>
          <w:szCs w:val="28"/>
          <w:lang w:val="zh-CN"/>
        </w:rPr>
        <w:t>，单击左键，在右边显示区域，选择“创建门户组”。</w:t>
      </w:r>
    </w:p>
    <w:p w14:paraId="607F561E">
      <w:pPr>
        <w:pStyle w:val="44"/>
        <w:numPr>
          <w:ilvl w:val="0"/>
          <w:numId w:val="16"/>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选择基本配置</w:t>
      </w:r>
    </w:p>
    <w:p w14:paraId="6617391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在创建对话框中，您需要为目标指定 iSCSI 标识，您也可以输入一个短名（中间不允许有空格，下划线等），青云会自动帮您生成合法的 iSCSI 标识。格式是：“iqn” + “.” + “年月” + “.” + “域名的颠倒” + “:” + “设备的具体名称”，之所以颠倒域名是为了避免可能的冲突。</w:t>
      </w:r>
    </w:p>
    <w:p w14:paraId="1D34733F">
      <w:pPr>
        <w:spacing w:before="100" w:beforeAutospacing="1" w:after="100" w:afterAutospacing="1" w:line="360" w:lineRule="auto"/>
        <w:rPr>
          <w:rFonts w:ascii="宋体" w:hAnsi="宋体" w:cs="Arial"/>
          <w:sz w:val="21"/>
          <w:szCs w:val="21"/>
        </w:rPr>
      </w:pPr>
      <w:r>
        <w:rPr>
          <w:rFonts w:ascii="宋体" w:hAnsi="宋体"/>
        </w:rPr>
        <w:drawing>
          <wp:inline distT="0" distB="0" distL="114300" distR="114300">
            <wp:extent cx="4610100" cy="2619375"/>
            <wp:effectExtent l="0" t="0" r="0" b="9525"/>
            <wp:docPr id="129" name="图片 129" descr="说明: https://docs.qingcloud.com/_images/create_s2_server_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说明: https://docs.qingcloud.com/_images/create_s2_server_target.png"/>
                    <pic:cNvPicPr>
                      <a:picLocks noChangeAspect="1"/>
                    </pic:cNvPicPr>
                  </pic:nvPicPr>
                  <pic:blipFill>
                    <a:blip r:embed="rId255"/>
                    <a:srcRect/>
                    <a:stretch>
                      <a:fillRect/>
                    </a:stretch>
                  </pic:blipFill>
                  <pic:spPr>
                    <a:xfrm>
                      <a:off x="0" y="0"/>
                      <a:ext cx="4620684" cy="2625890"/>
                    </a:xfrm>
                    <a:prstGeom prst="rect">
                      <a:avLst/>
                    </a:prstGeom>
                    <a:noFill/>
                    <a:ln w="9525">
                      <a:noFill/>
                      <a:miter/>
                    </a:ln>
                  </pic:spPr>
                </pic:pic>
              </a:graphicData>
            </a:graphic>
          </wp:inline>
        </w:drawing>
      </w:r>
    </w:p>
    <w:p w14:paraId="6DB9E13F">
      <w:pPr>
        <w:pStyle w:val="44"/>
        <w:numPr>
          <w:ilvl w:val="0"/>
          <w:numId w:val="16"/>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添加存储</w:t>
      </w:r>
    </w:p>
    <w:p w14:paraId="796151A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用户需要选择硬盘（硬盘创建参见“硬盘块存储”章节）作为 Virtual SAN 的存储。</w:t>
      </w:r>
    </w:p>
    <w:p w14:paraId="105A4154">
      <w:pPr>
        <w:spacing w:before="100" w:beforeAutospacing="1" w:after="100" w:afterAutospacing="1" w:line="360" w:lineRule="auto"/>
        <w:rPr>
          <w:rFonts w:ascii="宋体" w:hAnsi="宋体" w:cs="Arial"/>
          <w:sz w:val="21"/>
          <w:szCs w:val="21"/>
        </w:rPr>
      </w:pPr>
      <w:r>
        <w:rPr>
          <w:rFonts w:ascii="宋体" w:hAnsi="宋体"/>
        </w:rPr>
        <w:drawing>
          <wp:inline distT="0" distB="0" distL="114300" distR="114300">
            <wp:extent cx="4652010" cy="2209800"/>
            <wp:effectExtent l="0" t="0" r="0" b="0"/>
            <wp:docPr id="126" name="图片 126" descr="说明: https://docs.qingcloud.com/_images/create_s2_server_back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说明: https://docs.qingcloud.com/_images/create_s2_server_backstore.png"/>
                    <pic:cNvPicPr>
                      <a:picLocks noChangeAspect="1"/>
                    </pic:cNvPicPr>
                  </pic:nvPicPr>
                  <pic:blipFill>
                    <a:blip r:embed="rId256"/>
                    <a:srcRect/>
                    <a:stretch>
                      <a:fillRect/>
                    </a:stretch>
                  </pic:blipFill>
                  <pic:spPr>
                    <a:xfrm>
                      <a:off x="0" y="0"/>
                      <a:ext cx="4674394" cy="2220421"/>
                    </a:xfrm>
                    <a:prstGeom prst="rect">
                      <a:avLst/>
                    </a:prstGeom>
                    <a:noFill/>
                    <a:ln w="9525">
                      <a:noFill/>
                      <a:miter/>
                    </a:ln>
                  </pic:spPr>
                </pic:pic>
              </a:graphicData>
            </a:graphic>
          </wp:inline>
        </w:drawing>
      </w:r>
    </w:p>
    <w:p w14:paraId="22B5C50E">
      <w:pPr>
        <w:pStyle w:val="44"/>
        <w:numPr>
          <w:ilvl w:val="0"/>
          <w:numId w:val="16"/>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指定 iSCSI 客户端（可选）</w:t>
      </w:r>
    </w:p>
    <w:p w14:paraId="23FD86EB">
      <w:pPr>
        <w:pStyle w:val="44"/>
        <w:tabs>
          <w:tab w:val="left" w:pos="420"/>
        </w:tabs>
        <w:spacing w:before="100" w:beforeAutospacing="1" w:after="100" w:afterAutospacing="1" w:line="360" w:lineRule="auto"/>
        <w:ind w:left="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在目标门户组界面点击“操作—&gt;设置iSCSI客户端”</w:t>
      </w:r>
    </w:p>
    <w:p w14:paraId="487801FC">
      <w:pPr>
        <w:pStyle w:val="44"/>
        <w:tabs>
          <w:tab w:val="left" w:pos="420"/>
        </w:tabs>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265112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57"/>
                    <a:stretch>
                      <a:fillRect/>
                    </a:stretch>
                  </pic:blipFill>
                  <pic:spPr>
                    <a:xfrm>
                      <a:off x="0" y="0"/>
                      <a:ext cx="5274310" cy="2651125"/>
                    </a:xfrm>
                    <a:prstGeom prst="rect">
                      <a:avLst/>
                    </a:prstGeom>
                  </pic:spPr>
                </pic:pic>
              </a:graphicData>
            </a:graphic>
          </wp:inline>
        </w:drawing>
      </w:r>
    </w:p>
    <w:p w14:paraId="5EE4A1F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为了 Virtual SAN 的安全性，用户可以指定哪些 iSCSI 客户端可以登录到目标，即设置 iSCSI 客户端的 initiator name。</w:t>
      </w:r>
    </w:p>
    <w:p w14:paraId="12916548">
      <w:pPr>
        <w:spacing w:before="100" w:beforeAutospacing="1" w:after="100" w:afterAutospacing="1" w:line="360" w:lineRule="auto"/>
        <w:rPr>
          <w:rFonts w:ascii="宋体" w:hAnsi="宋体" w:cs="Arial"/>
          <w:sz w:val="21"/>
          <w:szCs w:val="21"/>
        </w:rPr>
      </w:pPr>
      <w:r>
        <w:rPr>
          <w:rFonts w:ascii="宋体" w:hAnsi="宋体"/>
        </w:rPr>
        <w:drawing>
          <wp:inline distT="0" distB="0" distL="114300" distR="114300">
            <wp:extent cx="4591050" cy="2149475"/>
            <wp:effectExtent l="0" t="0" r="0" b="3175"/>
            <wp:docPr id="123" name="图片 123" descr="说明: https://docs.qingcloud.com/_images/set_s2_server_initia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说明: https://docs.qingcloud.com/_images/set_s2_server_initiators.png"/>
                    <pic:cNvPicPr>
                      <a:picLocks noChangeAspect="1"/>
                    </pic:cNvPicPr>
                  </pic:nvPicPr>
                  <pic:blipFill>
                    <a:blip r:embed="rId258"/>
                    <a:srcRect/>
                    <a:stretch>
                      <a:fillRect/>
                    </a:stretch>
                  </pic:blipFill>
                  <pic:spPr>
                    <a:xfrm>
                      <a:off x="0" y="0"/>
                      <a:ext cx="4604408" cy="2156278"/>
                    </a:xfrm>
                    <a:prstGeom prst="rect">
                      <a:avLst/>
                    </a:prstGeom>
                    <a:noFill/>
                    <a:ln w="9525">
                      <a:noFill/>
                      <a:miter/>
                    </a:ln>
                  </pic:spPr>
                </pic:pic>
              </a:graphicData>
            </a:graphic>
          </wp:inline>
        </w:drawing>
      </w:r>
    </w:p>
    <w:p w14:paraId="444F26CD">
      <w:pPr>
        <w:pStyle w:val="44"/>
        <w:numPr>
          <w:ilvl w:val="0"/>
          <w:numId w:val="16"/>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应用修改</w:t>
      </w:r>
    </w:p>
    <w:p w14:paraId="754F2E9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在完成目标的创建之后，用户需要点击“应用修改”按钮，使得创建的目标应用到Virtual SAN上。</w:t>
      </w:r>
    </w:p>
    <w:p w14:paraId="753F6A0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经过以上步骤后， Virtual SAN 服务端就完成了，可以正常提供服务。</w:t>
      </w:r>
    </w:p>
    <w:p w14:paraId="0E475F90">
      <w:pPr>
        <w:pStyle w:val="5"/>
        <w:spacing w:before="100" w:beforeAutospacing="1" w:after="100" w:afterAutospacing="1" w:line="360" w:lineRule="auto"/>
        <w:rPr>
          <w:rFonts w:ascii="宋体" w:hAnsi="宋体"/>
          <w:sz w:val="32"/>
        </w:rPr>
      </w:pPr>
      <w:bookmarkStart w:id="734" w:name="_Toc298479820"/>
      <w:bookmarkStart w:id="735" w:name="_Toc25356"/>
      <w:bookmarkStart w:id="736" w:name="_Toc30419"/>
      <w:bookmarkStart w:id="737" w:name="_Toc6989"/>
      <w:bookmarkStart w:id="738" w:name="_Toc1370446"/>
      <w:bookmarkStart w:id="739" w:name="_Toc1371236"/>
      <w:bookmarkStart w:id="740" w:name="_Toc1403420"/>
      <w:bookmarkStart w:id="741" w:name="_Toc1420707"/>
      <w:r>
        <w:rPr>
          <w:rFonts w:hint="eastAsia" w:ascii="宋体" w:hAnsi="宋体"/>
          <w:sz w:val="32"/>
        </w:rPr>
        <w:t>配置iSCSI客户端</w:t>
      </w:r>
      <w:bookmarkEnd w:id="734"/>
      <w:bookmarkEnd w:id="735"/>
      <w:bookmarkEnd w:id="736"/>
      <w:bookmarkEnd w:id="737"/>
      <w:bookmarkEnd w:id="738"/>
      <w:bookmarkEnd w:id="739"/>
      <w:bookmarkEnd w:id="740"/>
      <w:bookmarkEnd w:id="741"/>
    </w:p>
    <w:p w14:paraId="1CC3AF9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以下我们来说明如何在Linux和Windows两种操作系统上配置 iSCSI客户端来访问Virtual SAN。</w:t>
      </w:r>
    </w:p>
    <w:p w14:paraId="091877B0">
      <w:pPr>
        <w:pStyle w:val="6"/>
        <w:spacing w:before="100" w:beforeAutospacing="1" w:after="100" w:afterAutospacing="1" w:line="360" w:lineRule="auto"/>
        <w:rPr>
          <w:rFonts w:ascii="宋体" w:hAnsi="宋体"/>
          <w:lang w:val="zh-CN"/>
        </w:rPr>
      </w:pPr>
      <w:bookmarkStart w:id="742" w:name="_Toc298479821"/>
      <w:bookmarkStart w:id="743" w:name="_Toc1370447"/>
      <w:bookmarkStart w:id="744" w:name="_Toc1371237"/>
      <w:bookmarkStart w:id="745" w:name="_Toc1403421"/>
      <w:bookmarkStart w:id="746" w:name="_Toc1420708"/>
      <w:r>
        <w:rPr>
          <w:rFonts w:ascii="宋体" w:hAnsi="宋体"/>
          <w:lang w:val="zh-CN"/>
        </w:rPr>
        <w:t>Linux</w:t>
      </w:r>
      <w:bookmarkEnd w:id="742"/>
      <w:bookmarkEnd w:id="743"/>
      <w:bookmarkEnd w:id="744"/>
      <w:bookmarkEnd w:id="745"/>
      <w:bookmarkEnd w:id="746"/>
    </w:p>
    <w:p w14:paraId="3BAA94A2">
      <w:pPr>
        <w:pStyle w:val="44"/>
        <w:numPr>
          <w:ilvl w:val="0"/>
          <w:numId w:val="17"/>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安装客户端软件</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044CA7EF">
        <w:tc>
          <w:tcPr>
            <w:tcW w:w="8522" w:type="dxa"/>
          </w:tcPr>
          <w:p w14:paraId="7C6262D3">
            <w:pPr>
              <w:pStyle w:val="44"/>
              <w:widowControl w:val="0"/>
              <w:numPr>
                <w:ilvl w:val="255"/>
                <w:numId w:val="0"/>
              </w:numPr>
              <w:spacing w:before="100" w:beforeAutospacing="1" w:after="100" w:afterAutospacing="1" w:line="360" w:lineRule="auto"/>
              <w:jc w:val="both"/>
              <w:rPr>
                <w:rFonts w:ascii="宋体" w:hAnsi="宋体" w:eastAsia="宋体" w:cs="宋体"/>
                <w:color w:val="auto"/>
                <w:szCs w:val="21"/>
              </w:rPr>
            </w:pPr>
            <w:r>
              <w:rPr>
                <w:rFonts w:hint="eastAsia" w:ascii="宋体" w:hAnsi="宋体" w:eastAsia="宋体" w:cs="宋体"/>
                <w:color w:val="auto"/>
                <w:szCs w:val="21"/>
              </w:rPr>
              <w:t>Redhat/Centos: yum install -y iscsi-initiator-utils</w:t>
            </w:r>
          </w:p>
          <w:p w14:paraId="7B028CE4">
            <w:pPr>
              <w:pStyle w:val="44"/>
              <w:widowControl w:val="0"/>
              <w:numPr>
                <w:ilvl w:val="255"/>
                <w:numId w:val="0"/>
              </w:numPr>
              <w:spacing w:before="100" w:beforeAutospacing="1" w:after="100" w:afterAutospacing="1" w:line="360" w:lineRule="auto"/>
              <w:jc w:val="both"/>
              <w:rPr>
                <w:rFonts w:ascii="宋体" w:hAnsi="宋体" w:eastAsia="宋体" w:cs="宋体"/>
                <w:color w:val="auto"/>
                <w:szCs w:val="21"/>
              </w:rPr>
            </w:pPr>
            <w:r>
              <w:rPr>
                <w:rFonts w:hint="eastAsia" w:ascii="宋体" w:hAnsi="宋体" w:eastAsia="宋体" w:cs="宋体"/>
                <w:color w:val="auto"/>
                <w:szCs w:val="21"/>
              </w:rPr>
              <w:t>Debian/Ubuntu: apt-get install open-iscsi</w:t>
            </w:r>
          </w:p>
        </w:tc>
      </w:tr>
    </w:tbl>
    <w:p w14:paraId="20DE276D">
      <w:pPr>
        <w:pStyle w:val="44"/>
        <w:numPr>
          <w:ilvl w:val="0"/>
          <w:numId w:val="17"/>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配置 initiator name</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52A2E619">
        <w:tc>
          <w:tcPr>
            <w:tcW w:w="8522" w:type="dxa"/>
          </w:tcPr>
          <w:p w14:paraId="7899182A">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编辑/etc/iscsi/initiatorname.iscsi，加入 InitiatorName。 如果您在配置目标时设置了iSCSI 客户端的 initiator name，请保证这两个名称一致，否则后面的登录操作会失败。</w:t>
            </w:r>
          </w:p>
          <w:p w14:paraId="770B4431">
            <w:pPr>
              <w:pStyle w:val="44"/>
              <w:widowControl w:val="0"/>
              <w:spacing w:before="100" w:beforeAutospacing="1" w:after="100" w:afterAutospacing="1" w:line="360" w:lineRule="auto"/>
              <w:jc w:val="both"/>
              <w:rPr>
                <w:rFonts w:ascii="宋体" w:hAnsi="宋体" w:eastAsia="宋体" w:cs="宋体"/>
                <w:color w:val="auto"/>
                <w:szCs w:val="21"/>
              </w:rPr>
            </w:pPr>
            <w:r>
              <w:rPr>
                <w:rFonts w:hint="eastAsia" w:ascii="宋体" w:hAnsi="宋体" w:eastAsia="宋体" w:cs="宋体"/>
                <w:color w:val="auto"/>
                <w:szCs w:val="21"/>
              </w:rPr>
              <w:t>InitiatorName=iqn.1993-08.org.debian:01:967eaffe29d7</w:t>
            </w:r>
          </w:p>
          <w:p w14:paraId="2C377535">
            <w:pPr>
              <w:pStyle w:val="44"/>
              <w:widowControl w:val="0"/>
              <w:spacing w:before="100" w:beforeAutospacing="1" w:after="100" w:afterAutospacing="1" w:line="360" w:lineRule="auto"/>
              <w:jc w:val="both"/>
              <w:rPr>
                <w:rFonts w:ascii="宋体" w:hAnsi="宋体" w:eastAsia="宋体" w:cs="宋体"/>
                <w:color w:val="auto"/>
                <w:szCs w:val="21"/>
              </w:rPr>
            </w:pPr>
          </w:p>
          <w:p w14:paraId="67BF5186">
            <w:pPr>
              <w:pStyle w:val="44"/>
              <w:widowControl w:val="0"/>
              <w:spacing w:before="100" w:beforeAutospacing="1" w:after="100" w:afterAutospacing="1" w:line="360" w:lineRule="auto"/>
              <w:jc w:val="both"/>
              <w:rPr>
                <w:rFonts w:ascii="宋体" w:hAnsi="宋体" w:eastAsia="宋体" w:cs="宋体"/>
                <w:color w:val="auto"/>
                <w:szCs w:val="21"/>
              </w:rPr>
            </w:pPr>
            <w:r>
              <w:rPr>
                <w:rFonts w:hint="eastAsia" w:ascii="宋体" w:hAnsi="宋体" w:eastAsia="宋体" w:cs="宋体"/>
                <w:color w:val="auto"/>
                <w:szCs w:val="21"/>
                <w:lang w:val="zh-CN"/>
              </w:rPr>
              <w:t>注</w:t>
            </w:r>
            <w:r>
              <w:rPr>
                <w:rFonts w:hint="eastAsia" w:ascii="宋体" w:hAnsi="宋体" w:eastAsia="宋体" w:cs="宋体"/>
                <w:color w:val="auto"/>
                <w:szCs w:val="21"/>
              </w:rPr>
              <w:t>：</w:t>
            </w:r>
            <w:r>
              <w:rPr>
                <w:rFonts w:hint="eastAsia" w:ascii="宋体" w:hAnsi="宋体" w:eastAsia="宋体" w:cs="宋体"/>
                <w:color w:val="auto"/>
                <w:szCs w:val="21"/>
                <w:lang w:val="zh-CN"/>
              </w:rPr>
              <w:t>可以用</w:t>
            </w:r>
            <w:r>
              <w:rPr>
                <w:rFonts w:hint="eastAsia" w:ascii="宋体" w:hAnsi="宋体" w:eastAsia="宋体" w:cs="宋体"/>
                <w:color w:val="auto"/>
                <w:szCs w:val="21"/>
              </w:rPr>
              <w:t xml:space="preserve"> iscsi-iname </w:t>
            </w:r>
            <w:r>
              <w:rPr>
                <w:rFonts w:hint="eastAsia" w:ascii="宋体" w:hAnsi="宋体" w:eastAsia="宋体" w:cs="宋体"/>
                <w:color w:val="auto"/>
                <w:szCs w:val="21"/>
                <w:lang w:val="zh-CN"/>
              </w:rPr>
              <w:t>命令生成一个</w:t>
            </w:r>
            <w:r>
              <w:rPr>
                <w:rFonts w:hint="eastAsia" w:ascii="宋体" w:hAnsi="宋体" w:eastAsia="宋体" w:cs="宋体"/>
                <w:color w:val="auto"/>
                <w:szCs w:val="21"/>
              </w:rPr>
              <w:t xml:space="preserve"> initiator name，</w:t>
            </w:r>
            <w:r>
              <w:rPr>
                <w:rFonts w:hint="eastAsia" w:ascii="宋体" w:hAnsi="宋体" w:eastAsia="宋体" w:cs="宋体"/>
                <w:color w:val="auto"/>
                <w:szCs w:val="21"/>
                <w:lang w:val="zh-CN"/>
              </w:rPr>
              <w:t>例如</w:t>
            </w:r>
            <w:r>
              <w:rPr>
                <w:rFonts w:hint="eastAsia" w:ascii="宋体" w:hAnsi="宋体" w:eastAsia="宋体" w:cs="宋体"/>
                <w:color w:val="auto"/>
                <w:szCs w:val="21"/>
              </w:rPr>
              <w:t>：</w:t>
            </w:r>
          </w:p>
          <w:p w14:paraId="65CFA83B">
            <w:pPr>
              <w:pStyle w:val="44"/>
              <w:widowControl w:val="0"/>
              <w:spacing w:before="100" w:beforeAutospacing="1" w:after="100" w:afterAutospacing="1" w:line="360" w:lineRule="auto"/>
              <w:jc w:val="both"/>
              <w:rPr>
                <w:rFonts w:ascii="宋体" w:hAnsi="宋体" w:eastAsia="宋体" w:cs="宋体"/>
                <w:color w:val="auto"/>
                <w:szCs w:val="21"/>
              </w:rPr>
            </w:pPr>
            <w:r>
              <w:rPr>
                <w:rFonts w:hint="eastAsia" w:ascii="宋体" w:hAnsi="宋体" w:eastAsia="宋体" w:cs="宋体"/>
                <w:color w:val="auto"/>
                <w:szCs w:val="21"/>
              </w:rPr>
              <w:t>iscsi-iname （</w:t>
            </w:r>
            <w:r>
              <w:rPr>
                <w:rFonts w:hint="eastAsia" w:ascii="宋体" w:hAnsi="宋体" w:eastAsia="宋体" w:cs="宋体"/>
                <w:color w:val="auto"/>
                <w:szCs w:val="21"/>
                <w:lang w:val="zh-CN"/>
              </w:rPr>
              <w:t>以缺省前缀生成名称</w:t>
            </w:r>
            <w:r>
              <w:rPr>
                <w:rFonts w:hint="eastAsia" w:ascii="宋体" w:hAnsi="宋体" w:eastAsia="宋体" w:cs="宋体"/>
                <w:color w:val="auto"/>
                <w:szCs w:val="21"/>
              </w:rPr>
              <w:t>）</w:t>
            </w:r>
          </w:p>
          <w:p w14:paraId="0C7094B6">
            <w:pPr>
              <w:pStyle w:val="44"/>
              <w:widowControl w:val="0"/>
              <w:numPr>
                <w:ilvl w:val="255"/>
                <w:numId w:val="0"/>
              </w:numPr>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iscsi-iname -p iqn.2005-03.com.qingcloud （以指定的前缀生成名称）</w:t>
            </w:r>
          </w:p>
        </w:tc>
      </w:tr>
    </w:tbl>
    <w:p w14:paraId="459ED495">
      <w:pPr>
        <w:pStyle w:val="44"/>
        <w:numPr>
          <w:ilvl w:val="0"/>
          <w:numId w:val="17"/>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发现目标</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6931C446">
        <w:tc>
          <w:tcPr>
            <w:tcW w:w="8522" w:type="dxa"/>
          </w:tcPr>
          <w:p w14:paraId="563FC116">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默认情况下，iSCSI 发起方和目标方之间通过端口3260连接。</w:t>
            </w:r>
          </w:p>
          <w:p w14:paraId="7AD20F69">
            <w:pPr>
              <w:pStyle w:val="44"/>
              <w:widowControl w:val="0"/>
              <w:spacing w:before="100" w:beforeAutospacing="1" w:after="100" w:afterAutospacing="1" w:line="360" w:lineRule="auto"/>
              <w:jc w:val="both"/>
              <w:rPr>
                <w:rFonts w:ascii="宋体" w:hAnsi="宋体" w:eastAsia="宋体" w:cs="宋体"/>
                <w:color w:val="auto"/>
                <w:szCs w:val="21"/>
                <w:lang w:val="zh-CN"/>
              </w:rPr>
            </w:pPr>
          </w:p>
          <w:p w14:paraId="39E83C7C">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注：iSCSI 命令需要以 root 身份运行（下同）。</w:t>
            </w:r>
          </w:p>
          <w:p w14:paraId="0F5A37B1">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iscsiadm -m discovery -t st -p &lt;Virtual SAN 服务器IP&gt;</w:t>
            </w:r>
          </w:p>
          <w:p w14:paraId="1242F179">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iscsiadm -m node</w:t>
            </w:r>
          </w:p>
          <w:p w14:paraId="6F276C9D">
            <w:pPr>
              <w:pStyle w:val="44"/>
              <w:widowControl w:val="0"/>
              <w:numPr>
                <w:ilvl w:val="255"/>
                <w:numId w:val="0"/>
              </w:numPr>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iSCSI 发起方和目标方建立连接以后，可以进行登录节点操作。</w:t>
            </w:r>
          </w:p>
        </w:tc>
      </w:tr>
    </w:tbl>
    <w:p w14:paraId="07666E1E">
      <w:pPr>
        <w:pStyle w:val="44"/>
        <w:numPr>
          <w:ilvl w:val="0"/>
          <w:numId w:val="17"/>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登录到目标</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5C54CCA2">
        <w:tc>
          <w:tcPr>
            <w:tcW w:w="8522" w:type="dxa"/>
          </w:tcPr>
          <w:p w14:paraId="20108D40">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rPr>
              <w:t>i</w:t>
            </w:r>
            <w:r>
              <w:rPr>
                <w:rFonts w:hint="eastAsia" w:ascii="宋体" w:hAnsi="宋体" w:eastAsia="宋体" w:cs="宋体"/>
                <w:color w:val="auto"/>
                <w:szCs w:val="21"/>
                <w:lang w:val="zh-CN"/>
              </w:rPr>
              <w:t>scsiadm -m node -T &lt;目标IQN&gt; -p &lt;Virtual SAN 服务器IP&gt; --login</w:t>
            </w:r>
          </w:p>
          <w:p w14:paraId="58839B2A">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iscsiadm -m session</w:t>
            </w:r>
          </w:p>
          <w:p w14:paraId="1330BC9B">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完成上述步骤后，当您执行 lsblk 命令时您可以发现本地多了一块或多块硬盘， 您可以像本地硬盘一样使用。</w:t>
            </w:r>
          </w:p>
          <w:p w14:paraId="48C9F185">
            <w:pPr>
              <w:pStyle w:val="44"/>
              <w:widowControl w:val="0"/>
              <w:spacing w:before="100" w:beforeAutospacing="1" w:after="100" w:afterAutospacing="1" w:line="360" w:lineRule="auto"/>
              <w:jc w:val="both"/>
              <w:rPr>
                <w:rFonts w:ascii="宋体" w:hAnsi="宋体" w:eastAsia="宋体" w:cs="宋体"/>
                <w:color w:val="auto"/>
                <w:szCs w:val="21"/>
                <w:lang w:val="zh-CN"/>
              </w:rPr>
            </w:pPr>
          </w:p>
          <w:p w14:paraId="2FDAFAB5">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注：如果您想在客户端重启时自动登录，请执行下面的命令：</w:t>
            </w:r>
          </w:p>
          <w:p w14:paraId="4B017128">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iscsiadm -m node -T &lt;目标IQN&gt; -p &lt;Virtual SAN 服务器IP&gt; --op update -n node.startup -v automatic</w:t>
            </w:r>
          </w:p>
        </w:tc>
      </w:tr>
    </w:tbl>
    <w:p w14:paraId="140AFB1B">
      <w:pPr>
        <w:pStyle w:val="44"/>
        <w:numPr>
          <w:ilvl w:val="0"/>
          <w:numId w:val="17"/>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卸载、登出、删除目标</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CellMar>
          <w:top w:w="0" w:type="dxa"/>
          <w:left w:w="108" w:type="dxa"/>
          <w:bottom w:w="0" w:type="dxa"/>
          <w:right w:w="108" w:type="dxa"/>
        </w:tblCellMar>
      </w:tblPr>
      <w:tblGrid>
        <w:gridCol w:w="8522"/>
      </w:tblGrid>
      <w:tr w14:paraId="6F8D5027">
        <w:tc>
          <w:tcPr>
            <w:tcW w:w="8522" w:type="dxa"/>
            <w:shd w:val="clear" w:color="auto" w:fill="FFFFFF" w:themeFill="background1"/>
          </w:tcPr>
          <w:p w14:paraId="3A72DF1C">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umount /data (/data是共享存储挂载的目录)</w:t>
            </w:r>
          </w:p>
          <w:p w14:paraId="61262128">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iscsiadm -m node -T &lt;目标IQN&gt; -p &lt;Virtual SAN 服务器IP&gt; --logout</w:t>
            </w:r>
          </w:p>
          <w:p w14:paraId="4977E4A1">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iscsiadm -m node -T &lt;目标IQN&gt; -p &lt;Virtual SAN 服务器IP&gt; --op=delete</w:t>
            </w:r>
          </w:p>
          <w:p w14:paraId="607D975E">
            <w:pPr>
              <w:pStyle w:val="44"/>
              <w:widowControl w:val="0"/>
              <w:spacing w:before="100" w:beforeAutospacing="1" w:after="100" w:afterAutospacing="1" w:line="360" w:lineRule="auto"/>
              <w:jc w:val="both"/>
              <w:rPr>
                <w:rFonts w:ascii="宋体" w:hAnsi="宋体" w:eastAsia="宋体" w:cs="宋体"/>
                <w:color w:val="auto"/>
                <w:szCs w:val="21"/>
                <w:lang w:val="zh-CN"/>
              </w:rPr>
            </w:pPr>
          </w:p>
          <w:p w14:paraId="5FC30BD3">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注：如果您想登出所有的目标，请执行下面的命令：</w:t>
            </w:r>
          </w:p>
          <w:p w14:paraId="6FD53447">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iscsiadm -m node --logout</w:t>
            </w:r>
          </w:p>
        </w:tc>
      </w:tr>
    </w:tbl>
    <w:p w14:paraId="258C17C0">
      <w:pPr>
        <w:pStyle w:val="6"/>
        <w:spacing w:before="100" w:beforeAutospacing="1" w:after="100" w:afterAutospacing="1" w:line="360" w:lineRule="auto"/>
        <w:rPr>
          <w:rFonts w:ascii="宋体" w:hAnsi="宋体"/>
          <w:lang w:val="zh-CN"/>
        </w:rPr>
      </w:pPr>
      <w:bookmarkStart w:id="747" w:name="_Toc298479822"/>
      <w:bookmarkStart w:id="748" w:name="_Toc1370448"/>
      <w:bookmarkStart w:id="749" w:name="_Toc1371238"/>
      <w:bookmarkStart w:id="750" w:name="_Toc1420709"/>
      <w:bookmarkStart w:id="751" w:name="_Toc1403422"/>
      <w:r>
        <w:rPr>
          <w:rFonts w:ascii="宋体" w:hAnsi="宋体"/>
          <w:lang w:val="zh-CN"/>
        </w:rPr>
        <w:t>Windows</w:t>
      </w:r>
      <w:bookmarkEnd w:id="747"/>
      <w:bookmarkEnd w:id="748"/>
      <w:bookmarkEnd w:id="749"/>
      <w:bookmarkEnd w:id="750"/>
      <w:bookmarkEnd w:id="751"/>
    </w:p>
    <w:p w14:paraId="41EA1F57">
      <w:pPr>
        <w:pStyle w:val="44"/>
        <w:numPr>
          <w:ilvl w:val="0"/>
          <w:numId w:val="17"/>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安装客户端软件</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22A2168D">
        <w:tc>
          <w:tcPr>
            <w:tcW w:w="8522" w:type="dxa"/>
          </w:tcPr>
          <w:p w14:paraId="46005A34">
            <w:pPr>
              <w:numPr>
                <w:ilvl w:val="255"/>
                <w:numId w:val="0"/>
              </w:numPr>
              <w:spacing w:before="100" w:beforeAutospacing="1" w:after="100" w:afterAutospacing="1" w:line="360" w:lineRule="auto"/>
              <w:rPr>
                <w:rFonts w:ascii="宋体" w:hAnsi="宋体" w:cs="宋体"/>
                <w:sz w:val="21"/>
                <w:szCs w:val="21"/>
              </w:rPr>
            </w:pPr>
            <w:r>
              <w:rPr>
                <w:rFonts w:hint="eastAsia" w:ascii="宋体" w:hAnsi="宋体" w:cs="宋体"/>
                <w:sz w:val="21"/>
                <w:szCs w:val="21"/>
              </w:rPr>
              <w:t>在 Windows Server 2008 R2 中，可以通过执行以下操作之一访问 Microsoft iSCSI initiator 的界面：</w:t>
            </w:r>
          </w:p>
          <w:p w14:paraId="13D9D5E2">
            <w:pPr>
              <w:numPr>
                <w:ilvl w:val="0"/>
                <w:numId w:val="18"/>
              </w:numPr>
              <w:spacing w:before="100" w:beforeAutospacing="1" w:after="100" w:afterAutospacing="1" w:line="360" w:lineRule="auto"/>
              <w:rPr>
                <w:rFonts w:ascii="宋体" w:hAnsi="宋体" w:cs="宋体"/>
                <w:sz w:val="21"/>
                <w:szCs w:val="21"/>
              </w:rPr>
            </w:pPr>
            <w:r>
              <w:rPr>
                <w:rFonts w:hint="eastAsia" w:ascii="宋体" w:hAnsi="宋体" w:cs="宋体"/>
                <w:sz w:val="21"/>
                <w:szCs w:val="21"/>
              </w:rPr>
              <w:t>依次单击『开始』、『控制面板』和『经典视图』，然后单击 『iSCSI initiator』。</w:t>
            </w:r>
          </w:p>
          <w:p w14:paraId="059D5A3C">
            <w:pPr>
              <w:numPr>
                <w:ilvl w:val="0"/>
                <w:numId w:val="18"/>
              </w:numPr>
              <w:spacing w:before="100" w:beforeAutospacing="1" w:after="100" w:afterAutospacing="1" w:line="360" w:lineRule="auto"/>
              <w:rPr>
                <w:rFonts w:ascii="宋体" w:hAnsi="宋体" w:cs="宋体"/>
                <w:sz w:val="21"/>
                <w:szCs w:val="21"/>
              </w:rPr>
            </w:pPr>
            <w:r>
              <w:rPr>
                <w:rFonts w:hint="eastAsia" w:ascii="宋体" w:hAnsi="宋体" w:cs="宋体"/>
                <w:sz w:val="21"/>
                <w:szCs w:val="21"/>
              </w:rPr>
              <w:t>依次单击『开始』、『管理工具』，然后单击 『iSCSI initiator』。</w:t>
            </w:r>
          </w:p>
          <w:p w14:paraId="5E74C31B">
            <w:pPr>
              <w:numPr>
                <w:ilvl w:val="255"/>
                <w:numId w:val="0"/>
              </w:numPr>
              <w:spacing w:before="100" w:beforeAutospacing="1" w:after="100" w:afterAutospacing="1" w:line="360" w:lineRule="auto"/>
              <w:rPr>
                <w:rFonts w:ascii="宋体" w:hAnsi="宋体" w:cs="宋体"/>
                <w:sz w:val="21"/>
                <w:szCs w:val="21"/>
              </w:rPr>
            </w:pPr>
            <w:r>
              <w:rPr>
                <w:rFonts w:hint="eastAsia" w:ascii="宋体" w:hAnsi="宋体" w:cs="宋体"/>
                <w:sz w:val="21"/>
                <w:szCs w:val="21"/>
              </w:rPr>
              <w:t>在 Windows 7 中，可以通过执行以下操作之一访问 Microsoft iSCSI initiator 的界面：</w:t>
            </w:r>
          </w:p>
          <w:p w14:paraId="6D53D681">
            <w:pPr>
              <w:numPr>
                <w:ilvl w:val="0"/>
                <w:numId w:val="18"/>
              </w:numPr>
              <w:spacing w:before="100" w:beforeAutospacing="1" w:after="100" w:afterAutospacing="1" w:line="360" w:lineRule="auto"/>
              <w:rPr>
                <w:rFonts w:ascii="宋体" w:hAnsi="宋体" w:cs="宋体"/>
                <w:sz w:val="21"/>
                <w:szCs w:val="21"/>
              </w:rPr>
            </w:pPr>
            <w:r>
              <w:rPr>
                <w:rFonts w:hint="eastAsia" w:ascii="宋体" w:hAnsi="宋体" w:cs="宋体"/>
                <w:sz w:val="21"/>
                <w:szCs w:val="21"/>
              </w:rPr>
              <w:t>依次单击『开始』、『控制面板』，在搜索字段中键入 iSCSI，然后在『管理工具』中单击『iSCSI initiator』。</w:t>
            </w:r>
          </w:p>
        </w:tc>
      </w:tr>
    </w:tbl>
    <w:p w14:paraId="1AC5EE0E">
      <w:pPr>
        <w:pStyle w:val="44"/>
        <w:numPr>
          <w:ilvl w:val="0"/>
          <w:numId w:val="17"/>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发现目标</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6DB4E207">
        <w:tc>
          <w:tcPr>
            <w:tcW w:w="8522" w:type="dxa"/>
          </w:tcPr>
          <w:p w14:paraId="0477E97B">
            <w:pPr>
              <w:numPr>
                <w:ilvl w:val="0"/>
                <w:numId w:val="18"/>
              </w:numPr>
              <w:spacing w:before="100" w:beforeAutospacing="1" w:after="100" w:afterAutospacing="1" w:line="360" w:lineRule="auto"/>
              <w:rPr>
                <w:rFonts w:ascii="宋体" w:hAnsi="宋体" w:cs="宋体"/>
                <w:sz w:val="21"/>
                <w:szCs w:val="21"/>
                <w:lang w:val="zh-CN"/>
              </w:rPr>
            </w:pPr>
            <w:r>
              <w:rPr>
                <w:rFonts w:hint="eastAsia" w:ascii="宋体" w:hAnsi="宋体" w:cs="宋体"/>
                <w:sz w:val="21"/>
                <w:szCs w:val="21"/>
                <w:lang w:val="zh-CN"/>
              </w:rPr>
              <w:t>点击程序的发现页面，然后点击『发现门户...』。</w:t>
            </w:r>
          </w:p>
          <w:p w14:paraId="5540E27A">
            <w:pPr>
              <w:numPr>
                <w:ilvl w:val="0"/>
                <w:numId w:val="18"/>
              </w:numPr>
              <w:spacing w:before="100" w:beforeAutospacing="1" w:after="100" w:afterAutospacing="1" w:line="360" w:lineRule="auto"/>
              <w:rPr>
                <w:rFonts w:ascii="宋体" w:hAnsi="宋体" w:cs="宋体"/>
                <w:sz w:val="21"/>
                <w:szCs w:val="21"/>
                <w:lang w:val="zh-CN"/>
              </w:rPr>
            </w:pPr>
            <w:r>
              <w:rPr>
                <w:rFonts w:hint="eastAsia" w:ascii="宋体" w:hAnsi="宋体" w:cs="宋体"/>
                <w:sz w:val="21"/>
                <w:szCs w:val="21"/>
                <w:lang w:val="zh-CN"/>
              </w:rPr>
              <w:t>在弹出的窗口中，可以输入服务器地址。</w:t>
            </w:r>
          </w:p>
          <w:p w14:paraId="7E38A373">
            <w:pPr>
              <w:numPr>
                <w:ilvl w:val="0"/>
                <w:numId w:val="18"/>
              </w:numPr>
              <w:spacing w:before="100" w:beforeAutospacing="1" w:after="100" w:afterAutospacing="1" w:line="360" w:lineRule="auto"/>
              <w:rPr>
                <w:rFonts w:ascii="宋体" w:hAnsi="宋体" w:cs="宋体"/>
                <w:sz w:val="21"/>
                <w:szCs w:val="21"/>
                <w:lang w:val="zh-CN"/>
              </w:rPr>
            </w:pPr>
            <w:r>
              <w:rPr>
                <w:rFonts w:hint="eastAsia" w:ascii="宋体" w:hAnsi="宋体" w:cs="宋体"/>
                <w:sz w:val="21"/>
                <w:szCs w:val="21"/>
                <w:lang w:val="zh-CN"/>
              </w:rPr>
              <w:t>然后转到目标器页面，这是会自动显示服务器的所有有效 target。</w:t>
            </w:r>
          </w:p>
        </w:tc>
      </w:tr>
    </w:tbl>
    <w:p w14:paraId="39294ED4">
      <w:pPr>
        <w:pStyle w:val="44"/>
        <w:numPr>
          <w:ilvl w:val="0"/>
          <w:numId w:val="17"/>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登录到目标</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3FC46976">
        <w:tc>
          <w:tcPr>
            <w:tcW w:w="8522" w:type="dxa"/>
          </w:tcPr>
          <w:p w14:paraId="4DE8551C">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转到目标器页面，选中之前创建的目标，然后，点击连接。</w:t>
            </w:r>
          </w:p>
          <w:p w14:paraId="570F03B3">
            <w:pPr>
              <w:pStyle w:val="44"/>
              <w:widowControl w:val="0"/>
              <w:spacing w:before="100" w:beforeAutospacing="1" w:after="100" w:afterAutospacing="1" w:line="360" w:lineRule="auto"/>
              <w:jc w:val="both"/>
              <w:rPr>
                <w:rFonts w:ascii="宋体" w:hAnsi="宋体" w:eastAsia="宋体" w:cs="宋体"/>
                <w:color w:val="auto"/>
                <w:szCs w:val="21"/>
                <w:lang w:val="zh-CN"/>
              </w:rPr>
            </w:pPr>
          </w:p>
          <w:p w14:paraId="7618FE3C">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注</w:t>
            </w:r>
            <w:r>
              <w:rPr>
                <w:rFonts w:hint="eastAsia" w:ascii="宋体" w:hAnsi="宋体" w:eastAsia="宋体" w:cs="宋体"/>
                <w:color w:val="auto"/>
                <w:szCs w:val="21"/>
              </w:rPr>
              <w:t>:</w:t>
            </w:r>
            <w:r>
              <w:rPr>
                <w:rFonts w:hint="eastAsia" w:ascii="宋体" w:hAnsi="宋体" w:eastAsia="宋体" w:cs="宋体"/>
                <w:color w:val="auto"/>
                <w:szCs w:val="21"/>
                <w:lang w:val="zh-CN"/>
              </w:rPr>
              <w:t>默认勾选“将此连接添加到收藏目标列表”，意思就是，系统启动会自动连接存储设备。</w:t>
            </w:r>
          </w:p>
          <w:p w14:paraId="51247636">
            <w:pPr>
              <w:pStyle w:val="44"/>
              <w:widowControl w:val="0"/>
              <w:spacing w:before="100" w:beforeAutospacing="1" w:after="100" w:afterAutospacing="1" w:line="360" w:lineRule="auto"/>
              <w:jc w:val="both"/>
              <w:rPr>
                <w:rFonts w:ascii="宋体" w:hAnsi="宋体" w:eastAsia="宋体" w:cs="宋体"/>
                <w:color w:val="auto"/>
                <w:szCs w:val="21"/>
                <w:lang w:val="zh-CN"/>
              </w:rPr>
            </w:pPr>
            <w:r>
              <w:rPr>
                <w:rFonts w:hint="eastAsia" w:ascii="宋体" w:hAnsi="宋体" w:eastAsia="宋体" w:cs="宋体"/>
                <w:color w:val="auto"/>
                <w:szCs w:val="21"/>
                <w:lang w:val="zh-CN"/>
              </w:rPr>
              <w:t>点击确定，就能够连接，然后我们就可以向操作普通磁盘一样，对其格式化，分区等等。</w:t>
            </w:r>
          </w:p>
        </w:tc>
      </w:tr>
    </w:tbl>
    <w:p w14:paraId="3222EC1F">
      <w:pPr>
        <w:pStyle w:val="44"/>
        <w:numPr>
          <w:ilvl w:val="255"/>
          <w:numId w:val="0"/>
        </w:numPr>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lang w:val="zh-CN"/>
        </w:rPr>
        <w:br w:type="page"/>
      </w:r>
    </w:p>
    <w:p w14:paraId="53919C00">
      <w:pPr>
        <w:pStyle w:val="4"/>
        <w:tabs>
          <w:tab w:val="clear" w:pos="720"/>
        </w:tabs>
        <w:spacing w:before="100" w:beforeAutospacing="1" w:after="100" w:afterAutospacing="1" w:line="360" w:lineRule="auto"/>
        <w:rPr>
          <w:rFonts w:ascii="宋体" w:hAnsi="宋体"/>
        </w:rPr>
      </w:pPr>
      <w:bookmarkStart w:id="752" w:name="_Toc2909"/>
      <w:bookmarkStart w:id="753" w:name="_Toc14532"/>
      <w:bookmarkStart w:id="754" w:name="_Toc30941"/>
      <w:bookmarkStart w:id="755" w:name="_Toc1370449"/>
      <w:bookmarkStart w:id="756" w:name="_Toc1371239"/>
      <w:bookmarkStart w:id="757" w:name="_Toc1403423"/>
      <w:bookmarkStart w:id="758" w:name="_Toc1420710"/>
      <w:r>
        <w:rPr>
          <w:rFonts w:hint="eastAsia" w:ascii="宋体" w:hAnsi="宋体"/>
        </w:rPr>
        <w:t>文件存储vNAS</w:t>
      </w:r>
      <w:bookmarkEnd w:id="752"/>
      <w:bookmarkEnd w:id="753"/>
      <w:bookmarkEnd w:id="754"/>
      <w:bookmarkEnd w:id="755"/>
      <w:bookmarkEnd w:id="756"/>
      <w:bookmarkEnd w:id="757"/>
      <w:bookmarkEnd w:id="758"/>
    </w:p>
    <w:p w14:paraId="21C5D0D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青云平台提供的 NAS 服务是基于标准的 NFS 和 Samba（CIFS）网络协议实现数据的传输，通过创建一个 NAS 服务器，您可以在多个主机客户端以及不同的 操作系统间进行数据共享，并为用户提供权限组和账号配置功能，便于对主机客户端进行访问控制和管理配置。</w:t>
      </w:r>
    </w:p>
    <w:p w14:paraId="0FC24BE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注：在 NAS 服务器上加载硬盘，通过创建共享存储目标与其进行绑定，即可将数据开放给主机客户端。一块硬盘只能和一个共享存储目标绑定；如果硬盘上存在多个分区，则无法和共享存储目标进行绑定；建议您使用空白硬盘，在 NAS 服务器上进行数据文件的共享。</w:t>
      </w:r>
    </w:p>
    <w:p w14:paraId="7039F880">
      <w:pPr>
        <w:pStyle w:val="5"/>
        <w:spacing w:before="100" w:beforeAutospacing="1" w:after="100" w:afterAutospacing="1" w:line="360" w:lineRule="auto"/>
        <w:rPr>
          <w:rFonts w:ascii="宋体" w:hAnsi="宋体"/>
          <w:sz w:val="32"/>
        </w:rPr>
      </w:pPr>
      <w:bookmarkStart w:id="759" w:name="_Toc19805"/>
      <w:bookmarkStart w:id="760" w:name="_Toc4958"/>
      <w:bookmarkStart w:id="761" w:name="_Toc24337"/>
      <w:bookmarkStart w:id="762" w:name="_Toc1370450"/>
      <w:bookmarkStart w:id="763" w:name="_Toc1371240"/>
      <w:bookmarkStart w:id="764" w:name="_Toc1403424"/>
      <w:bookmarkStart w:id="765" w:name="_Toc1420711"/>
      <w:r>
        <w:rPr>
          <w:rFonts w:ascii="宋体" w:hAnsi="宋体"/>
          <w:sz w:val="32"/>
        </w:rPr>
        <w:t>创建NAS服务器</w:t>
      </w:r>
      <w:bookmarkEnd w:id="759"/>
      <w:bookmarkEnd w:id="760"/>
      <w:bookmarkEnd w:id="761"/>
      <w:bookmarkEnd w:id="762"/>
      <w:bookmarkEnd w:id="763"/>
      <w:bookmarkEnd w:id="764"/>
      <w:bookmarkEnd w:id="765"/>
    </w:p>
    <w:p w14:paraId="053C9C6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存储 </w:t>
      </w:r>
      <w:r>
        <w:rPr>
          <w:rFonts w:hint="eastAsia" w:ascii="宋体" w:hAnsi="宋体" w:eastAsia="宋体" w:cs="宋体"/>
          <w:color w:val="auto"/>
          <w:sz w:val="28"/>
          <w:szCs w:val="28"/>
        </w:rPr>
        <w:t>-&gt;文件存储vNAS”</w:t>
      </w:r>
      <w:r>
        <w:rPr>
          <w:rFonts w:hint="eastAsia" w:ascii="宋体" w:hAnsi="宋体" w:eastAsia="宋体" w:cs="宋体"/>
          <w:color w:val="auto"/>
          <w:sz w:val="28"/>
          <w:szCs w:val="28"/>
          <w:lang w:val="zh-CN"/>
        </w:rPr>
        <w:t>， 在右边主显示区域点击</w:t>
      </w:r>
      <w:r>
        <w:rPr>
          <w:rFonts w:hint="eastAsia" w:ascii="宋体" w:hAnsi="宋体" w:eastAsia="宋体" w:cs="宋体"/>
          <w:color w:val="auto"/>
          <w:sz w:val="28"/>
          <w:szCs w:val="28"/>
        </w:rPr>
        <w:t>“创建”</w:t>
      </w:r>
      <w:r>
        <w:rPr>
          <w:rFonts w:hint="eastAsia" w:ascii="宋体" w:hAnsi="宋体" w:eastAsia="宋体" w:cs="宋体"/>
          <w:color w:val="auto"/>
          <w:sz w:val="28"/>
          <w:szCs w:val="28"/>
          <w:lang w:val="zh-CN"/>
        </w:rPr>
        <w:t>按钮，即可新建</w:t>
      </w:r>
      <w:r>
        <w:rPr>
          <w:rFonts w:hint="eastAsia" w:ascii="宋体" w:hAnsi="宋体" w:eastAsia="宋体" w:cs="宋体"/>
          <w:color w:val="auto"/>
          <w:sz w:val="28"/>
          <w:szCs w:val="28"/>
        </w:rPr>
        <w:t>NAS</w:t>
      </w:r>
      <w:r>
        <w:rPr>
          <w:rFonts w:hint="eastAsia" w:ascii="宋体" w:hAnsi="宋体" w:eastAsia="宋体" w:cs="宋体"/>
          <w:color w:val="auto"/>
          <w:sz w:val="28"/>
          <w:szCs w:val="28"/>
          <w:lang w:val="zh-CN"/>
        </w:rPr>
        <w:t>。</w:t>
      </w:r>
    </w:p>
    <w:p w14:paraId="5101E155">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5273675" cy="1821815"/>
            <wp:effectExtent l="0" t="0" r="14605" b="6985"/>
            <wp:docPr id="1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
                    <pic:cNvPicPr>
                      <a:picLocks noChangeAspect="1"/>
                    </pic:cNvPicPr>
                  </pic:nvPicPr>
                  <pic:blipFill>
                    <a:blip r:embed="rId259"/>
                    <a:stretch>
                      <a:fillRect/>
                    </a:stretch>
                  </pic:blipFill>
                  <pic:spPr>
                    <a:xfrm>
                      <a:off x="0" y="0"/>
                      <a:ext cx="5273675" cy="1821815"/>
                    </a:xfrm>
                    <a:prstGeom prst="rect">
                      <a:avLst/>
                    </a:prstGeom>
                    <a:noFill/>
                    <a:ln w="9525">
                      <a:noFill/>
                    </a:ln>
                  </pic:spPr>
                </pic:pic>
              </a:graphicData>
            </a:graphic>
          </wp:inline>
        </w:drawing>
      </w:r>
    </w:p>
    <w:p w14:paraId="22F531C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在创建的对话框中，用户可以给 NAS 服务器命名，选择服务器类型和配置，并且将</w:t>
      </w:r>
      <w:r>
        <w:rPr>
          <w:rFonts w:hint="eastAsia" w:ascii="宋体" w:hAnsi="宋体" w:eastAsia="宋体" w:cs="宋体"/>
          <w:color w:val="auto"/>
          <w:sz w:val="28"/>
          <w:szCs w:val="28"/>
        </w:rPr>
        <w:t>NAS</w:t>
      </w:r>
      <w:r>
        <w:rPr>
          <w:rFonts w:hint="eastAsia" w:ascii="宋体" w:hAnsi="宋体" w:eastAsia="宋体" w:cs="宋体"/>
          <w:color w:val="auto"/>
          <w:sz w:val="28"/>
          <w:szCs w:val="28"/>
          <w:lang w:val="zh-CN"/>
        </w:rPr>
        <w:t xml:space="preserve">放入一个受管私有网络中。用户可以手动指定 </w:t>
      </w:r>
      <w:r>
        <w:rPr>
          <w:rFonts w:hint="eastAsia" w:ascii="宋体" w:hAnsi="宋体" w:eastAsia="宋体" w:cs="宋体"/>
          <w:color w:val="auto"/>
          <w:sz w:val="28"/>
          <w:szCs w:val="28"/>
        </w:rPr>
        <w:t>NAS</w:t>
      </w:r>
      <w:r>
        <w:rPr>
          <w:rFonts w:hint="eastAsia" w:ascii="宋体" w:hAnsi="宋体" w:eastAsia="宋体" w:cs="宋体"/>
          <w:color w:val="auto"/>
          <w:sz w:val="28"/>
          <w:szCs w:val="28"/>
          <w:lang w:val="zh-CN"/>
        </w:rPr>
        <w:t>在私有网络中的IP。</w:t>
      </w:r>
    </w:p>
    <w:p w14:paraId="328D404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注：需要确保所选私有网络的 DHCP 处于『打开』状态。</w:t>
      </w:r>
    </w:p>
    <w:p w14:paraId="1E8121E6">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5270500" cy="386651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60"/>
                    <a:srcRect/>
                    <a:stretch>
                      <a:fillRect/>
                    </a:stretch>
                  </pic:blipFill>
                  <pic:spPr>
                    <a:xfrm>
                      <a:off x="0" y="0"/>
                      <a:ext cx="5270500" cy="3866515"/>
                    </a:xfrm>
                    <a:prstGeom prst="rect">
                      <a:avLst/>
                    </a:prstGeom>
                    <a:noFill/>
                    <a:ln w="9525">
                      <a:noFill/>
                      <a:miter/>
                    </a:ln>
                  </pic:spPr>
                </pic:pic>
              </a:graphicData>
            </a:graphic>
          </wp:inline>
        </w:drawing>
      </w:r>
    </w:p>
    <w:p w14:paraId="61519074">
      <w:pPr>
        <w:pStyle w:val="5"/>
        <w:spacing w:before="100" w:beforeAutospacing="1" w:after="100" w:afterAutospacing="1" w:line="360" w:lineRule="auto"/>
        <w:rPr>
          <w:rFonts w:ascii="宋体" w:hAnsi="宋体"/>
          <w:sz w:val="32"/>
        </w:rPr>
      </w:pPr>
      <w:bookmarkStart w:id="766" w:name="_Toc20551"/>
      <w:bookmarkStart w:id="767" w:name="_Toc12393"/>
      <w:bookmarkStart w:id="768" w:name="_Toc1371241"/>
      <w:bookmarkStart w:id="769" w:name="_Toc27053"/>
      <w:bookmarkStart w:id="770" w:name="_Toc1370451"/>
      <w:bookmarkStart w:id="771" w:name="_Toc1403425"/>
      <w:bookmarkStart w:id="772" w:name="_Toc1420712"/>
      <w:r>
        <w:rPr>
          <w:rFonts w:ascii="宋体" w:hAnsi="宋体"/>
          <w:sz w:val="32"/>
        </w:rPr>
        <w:t>创建共享存储目标</w:t>
      </w:r>
      <w:bookmarkEnd w:id="766"/>
      <w:bookmarkEnd w:id="767"/>
      <w:bookmarkEnd w:id="768"/>
      <w:bookmarkEnd w:id="769"/>
      <w:bookmarkEnd w:id="770"/>
      <w:bookmarkEnd w:id="771"/>
      <w:bookmarkEnd w:id="772"/>
    </w:p>
    <w:p w14:paraId="4D1EDF1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在创建完</w:t>
      </w:r>
      <w:r>
        <w:rPr>
          <w:rFonts w:hint="eastAsia" w:ascii="宋体" w:hAnsi="宋体" w:eastAsia="宋体" w:cs="宋体"/>
          <w:color w:val="auto"/>
          <w:sz w:val="28"/>
          <w:szCs w:val="28"/>
        </w:rPr>
        <w:t>NAS服务器以后，用户需要</w:t>
      </w:r>
      <w:r>
        <w:rPr>
          <w:rFonts w:hint="eastAsia" w:ascii="宋体" w:hAnsi="宋体" w:eastAsia="宋体" w:cs="宋体"/>
          <w:color w:val="auto"/>
          <w:sz w:val="28"/>
          <w:szCs w:val="28"/>
          <w:lang w:val="zh-CN"/>
        </w:rPr>
        <w:t>为NAS服务器添加共享存储目标，目前青云支持基于 NFS 和 Samba（CIFS）两种协议的共享存储目标。</w:t>
      </w:r>
    </w:p>
    <w:p w14:paraId="10C73D4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存储 </w:t>
      </w:r>
      <w:r>
        <w:rPr>
          <w:rFonts w:hint="eastAsia" w:ascii="宋体" w:hAnsi="宋体" w:eastAsia="宋体" w:cs="宋体"/>
          <w:color w:val="auto"/>
          <w:sz w:val="28"/>
          <w:szCs w:val="28"/>
        </w:rPr>
        <w:t>-&gt;文件存储vNAS”</w:t>
      </w:r>
      <w:r>
        <w:rPr>
          <w:rFonts w:hint="eastAsia" w:ascii="宋体" w:hAnsi="宋体" w:eastAsia="宋体" w:cs="宋体"/>
          <w:color w:val="auto"/>
          <w:sz w:val="28"/>
          <w:szCs w:val="28"/>
          <w:lang w:val="zh-CN"/>
        </w:rPr>
        <w:t>进入列表页面，在右边主显示区域选择</w:t>
      </w:r>
      <w:r>
        <w:rPr>
          <w:rFonts w:hint="eastAsia" w:ascii="宋体" w:hAnsi="宋体" w:eastAsia="宋体" w:cs="宋体"/>
          <w:color w:val="auto"/>
          <w:sz w:val="28"/>
          <w:szCs w:val="28"/>
        </w:rPr>
        <w:t>NAS服务器</w:t>
      </w:r>
      <w:r>
        <w:rPr>
          <w:rFonts w:hint="eastAsia" w:ascii="宋体" w:hAnsi="宋体" w:eastAsia="宋体" w:cs="宋体"/>
          <w:color w:val="auto"/>
          <w:sz w:val="28"/>
          <w:szCs w:val="28"/>
          <w:lang w:val="zh-CN"/>
        </w:rPr>
        <w:t>，进入到 NAS 服务器详细信息后，点击共享存储目标列表下的“创建”按钮。</w:t>
      </w:r>
    </w:p>
    <w:p w14:paraId="70016389">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5270500" cy="4624070"/>
            <wp:effectExtent l="0" t="0" r="2540" b="8890"/>
            <wp:docPr id="1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5"/>
                    <pic:cNvPicPr>
                      <a:picLocks noChangeAspect="1"/>
                    </pic:cNvPicPr>
                  </pic:nvPicPr>
                  <pic:blipFill>
                    <a:blip r:embed="rId261"/>
                    <a:stretch>
                      <a:fillRect/>
                    </a:stretch>
                  </pic:blipFill>
                  <pic:spPr>
                    <a:xfrm>
                      <a:off x="0" y="0"/>
                      <a:ext cx="5270500" cy="4624070"/>
                    </a:xfrm>
                    <a:prstGeom prst="rect">
                      <a:avLst/>
                    </a:prstGeom>
                    <a:noFill/>
                    <a:ln w="9525">
                      <a:noFill/>
                    </a:ln>
                  </pic:spPr>
                </pic:pic>
              </a:graphicData>
            </a:graphic>
          </wp:inline>
        </w:drawing>
      </w:r>
    </w:p>
    <w:p w14:paraId="1A2A4B37">
      <w:pPr>
        <w:pStyle w:val="44"/>
        <w:numPr>
          <w:ilvl w:val="0"/>
          <w:numId w:val="19"/>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创建共享存储目标：在创建对话框中，用户可以给共享存储目标定义名称，选择协议类型（NFS 或者 S</w:t>
      </w:r>
      <w:r>
        <w:rPr>
          <w:rFonts w:hint="eastAsia" w:ascii="宋体" w:hAnsi="宋体" w:eastAsia="宋体" w:cs="宋体"/>
          <w:color w:val="auto"/>
          <w:sz w:val="28"/>
          <w:szCs w:val="28"/>
        </w:rPr>
        <w:t>amba</w:t>
      </w:r>
      <w:r>
        <w:rPr>
          <w:rFonts w:hint="eastAsia" w:ascii="宋体" w:hAnsi="宋体" w:eastAsia="宋体" w:cs="宋体"/>
          <w:color w:val="auto"/>
          <w:sz w:val="28"/>
          <w:szCs w:val="28"/>
          <w:lang w:val="zh-CN"/>
        </w:rPr>
        <w:t>），输入共享存储目录的名称，选择您要加载的硬盘，并为共享存储目标指定权限组。</w:t>
      </w:r>
    </w:p>
    <w:p w14:paraId="65284A62">
      <w:pPr>
        <w:pStyle w:val="44"/>
        <w:numPr>
          <w:ilvl w:val="1"/>
          <w:numId w:val="19"/>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NFS 协议的共享目录需要填写文件目录的名称，统一以“/mnt/”开头，如，/mnt/shared_dir；</w:t>
      </w:r>
    </w:p>
    <w:p w14:paraId="6DCFA5CC">
      <w:pPr>
        <w:pStyle w:val="44"/>
        <w:numPr>
          <w:ilvl w:val="1"/>
          <w:numId w:val="19"/>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Samba 协议的共享目录需要填写目录名称，如，shared_dir。</w:t>
      </w:r>
    </w:p>
    <w:p w14:paraId="2B68F2ED">
      <w:pPr>
        <w:pStyle w:val="44"/>
        <w:numPr>
          <w:ilvl w:val="1"/>
          <w:numId w:val="19"/>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选择加载的硬盘不能有多个分区，建议用户使用空白硬盘加载（仅支持容量性和性能性硬盘），已有文件系统硬盘仅支持 Ext4，NTFS，XFS。</w:t>
      </w:r>
    </w:p>
    <w:p w14:paraId="31272574">
      <w:pPr>
        <w:pStyle w:val="44"/>
        <w:numPr>
          <w:ilvl w:val="1"/>
          <w:numId w:val="19"/>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当需要对共享存储目标进行硬盘修改时，务必在客户端停止对共享目标的访问，并执行 umount 操作。</w:t>
      </w:r>
    </w:p>
    <w:p w14:paraId="577A1755">
      <w:pPr>
        <w:pStyle w:val="44"/>
        <w:spacing w:before="100" w:beforeAutospacing="1" w:after="100" w:afterAutospacing="1" w:line="360" w:lineRule="auto"/>
        <w:rPr>
          <w:rFonts w:ascii="宋体" w:hAnsi="宋体" w:eastAsia="宋体"/>
          <w:color w:val="auto"/>
          <w:lang w:val="zh-CN"/>
        </w:rPr>
      </w:pPr>
      <w:r>
        <w:rPr>
          <w:rFonts w:ascii="宋体" w:hAnsi="宋体" w:eastAsia="宋体"/>
          <w:color w:val="auto"/>
        </w:rPr>
        <w:drawing>
          <wp:inline distT="0" distB="0" distL="114300" distR="114300">
            <wp:extent cx="4556760" cy="3040380"/>
            <wp:effectExtent l="0" t="0" r="0" b="762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6"/>
                    <pic:cNvPicPr>
                      <a:picLocks noChangeAspect="1"/>
                    </pic:cNvPicPr>
                  </pic:nvPicPr>
                  <pic:blipFill>
                    <a:blip r:embed="rId262"/>
                    <a:stretch>
                      <a:fillRect/>
                    </a:stretch>
                  </pic:blipFill>
                  <pic:spPr>
                    <a:xfrm>
                      <a:off x="0" y="0"/>
                      <a:ext cx="4556760" cy="3040380"/>
                    </a:xfrm>
                    <a:prstGeom prst="rect">
                      <a:avLst/>
                    </a:prstGeom>
                    <a:noFill/>
                    <a:ln w="9525">
                      <a:noFill/>
                    </a:ln>
                  </pic:spPr>
                </pic:pic>
              </a:graphicData>
            </a:graphic>
          </wp:inline>
        </w:drawing>
      </w:r>
    </w:p>
    <w:p w14:paraId="3D19EC60">
      <w:pPr>
        <w:pStyle w:val="44"/>
        <w:numPr>
          <w:ilvl w:val="0"/>
          <w:numId w:val="19"/>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应用修改：在完成共享存储目标的创建之后，用户需要点击“应用修改”按钮，使得创建的共享存储目标应用到共享存储服务器上。应用修改后，NAS 服务器会检查硬盘是否可用，多个分区和无法识别的文件系统都会导致更新失败。失败的原因会在共享存储目标硬盘栏进行提示。</w:t>
      </w:r>
    </w:p>
    <w:p w14:paraId="6386BF99">
      <w:pPr>
        <w:spacing w:before="100" w:beforeAutospacing="1" w:after="100" w:afterAutospacing="1" w:line="360" w:lineRule="auto"/>
        <w:rPr>
          <w:rFonts w:ascii="宋体" w:hAnsi="宋体"/>
        </w:rPr>
      </w:pPr>
      <w:r>
        <w:rPr>
          <w:rFonts w:ascii="宋体" w:hAnsi="宋体"/>
        </w:rPr>
        <w:drawing>
          <wp:inline distT="0" distB="0" distL="114300" distR="114300">
            <wp:extent cx="5269230" cy="2509520"/>
            <wp:effectExtent l="0" t="0" r="3810" b="5080"/>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263"/>
                    <a:stretch>
                      <a:fillRect/>
                    </a:stretch>
                  </pic:blipFill>
                  <pic:spPr>
                    <a:xfrm>
                      <a:off x="0" y="0"/>
                      <a:ext cx="5269230" cy="2509520"/>
                    </a:xfrm>
                    <a:prstGeom prst="rect">
                      <a:avLst/>
                    </a:prstGeom>
                    <a:noFill/>
                    <a:ln w="9525">
                      <a:noFill/>
                    </a:ln>
                  </pic:spPr>
                </pic:pic>
              </a:graphicData>
            </a:graphic>
          </wp:inline>
        </w:drawing>
      </w:r>
    </w:p>
    <w:p w14:paraId="1C8819C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经过以上步骤后，NAS 共享存储服务端就完成了，可以正常提供服务。</w:t>
      </w:r>
    </w:p>
    <w:p w14:paraId="50AFE867">
      <w:pPr>
        <w:pStyle w:val="5"/>
        <w:spacing w:before="100" w:beforeAutospacing="1" w:after="100" w:afterAutospacing="1" w:line="360" w:lineRule="auto"/>
        <w:rPr>
          <w:rFonts w:ascii="宋体" w:hAnsi="宋体"/>
          <w:sz w:val="32"/>
        </w:rPr>
      </w:pPr>
      <w:bookmarkStart w:id="773" w:name="_Toc13722"/>
      <w:bookmarkStart w:id="774" w:name="_Toc11866"/>
      <w:bookmarkStart w:id="775" w:name="_Toc26706"/>
      <w:bookmarkStart w:id="776" w:name="_Toc1370452"/>
      <w:bookmarkStart w:id="777" w:name="_Toc1371242"/>
      <w:bookmarkStart w:id="778" w:name="_Toc1403426"/>
      <w:bookmarkStart w:id="779" w:name="_Toc1420713"/>
      <w:r>
        <w:rPr>
          <w:rFonts w:ascii="宋体" w:hAnsi="宋体"/>
          <w:sz w:val="32"/>
        </w:rPr>
        <w:t>创建账户</w:t>
      </w:r>
      <w:bookmarkEnd w:id="773"/>
      <w:bookmarkEnd w:id="774"/>
      <w:bookmarkEnd w:id="775"/>
      <w:bookmarkEnd w:id="776"/>
      <w:bookmarkEnd w:id="777"/>
      <w:bookmarkEnd w:id="778"/>
      <w:bookmarkEnd w:id="779"/>
    </w:p>
    <w:p w14:paraId="510BC34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rPr>
        <w:t>NAS</w:t>
      </w:r>
      <w:r>
        <w:rPr>
          <w:rFonts w:hint="eastAsia" w:ascii="宋体" w:hAnsi="宋体" w:eastAsia="宋体" w:cs="宋体"/>
          <w:color w:val="auto"/>
          <w:sz w:val="28"/>
          <w:szCs w:val="28"/>
          <w:lang w:val="zh-CN"/>
        </w:rPr>
        <w:t>账户用来配置主机客户端的信息，实现对主机的访问控制和管理配置。用户可以登录</w:t>
      </w:r>
      <w:r>
        <w:rPr>
          <w:rFonts w:hint="eastAsia" w:ascii="宋体" w:hAnsi="宋体" w:eastAsia="宋体" w:cs="宋体"/>
          <w:color w:val="auto"/>
          <w:sz w:val="28"/>
          <w:szCs w:val="28"/>
        </w:rPr>
        <w:t>Web</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存储 </w:t>
      </w:r>
      <w:r>
        <w:rPr>
          <w:rFonts w:hint="eastAsia" w:ascii="宋体" w:hAnsi="宋体" w:eastAsia="宋体" w:cs="宋体"/>
          <w:color w:val="auto"/>
          <w:sz w:val="28"/>
          <w:szCs w:val="28"/>
        </w:rPr>
        <w:t>-&gt;NAS”</w:t>
      </w:r>
      <w:r>
        <w:rPr>
          <w:rFonts w:hint="eastAsia" w:ascii="宋体" w:hAnsi="宋体" w:eastAsia="宋体" w:cs="宋体"/>
          <w:color w:val="auto"/>
          <w:sz w:val="28"/>
          <w:szCs w:val="28"/>
          <w:lang w:val="zh-CN"/>
        </w:rPr>
        <w:t>进入列表页面，选择“账户”进入账户配置页面。</w:t>
      </w:r>
    </w:p>
    <w:p w14:paraId="6EA0B598">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5266690" cy="1742440"/>
            <wp:effectExtent l="0" t="0" r="6350" b="10160"/>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264"/>
                    <a:stretch>
                      <a:fillRect/>
                    </a:stretch>
                  </pic:blipFill>
                  <pic:spPr>
                    <a:xfrm>
                      <a:off x="0" y="0"/>
                      <a:ext cx="5266690" cy="1742440"/>
                    </a:xfrm>
                    <a:prstGeom prst="rect">
                      <a:avLst/>
                    </a:prstGeom>
                    <a:noFill/>
                    <a:ln w="9525">
                      <a:noFill/>
                    </a:ln>
                  </pic:spPr>
                </pic:pic>
              </a:graphicData>
            </a:graphic>
          </wp:inline>
        </w:drawing>
      </w:r>
    </w:p>
    <w:p w14:paraId="480C780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在单击“创建”按钮后，系统会弹出对话框中，用户需要定义账户的名称，选择账户的类型等，对 NFS 和 Samba 我们提供不同的配置选项。</w:t>
      </w:r>
    </w:p>
    <w:p w14:paraId="10C1887C">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4572000" cy="3208020"/>
            <wp:effectExtent l="0" t="0" r="0" b="7620"/>
            <wp:docPr id="1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9"/>
                    <pic:cNvPicPr>
                      <a:picLocks noChangeAspect="1"/>
                    </pic:cNvPicPr>
                  </pic:nvPicPr>
                  <pic:blipFill>
                    <a:blip r:embed="rId265"/>
                    <a:stretch>
                      <a:fillRect/>
                    </a:stretch>
                  </pic:blipFill>
                  <pic:spPr>
                    <a:xfrm>
                      <a:off x="0" y="0"/>
                      <a:ext cx="4572000" cy="3208020"/>
                    </a:xfrm>
                    <a:prstGeom prst="rect">
                      <a:avLst/>
                    </a:prstGeom>
                    <a:noFill/>
                    <a:ln w="9525">
                      <a:noFill/>
                    </a:ln>
                  </pic:spPr>
                </pic:pic>
              </a:graphicData>
            </a:graphic>
          </wp:inline>
        </w:drawing>
      </w:r>
    </w:p>
    <w:p w14:paraId="72C1C219">
      <w:pPr>
        <w:pStyle w:val="44"/>
        <w:numPr>
          <w:ilvl w:val="0"/>
          <w:numId w:val="2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NFS 类型的账户：通过 IP 进行访问控制的（仅支持主机 IP 和网段 IP，0.0.0.0代表所有IP地址） 同时 NFS 提供了高级选项，分别针对权限限制和数据读写同步。</w:t>
      </w:r>
    </w:p>
    <w:p w14:paraId="499DD201">
      <w:pPr>
        <w:pStyle w:val="44"/>
        <w:numPr>
          <w:ilvl w:val="1"/>
          <w:numId w:val="2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用户权限控制：</w:t>
      </w:r>
    </w:p>
    <w:p w14:paraId="07619A7C">
      <w:pPr>
        <w:pStyle w:val="44"/>
        <w:numPr>
          <w:ilvl w:val="2"/>
          <w:numId w:val="2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不限制 root 用户权限（no_root_squash）</w:t>
      </w:r>
    </w:p>
    <w:p w14:paraId="702FD64F">
      <w:pPr>
        <w:pStyle w:val="44"/>
        <w:numPr>
          <w:ilvl w:val="2"/>
          <w:numId w:val="2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限制 root 用户权限（root_squash ）</w:t>
      </w:r>
    </w:p>
    <w:p w14:paraId="1A0BEF48">
      <w:pPr>
        <w:pStyle w:val="44"/>
        <w:numPr>
          <w:ilvl w:val="2"/>
          <w:numId w:val="2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限制所有用户权限（all_squash）</w:t>
      </w:r>
    </w:p>
    <w:p w14:paraId="2C3BCA06">
      <w:pPr>
        <w:pStyle w:val="44"/>
        <w:numPr>
          <w:ilvl w:val="1"/>
          <w:numId w:val="2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数据同步类型：</w:t>
      </w:r>
    </w:p>
    <w:p w14:paraId="50E008E1">
      <w:pPr>
        <w:pStyle w:val="44"/>
        <w:numPr>
          <w:ilvl w:val="2"/>
          <w:numId w:val="2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同步写入内存和硬盘（sync）</w:t>
      </w:r>
    </w:p>
    <w:p w14:paraId="55D4AFB1">
      <w:pPr>
        <w:pStyle w:val="44"/>
        <w:numPr>
          <w:ilvl w:val="2"/>
          <w:numId w:val="2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先写入内存，后写入硬盘（async）</w:t>
      </w:r>
    </w:p>
    <w:p w14:paraId="7BD7712B">
      <w:pPr>
        <w:pStyle w:val="44"/>
        <w:numPr>
          <w:ilvl w:val="0"/>
          <w:numId w:val="2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SMB 类型的账户：通过配置的用户名和密码进行访问控制。</w:t>
      </w:r>
    </w:p>
    <w:p w14:paraId="614DC44D">
      <w:pPr>
        <w:pStyle w:val="44"/>
        <w:numPr>
          <w:ilvl w:val="0"/>
          <w:numId w:val="2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选择权限组：用户可以在创建账号时，选择要加入的权限组，通过权限组将客户端信息同步到想访问的共享存储目标中，完成访问控制的配置。</w:t>
      </w:r>
    </w:p>
    <w:p w14:paraId="27EBB0A2">
      <w:pPr>
        <w:spacing w:before="100" w:beforeAutospacing="1" w:after="100" w:afterAutospacing="1" w:line="360" w:lineRule="auto"/>
        <w:rPr>
          <w:rFonts w:ascii="宋体" w:hAnsi="宋体"/>
        </w:rPr>
      </w:pPr>
      <w:r>
        <w:rPr>
          <w:rFonts w:ascii="宋体" w:hAnsi="宋体"/>
        </w:rPr>
        <w:drawing>
          <wp:inline distT="0" distB="0" distL="114300" distR="114300">
            <wp:extent cx="5271770" cy="3973195"/>
            <wp:effectExtent l="0" t="0" r="5080"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66"/>
                    <a:srcRect/>
                    <a:stretch>
                      <a:fillRect/>
                    </a:stretch>
                  </pic:blipFill>
                  <pic:spPr>
                    <a:xfrm>
                      <a:off x="0" y="0"/>
                      <a:ext cx="5271770" cy="3973195"/>
                    </a:xfrm>
                    <a:prstGeom prst="rect">
                      <a:avLst/>
                    </a:prstGeom>
                    <a:noFill/>
                    <a:ln w="9525">
                      <a:noFill/>
                      <a:miter/>
                    </a:ln>
                  </pic:spPr>
                </pic:pic>
              </a:graphicData>
            </a:graphic>
          </wp:inline>
        </w:drawing>
      </w:r>
    </w:p>
    <w:p w14:paraId="3AE20FEA">
      <w:pPr>
        <w:pStyle w:val="5"/>
        <w:spacing w:before="100" w:beforeAutospacing="1" w:after="100" w:afterAutospacing="1" w:line="360" w:lineRule="auto"/>
        <w:rPr>
          <w:rFonts w:ascii="宋体" w:hAnsi="宋体"/>
          <w:sz w:val="32"/>
        </w:rPr>
      </w:pPr>
      <w:bookmarkStart w:id="780" w:name="_Toc22467"/>
      <w:bookmarkStart w:id="781" w:name="_Toc9442"/>
      <w:bookmarkStart w:id="782" w:name="_Toc21872"/>
      <w:bookmarkStart w:id="783" w:name="_Toc1370453"/>
      <w:bookmarkStart w:id="784" w:name="_Toc1371243"/>
      <w:bookmarkStart w:id="785" w:name="_Toc1403427"/>
      <w:bookmarkStart w:id="786" w:name="_Toc1420714"/>
      <w:r>
        <w:rPr>
          <w:rFonts w:ascii="宋体" w:hAnsi="宋体"/>
          <w:sz w:val="32"/>
        </w:rPr>
        <w:t>创建权限组</w:t>
      </w:r>
      <w:bookmarkEnd w:id="780"/>
      <w:bookmarkEnd w:id="781"/>
      <w:bookmarkEnd w:id="782"/>
      <w:bookmarkEnd w:id="783"/>
      <w:bookmarkEnd w:id="784"/>
      <w:bookmarkEnd w:id="785"/>
      <w:bookmarkEnd w:id="786"/>
    </w:p>
    <w:p w14:paraId="22D13F8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用户需要在创建账号时，选择要加入的权限组，通过权限组将客户端信息同步到想访问的共享存储目标中，完成访问控制的配置。</w:t>
      </w:r>
    </w:p>
    <w:p w14:paraId="2666CAB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用户可以登录Web控制台，</w:t>
      </w:r>
      <w:r>
        <w:rPr>
          <w:rFonts w:hint="eastAsia" w:ascii="宋体" w:hAnsi="宋体" w:eastAsia="宋体" w:cs="宋体"/>
          <w:color w:val="auto"/>
          <w:sz w:val="28"/>
          <w:szCs w:val="28"/>
          <w:lang w:val="zh-CN"/>
        </w:rPr>
        <w:t>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存储 </w:t>
      </w:r>
      <w:r>
        <w:rPr>
          <w:rFonts w:hint="eastAsia" w:ascii="宋体" w:hAnsi="宋体" w:eastAsia="宋体" w:cs="宋体"/>
          <w:color w:val="auto"/>
          <w:sz w:val="28"/>
          <w:szCs w:val="28"/>
        </w:rPr>
        <w:t>-&gt;NAS”</w:t>
      </w:r>
      <w:r>
        <w:rPr>
          <w:rFonts w:hint="eastAsia" w:ascii="宋体" w:hAnsi="宋体" w:eastAsia="宋体" w:cs="宋体"/>
          <w:color w:val="auto"/>
          <w:sz w:val="28"/>
          <w:szCs w:val="28"/>
          <w:lang w:val="zh-CN"/>
        </w:rPr>
        <w:t>进入列表页面，</w:t>
      </w:r>
      <w:r>
        <w:rPr>
          <w:rFonts w:hint="eastAsia" w:ascii="宋体" w:hAnsi="宋体" w:eastAsia="宋体" w:cs="宋体"/>
          <w:color w:val="auto"/>
          <w:sz w:val="28"/>
          <w:szCs w:val="28"/>
        </w:rPr>
        <w:t>选择“权限组”进入权限组配置页面。在创建权限组对话框中，定义权限组名称，并选择权限组的类型。</w:t>
      </w:r>
    </w:p>
    <w:p w14:paraId="6CBA1F8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olor w:val="auto"/>
        </w:rPr>
        <w:drawing>
          <wp:inline distT="0" distB="0" distL="114300" distR="114300">
            <wp:extent cx="5271770" cy="1897380"/>
            <wp:effectExtent l="0" t="0" r="508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67"/>
                    <a:srcRect/>
                    <a:stretch>
                      <a:fillRect/>
                    </a:stretch>
                  </pic:blipFill>
                  <pic:spPr>
                    <a:xfrm>
                      <a:off x="0" y="0"/>
                      <a:ext cx="5271770" cy="1897380"/>
                    </a:xfrm>
                    <a:prstGeom prst="rect">
                      <a:avLst/>
                    </a:prstGeom>
                    <a:noFill/>
                    <a:ln w="9525">
                      <a:noFill/>
                      <a:miter/>
                    </a:ln>
                  </pic:spPr>
                </pic:pic>
              </a:graphicData>
            </a:graphic>
          </wp:inline>
        </w:drawing>
      </w:r>
    </w:p>
    <w:p w14:paraId="25F2525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权限组只能和同类型的账户、共享存储目标进行关联。一个权限组可以关联多个共享存储目标，但是一个共享存储目标只能有一个权限组。</w:t>
      </w:r>
    </w:p>
    <w:p w14:paraId="12669E4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进入权限组的详情页面，可看到权限组所绑定的账号，可以在权限组中创建、解绑同类型账号，并修改账号在权限中的读写权限。</w:t>
      </w:r>
    </w:p>
    <w:p w14:paraId="5E72D09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olor w:val="auto"/>
        </w:rPr>
        <w:drawing>
          <wp:inline distT="0" distB="0" distL="114300" distR="114300">
            <wp:extent cx="5274310" cy="1748155"/>
            <wp:effectExtent l="0" t="0" r="13970" b="4445"/>
            <wp:docPr id="1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0"/>
                    <pic:cNvPicPr>
                      <a:picLocks noChangeAspect="1"/>
                    </pic:cNvPicPr>
                  </pic:nvPicPr>
                  <pic:blipFill>
                    <a:blip r:embed="rId268"/>
                    <a:stretch>
                      <a:fillRect/>
                    </a:stretch>
                  </pic:blipFill>
                  <pic:spPr>
                    <a:xfrm>
                      <a:off x="0" y="0"/>
                      <a:ext cx="5274310" cy="1748155"/>
                    </a:xfrm>
                    <a:prstGeom prst="rect">
                      <a:avLst/>
                    </a:prstGeom>
                    <a:noFill/>
                    <a:ln w="9525">
                      <a:noFill/>
                    </a:ln>
                  </pic:spPr>
                </pic:pic>
              </a:graphicData>
            </a:graphic>
          </wp:inline>
        </w:drawing>
      </w:r>
    </w:p>
    <w:p w14:paraId="6CE3C57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注：账户是全局的，可以绑定到多个权限组。</w:t>
      </w:r>
    </w:p>
    <w:p w14:paraId="76F20D84">
      <w:pPr>
        <w:pStyle w:val="5"/>
        <w:spacing w:before="100" w:beforeAutospacing="1" w:after="100" w:afterAutospacing="1" w:line="360" w:lineRule="auto"/>
        <w:rPr>
          <w:rFonts w:ascii="宋体" w:hAnsi="宋体"/>
          <w:sz w:val="32"/>
        </w:rPr>
      </w:pPr>
      <w:bookmarkStart w:id="787" w:name="_Toc1403428"/>
      <w:bookmarkStart w:id="788" w:name="_Toc1371244"/>
      <w:bookmarkStart w:id="789" w:name="_Toc1370454"/>
      <w:bookmarkStart w:id="790" w:name="_Toc1420715"/>
      <w:bookmarkStart w:id="791" w:name="_Toc32630"/>
      <w:bookmarkStart w:id="792" w:name="_Toc17390"/>
      <w:bookmarkStart w:id="793" w:name="_Toc18875"/>
      <w:r>
        <w:rPr>
          <w:rFonts w:ascii="宋体" w:hAnsi="宋体"/>
          <w:sz w:val="32"/>
        </w:rPr>
        <w:t>配置NFS 客户端</w:t>
      </w:r>
      <w:bookmarkEnd w:id="787"/>
      <w:bookmarkEnd w:id="788"/>
      <w:bookmarkEnd w:id="789"/>
      <w:bookmarkEnd w:id="790"/>
      <w:bookmarkEnd w:id="791"/>
      <w:bookmarkEnd w:id="792"/>
      <w:bookmarkEnd w:id="793"/>
    </w:p>
    <w:p w14:paraId="2557893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下面我们讲述如何在 Linux 和 Windows 两种操作系统上配置 NFS 和 Samba 客户端来访问 NAS 服务器。</w:t>
      </w:r>
    </w:p>
    <w:p w14:paraId="61E6DED0">
      <w:pPr>
        <w:pStyle w:val="6"/>
        <w:spacing w:before="100" w:beforeAutospacing="1" w:after="100" w:afterAutospacing="1" w:line="360" w:lineRule="auto"/>
        <w:rPr>
          <w:rFonts w:ascii="宋体" w:hAnsi="宋体"/>
          <w:lang w:val="zh-CN"/>
        </w:rPr>
      </w:pPr>
      <w:bookmarkStart w:id="794" w:name="_Toc1370455"/>
      <w:bookmarkStart w:id="795" w:name="_Toc1371245"/>
      <w:bookmarkStart w:id="796" w:name="_Toc1403429"/>
      <w:bookmarkStart w:id="797" w:name="_Toc1420716"/>
      <w:r>
        <w:rPr>
          <w:rFonts w:hint="eastAsia" w:ascii="宋体" w:hAnsi="宋体"/>
          <w:lang w:val="zh-CN"/>
        </w:rPr>
        <w:t>配置</w:t>
      </w:r>
      <w:r>
        <w:rPr>
          <w:rFonts w:ascii="宋体" w:hAnsi="宋体"/>
          <w:lang w:val="zh-CN"/>
        </w:rPr>
        <w:t>Linux</w:t>
      </w:r>
      <w:r>
        <w:rPr>
          <w:rFonts w:hint="eastAsia" w:ascii="宋体" w:hAnsi="宋体"/>
          <w:lang w:val="zh-CN"/>
        </w:rPr>
        <w:t>客户端</w:t>
      </w:r>
      <w:bookmarkEnd w:id="794"/>
      <w:bookmarkEnd w:id="795"/>
      <w:bookmarkEnd w:id="796"/>
      <w:bookmarkEnd w:id="797"/>
    </w:p>
    <w:p w14:paraId="394E8145">
      <w:pPr>
        <w:pStyle w:val="44"/>
        <w:numPr>
          <w:ilvl w:val="0"/>
          <w:numId w:val="2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安装客户端软件</w:t>
      </w:r>
    </w:p>
    <w:p w14:paraId="04F486BD">
      <w:pPr>
        <w:pStyle w:val="44"/>
        <w:numPr>
          <w:ilvl w:val="1"/>
          <w:numId w:val="2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NFS 客户端配置</w:t>
      </w:r>
    </w:p>
    <w:tbl>
      <w:tblPr>
        <w:tblStyle w:val="29"/>
        <w:tblW w:w="7606" w:type="dxa"/>
        <w:tblInd w:w="9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06"/>
      </w:tblGrid>
      <w:tr w14:paraId="59926447">
        <w:tc>
          <w:tcPr>
            <w:tcW w:w="7606" w:type="dxa"/>
          </w:tcPr>
          <w:p w14:paraId="3389C07C">
            <w:pPr>
              <w:pStyle w:val="44"/>
              <w:widowControl w:val="0"/>
              <w:numPr>
                <w:ilvl w:val="255"/>
                <w:numId w:val="0"/>
              </w:numPr>
              <w:spacing w:before="100" w:beforeAutospacing="1" w:after="100" w:afterAutospacing="1" w:line="360" w:lineRule="auto"/>
              <w:jc w:val="both"/>
              <w:rPr>
                <w:rFonts w:ascii="宋体" w:hAnsi="宋体" w:eastAsia="宋体" w:cs="宋体"/>
                <w:color w:val="auto"/>
                <w:szCs w:val="21"/>
              </w:rPr>
            </w:pPr>
            <w:r>
              <w:rPr>
                <w:rFonts w:hint="eastAsia" w:ascii="宋体" w:hAnsi="宋体" w:eastAsia="宋体" w:cs="宋体"/>
                <w:color w:val="auto"/>
                <w:szCs w:val="21"/>
              </w:rPr>
              <w:t>Redhat/Centos: yum install -y nfs-utils</w:t>
            </w:r>
          </w:p>
          <w:p w14:paraId="648A5174">
            <w:pPr>
              <w:pStyle w:val="44"/>
              <w:widowControl w:val="0"/>
              <w:numPr>
                <w:ilvl w:val="255"/>
                <w:numId w:val="0"/>
              </w:numPr>
              <w:spacing w:before="100" w:beforeAutospacing="1" w:after="100" w:afterAutospacing="1" w:line="360" w:lineRule="auto"/>
              <w:jc w:val="both"/>
              <w:rPr>
                <w:rFonts w:ascii="宋体" w:hAnsi="宋体" w:eastAsia="宋体" w:cs="宋体"/>
                <w:color w:val="auto"/>
                <w:szCs w:val="21"/>
              </w:rPr>
            </w:pPr>
            <w:r>
              <w:rPr>
                <w:rFonts w:hint="eastAsia" w:ascii="宋体" w:hAnsi="宋体" w:eastAsia="宋体" w:cs="宋体"/>
                <w:color w:val="auto"/>
                <w:szCs w:val="21"/>
              </w:rPr>
              <w:t>Debian/Ubuntu: apt-get install nfs-common</w:t>
            </w:r>
          </w:p>
        </w:tc>
      </w:tr>
    </w:tbl>
    <w:p w14:paraId="5E39949B">
      <w:pPr>
        <w:pStyle w:val="44"/>
        <w:numPr>
          <w:ilvl w:val="1"/>
          <w:numId w:val="2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Samba 客户端配置</w:t>
      </w:r>
    </w:p>
    <w:tbl>
      <w:tblPr>
        <w:tblStyle w:val="28"/>
        <w:tblW w:w="7606" w:type="dxa"/>
        <w:tblInd w:w="9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06"/>
      </w:tblGrid>
      <w:tr w14:paraId="63813BE5">
        <w:tc>
          <w:tcPr>
            <w:tcW w:w="7606" w:type="dxa"/>
          </w:tcPr>
          <w:p w14:paraId="1650EC3F">
            <w:pPr>
              <w:pStyle w:val="44"/>
              <w:numPr>
                <w:ilvl w:val="255"/>
                <w:numId w:val="0"/>
              </w:numPr>
              <w:spacing w:before="100" w:beforeAutospacing="1" w:after="100" w:afterAutospacing="1" w:line="360" w:lineRule="auto"/>
              <w:rPr>
                <w:rFonts w:ascii="宋体" w:hAnsi="宋体" w:eastAsia="宋体" w:cs="宋体"/>
                <w:color w:val="auto"/>
                <w:szCs w:val="21"/>
              </w:rPr>
            </w:pPr>
            <w:r>
              <w:rPr>
                <w:rFonts w:hint="eastAsia" w:ascii="宋体" w:hAnsi="宋体" w:eastAsia="宋体" w:cs="宋体"/>
                <w:color w:val="auto"/>
                <w:szCs w:val="21"/>
              </w:rPr>
              <w:t>Redhat/Centos: yum install -y samba-client</w:t>
            </w:r>
          </w:p>
          <w:p w14:paraId="759DC01D">
            <w:pPr>
              <w:pStyle w:val="44"/>
              <w:numPr>
                <w:ilvl w:val="255"/>
                <w:numId w:val="0"/>
              </w:numPr>
              <w:spacing w:before="100" w:beforeAutospacing="1" w:after="100" w:afterAutospacing="1" w:line="360" w:lineRule="auto"/>
              <w:rPr>
                <w:rFonts w:ascii="宋体" w:hAnsi="宋体" w:eastAsia="宋体" w:cs="宋体"/>
                <w:color w:val="auto"/>
                <w:szCs w:val="21"/>
              </w:rPr>
            </w:pPr>
            <w:r>
              <w:rPr>
                <w:rFonts w:hint="eastAsia" w:ascii="宋体" w:hAnsi="宋体" w:eastAsia="宋体" w:cs="宋体"/>
                <w:color w:val="auto"/>
                <w:szCs w:val="21"/>
              </w:rPr>
              <w:t>Debian/Ubuntu: apt-get install samba-client</w:t>
            </w:r>
          </w:p>
          <w:p w14:paraId="5A1C2FF8">
            <w:pPr>
              <w:pStyle w:val="44"/>
              <w:numPr>
                <w:ilvl w:val="255"/>
                <w:numId w:val="0"/>
              </w:numPr>
              <w:spacing w:before="100" w:beforeAutospacing="1" w:after="100" w:afterAutospacing="1" w:line="360" w:lineRule="auto"/>
              <w:rPr>
                <w:rFonts w:ascii="宋体" w:hAnsi="宋体" w:eastAsia="宋体" w:cs="宋体"/>
                <w:color w:val="auto"/>
                <w:szCs w:val="21"/>
              </w:rPr>
            </w:pPr>
            <w:r>
              <w:rPr>
                <w:rFonts w:hint="eastAsia" w:ascii="宋体" w:hAnsi="宋体" w:eastAsia="宋体" w:cs="宋体"/>
                <w:color w:val="auto"/>
                <w:szCs w:val="21"/>
              </w:rPr>
              <w:t>Redhat/Centos: yum install -y cifs-utils</w:t>
            </w:r>
          </w:p>
          <w:p w14:paraId="1E05CAD4">
            <w:pPr>
              <w:pStyle w:val="44"/>
              <w:numPr>
                <w:ilvl w:val="255"/>
                <w:numId w:val="0"/>
              </w:numPr>
              <w:spacing w:before="100" w:beforeAutospacing="1" w:after="100" w:afterAutospacing="1" w:line="360" w:lineRule="auto"/>
              <w:rPr>
                <w:rFonts w:ascii="宋体" w:hAnsi="宋体" w:eastAsia="宋体" w:cs="宋体"/>
                <w:color w:val="auto"/>
                <w:szCs w:val="21"/>
              </w:rPr>
            </w:pPr>
            <w:r>
              <w:rPr>
                <w:rFonts w:hint="eastAsia" w:ascii="宋体" w:hAnsi="宋体" w:eastAsia="宋体" w:cs="宋体"/>
                <w:color w:val="auto"/>
                <w:szCs w:val="21"/>
              </w:rPr>
              <w:t>Debian/Ubuntu: apt-get install cifs-utils</w:t>
            </w:r>
          </w:p>
        </w:tc>
      </w:tr>
    </w:tbl>
    <w:p w14:paraId="67B14A70">
      <w:pPr>
        <w:pStyle w:val="44"/>
        <w:numPr>
          <w:ilvl w:val="0"/>
          <w:numId w:val="2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客户端连接共享存储目标</w:t>
      </w:r>
    </w:p>
    <w:p w14:paraId="685C00C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通过 mount 操作将共享存储目标绑定到主机客户端的指定目录上，就可访问 NAS 服务的共享数据。通过客户端访问 NAS 服务器，需要在 NAS 服务器上配置好账户和权限组，并绑定到对应的共享存储目标上。</w:t>
      </w:r>
    </w:p>
    <w:p w14:paraId="3B03FC51">
      <w:pPr>
        <w:pStyle w:val="44"/>
        <w:numPr>
          <w:ilvl w:val="1"/>
          <w:numId w:val="2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访问 NFS 类型共享存储目标</w:t>
      </w:r>
    </w:p>
    <w:tbl>
      <w:tblPr>
        <w:tblStyle w:val="28"/>
        <w:tblW w:w="7561" w:type="dxa"/>
        <w:tblInd w:w="9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1"/>
      </w:tblGrid>
      <w:tr w14:paraId="01C2051A">
        <w:tc>
          <w:tcPr>
            <w:tcW w:w="7561" w:type="dxa"/>
          </w:tcPr>
          <w:p w14:paraId="26AE3ED9">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NAS 服务器地址是 192.168.100.2</w:t>
            </w:r>
          </w:p>
          <w:p w14:paraId="2960ED56">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共享目录是 /mnt/nas_nfs</w:t>
            </w:r>
          </w:p>
          <w:p w14:paraId="6896D82B">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客户端目录是 /mnt/nasdata</w:t>
            </w:r>
          </w:p>
          <w:p w14:paraId="696DCBF3">
            <w:pPr>
              <w:pStyle w:val="44"/>
              <w:numPr>
                <w:ilvl w:val="255"/>
                <w:numId w:val="0"/>
              </w:numPr>
              <w:spacing w:before="100" w:beforeAutospacing="1" w:after="100" w:afterAutospacing="1" w:line="360" w:lineRule="auto"/>
              <w:rPr>
                <w:rFonts w:ascii="宋体" w:hAnsi="宋体" w:eastAsia="宋体" w:cs="宋体"/>
                <w:color w:val="auto"/>
                <w:szCs w:val="21"/>
                <w:lang w:val="zh-CN"/>
              </w:rPr>
            </w:pPr>
          </w:p>
          <w:p w14:paraId="4744FE51">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在主机客户端执行：</w:t>
            </w:r>
          </w:p>
          <w:p w14:paraId="2340F7D4">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mkdir /mnt/nasdata</w:t>
            </w:r>
          </w:p>
          <w:p w14:paraId="36D6B282">
            <w:pPr>
              <w:pStyle w:val="44"/>
              <w:numPr>
                <w:ilvl w:val="255"/>
                <w:numId w:val="0"/>
              </w:numPr>
              <w:spacing w:before="100" w:beforeAutospacing="1" w:after="100" w:afterAutospacing="1" w:line="360" w:lineRule="auto"/>
              <w:rPr>
                <w:rFonts w:ascii="宋体" w:hAnsi="宋体" w:eastAsia="宋体" w:cs="宋体"/>
                <w:color w:val="auto"/>
                <w:szCs w:val="21"/>
              </w:rPr>
            </w:pPr>
            <w:r>
              <w:rPr>
                <w:rFonts w:hint="eastAsia" w:ascii="宋体" w:hAnsi="宋体" w:eastAsia="宋体" w:cs="宋体"/>
                <w:color w:val="auto"/>
                <w:szCs w:val="21"/>
              </w:rPr>
              <w:t>mount -t nfs 192.168.100.2:/mnt/nas /mnt/nasdata</w:t>
            </w:r>
          </w:p>
        </w:tc>
      </w:tr>
    </w:tbl>
    <w:p w14:paraId="24383C55">
      <w:pPr>
        <w:pStyle w:val="44"/>
        <w:spacing w:before="100" w:beforeAutospacing="1" w:after="100" w:afterAutospacing="1" w:line="360" w:lineRule="auto"/>
        <w:ind w:left="840" w:firstLine="420"/>
        <w:rPr>
          <w:rFonts w:ascii="宋体" w:hAnsi="宋体" w:eastAsia="宋体" w:cs="宋体"/>
          <w:color w:val="auto"/>
          <w:sz w:val="28"/>
          <w:szCs w:val="28"/>
        </w:rPr>
      </w:pPr>
      <w:r>
        <w:rPr>
          <w:rFonts w:hint="eastAsia" w:ascii="宋体" w:hAnsi="宋体" w:eastAsia="宋体" w:cs="宋体"/>
          <w:color w:val="auto"/>
          <w:sz w:val="28"/>
          <w:szCs w:val="28"/>
        </w:rPr>
        <w:t>注：如果要关闭或终止 NAS 服务，以及修改共享存储目标硬盘，需要在客户端停止对共享存储目标的访问，并执行 umount 操作。</w:t>
      </w:r>
    </w:p>
    <w:p w14:paraId="72653B23">
      <w:pPr>
        <w:pStyle w:val="44"/>
        <w:numPr>
          <w:ilvl w:val="1"/>
          <w:numId w:val="2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访问 Samba 类型共享存储目标</w:t>
      </w:r>
    </w:p>
    <w:tbl>
      <w:tblPr>
        <w:tblStyle w:val="28"/>
        <w:tblW w:w="7561" w:type="dxa"/>
        <w:tblInd w:w="9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1"/>
      </w:tblGrid>
      <w:tr w14:paraId="3B0456F9">
        <w:tc>
          <w:tcPr>
            <w:tcW w:w="7561" w:type="dxa"/>
          </w:tcPr>
          <w:p w14:paraId="418BA2C5">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NAS 服务器地址是 192.168.100.2</w:t>
            </w:r>
          </w:p>
          <w:p w14:paraId="0A324759">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共享目录是 nas_smb</w:t>
            </w:r>
          </w:p>
          <w:p w14:paraId="3323439B">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客户端目录是 /mnt/nasdata</w:t>
            </w:r>
          </w:p>
          <w:p w14:paraId="7FE9E897">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客户端账户的账户名是 smbtest</w:t>
            </w:r>
          </w:p>
          <w:p w14:paraId="7E68C6A4">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密码是 test123</w:t>
            </w:r>
          </w:p>
          <w:p w14:paraId="72F685E3">
            <w:pPr>
              <w:pStyle w:val="44"/>
              <w:numPr>
                <w:ilvl w:val="255"/>
                <w:numId w:val="0"/>
              </w:numPr>
              <w:spacing w:before="100" w:beforeAutospacing="1" w:after="100" w:afterAutospacing="1" w:line="360" w:lineRule="auto"/>
              <w:rPr>
                <w:rFonts w:ascii="宋体" w:hAnsi="宋体" w:eastAsia="宋体" w:cs="宋体"/>
                <w:color w:val="auto"/>
                <w:szCs w:val="21"/>
                <w:lang w:val="zh-CN"/>
              </w:rPr>
            </w:pPr>
          </w:p>
          <w:p w14:paraId="3D40273A">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在主机客户端执行：</w:t>
            </w:r>
          </w:p>
          <w:p w14:paraId="40BBF3BE">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mkdir /mnt/nasdata</w:t>
            </w:r>
          </w:p>
          <w:p w14:paraId="28444874">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mount -t cifs -o username=smbtest,password=test123 //192.168.100.2/nas_smb /mnt/nasdata</w:t>
            </w:r>
          </w:p>
        </w:tc>
      </w:tr>
    </w:tbl>
    <w:p w14:paraId="18FFD539">
      <w:pPr>
        <w:pStyle w:val="44"/>
        <w:spacing w:before="100" w:beforeAutospacing="1" w:after="100" w:afterAutospacing="1" w:line="360" w:lineRule="auto"/>
        <w:ind w:left="840" w:firstLine="420"/>
        <w:rPr>
          <w:rFonts w:ascii="宋体" w:hAnsi="宋体" w:eastAsia="宋体" w:cs="宋体"/>
          <w:color w:val="auto"/>
          <w:sz w:val="28"/>
          <w:szCs w:val="28"/>
        </w:rPr>
      </w:pPr>
      <w:r>
        <w:rPr>
          <w:rFonts w:hint="eastAsia" w:ascii="宋体" w:hAnsi="宋体" w:eastAsia="宋体" w:cs="宋体"/>
          <w:color w:val="auto"/>
          <w:sz w:val="28"/>
          <w:szCs w:val="28"/>
        </w:rPr>
        <w:t>注：如果要关闭或终止 NAS 服务，以及修改共享存储目标硬盘，需要在客户端停止对共享存储目标的访问，并执行 umount 操作。</w:t>
      </w:r>
    </w:p>
    <w:p w14:paraId="7BA2EB9A">
      <w:pPr>
        <w:pStyle w:val="44"/>
        <w:numPr>
          <w:ilvl w:val="0"/>
          <w:numId w:val="2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客户端断开共享存储目标</w:t>
      </w:r>
    </w:p>
    <w:tbl>
      <w:tblPr>
        <w:tblStyle w:val="28"/>
        <w:tblW w:w="7981" w:type="dxa"/>
        <w:tblInd w:w="54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81"/>
      </w:tblGrid>
      <w:tr w14:paraId="7FDAF9E8">
        <w:tc>
          <w:tcPr>
            <w:tcW w:w="7981" w:type="dxa"/>
          </w:tcPr>
          <w:p w14:paraId="6B2A8690">
            <w:pPr>
              <w:pStyle w:val="44"/>
              <w:numPr>
                <w:ilvl w:val="255"/>
                <w:numId w:val="0"/>
              </w:numPr>
              <w:spacing w:before="100" w:beforeAutospacing="1" w:after="100" w:afterAutospacing="1" w:line="360" w:lineRule="auto"/>
              <w:rPr>
                <w:rFonts w:ascii="宋体" w:hAnsi="宋体" w:eastAsia="宋体" w:cs="宋体"/>
                <w:color w:val="auto"/>
                <w:szCs w:val="21"/>
                <w:lang w:val="zh-CN"/>
              </w:rPr>
            </w:pPr>
            <w:r>
              <w:rPr>
                <w:rFonts w:hint="eastAsia" w:ascii="宋体" w:hAnsi="宋体" w:eastAsia="宋体" w:cs="宋体"/>
                <w:color w:val="auto"/>
                <w:szCs w:val="21"/>
                <w:lang w:val="zh-CN"/>
              </w:rPr>
              <w:t>umount /mnt/nasdata</w:t>
            </w:r>
          </w:p>
        </w:tc>
      </w:tr>
    </w:tbl>
    <w:p w14:paraId="614F0806">
      <w:pPr>
        <w:pStyle w:val="6"/>
        <w:keepNext w:val="0"/>
        <w:keepLines w:val="0"/>
        <w:widowControl/>
        <w:spacing w:before="100" w:beforeAutospacing="1" w:after="100" w:afterAutospacing="1" w:line="360" w:lineRule="auto"/>
        <w:ind w:left="0" w:firstLine="0"/>
        <w:rPr>
          <w:rFonts w:ascii="宋体" w:hAnsi="宋体"/>
          <w:lang w:val="zh-CN"/>
        </w:rPr>
      </w:pPr>
      <w:bookmarkStart w:id="798" w:name="_Toc1371246"/>
      <w:bookmarkStart w:id="799" w:name="_Toc1370456"/>
      <w:bookmarkStart w:id="800" w:name="_Toc1403430"/>
      <w:bookmarkStart w:id="801" w:name="_Toc1420717"/>
      <w:r>
        <w:rPr>
          <w:rFonts w:hint="eastAsia" w:ascii="宋体" w:hAnsi="宋体"/>
          <w:lang w:val="zh-CN"/>
        </w:rPr>
        <w:t>配置</w:t>
      </w:r>
      <w:r>
        <w:rPr>
          <w:rFonts w:hint="eastAsia" w:ascii="宋体" w:hAnsi="宋体"/>
        </w:rPr>
        <w:t>Windows</w:t>
      </w:r>
      <w:r>
        <w:rPr>
          <w:rFonts w:hint="eastAsia" w:ascii="宋体" w:hAnsi="宋体"/>
          <w:lang w:val="zh-CN"/>
        </w:rPr>
        <w:t>客户端</w:t>
      </w:r>
      <w:bookmarkEnd w:id="798"/>
      <w:bookmarkEnd w:id="799"/>
      <w:bookmarkEnd w:id="800"/>
      <w:bookmarkEnd w:id="801"/>
    </w:p>
    <w:p w14:paraId="16443252">
      <w:pPr>
        <w:pStyle w:val="44"/>
        <w:numPr>
          <w:ilvl w:val="0"/>
          <w:numId w:val="2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客户端连接共享存储目标</w:t>
      </w:r>
    </w:p>
    <w:p w14:paraId="1666D3DE">
      <w:pPr>
        <w:pStyle w:val="44"/>
        <w:numPr>
          <w:ilvl w:val="1"/>
          <w:numId w:val="2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访问 Samba 共享存储目标</w:t>
      </w:r>
    </w:p>
    <w:p w14:paraId="068C1203">
      <w:pPr>
        <w:pStyle w:val="44"/>
        <w:spacing w:before="100" w:beforeAutospacing="1" w:after="100" w:afterAutospacing="1" w:line="360" w:lineRule="auto"/>
        <w:ind w:left="840" w:firstLine="420"/>
        <w:rPr>
          <w:rFonts w:ascii="宋体" w:hAnsi="宋体" w:eastAsia="宋体" w:cs="宋体"/>
          <w:color w:val="auto"/>
          <w:sz w:val="28"/>
          <w:szCs w:val="28"/>
        </w:rPr>
      </w:pPr>
      <w:r>
        <w:rPr>
          <w:rFonts w:hint="eastAsia" w:ascii="宋体" w:hAnsi="宋体" w:eastAsia="宋体" w:cs="宋体"/>
          <w:color w:val="auto"/>
          <w:sz w:val="28"/>
          <w:szCs w:val="28"/>
        </w:rPr>
        <w:t>Windows 系统上默认安装了 Samba 客户端，如，NAS 服务器地址是 192.168.100.2，共享目录是 nas_smb，客户端账户的账户名是 smbtest， 密码是 test123。</w:t>
      </w:r>
    </w:p>
    <w:p w14:paraId="575C7DD9">
      <w:pPr>
        <w:pStyle w:val="44"/>
        <w:spacing w:before="100" w:beforeAutospacing="1" w:after="100" w:afterAutospacing="1" w:line="360" w:lineRule="auto"/>
        <w:ind w:left="840" w:firstLine="420"/>
        <w:rPr>
          <w:rFonts w:ascii="宋体" w:hAnsi="宋体" w:eastAsia="宋体" w:cs="宋体"/>
          <w:color w:val="auto"/>
          <w:sz w:val="28"/>
          <w:szCs w:val="28"/>
        </w:rPr>
      </w:pPr>
      <w:r>
        <w:rPr>
          <w:rFonts w:hint="eastAsia" w:ascii="宋体" w:hAnsi="宋体" w:eastAsia="宋体" w:cs="宋体"/>
          <w:color w:val="auto"/>
          <w:sz w:val="28"/>
          <w:szCs w:val="28"/>
        </w:rPr>
        <w:t>在 Windows 地址栏中输入地址：\\192.168.100.2\nas_smb，在弹出登陆框中输入用户名和密码，即可访问 Samba 的共享数据。</w:t>
      </w:r>
    </w:p>
    <w:p w14:paraId="6667CDBE">
      <w:pPr>
        <w:pStyle w:val="44"/>
        <w:numPr>
          <w:ilvl w:val="1"/>
          <w:numId w:val="2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访问 NFS 共享存储目标</w:t>
      </w:r>
    </w:p>
    <w:p w14:paraId="5FF1B6C3">
      <w:pPr>
        <w:pStyle w:val="44"/>
        <w:spacing w:before="100" w:beforeAutospacing="1" w:after="100" w:afterAutospacing="1" w:line="360" w:lineRule="auto"/>
        <w:ind w:left="840" w:firstLine="420"/>
        <w:rPr>
          <w:rFonts w:ascii="宋体" w:hAnsi="宋体" w:eastAsia="宋体" w:cs="宋体"/>
          <w:color w:val="auto"/>
          <w:sz w:val="28"/>
          <w:szCs w:val="28"/>
        </w:rPr>
      </w:pPr>
      <w:r>
        <w:rPr>
          <w:rFonts w:hint="eastAsia" w:ascii="宋体" w:hAnsi="宋体" w:eastAsia="宋体" w:cs="宋体"/>
          <w:color w:val="auto"/>
          <w:sz w:val="28"/>
          <w:szCs w:val="28"/>
        </w:rPr>
        <w:t>仅 Windows 7 的旗舰版和企业版支持自带NFS客户端。比如，NAS 服务器地址是 192.168.100.2，共享目录是 /mnt/nas_nfs，客户端目录是 F 盘，操作如下：</w:t>
      </w:r>
    </w:p>
    <w:p w14:paraId="01CADEBE">
      <w:pPr>
        <w:pStyle w:val="44"/>
        <w:spacing w:before="100" w:beforeAutospacing="1" w:after="100" w:afterAutospacing="1" w:line="360" w:lineRule="auto"/>
        <w:ind w:left="840" w:firstLine="420"/>
        <w:rPr>
          <w:rFonts w:ascii="宋体" w:hAnsi="宋体" w:eastAsia="宋体" w:cs="宋体"/>
          <w:color w:val="auto"/>
          <w:sz w:val="28"/>
          <w:szCs w:val="28"/>
        </w:rPr>
      </w:pPr>
      <w:r>
        <w:rPr>
          <w:rFonts w:hint="eastAsia" w:ascii="宋体" w:hAnsi="宋体" w:eastAsia="宋体" w:cs="宋体"/>
          <w:color w:val="auto"/>
          <w:sz w:val="28"/>
          <w:szCs w:val="28"/>
        </w:rPr>
        <w:t>依次单击「开始」、「控制面板」，「程序和功能」-&gt;「打开和关闭 Windows 功能」-&gt; 「NFS客户端」，勾选 NFS 客户端，即开启 Windows NFS 客户端服务。</w:t>
      </w:r>
    </w:p>
    <w:p w14:paraId="2CF95295">
      <w:pPr>
        <w:pStyle w:val="44"/>
        <w:spacing w:before="100" w:beforeAutospacing="1" w:after="100" w:afterAutospacing="1" w:line="360" w:lineRule="auto"/>
        <w:ind w:left="840" w:firstLine="420"/>
        <w:rPr>
          <w:rFonts w:ascii="宋体" w:hAnsi="宋体" w:eastAsia="宋体" w:cs="宋体"/>
          <w:color w:val="auto"/>
          <w:sz w:val="28"/>
          <w:szCs w:val="28"/>
        </w:rPr>
      </w:pPr>
      <w:r>
        <w:rPr>
          <w:rFonts w:hint="eastAsia" w:ascii="宋体" w:hAnsi="宋体" w:eastAsia="宋体" w:cs="宋体"/>
          <w:color w:val="auto"/>
          <w:sz w:val="28"/>
          <w:szCs w:val="28"/>
        </w:rPr>
        <w:t>单击「开始」在运行选框中输入 cmd 命令，在 cmd 的端口中输入如下命令：</w:t>
      </w:r>
    </w:p>
    <w:tbl>
      <w:tblPr>
        <w:tblStyle w:val="28"/>
        <w:tblW w:w="7531" w:type="dxa"/>
        <w:tblInd w:w="9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31"/>
      </w:tblGrid>
      <w:tr w14:paraId="75A5E686">
        <w:tc>
          <w:tcPr>
            <w:tcW w:w="7531" w:type="dxa"/>
          </w:tcPr>
          <w:p w14:paraId="67EEB727">
            <w:pPr>
              <w:pStyle w:val="44"/>
              <w:spacing w:before="100" w:beforeAutospacing="1" w:after="100" w:afterAutospacing="1" w:line="360" w:lineRule="auto"/>
              <w:rPr>
                <w:rFonts w:ascii="宋体" w:hAnsi="宋体" w:eastAsia="宋体" w:cs="宋体"/>
                <w:color w:val="auto"/>
                <w:szCs w:val="21"/>
              </w:rPr>
            </w:pPr>
            <w:r>
              <w:rPr>
                <w:rFonts w:hint="eastAsia" w:ascii="宋体" w:hAnsi="宋体" w:eastAsia="宋体" w:cs="宋体"/>
                <w:color w:val="auto"/>
                <w:szCs w:val="21"/>
              </w:rPr>
              <w:t>mount -t nfs 192.168.100.2:/mnt/nas_nfs F:</w:t>
            </w:r>
          </w:p>
        </w:tc>
      </w:tr>
    </w:tbl>
    <w:p w14:paraId="5F4BC574">
      <w:pPr>
        <w:pStyle w:val="44"/>
        <w:numPr>
          <w:ilvl w:val="0"/>
          <w:numId w:val="2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客户端断开共享存储目标</w:t>
      </w:r>
    </w:p>
    <w:p w14:paraId="6803B53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单击「开始」在运行选框中输入 cmd 命令，在 cmd 的端口中输入如下命令：</w:t>
      </w:r>
    </w:p>
    <w:tbl>
      <w:tblPr>
        <w:tblStyle w:val="29"/>
        <w:tblpPr w:leftFromText="180" w:rightFromText="180" w:vertAnchor="text" w:horzAnchor="page" w:tblpX="2236" w:tblpY="99"/>
        <w:tblOverlap w:val="never"/>
        <w:tblW w:w="79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81"/>
      </w:tblGrid>
      <w:tr w14:paraId="7E9FF4CE">
        <w:tc>
          <w:tcPr>
            <w:tcW w:w="7981" w:type="dxa"/>
          </w:tcPr>
          <w:p w14:paraId="41160665">
            <w:pPr>
              <w:pStyle w:val="44"/>
              <w:widowControl w:val="0"/>
              <w:spacing w:before="100" w:beforeAutospacing="1" w:after="100" w:afterAutospacing="1" w:line="360" w:lineRule="auto"/>
              <w:jc w:val="both"/>
              <w:rPr>
                <w:rFonts w:ascii="宋体" w:hAnsi="宋体" w:eastAsia="宋体" w:cs="宋体"/>
                <w:color w:val="auto"/>
                <w:szCs w:val="21"/>
              </w:rPr>
            </w:pPr>
            <w:r>
              <w:rPr>
                <w:rFonts w:hint="eastAsia" w:ascii="宋体" w:hAnsi="宋体" w:eastAsia="宋体" w:cs="宋体"/>
                <w:color w:val="auto"/>
                <w:szCs w:val="21"/>
              </w:rPr>
              <w:t>umount F:</w:t>
            </w:r>
          </w:p>
        </w:tc>
      </w:tr>
    </w:tbl>
    <w:p w14:paraId="2D2916C1">
      <w:pPr>
        <w:pStyle w:val="44"/>
        <w:spacing w:before="100" w:beforeAutospacing="1" w:after="100" w:afterAutospacing="1" w:line="360" w:lineRule="auto"/>
        <w:ind w:firstLine="420"/>
        <w:rPr>
          <w:rFonts w:ascii="宋体" w:hAnsi="宋体" w:eastAsia="宋体" w:cs="宋体"/>
          <w:color w:val="auto"/>
          <w:sz w:val="28"/>
          <w:szCs w:val="28"/>
        </w:rPr>
      </w:pPr>
    </w:p>
    <w:p w14:paraId="2420789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br w:type="page"/>
      </w:r>
    </w:p>
    <w:p w14:paraId="0F9FA3A2">
      <w:pPr>
        <w:pStyle w:val="4"/>
        <w:tabs>
          <w:tab w:val="clear" w:pos="720"/>
        </w:tabs>
        <w:spacing w:before="100" w:beforeAutospacing="1" w:after="100" w:afterAutospacing="1" w:line="360" w:lineRule="auto"/>
        <w:rPr>
          <w:rFonts w:ascii="宋体" w:hAnsi="宋体"/>
        </w:rPr>
      </w:pPr>
      <w:bookmarkStart w:id="802" w:name="_Toc2904"/>
      <w:bookmarkStart w:id="803" w:name="_Toc6702"/>
      <w:bookmarkStart w:id="804" w:name="_Toc9189"/>
      <w:bookmarkStart w:id="805" w:name="_Toc1370457"/>
      <w:bookmarkStart w:id="806" w:name="_Toc1371247"/>
      <w:bookmarkStart w:id="807" w:name="_Toc1403431"/>
      <w:bookmarkStart w:id="808" w:name="_Toc1420718"/>
      <w:r>
        <w:rPr>
          <w:rFonts w:hint="eastAsia" w:ascii="宋体" w:hAnsi="宋体"/>
        </w:rPr>
        <w:t>备份</w:t>
      </w:r>
      <w:bookmarkEnd w:id="802"/>
      <w:bookmarkEnd w:id="803"/>
      <w:bookmarkEnd w:id="804"/>
      <w:bookmarkEnd w:id="805"/>
      <w:bookmarkEnd w:id="806"/>
      <w:bookmarkEnd w:id="807"/>
      <w:bookmarkEnd w:id="808"/>
    </w:p>
    <w:p w14:paraId="298B9D3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备份（Snapshot）用于在块设备级别（block device level）上进行硬盘的备份与恢复，可以同时对多张硬盘做备份（包括系统盘和数据盘），也可以对正在运行的主机做在线备份。一张硬盘可以有多个备份链，每条备份链包括一个全量备份点以及多个增量备份点， 您可以随时从任意一个备份点恢复数据。</w:t>
      </w:r>
    </w:p>
    <w:p w14:paraId="536AFF5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青云的硬盘（包括系统盘和数据盘）都是有多份实时副本的，即数据的写入只有在多个副本上都完成后才算成功，实时副本可以保证硬件设备出现问题时数据不丢失。</w:t>
      </w:r>
    </w:p>
    <w:p w14:paraId="562F9E3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备份是用于捕捉硬盘在某一个时刻的状态，未来可以随时恢复到这个状态。 在某些时候，例如误操作或者应用逻辑的 bug，可能会导致业务数据的丢失， 这种情况下实时副本无法恢复数据，因为硬件设备并没有问题。这时候，就需要通过备份，从历史备份点恢复数据。以下介绍几个概念：</w:t>
      </w:r>
    </w:p>
    <w:p w14:paraId="75D8317A">
      <w:pPr>
        <w:pStyle w:val="44"/>
        <w:numPr>
          <w:ilvl w:val="0"/>
          <w:numId w:val="22"/>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全量备份点：对硬盘当前状态的全量拷贝；</w:t>
      </w:r>
    </w:p>
    <w:p w14:paraId="52C4C79F">
      <w:pPr>
        <w:pStyle w:val="44"/>
        <w:numPr>
          <w:ilvl w:val="0"/>
          <w:numId w:val="22"/>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增量备份点：对硬盘当前状态的增量拷贝，即只保存相对于上一个备份点的变化量；</w:t>
      </w:r>
    </w:p>
    <w:p w14:paraId="40AAD631">
      <w:pPr>
        <w:pStyle w:val="44"/>
        <w:numPr>
          <w:ilvl w:val="0"/>
          <w:numId w:val="22"/>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备份链：备份链包括一个全量备份点和多个增量备份点。每次做全量备份都会产生一个新的备份链；</w:t>
      </w:r>
      <w:r>
        <w:rPr>
          <w:rFonts w:hint="eastAsia" w:ascii="宋体" w:hAnsi="宋体" w:eastAsia="宋体" w:cs="宋体"/>
          <w:color w:val="auto"/>
          <w:sz w:val="28"/>
          <w:szCs w:val="28"/>
          <w:lang w:val="zh-CN"/>
        </w:rPr>
        <w:br w:type="page"/>
      </w:r>
    </w:p>
    <w:p w14:paraId="4FD4E73F">
      <w:pPr>
        <w:pStyle w:val="44"/>
        <w:spacing w:before="100" w:beforeAutospacing="1" w:after="100" w:afterAutospacing="1" w:line="360" w:lineRule="auto"/>
        <w:ind w:firstLine="420"/>
        <w:rPr>
          <w:rFonts w:ascii="宋体" w:hAnsi="宋体" w:eastAsia="宋体"/>
        </w:rPr>
      </w:pPr>
      <w:r>
        <w:rPr>
          <w:rFonts w:hint="eastAsia" w:ascii="宋体" w:hAnsi="宋体" w:eastAsia="宋体" w:cs="宋体"/>
          <w:color w:val="auto"/>
          <w:sz w:val="28"/>
          <w:szCs w:val="28"/>
          <w:lang w:val="zh-CN"/>
        </w:rPr>
        <w:t>实时副本主要用于灾难恢复，而备份则是用于保存业务数据的里程碑 （milestone）状态，以便在从业务到硬件的任何一个层面出问题时恢复数据。</w:t>
      </w:r>
    </w:p>
    <w:p w14:paraId="64B4051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步骤一：存储创建备份</w:t>
      </w:r>
    </w:p>
    <w:p w14:paraId="68CEAF83">
      <w:pPr>
        <w:pStyle w:val="44"/>
        <w:spacing w:before="100" w:beforeAutospacing="1" w:after="100" w:afterAutospacing="1" w:line="360" w:lineRule="auto"/>
        <w:ind w:firstLine="420"/>
        <w:rPr>
          <w:rFonts w:ascii="宋体" w:hAnsi="宋体" w:eastAsia="宋体"/>
          <w:color w:val="auto"/>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“存储-&gt; 硬盘”</w:t>
      </w:r>
      <w:r>
        <w:rPr>
          <w:rFonts w:hint="eastAsia" w:ascii="宋体" w:hAnsi="宋体" w:eastAsia="宋体" w:cs="宋体"/>
          <w:color w:val="auto"/>
          <w:sz w:val="28"/>
          <w:szCs w:val="28"/>
          <w:lang w:val="zh-CN"/>
        </w:rPr>
        <w:t>， 在右边主显示区域选中硬盘，单击右键，选择“创建备份”，即创建备份。</w:t>
      </w:r>
    </w:p>
    <w:p w14:paraId="02BD429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步骤二：存储备份恢复</w:t>
      </w:r>
    </w:p>
    <w:p w14:paraId="2079C09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“存储</w:t>
      </w:r>
      <w:r>
        <w:rPr>
          <w:rFonts w:hint="eastAsia" w:ascii="宋体" w:hAnsi="宋体" w:eastAsia="宋体" w:cs="宋体"/>
          <w:color w:val="auto"/>
          <w:sz w:val="28"/>
          <w:szCs w:val="28"/>
          <w:lang w:val="zh-CN"/>
        </w:rPr>
        <w:t xml:space="preserve"> </w:t>
      </w:r>
      <w:r>
        <w:rPr>
          <w:rFonts w:hint="eastAsia" w:ascii="宋体" w:hAnsi="宋体" w:eastAsia="宋体" w:cs="宋体"/>
          <w:color w:val="auto"/>
          <w:sz w:val="28"/>
          <w:szCs w:val="28"/>
        </w:rPr>
        <w:t>-&gt; 备份”</w:t>
      </w:r>
      <w:r>
        <w:rPr>
          <w:rFonts w:hint="eastAsia" w:ascii="宋体" w:hAnsi="宋体" w:eastAsia="宋体" w:cs="宋体"/>
          <w:color w:val="auto"/>
          <w:sz w:val="28"/>
          <w:szCs w:val="28"/>
          <w:lang w:val="zh-CN"/>
        </w:rPr>
        <w:t>， 在右边主显示区域选中备份，单击左键，在“备份链 结构示意图”下，选中要恢复的备份，单击右键，选择“回滚”，即恢复备份。</w:t>
      </w:r>
    </w:p>
    <w:p w14:paraId="68E5354A">
      <w:pPr>
        <w:pStyle w:val="5"/>
        <w:spacing w:before="100" w:beforeAutospacing="1" w:after="100" w:afterAutospacing="1" w:line="360" w:lineRule="auto"/>
        <w:rPr>
          <w:rFonts w:ascii="宋体" w:hAnsi="宋体"/>
          <w:sz w:val="32"/>
        </w:rPr>
      </w:pPr>
      <w:bookmarkStart w:id="809" w:name="_Toc20249"/>
      <w:bookmarkStart w:id="810" w:name="_Toc14003"/>
      <w:bookmarkStart w:id="811" w:name="_Toc3586"/>
      <w:bookmarkStart w:id="812" w:name="_Toc1370458"/>
      <w:bookmarkStart w:id="813" w:name="_Toc1371248"/>
      <w:bookmarkStart w:id="814" w:name="_Toc1403432"/>
      <w:bookmarkStart w:id="815" w:name="_Toc1420719"/>
      <w:r>
        <w:rPr>
          <w:rFonts w:hint="eastAsia" w:ascii="宋体" w:hAnsi="宋体"/>
          <w:sz w:val="32"/>
        </w:rPr>
        <w:t>创建备份</w:t>
      </w:r>
      <w:bookmarkEnd w:id="809"/>
      <w:bookmarkEnd w:id="810"/>
      <w:bookmarkEnd w:id="811"/>
      <w:bookmarkEnd w:id="812"/>
      <w:bookmarkEnd w:id="813"/>
      <w:bookmarkEnd w:id="814"/>
      <w:bookmarkEnd w:id="815"/>
    </w:p>
    <w:p w14:paraId="117910B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“计算</w:t>
      </w:r>
      <w:r>
        <w:rPr>
          <w:rFonts w:hint="eastAsia" w:ascii="宋体" w:hAnsi="宋体" w:eastAsia="宋体" w:cs="宋体"/>
          <w:color w:val="auto"/>
          <w:sz w:val="28"/>
          <w:szCs w:val="28"/>
          <w:lang w:val="zh-CN"/>
        </w:rPr>
        <w:t xml:space="preserve"> </w:t>
      </w:r>
      <w:r>
        <w:rPr>
          <w:rFonts w:hint="eastAsia" w:ascii="宋体" w:hAnsi="宋体" w:eastAsia="宋体" w:cs="宋体"/>
          <w:color w:val="auto"/>
          <w:sz w:val="28"/>
          <w:szCs w:val="28"/>
        </w:rPr>
        <w:t>-&gt; 主机”</w:t>
      </w:r>
      <w:r>
        <w:rPr>
          <w:rFonts w:hint="eastAsia" w:ascii="宋体" w:hAnsi="宋体" w:eastAsia="宋体" w:cs="宋体"/>
          <w:color w:val="auto"/>
          <w:sz w:val="28"/>
          <w:szCs w:val="28"/>
          <w:lang w:val="zh-CN"/>
        </w:rPr>
        <w:t>， 在右边主显示区域选中主机，单击右键，选择“创建备份”，即创建备份。</w:t>
      </w:r>
    </w:p>
    <w:p w14:paraId="79EB7C61">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114300" distR="114300">
            <wp:extent cx="5274310" cy="1906905"/>
            <wp:effectExtent l="0" t="0" r="2540" b="1714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269"/>
                    <a:stretch>
                      <a:fillRect/>
                    </a:stretch>
                  </pic:blipFill>
                  <pic:spPr>
                    <a:xfrm>
                      <a:off x="0" y="0"/>
                      <a:ext cx="5274310" cy="1906905"/>
                    </a:xfrm>
                    <a:prstGeom prst="rect">
                      <a:avLst/>
                    </a:prstGeom>
                    <a:noFill/>
                    <a:ln w="9525">
                      <a:noFill/>
                    </a:ln>
                  </pic:spPr>
                </pic:pic>
              </a:graphicData>
            </a:graphic>
          </wp:inline>
        </w:drawing>
      </w:r>
    </w:p>
    <w:p w14:paraId="0B0520FF">
      <w:pPr>
        <w:pStyle w:val="44"/>
        <w:spacing w:before="100" w:beforeAutospacing="1" w:after="100" w:afterAutospacing="1" w:line="360" w:lineRule="auto"/>
        <w:ind w:firstLine="420"/>
        <w:rPr>
          <w:rFonts w:ascii="宋体" w:hAnsi="宋体" w:eastAsia="宋体"/>
          <w:color w:val="auto"/>
        </w:rPr>
      </w:pPr>
      <w:r>
        <w:rPr>
          <w:rFonts w:hint="eastAsia" w:ascii="宋体" w:hAnsi="宋体" w:eastAsia="宋体" w:cs="宋体"/>
          <w:color w:val="auto"/>
          <w:sz w:val="28"/>
          <w:szCs w:val="28"/>
          <w:lang w:val="zh-CN"/>
        </w:rPr>
        <w:t>在弹出窗口中，您可以输入备份的名称。</w:t>
      </w:r>
    </w:p>
    <w:p w14:paraId="4084BBF4">
      <w:pPr>
        <w:spacing w:before="100" w:beforeAutospacing="1" w:after="100" w:afterAutospacing="1" w:line="360" w:lineRule="auto"/>
        <w:rPr>
          <w:rFonts w:ascii="宋体" w:hAnsi="宋体"/>
        </w:rPr>
      </w:pPr>
      <w:r>
        <w:rPr>
          <w:rFonts w:ascii="宋体" w:hAnsi="宋体"/>
        </w:rPr>
        <w:drawing>
          <wp:inline distT="0" distB="0" distL="114300" distR="114300">
            <wp:extent cx="4316730" cy="2308860"/>
            <wp:effectExtent l="0" t="0" r="7620" b="15240"/>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270"/>
                    <a:stretch>
                      <a:fillRect/>
                    </a:stretch>
                  </pic:blipFill>
                  <pic:spPr>
                    <a:xfrm>
                      <a:off x="0" y="0"/>
                      <a:ext cx="4316730" cy="2308860"/>
                    </a:xfrm>
                    <a:prstGeom prst="rect">
                      <a:avLst/>
                    </a:prstGeom>
                    <a:noFill/>
                    <a:ln w="9525">
                      <a:noFill/>
                    </a:ln>
                  </pic:spPr>
                </pic:pic>
              </a:graphicData>
            </a:graphic>
          </wp:inline>
        </w:drawing>
      </w:r>
    </w:p>
    <w:p w14:paraId="361A849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已创建的镜像可以在“存储 -&gt; 备份”中看到。</w:t>
      </w:r>
    </w:p>
    <w:p w14:paraId="754FE56D">
      <w:pPr>
        <w:spacing w:before="100" w:beforeAutospacing="1" w:after="100" w:afterAutospacing="1" w:line="360" w:lineRule="auto"/>
        <w:rPr>
          <w:rFonts w:ascii="宋体" w:hAnsi="宋体"/>
          <w:lang w:val="zh-CN"/>
        </w:rPr>
      </w:pPr>
      <w:r>
        <w:rPr>
          <w:rFonts w:ascii="宋体" w:hAnsi="宋体"/>
        </w:rPr>
        <w:drawing>
          <wp:inline distT="0" distB="0" distL="114300" distR="114300">
            <wp:extent cx="5270500" cy="1795780"/>
            <wp:effectExtent l="0" t="0" r="6350" b="1397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271"/>
                    <a:stretch>
                      <a:fillRect/>
                    </a:stretch>
                  </pic:blipFill>
                  <pic:spPr>
                    <a:xfrm>
                      <a:off x="0" y="0"/>
                      <a:ext cx="5270500" cy="1795780"/>
                    </a:xfrm>
                    <a:prstGeom prst="rect">
                      <a:avLst/>
                    </a:prstGeom>
                    <a:noFill/>
                    <a:ln w="9525">
                      <a:noFill/>
                    </a:ln>
                  </pic:spPr>
                </pic:pic>
              </a:graphicData>
            </a:graphic>
          </wp:inline>
        </w:drawing>
      </w:r>
    </w:p>
    <w:p w14:paraId="59D3FBE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用户可以对一块或多块硬盘（包括系统盘和数据盘）创建备份，</w:t>
      </w:r>
    </w:p>
    <w:p w14:paraId="2C38C36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我们的备份功能有以下几点特性：</w:t>
      </w:r>
    </w:p>
    <w:p w14:paraId="780EB551">
      <w:pPr>
        <w:pStyle w:val="44"/>
        <w:numPr>
          <w:ilvl w:val="0"/>
          <w:numId w:val="2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基本备份：对主机的系统盘进行备份，也可以对数据盘进行备份。</w:t>
      </w:r>
    </w:p>
    <w:p w14:paraId="6C799A83">
      <w:pPr>
        <w:pStyle w:val="44"/>
        <w:numPr>
          <w:ilvl w:val="0"/>
          <w:numId w:val="2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在线备份：对正在运行的主机进行备份，也可以对正在使用的数据盘进行备份。备份操作不会影响或者中断您业务的运行。</w:t>
      </w:r>
    </w:p>
    <w:p w14:paraId="7D40694F">
      <w:pPr>
        <w:pStyle w:val="44"/>
        <w:numPr>
          <w:ilvl w:val="0"/>
          <w:numId w:val="2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并行备份：同时对多块硬盘（包括系统盘和数据盘）进行备份，如果这些硬盘同属于一个主机，则在备份时会保证这些硬盘数据的一致性，即都是同一时刻的状态。</w:t>
      </w:r>
    </w:p>
    <w:p w14:paraId="0B11DC2F">
      <w:pPr>
        <w:pStyle w:val="44"/>
        <w:numPr>
          <w:ilvl w:val="0"/>
          <w:numId w:val="2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全量与增量备份：对硬盘（包括系统盘和数据盘）进行全量或者增量备份。当进行全量备份时，会生成一条新的备份链，之后创建的备份默认都是增量备份。</w:t>
      </w:r>
    </w:p>
    <w:p w14:paraId="6306A3AB">
      <w:pPr>
        <w:pStyle w:val="44"/>
        <w:spacing w:before="100" w:beforeAutospacing="1" w:after="100" w:afterAutospacing="1" w:line="360" w:lineRule="auto"/>
        <w:rPr>
          <w:rFonts w:ascii="宋体" w:hAnsi="宋体" w:eastAsia="宋体"/>
          <w:color w:val="auto"/>
        </w:rPr>
      </w:pPr>
      <w:r>
        <w:rPr>
          <w:rFonts w:ascii="宋体" w:hAnsi="宋体" w:eastAsia="宋体"/>
          <w:color w:val="auto"/>
        </w:rPr>
        <w:drawing>
          <wp:inline distT="0" distB="0" distL="114300" distR="114300">
            <wp:extent cx="5268595" cy="3688080"/>
            <wp:effectExtent l="0" t="0" r="8255"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72"/>
                    <a:srcRect/>
                    <a:stretch>
                      <a:fillRect/>
                    </a:stretch>
                  </pic:blipFill>
                  <pic:spPr>
                    <a:xfrm>
                      <a:off x="0" y="0"/>
                      <a:ext cx="5268595" cy="3688080"/>
                    </a:xfrm>
                    <a:prstGeom prst="rect">
                      <a:avLst/>
                    </a:prstGeom>
                    <a:noFill/>
                    <a:ln w="9525">
                      <a:noFill/>
                      <a:miter/>
                    </a:ln>
                  </pic:spPr>
                </pic:pic>
              </a:graphicData>
            </a:graphic>
          </wp:inline>
        </w:drawing>
      </w:r>
    </w:p>
    <w:p w14:paraId="339C361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当用户对正在运行的主机或者已经绑定的硬盘做在线备份时，需要注意以下两点：</w:t>
      </w:r>
    </w:p>
    <w:p w14:paraId="75ACB489">
      <w:pPr>
        <w:pStyle w:val="44"/>
        <w:numPr>
          <w:ilvl w:val="0"/>
          <w:numId w:val="24"/>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备份只能捕获在备份任务开始时已经写入磁盘的数据，不包括当时位于缓存里的数据。</w:t>
      </w:r>
    </w:p>
    <w:p w14:paraId="679465A7">
      <w:pPr>
        <w:pStyle w:val="44"/>
        <w:numPr>
          <w:ilvl w:val="0"/>
          <w:numId w:val="24"/>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为了保证数据的完整性，您需要在创建备份前暂停所有文件的写操作，直到备份进入”捕获完成”的状态。或者先停止主机或解绑硬盘，进行离线备份。</w:t>
      </w:r>
    </w:p>
    <w:p w14:paraId="641267DA">
      <w:pPr>
        <w:pStyle w:val="5"/>
        <w:spacing w:before="100" w:beforeAutospacing="1" w:after="100" w:afterAutospacing="1" w:line="360" w:lineRule="auto"/>
        <w:rPr>
          <w:rFonts w:ascii="宋体" w:hAnsi="宋体"/>
          <w:sz w:val="32"/>
        </w:rPr>
      </w:pPr>
      <w:bookmarkStart w:id="816" w:name="_Toc16634"/>
      <w:bookmarkStart w:id="817" w:name="_Toc12676"/>
      <w:bookmarkStart w:id="818" w:name="_Toc11673"/>
      <w:bookmarkStart w:id="819" w:name="_Toc298479745"/>
      <w:bookmarkStart w:id="820" w:name="_Toc1370459"/>
      <w:bookmarkStart w:id="821" w:name="_Toc1371249"/>
      <w:bookmarkStart w:id="822" w:name="_Toc1403433"/>
      <w:bookmarkStart w:id="823" w:name="_Toc1420720"/>
      <w:r>
        <w:rPr>
          <w:rFonts w:hint="eastAsia" w:ascii="宋体" w:hAnsi="宋体"/>
          <w:sz w:val="32"/>
        </w:rPr>
        <w:t>删除备份</w:t>
      </w:r>
      <w:bookmarkEnd w:id="816"/>
      <w:bookmarkEnd w:id="817"/>
      <w:bookmarkEnd w:id="818"/>
      <w:bookmarkEnd w:id="819"/>
      <w:bookmarkEnd w:id="820"/>
      <w:bookmarkEnd w:id="821"/>
      <w:bookmarkEnd w:id="822"/>
      <w:bookmarkEnd w:id="823"/>
    </w:p>
    <w:p w14:paraId="605846F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用户可以删除整个备份链，也可以删除某一个备份点。需要注意的是，同一条备份链上的备份点之间的数据有依赖关系。当删除备份链上的全量备份点时，会删除整条备份链。 如果删除增量备份点，所有直接或者间接依赖于这个备份点的后序节点都会被删除。</w:t>
      </w:r>
    </w:p>
    <w:p w14:paraId="60B7DD95">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5273675" cy="3968750"/>
            <wp:effectExtent l="0" t="0" r="3175" b="1270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73"/>
                    <a:srcRect/>
                    <a:stretch>
                      <a:fillRect/>
                    </a:stretch>
                  </pic:blipFill>
                  <pic:spPr>
                    <a:xfrm>
                      <a:off x="0" y="0"/>
                      <a:ext cx="5273675" cy="3968750"/>
                    </a:xfrm>
                    <a:prstGeom prst="rect">
                      <a:avLst/>
                    </a:prstGeom>
                    <a:noFill/>
                    <a:ln w="9525">
                      <a:noFill/>
                      <a:miter/>
                    </a:ln>
                  </pic:spPr>
                </pic:pic>
              </a:graphicData>
            </a:graphic>
          </wp:inline>
        </w:drawing>
      </w:r>
    </w:p>
    <w:p w14:paraId="0AA27E53">
      <w:pPr>
        <w:pStyle w:val="5"/>
        <w:spacing w:before="100" w:beforeAutospacing="1" w:after="100" w:afterAutospacing="1" w:line="360" w:lineRule="auto"/>
        <w:rPr>
          <w:rFonts w:ascii="宋体" w:hAnsi="宋体"/>
          <w:sz w:val="32"/>
        </w:rPr>
      </w:pPr>
      <w:bookmarkStart w:id="824" w:name="_Toc9804"/>
      <w:bookmarkStart w:id="825" w:name="_Toc298479746"/>
      <w:bookmarkStart w:id="826" w:name="_Toc20018"/>
      <w:bookmarkStart w:id="827" w:name="_Toc18554"/>
      <w:bookmarkStart w:id="828" w:name="_Toc1370460"/>
      <w:bookmarkStart w:id="829" w:name="_Toc1371250"/>
      <w:bookmarkStart w:id="830" w:name="_Toc1403434"/>
      <w:bookmarkStart w:id="831" w:name="_Toc1420721"/>
      <w:r>
        <w:rPr>
          <w:rFonts w:hint="eastAsia" w:ascii="宋体" w:hAnsi="宋体"/>
          <w:sz w:val="32"/>
        </w:rPr>
        <w:t>备份回滚</w:t>
      </w:r>
      <w:bookmarkEnd w:id="824"/>
      <w:bookmarkEnd w:id="825"/>
      <w:bookmarkEnd w:id="826"/>
      <w:bookmarkEnd w:id="827"/>
      <w:bookmarkEnd w:id="828"/>
      <w:bookmarkEnd w:id="829"/>
      <w:bookmarkEnd w:id="830"/>
      <w:bookmarkEnd w:id="831"/>
    </w:p>
    <w:p w14:paraId="3547CF0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当用户因为误操作或者应用逻辑的bug而导致业务数据的丢失时，可以通过“回滚”操作恢复到某个备份点的状态。</w:t>
      </w:r>
    </w:p>
    <w:p w14:paraId="6D963087">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5269230" cy="3883025"/>
            <wp:effectExtent l="0" t="0" r="762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74"/>
                    <a:srcRect/>
                    <a:stretch>
                      <a:fillRect/>
                    </a:stretch>
                  </pic:blipFill>
                  <pic:spPr>
                    <a:xfrm>
                      <a:off x="0" y="0"/>
                      <a:ext cx="5269230" cy="3883025"/>
                    </a:xfrm>
                    <a:prstGeom prst="rect">
                      <a:avLst/>
                    </a:prstGeom>
                    <a:noFill/>
                    <a:ln w="9525">
                      <a:noFill/>
                      <a:miter/>
                    </a:ln>
                  </pic:spPr>
                </pic:pic>
              </a:graphicData>
            </a:graphic>
          </wp:inline>
        </w:drawing>
      </w:r>
    </w:p>
    <w:p w14:paraId="3F0921BC">
      <w:pPr>
        <w:pStyle w:val="5"/>
        <w:spacing w:before="100" w:beforeAutospacing="1" w:after="100" w:afterAutospacing="1" w:line="360" w:lineRule="auto"/>
        <w:rPr>
          <w:rFonts w:ascii="宋体" w:hAnsi="宋体"/>
          <w:sz w:val="32"/>
        </w:rPr>
      </w:pPr>
      <w:bookmarkStart w:id="832" w:name="_Toc298479747"/>
      <w:bookmarkStart w:id="833" w:name="_Toc4247"/>
      <w:bookmarkStart w:id="834" w:name="_Toc11859"/>
      <w:bookmarkStart w:id="835" w:name="_Toc5644"/>
      <w:bookmarkStart w:id="836" w:name="_Toc1370461"/>
      <w:bookmarkStart w:id="837" w:name="_Toc1371251"/>
      <w:bookmarkStart w:id="838" w:name="_Toc1403435"/>
      <w:bookmarkStart w:id="839" w:name="_Toc1420722"/>
      <w:r>
        <w:rPr>
          <w:rFonts w:hint="eastAsia" w:ascii="宋体" w:hAnsi="宋体"/>
          <w:sz w:val="32"/>
        </w:rPr>
        <w:t>备份导出</w:t>
      </w:r>
      <w:bookmarkEnd w:id="832"/>
      <w:bookmarkEnd w:id="833"/>
      <w:bookmarkEnd w:id="834"/>
      <w:bookmarkEnd w:id="835"/>
      <w:bookmarkEnd w:id="836"/>
      <w:bookmarkEnd w:id="837"/>
      <w:bookmarkEnd w:id="838"/>
      <w:bookmarkEnd w:id="839"/>
    </w:p>
    <w:p w14:paraId="003CA4D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当备份点是基于主机系统盘创建时，备份可以导出为映像，通过这个备份点可以创建新的映像，基于该映像可以创建多台和备份点状态相同的主机。</w:t>
      </w:r>
    </w:p>
    <w:p w14:paraId="4307772D">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5272405" cy="2030730"/>
            <wp:effectExtent l="0" t="0" r="4445"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5"/>
                    <a:srcRect/>
                    <a:stretch>
                      <a:fillRect/>
                    </a:stretch>
                  </pic:blipFill>
                  <pic:spPr>
                    <a:xfrm>
                      <a:off x="0" y="0"/>
                      <a:ext cx="5272405" cy="2030730"/>
                    </a:xfrm>
                    <a:prstGeom prst="rect">
                      <a:avLst/>
                    </a:prstGeom>
                    <a:noFill/>
                    <a:ln w="9525">
                      <a:noFill/>
                      <a:miter/>
                    </a:ln>
                  </pic:spPr>
                </pic:pic>
              </a:graphicData>
            </a:graphic>
          </wp:inline>
        </w:drawing>
      </w:r>
    </w:p>
    <w:p w14:paraId="39371EE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当备份点是基于硬盘创建时，通过这个备份点可以创建新的硬盘，该新硬盘将拥有和备份点相同的数据。份点相同的数据。</w:t>
      </w:r>
    </w:p>
    <w:p w14:paraId="0E9733AF">
      <w:pPr>
        <w:pStyle w:val="44"/>
        <w:spacing w:before="100" w:beforeAutospacing="1" w:after="100" w:afterAutospacing="1" w:line="360" w:lineRule="auto"/>
        <w:rPr>
          <w:rFonts w:ascii="宋体" w:hAnsi="宋体" w:eastAsia="宋体"/>
          <w:color w:val="auto"/>
        </w:rPr>
      </w:pPr>
      <w:r>
        <w:rPr>
          <w:rFonts w:ascii="宋体" w:hAnsi="宋体" w:eastAsia="宋体"/>
          <w:color w:val="auto"/>
        </w:rPr>
        <w:drawing>
          <wp:inline distT="0" distB="0" distL="114300" distR="114300">
            <wp:extent cx="5270500" cy="3653790"/>
            <wp:effectExtent l="0" t="0" r="635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76"/>
                    <a:srcRect/>
                    <a:stretch>
                      <a:fillRect/>
                    </a:stretch>
                  </pic:blipFill>
                  <pic:spPr>
                    <a:xfrm>
                      <a:off x="0" y="0"/>
                      <a:ext cx="5270500" cy="3653790"/>
                    </a:xfrm>
                    <a:prstGeom prst="rect">
                      <a:avLst/>
                    </a:prstGeom>
                    <a:noFill/>
                    <a:ln w="9525">
                      <a:noFill/>
                      <a:miter/>
                    </a:ln>
                  </pic:spPr>
                </pic:pic>
              </a:graphicData>
            </a:graphic>
          </wp:inline>
        </w:drawing>
      </w:r>
    </w:p>
    <w:p w14:paraId="4A3D4746">
      <w:pPr>
        <w:pStyle w:val="44"/>
        <w:spacing w:before="100" w:beforeAutospacing="1" w:after="100" w:afterAutospacing="1" w:line="360" w:lineRule="auto"/>
        <w:rPr>
          <w:rFonts w:ascii="宋体" w:hAnsi="宋体" w:eastAsia="宋体"/>
          <w:color w:val="auto"/>
          <w:lang w:val="zh-CN"/>
        </w:rPr>
      </w:pPr>
      <w:r>
        <w:rPr>
          <w:rFonts w:ascii="宋体" w:hAnsi="宋体" w:eastAsia="宋体"/>
          <w:color w:val="auto"/>
          <w:lang w:val="zh-CN"/>
        </w:rPr>
        <w:br w:type="page"/>
      </w:r>
    </w:p>
    <w:p w14:paraId="0BFEDC06">
      <w:pPr>
        <w:pStyle w:val="3"/>
        <w:spacing w:before="100" w:beforeAutospacing="1" w:after="100" w:afterAutospacing="1" w:line="360" w:lineRule="auto"/>
        <w:rPr>
          <w:rFonts w:ascii="宋体" w:hAnsi="宋体"/>
        </w:rPr>
      </w:pPr>
      <w:bookmarkStart w:id="840" w:name="_Toc24824"/>
      <w:bookmarkStart w:id="841" w:name="_Toc26561"/>
      <w:bookmarkStart w:id="842" w:name="_Toc7412"/>
      <w:bookmarkStart w:id="843" w:name="_Toc1370462"/>
      <w:bookmarkStart w:id="844" w:name="_Toc1371252"/>
      <w:bookmarkStart w:id="845" w:name="_Toc1403436"/>
      <w:bookmarkStart w:id="846" w:name="_Toc1420723"/>
      <w:r>
        <w:rPr>
          <w:rFonts w:hint="eastAsia" w:ascii="宋体" w:hAnsi="宋体"/>
        </w:rPr>
        <w:t>安全</w:t>
      </w:r>
      <w:bookmarkEnd w:id="840"/>
      <w:bookmarkEnd w:id="841"/>
      <w:bookmarkEnd w:id="842"/>
      <w:bookmarkEnd w:id="843"/>
      <w:bookmarkEnd w:id="844"/>
      <w:bookmarkEnd w:id="845"/>
      <w:bookmarkEnd w:id="846"/>
    </w:p>
    <w:p w14:paraId="008C4062">
      <w:pPr>
        <w:pStyle w:val="4"/>
        <w:tabs>
          <w:tab w:val="clear" w:pos="720"/>
        </w:tabs>
        <w:spacing w:before="100" w:beforeAutospacing="1" w:after="100" w:afterAutospacing="1" w:line="360" w:lineRule="auto"/>
        <w:rPr>
          <w:rFonts w:ascii="宋体" w:hAnsi="宋体"/>
        </w:rPr>
      </w:pPr>
      <w:bookmarkStart w:id="847" w:name="_Toc11783"/>
      <w:bookmarkStart w:id="848" w:name="_Toc20684"/>
      <w:bookmarkStart w:id="849" w:name="_Toc31987"/>
      <w:bookmarkStart w:id="850" w:name="_Toc1370463"/>
      <w:bookmarkStart w:id="851" w:name="_Toc1371253"/>
      <w:bookmarkStart w:id="852" w:name="_Toc1403437"/>
      <w:bookmarkStart w:id="853" w:name="_Toc1420724"/>
      <w:bookmarkStart w:id="854" w:name="_Toc1689"/>
      <w:bookmarkStart w:id="855" w:name="_Toc17128"/>
      <w:r>
        <w:rPr>
          <w:rFonts w:hint="eastAsia" w:ascii="宋体" w:hAnsi="宋体"/>
        </w:rPr>
        <w:t>防火墙</w:t>
      </w:r>
      <w:bookmarkEnd w:id="847"/>
      <w:bookmarkEnd w:id="848"/>
      <w:bookmarkEnd w:id="849"/>
      <w:bookmarkEnd w:id="850"/>
      <w:bookmarkEnd w:id="851"/>
      <w:bookmarkEnd w:id="852"/>
      <w:bookmarkEnd w:id="853"/>
    </w:p>
    <w:p w14:paraId="3D41364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为了加强位于基础网络</w:t>
      </w:r>
      <w:r>
        <w:rPr>
          <w:rFonts w:hint="eastAsia" w:ascii="宋体" w:hAnsi="宋体" w:eastAsia="宋体" w:cs="宋体"/>
          <w:color w:val="auto"/>
          <w:sz w:val="28"/>
          <w:szCs w:val="28"/>
        </w:rPr>
        <w:t xml:space="preserve"> vxnet-0 </w:t>
      </w:r>
      <w:r>
        <w:rPr>
          <w:rFonts w:hint="eastAsia" w:ascii="宋体" w:hAnsi="宋体" w:eastAsia="宋体" w:cs="宋体"/>
          <w:color w:val="auto"/>
          <w:sz w:val="28"/>
          <w:szCs w:val="28"/>
          <w:lang w:val="zh-CN"/>
        </w:rPr>
        <w:t>中的主机或路由器的安全性</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可以在主机或路由器之前放置一个</w:t>
      </w: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zh-CN"/>
        </w:rPr>
        <w:t>防火墙</w:t>
      </w:r>
      <w:r>
        <w:rPr>
          <w:rFonts w:hint="eastAsia" w:ascii="宋体" w:hAnsi="宋体" w:eastAsia="宋体" w:cs="宋体"/>
          <w:color w:val="auto"/>
          <w:sz w:val="28"/>
          <w:szCs w:val="28"/>
        </w:rPr>
        <w:t xml:space="preserve"> （Security Group）</w:t>
      </w:r>
      <w:r>
        <w:rPr>
          <w:rFonts w:hint="eastAsia" w:ascii="宋体" w:hAnsi="宋体" w:eastAsia="宋体" w:cs="宋体"/>
          <w:color w:val="auto"/>
          <w:sz w:val="28"/>
          <w:szCs w:val="28"/>
          <w:lang w:val="zh-CN"/>
        </w:rPr>
        <w:t>。QingCloud 系统为每个用户提供了一个缺省防火墙（ID 之后带有星标），默认打开22端口。当然，您也可以创建更多的防火墙。初始状态下，每个防火墙都不包含任何规则，即，任何端口都是封闭的，您需要建立规则以打开相应的端口。另外，您可以借助 "IP/端口集合" 功能把具有相同特征的一组 IP 或者一组端口设置成为 "IP/端口集合"，并且在防火墙规则中进行添加，实现批量管理功能。</w:t>
      </w:r>
    </w:p>
    <w:p w14:paraId="353C1FCE">
      <w:pPr>
        <w:pStyle w:val="5"/>
        <w:spacing w:before="100" w:beforeAutospacing="1" w:after="100" w:afterAutospacing="1" w:line="360" w:lineRule="auto"/>
        <w:rPr>
          <w:rFonts w:ascii="宋体" w:hAnsi="宋体"/>
        </w:rPr>
      </w:pPr>
      <w:bookmarkStart w:id="856" w:name="_Toc29729"/>
      <w:bookmarkStart w:id="857" w:name="_Toc1370464"/>
      <w:bookmarkStart w:id="858" w:name="_Toc29237"/>
      <w:bookmarkStart w:id="859" w:name="_Toc17272"/>
      <w:bookmarkStart w:id="860" w:name="_Toc1371254"/>
      <w:bookmarkStart w:id="861" w:name="_Toc1403438"/>
      <w:bookmarkStart w:id="862" w:name="_Toc1420725"/>
      <w:r>
        <w:rPr>
          <w:rFonts w:hint="eastAsia" w:ascii="宋体" w:hAnsi="宋体"/>
        </w:rPr>
        <w:t>创建虚载防火墙</w:t>
      </w:r>
      <w:bookmarkEnd w:id="854"/>
      <w:bookmarkEnd w:id="855"/>
      <w:bookmarkEnd w:id="856"/>
      <w:bookmarkEnd w:id="857"/>
      <w:bookmarkEnd w:id="858"/>
      <w:bookmarkEnd w:id="859"/>
      <w:bookmarkEnd w:id="860"/>
      <w:bookmarkEnd w:id="861"/>
      <w:bookmarkEnd w:id="862"/>
    </w:p>
    <w:p w14:paraId="58E40BA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用户登录 WEB 控制台，点击左边导航条中的“安全 -&gt; 防火墙”， 在右边主显示区域点击“创建”按钮，即可新建防火墙。</w:t>
      </w:r>
    </w:p>
    <w:p w14:paraId="35E973DE">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114300" distR="114300">
            <wp:extent cx="5273675" cy="2070100"/>
            <wp:effectExtent l="0" t="0" r="3175" b="635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277"/>
                    <a:stretch>
                      <a:fillRect/>
                    </a:stretch>
                  </pic:blipFill>
                  <pic:spPr>
                    <a:xfrm>
                      <a:off x="0" y="0"/>
                      <a:ext cx="5273675" cy="2070100"/>
                    </a:xfrm>
                    <a:prstGeom prst="rect">
                      <a:avLst/>
                    </a:prstGeom>
                    <a:noFill/>
                    <a:ln w="9525">
                      <a:noFill/>
                    </a:ln>
                  </pic:spPr>
                </pic:pic>
              </a:graphicData>
            </a:graphic>
          </wp:inline>
        </w:drawing>
      </w:r>
    </w:p>
    <w:p w14:paraId="3CD91B71">
      <w:pPr>
        <w:spacing w:before="100" w:beforeAutospacing="1" w:after="100" w:afterAutospacing="1" w:line="360" w:lineRule="auto"/>
        <w:rPr>
          <w:rFonts w:ascii="宋体" w:hAnsi="宋体"/>
        </w:rPr>
      </w:pPr>
    </w:p>
    <w:p w14:paraId="236523D6">
      <w:pPr>
        <w:pStyle w:val="5"/>
        <w:spacing w:before="100" w:beforeAutospacing="1" w:after="100" w:afterAutospacing="1" w:line="360" w:lineRule="auto"/>
        <w:rPr>
          <w:rFonts w:ascii="宋体" w:hAnsi="宋体"/>
          <w:szCs w:val="28"/>
          <w:lang w:val="zh-CN"/>
        </w:rPr>
      </w:pPr>
      <w:bookmarkStart w:id="863" w:name="_Toc15112"/>
      <w:bookmarkStart w:id="864" w:name="_Toc25280"/>
      <w:bookmarkStart w:id="865" w:name="_Toc5573"/>
      <w:bookmarkStart w:id="866" w:name="_Toc1370465"/>
      <w:bookmarkStart w:id="867" w:name="_Toc1371255"/>
      <w:bookmarkStart w:id="868" w:name="_Toc1403439"/>
      <w:bookmarkStart w:id="869" w:name="_Toc1420726"/>
      <w:bookmarkStart w:id="870" w:name="_Toc19665"/>
      <w:bookmarkStart w:id="871" w:name="_Toc24477"/>
      <w:r>
        <w:rPr>
          <w:rFonts w:hint="eastAsia" w:ascii="宋体" w:hAnsi="宋体"/>
          <w:szCs w:val="28"/>
          <w:lang w:val="zh-CN"/>
        </w:rPr>
        <w:t>添加防火墙规则</w:t>
      </w:r>
      <w:bookmarkEnd w:id="863"/>
      <w:bookmarkEnd w:id="864"/>
      <w:bookmarkEnd w:id="865"/>
      <w:bookmarkEnd w:id="866"/>
      <w:bookmarkEnd w:id="867"/>
      <w:bookmarkEnd w:id="868"/>
      <w:bookmarkEnd w:id="869"/>
    </w:p>
    <w:p w14:paraId="29CCF07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在创建完虚拟防火墙以后，用户需要创建防火墙规则。用户可以登录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“安全</w:t>
      </w:r>
      <w:r>
        <w:rPr>
          <w:rFonts w:hint="eastAsia" w:ascii="宋体" w:hAnsi="宋体" w:eastAsia="宋体" w:cs="宋体"/>
          <w:color w:val="auto"/>
          <w:sz w:val="28"/>
          <w:szCs w:val="28"/>
          <w:lang w:val="zh-CN"/>
        </w:rPr>
        <w:t xml:space="preserve"> </w:t>
      </w:r>
      <w:r>
        <w:rPr>
          <w:rFonts w:hint="eastAsia" w:ascii="宋体" w:hAnsi="宋体" w:eastAsia="宋体" w:cs="宋体"/>
          <w:color w:val="auto"/>
          <w:sz w:val="28"/>
          <w:szCs w:val="28"/>
        </w:rPr>
        <w:t>-&gt; 防火墙”</w:t>
      </w:r>
      <w:r>
        <w:rPr>
          <w:rFonts w:hint="eastAsia" w:ascii="宋体" w:hAnsi="宋体" w:eastAsia="宋体" w:cs="宋体"/>
          <w:color w:val="auto"/>
          <w:sz w:val="28"/>
          <w:szCs w:val="28"/>
          <w:lang w:val="zh-CN"/>
        </w:rPr>
        <w:t>， 在右边主显示区域选中防火墙，单击左键，在右边显示“规则”区域，选择“创建”，添加防火墙的规则。</w:t>
      </w:r>
    </w:p>
    <w:p w14:paraId="7E8B4816">
      <w:pPr>
        <w:spacing w:before="100" w:beforeAutospacing="1" w:after="100" w:afterAutospacing="1" w:line="360" w:lineRule="auto"/>
        <w:rPr>
          <w:rFonts w:ascii="宋体" w:hAnsi="宋体"/>
        </w:rPr>
      </w:pPr>
      <w:r>
        <w:rPr>
          <w:rFonts w:ascii="宋体" w:hAnsi="宋体"/>
        </w:rPr>
        <w:drawing>
          <wp:inline distT="0" distB="0" distL="114300" distR="114300">
            <wp:extent cx="5269865" cy="3182620"/>
            <wp:effectExtent l="0" t="0" r="6985" b="1778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278"/>
                    <a:stretch>
                      <a:fillRect/>
                    </a:stretch>
                  </pic:blipFill>
                  <pic:spPr>
                    <a:xfrm>
                      <a:off x="0" y="0"/>
                      <a:ext cx="5269865" cy="3182620"/>
                    </a:xfrm>
                    <a:prstGeom prst="rect">
                      <a:avLst/>
                    </a:prstGeom>
                    <a:noFill/>
                    <a:ln w="9525">
                      <a:noFill/>
                    </a:ln>
                  </pic:spPr>
                </pic:pic>
              </a:graphicData>
            </a:graphic>
          </wp:inline>
        </w:drawing>
      </w:r>
    </w:p>
    <w:p w14:paraId="1720F44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用户单击“创建”来新建防火墙规则，青云平台提供了快捷键，以方便用户快速添加防火墙规则。</w:t>
      </w:r>
    </w:p>
    <w:p w14:paraId="29CFFD8E">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114300" distR="114300">
            <wp:extent cx="5269865" cy="3681730"/>
            <wp:effectExtent l="0" t="0" r="6985" b="13970"/>
            <wp:docPr id="1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
                    <pic:cNvPicPr>
                      <a:picLocks noChangeAspect="1"/>
                    </pic:cNvPicPr>
                  </pic:nvPicPr>
                  <pic:blipFill>
                    <a:blip r:embed="rId279"/>
                    <a:stretch>
                      <a:fillRect/>
                    </a:stretch>
                  </pic:blipFill>
                  <pic:spPr>
                    <a:xfrm>
                      <a:off x="0" y="0"/>
                      <a:ext cx="5269865" cy="3681730"/>
                    </a:xfrm>
                    <a:prstGeom prst="rect">
                      <a:avLst/>
                    </a:prstGeom>
                    <a:noFill/>
                    <a:ln w="9525">
                      <a:noFill/>
                    </a:ln>
                  </pic:spPr>
                </pic:pic>
              </a:graphicData>
            </a:graphic>
          </wp:inline>
        </w:drawing>
      </w:r>
    </w:p>
    <w:p w14:paraId="05FA3D4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青云平台防火墙规则包括两种：</w:t>
      </w:r>
    </w:p>
    <w:p w14:paraId="5B132449">
      <w:pPr>
        <w:pStyle w:val="44"/>
        <w:numPr>
          <w:ilvl w:val="0"/>
          <w:numId w:val="25"/>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上行规则：从云平台内部资源访问云外资源</w:t>
      </w:r>
    </w:p>
    <w:p w14:paraId="3E897336">
      <w:pPr>
        <w:pStyle w:val="44"/>
        <w:numPr>
          <w:ilvl w:val="0"/>
          <w:numId w:val="25"/>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下行规则：从云外资源访问云平台内部资源</w:t>
      </w:r>
    </w:p>
    <w:p w14:paraId="4B35153C">
      <w:pPr>
        <w:pStyle w:val="44"/>
        <w:numPr>
          <w:ilvl w:val="255"/>
          <w:numId w:val="0"/>
        </w:numPr>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用户在创建新的规则以后，需要单击“应用修改</w:t>
      </w:r>
      <w:r>
        <w:rPr>
          <w:rFonts w:ascii="宋体" w:hAnsi="宋体" w:eastAsia="宋体" w:cs="宋体"/>
          <w:color w:val="auto"/>
          <w:sz w:val="28"/>
          <w:szCs w:val="28"/>
        </w:rPr>
        <w:t>”</w:t>
      </w:r>
      <w:r>
        <w:rPr>
          <w:rFonts w:hint="eastAsia" w:ascii="宋体" w:hAnsi="宋体" w:eastAsia="宋体" w:cs="宋体"/>
          <w:color w:val="auto"/>
          <w:sz w:val="28"/>
          <w:szCs w:val="28"/>
        </w:rPr>
        <w:t>,以使规则生效。</w:t>
      </w:r>
    </w:p>
    <w:p w14:paraId="2483BA77">
      <w:pPr>
        <w:pStyle w:val="44"/>
        <w:numPr>
          <w:ilvl w:val="255"/>
          <w:numId w:val="0"/>
        </w:numPr>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rPr>
        <w:drawing>
          <wp:inline distT="0" distB="0" distL="114300" distR="114300">
            <wp:extent cx="5273675" cy="3730625"/>
            <wp:effectExtent l="0" t="0" r="3175" b="3175"/>
            <wp:docPr id="1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
                    <pic:cNvPicPr>
                      <a:picLocks noChangeAspect="1"/>
                    </pic:cNvPicPr>
                  </pic:nvPicPr>
                  <pic:blipFill>
                    <a:blip r:embed="rId280"/>
                    <a:stretch>
                      <a:fillRect/>
                    </a:stretch>
                  </pic:blipFill>
                  <pic:spPr>
                    <a:xfrm>
                      <a:off x="0" y="0"/>
                      <a:ext cx="5273675" cy="3730625"/>
                    </a:xfrm>
                    <a:prstGeom prst="rect">
                      <a:avLst/>
                    </a:prstGeom>
                    <a:noFill/>
                    <a:ln w="9525">
                      <a:noFill/>
                    </a:ln>
                  </pic:spPr>
                </pic:pic>
              </a:graphicData>
            </a:graphic>
          </wp:inline>
        </w:drawing>
      </w:r>
    </w:p>
    <w:p w14:paraId="60CA7423">
      <w:pPr>
        <w:pStyle w:val="5"/>
        <w:spacing w:before="100" w:beforeAutospacing="1" w:after="100" w:afterAutospacing="1" w:line="360" w:lineRule="auto"/>
        <w:rPr>
          <w:rFonts w:ascii="宋体" w:hAnsi="宋体"/>
          <w:szCs w:val="28"/>
          <w:lang w:val="zh-CN"/>
        </w:rPr>
      </w:pPr>
      <w:bookmarkStart w:id="872" w:name="_Toc30017"/>
      <w:bookmarkStart w:id="873" w:name="_Toc23675"/>
      <w:bookmarkStart w:id="874" w:name="_Toc6815"/>
      <w:bookmarkStart w:id="875" w:name="_Toc1370466"/>
      <w:bookmarkStart w:id="876" w:name="_Toc1371256"/>
      <w:bookmarkStart w:id="877" w:name="_Toc1403440"/>
      <w:bookmarkStart w:id="878" w:name="_Toc1420727"/>
      <w:r>
        <w:rPr>
          <w:rFonts w:hint="eastAsia" w:ascii="宋体" w:hAnsi="宋体"/>
          <w:szCs w:val="28"/>
          <w:lang w:val="zh-CN"/>
        </w:rPr>
        <w:t>应用防火墙规则</w:t>
      </w:r>
      <w:bookmarkEnd w:id="872"/>
      <w:bookmarkEnd w:id="873"/>
      <w:bookmarkEnd w:id="874"/>
      <w:bookmarkEnd w:id="875"/>
      <w:bookmarkEnd w:id="876"/>
      <w:bookmarkEnd w:id="877"/>
      <w:bookmarkEnd w:id="878"/>
    </w:p>
    <w:p w14:paraId="2373A64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创建完防火墙并添加规则以后，用户需要将防火墙应用到资源（基础网络主机和路由器），以使防火墙规则生效。</w:t>
      </w:r>
    </w:p>
    <w:p w14:paraId="75DF67B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 xml:space="preserve">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“安全</w:t>
      </w:r>
      <w:r>
        <w:rPr>
          <w:rFonts w:hint="eastAsia" w:ascii="宋体" w:hAnsi="宋体" w:eastAsia="宋体" w:cs="宋体"/>
          <w:color w:val="auto"/>
          <w:sz w:val="28"/>
          <w:szCs w:val="28"/>
          <w:lang w:val="zh-CN"/>
        </w:rPr>
        <w:t xml:space="preserve"> </w:t>
      </w:r>
      <w:r>
        <w:rPr>
          <w:rFonts w:hint="eastAsia" w:ascii="宋体" w:hAnsi="宋体" w:eastAsia="宋体" w:cs="宋体"/>
          <w:color w:val="auto"/>
          <w:sz w:val="28"/>
          <w:szCs w:val="28"/>
        </w:rPr>
        <w:t>-&gt; 防火墙”</w:t>
      </w:r>
      <w:r>
        <w:rPr>
          <w:rFonts w:hint="eastAsia" w:ascii="宋体" w:hAnsi="宋体" w:eastAsia="宋体" w:cs="宋体"/>
          <w:color w:val="auto"/>
          <w:sz w:val="28"/>
          <w:szCs w:val="28"/>
          <w:lang w:val="zh-CN"/>
        </w:rPr>
        <w:t>， 在右边主显示区域选中防火墙，单击右键，选择“应用防火墙规则”</w:t>
      </w:r>
      <w:r>
        <w:rPr>
          <w:rFonts w:hint="eastAsia" w:ascii="宋体" w:hAnsi="宋体" w:eastAsia="宋体" w:cs="宋体"/>
          <w:color w:val="auto"/>
          <w:sz w:val="28"/>
          <w:szCs w:val="28"/>
        </w:rPr>
        <w:t>。</w:t>
      </w:r>
    </w:p>
    <w:p w14:paraId="37749B1F">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114300" distR="114300">
            <wp:extent cx="5270500" cy="1708150"/>
            <wp:effectExtent l="0" t="0" r="6350" b="6350"/>
            <wp:docPr id="1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
                    <pic:cNvPicPr>
                      <a:picLocks noChangeAspect="1"/>
                    </pic:cNvPicPr>
                  </pic:nvPicPr>
                  <pic:blipFill>
                    <a:blip r:embed="rId281"/>
                    <a:stretch>
                      <a:fillRect/>
                    </a:stretch>
                  </pic:blipFill>
                  <pic:spPr>
                    <a:xfrm>
                      <a:off x="0" y="0"/>
                      <a:ext cx="5270500" cy="1708150"/>
                    </a:xfrm>
                    <a:prstGeom prst="rect">
                      <a:avLst/>
                    </a:prstGeom>
                    <a:noFill/>
                    <a:ln w="9525">
                      <a:noFill/>
                    </a:ln>
                  </pic:spPr>
                </pic:pic>
              </a:graphicData>
            </a:graphic>
          </wp:inline>
        </w:drawing>
      </w:r>
    </w:p>
    <w:p w14:paraId="5E321F1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用户在选择“应用防火墙规则”后，系统会弹出窗口，用户需要选择应用防火墙规则的主机，如下图：</w:t>
      </w:r>
    </w:p>
    <w:p w14:paraId="16D543E0">
      <w:pPr>
        <w:pStyle w:val="44"/>
        <w:spacing w:before="100" w:beforeAutospacing="1" w:after="100" w:afterAutospacing="1" w:line="360" w:lineRule="auto"/>
        <w:rPr>
          <w:rFonts w:ascii="宋体" w:hAnsi="宋体" w:eastAsia="宋体"/>
          <w:color w:val="auto"/>
        </w:rPr>
      </w:pPr>
      <w:r>
        <w:rPr>
          <w:rFonts w:ascii="宋体" w:hAnsi="宋体" w:eastAsia="宋体"/>
        </w:rPr>
        <w:drawing>
          <wp:inline distT="0" distB="0" distL="114300" distR="114300">
            <wp:extent cx="5270500" cy="4827905"/>
            <wp:effectExtent l="0" t="0" r="6350" b="10795"/>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282"/>
                    <a:stretch>
                      <a:fillRect/>
                    </a:stretch>
                  </pic:blipFill>
                  <pic:spPr>
                    <a:xfrm>
                      <a:off x="0" y="0"/>
                      <a:ext cx="5270500" cy="4827905"/>
                    </a:xfrm>
                    <a:prstGeom prst="rect">
                      <a:avLst/>
                    </a:prstGeom>
                    <a:noFill/>
                    <a:ln w="9525">
                      <a:noFill/>
                    </a:ln>
                  </pic:spPr>
                </pic:pic>
              </a:graphicData>
            </a:graphic>
          </wp:inline>
        </w:drawing>
      </w:r>
    </w:p>
    <w:p w14:paraId="58A4D55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在选择应用防火墙规则的主机并提交后，用户可以登录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“计算</w:t>
      </w:r>
      <w:r>
        <w:rPr>
          <w:rFonts w:hint="eastAsia" w:ascii="宋体" w:hAnsi="宋体" w:eastAsia="宋体" w:cs="宋体"/>
          <w:color w:val="auto"/>
          <w:sz w:val="28"/>
          <w:szCs w:val="28"/>
          <w:lang w:val="zh-CN"/>
        </w:rPr>
        <w:t xml:space="preserve"> </w:t>
      </w:r>
      <w:r>
        <w:rPr>
          <w:rFonts w:hint="eastAsia" w:ascii="宋体" w:hAnsi="宋体" w:eastAsia="宋体" w:cs="宋体"/>
          <w:color w:val="auto"/>
          <w:sz w:val="28"/>
          <w:szCs w:val="28"/>
        </w:rPr>
        <w:t>-&gt; 主机”</w:t>
      </w:r>
      <w:r>
        <w:rPr>
          <w:rFonts w:hint="eastAsia" w:ascii="宋体" w:hAnsi="宋体" w:eastAsia="宋体" w:cs="宋体"/>
          <w:color w:val="auto"/>
          <w:sz w:val="28"/>
          <w:szCs w:val="28"/>
          <w:lang w:val="zh-CN"/>
        </w:rPr>
        <w:t>， 在右边主显示区域单击防火墙所应用的主机，选择“图形化”查看主机所应用的防火墙。</w:t>
      </w:r>
    </w:p>
    <w:p w14:paraId="6EE8B82A">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5272405" cy="3195955"/>
            <wp:effectExtent l="0" t="0" r="4445"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83"/>
                    <a:srcRect/>
                    <a:stretch>
                      <a:fillRect/>
                    </a:stretch>
                  </pic:blipFill>
                  <pic:spPr>
                    <a:xfrm>
                      <a:off x="0" y="0"/>
                      <a:ext cx="5272405" cy="3195955"/>
                    </a:xfrm>
                    <a:prstGeom prst="rect">
                      <a:avLst/>
                    </a:prstGeom>
                    <a:noFill/>
                    <a:ln w="9525">
                      <a:noFill/>
                      <a:miter/>
                    </a:ln>
                  </pic:spPr>
                </pic:pic>
              </a:graphicData>
            </a:graphic>
          </wp:inline>
        </w:drawing>
      </w:r>
      <w:bookmarkEnd w:id="870"/>
      <w:bookmarkEnd w:id="871"/>
    </w:p>
    <w:p w14:paraId="1552BAC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路由器在缺省创建完以后，都会有一个缺省防火墙与路由器关联。缺省防火墙只有一个，当用户创建多个路由器的时候，每个路由器均关联同一个缺省防火墙。建议用户根据需要创建新的防火墙以分别对应每个路由器的防火墙规则需求。</w:t>
      </w:r>
    </w:p>
    <w:p w14:paraId="38485ED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用户可以登录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VPC网络”</w:t>
      </w:r>
      <w:r>
        <w:rPr>
          <w:rFonts w:hint="eastAsia" w:ascii="宋体" w:hAnsi="宋体" w:eastAsia="宋体" w:cs="宋体"/>
          <w:color w:val="auto"/>
          <w:sz w:val="28"/>
          <w:szCs w:val="28"/>
          <w:lang w:val="zh-CN"/>
        </w:rPr>
        <w:t>，在右边主显示区域选中目标</w:t>
      </w:r>
      <w:r>
        <w:rPr>
          <w:rFonts w:hint="eastAsia" w:ascii="宋体" w:hAnsi="宋体" w:eastAsia="宋体" w:cs="宋体"/>
          <w:color w:val="auto"/>
          <w:sz w:val="28"/>
          <w:szCs w:val="28"/>
        </w:rPr>
        <w:t>VPC网络</w:t>
      </w:r>
      <w:r>
        <w:rPr>
          <w:rFonts w:hint="eastAsia" w:ascii="宋体" w:hAnsi="宋体" w:eastAsia="宋体" w:cs="宋体"/>
          <w:color w:val="auto"/>
          <w:sz w:val="28"/>
          <w:szCs w:val="28"/>
          <w:lang w:val="zh-CN"/>
        </w:rPr>
        <w:t>，单击</w:t>
      </w:r>
      <w:r>
        <w:rPr>
          <w:rFonts w:hint="eastAsia" w:ascii="宋体" w:hAnsi="宋体" w:eastAsia="宋体" w:cs="宋体"/>
          <w:color w:val="auto"/>
          <w:sz w:val="28"/>
          <w:szCs w:val="28"/>
        </w:rPr>
        <w:t>进入VPC网络详情页</w:t>
      </w:r>
      <w:r>
        <w:rPr>
          <w:rFonts w:hint="eastAsia" w:ascii="宋体" w:hAnsi="宋体" w:eastAsia="宋体" w:cs="宋体"/>
          <w:color w:val="auto"/>
          <w:sz w:val="28"/>
          <w:szCs w:val="28"/>
          <w:lang w:val="zh-CN"/>
        </w:rPr>
        <w:t>，</w:t>
      </w:r>
      <w:r>
        <w:rPr>
          <w:rFonts w:hint="eastAsia" w:ascii="宋体" w:hAnsi="宋体" w:eastAsia="宋体" w:cs="宋体"/>
          <w:color w:val="auto"/>
          <w:sz w:val="28"/>
          <w:szCs w:val="28"/>
        </w:rPr>
        <w:t>点击</w:t>
      </w:r>
      <w:r>
        <w:rPr>
          <w:rFonts w:hint="eastAsia" w:ascii="宋体" w:hAnsi="宋体" w:eastAsia="宋体" w:cs="宋体"/>
          <w:color w:val="auto"/>
          <w:sz w:val="28"/>
          <w:szCs w:val="28"/>
          <w:lang w:val="zh-CN"/>
        </w:rPr>
        <w:t>“防火墙”</w:t>
      </w:r>
      <w:r>
        <w:rPr>
          <w:rFonts w:hint="eastAsia" w:ascii="宋体" w:hAnsi="宋体" w:eastAsia="宋体" w:cs="宋体"/>
          <w:color w:val="auto"/>
          <w:sz w:val="28"/>
          <w:szCs w:val="28"/>
        </w:rPr>
        <w:t>右侧“修改”按钮</w:t>
      </w:r>
      <w:r>
        <w:rPr>
          <w:rFonts w:hint="eastAsia" w:ascii="宋体" w:hAnsi="宋体" w:eastAsia="宋体" w:cs="宋体"/>
          <w:color w:val="auto"/>
          <w:sz w:val="28"/>
          <w:szCs w:val="28"/>
          <w:lang w:val="zh-CN"/>
        </w:rPr>
        <w:t>，以更改防火墙。</w:t>
      </w:r>
    </w:p>
    <w:p w14:paraId="540BDEF6">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114300" distR="114300">
            <wp:extent cx="5264785" cy="3298825"/>
            <wp:effectExtent l="0" t="0" r="12065" b="15875"/>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pic:cNvPicPr>
                  </pic:nvPicPr>
                  <pic:blipFill>
                    <a:blip r:embed="rId284"/>
                    <a:stretch>
                      <a:fillRect/>
                    </a:stretch>
                  </pic:blipFill>
                  <pic:spPr>
                    <a:xfrm>
                      <a:off x="0" y="0"/>
                      <a:ext cx="5264785" cy="3298825"/>
                    </a:xfrm>
                    <a:prstGeom prst="rect">
                      <a:avLst/>
                    </a:prstGeom>
                    <a:noFill/>
                    <a:ln w="9525">
                      <a:noFill/>
                    </a:ln>
                  </pic:spPr>
                </pic:pic>
              </a:graphicData>
            </a:graphic>
          </wp:inline>
        </w:drawing>
      </w:r>
    </w:p>
    <w:p w14:paraId="62F2EB0B">
      <w:pPr>
        <w:pStyle w:val="44"/>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rPr>
        <w:tab/>
      </w:r>
      <w:r>
        <w:rPr>
          <w:rFonts w:hint="eastAsia" w:ascii="宋体" w:hAnsi="宋体" w:eastAsia="宋体" w:cs="宋体"/>
          <w:color w:val="auto"/>
          <w:sz w:val="28"/>
          <w:szCs w:val="28"/>
        </w:rPr>
        <w:t>用户点击“修改”后，系统会弹出窗口，</w:t>
      </w:r>
      <w:r>
        <w:rPr>
          <w:rFonts w:hint="eastAsia" w:ascii="宋体" w:hAnsi="宋体" w:eastAsia="宋体" w:cs="宋体"/>
          <w:color w:val="auto"/>
          <w:sz w:val="28"/>
          <w:szCs w:val="28"/>
          <w:lang w:val="zh-CN"/>
        </w:rPr>
        <w:t>用户需要选择防火墙，如下图：</w:t>
      </w:r>
    </w:p>
    <w:p w14:paraId="51A0911E">
      <w:pPr>
        <w:pStyle w:val="44"/>
        <w:spacing w:before="100" w:beforeAutospacing="1" w:after="100" w:afterAutospacing="1" w:line="360" w:lineRule="auto"/>
        <w:rPr>
          <w:rFonts w:ascii="宋体" w:hAnsi="宋体" w:eastAsia="宋体"/>
        </w:rPr>
      </w:pPr>
      <w:r>
        <w:rPr>
          <w:rFonts w:ascii="宋体" w:hAnsi="宋体" w:eastAsia="宋体"/>
        </w:rPr>
        <w:drawing>
          <wp:inline distT="0" distB="0" distL="114300" distR="114300">
            <wp:extent cx="5254625" cy="4772025"/>
            <wp:effectExtent l="0" t="0" r="3175" b="9525"/>
            <wp:docPr id="1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
                    <pic:cNvPicPr>
                      <a:picLocks noChangeAspect="1"/>
                    </pic:cNvPicPr>
                  </pic:nvPicPr>
                  <pic:blipFill>
                    <a:blip r:embed="rId285"/>
                    <a:stretch>
                      <a:fillRect/>
                    </a:stretch>
                  </pic:blipFill>
                  <pic:spPr>
                    <a:xfrm>
                      <a:off x="0" y="0"/>
                      <a:ext cx="5272227" cy="4788010"/>
                    </a:xfrm>
                    <a:prstGeom prst="rect">
                      <a:avLst/>
                    </a:prstGeom>
                    <a:noFill/>
                    <a:ln w="9525">
                      <a:noFill/>
                    </a:ln>
                  </pic:spPr>
                </pic:pic>
              </a:graphicData>
            </a:graphic>
          </wp:inline>
        </w:drawing>
      </w:r>
    </w:p>
    <w:p w14:paraId="0006FCF1">
      <w:pPr>
        <w:pStyle w:val="44"/>
        <w:spacing w:before="100" w:beforeAutospacing="1" w:after="100" w:afterAutospacing="1" w:line="360" w:lineRule="auto"/>
        <w:rPr>
          <w:rFonts w:ascii="宋体" w:hAnsi="宋体" w:eastAsia="宋体"/>
          <w:lang w:val="zh-CN"/>
        </w:rPr>
      </w:pPr>
      <w:r>
        <w:rPr>
          <w:rFonts w:ascii="宋体" w:hAnsi="宋体" w:eastAsia="宋体"/>
          <w:lang w:val="zh-CN"/>
        </w:rPr>
        <w:br w:type="page"/>
      </w:r>
    </w:p>
    <w:p w14:paraId="039045C1">
      <w:pPr>
        <w:pStyle w:val="4"/>
        <w:spacing w:before="100" w:beforeAutospacing="1" w:after="100" w:afterAutospacing="1" w:line="360" w:lineRule="auto"/>
        <w:rPr>
          <w:rFonts w:ascii="宋体" w:hAnsi="宋体"/>
        </w:rPr>
      </w:pPr>
      <w:bookmarkStart w:id="879" w:name="_Toc1370467"/>
      <w:bookmarkStart w:id="880" w:name="_Toc1371257"/>
      <w:bookmarkStart w:id="881" w:name="_Toc1403441"/>
      <w:bookmarkStart w:id="882" w:name="_Toc1420728"/>
      <w:r>
        <w:rPr>
          <w:rFonts w:hint="eastAsia" w:ascii="宋体" w:hAnsi="宋体"/>
        </w:rPr>
        <w:t>Web应用防火墙</w:t>
      </w:r>
      <w:bookmarkEnd w:id="879"/>
      <w:bookmarkEnd w:id="880"/>
      <w:bookmarkEnd w:id="881"/>
      <w:bookmarkEnd w:id="882"/>
    </w:p>
    <w:p w14:paraId="2417F5E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WAF (Web 应用防火墙）通过检查 HTTP/HTTPS 流量来实现内容过滤， 可以防止针对 Web 应用程序漏洞的攻击，如 SQL 注入、跨站点脚本（XSS）、文件包含漏洞以及安全配置错误等。 CC 防护功能可以降低攻击对系统的影响，通过自定义规则可以灵活有效的阻止非法流量，保证应用的稳定运行。 WAF 部署在负载均衡器（LoadBalancer）之上，本指南旨在介绍如何通过配置 WAF 来实现内容防护。</w:t>
      </w:r>
    </w:p>
    <w:p w14:paraId="298FEAE9">
      <w:pPr>
        <w:pStyle w:val="5"/>
        <w:spacing w:before="100" w:beforeAutospacing="1" w:after="100" w:afterAutospacing="1" w:line="360" w:lineRule="auto"/>
        <w:rPr>
          <w:rFonts w:ascii="宋体" w:hAnsi="宋体"/>
        </w:rPr>
      </w:pPr>
      <w:bookmarkStart w:id="883" w:name="_Toc1370468"/>
      <w:bookmarkStart w:id="884" w:name="_Toc1371258"/>
      <w:bookmarkStart w:id="885" w:name="_Toc1403442"/>
      <w:bookmarkStart w:id="886" w:name="_Toc1420729"/>
      <w:r>
        <w:rPr>
          <w:rFonts w:hint="eastAsia" w:ascii="宋体" w:hAnsi="宋体"/>
        </w:rPr>
        <w:t>创建WAF域名防护策略组</w:t>
      </w:r>
      <w:bookmarkEnd w:id="883"/>
      <w:bookmarkEnd w:id="884"/>
      <w:bookmarkEnd w:id="885"/>
      <w:bookmarkEnd w:id="886"/>
    </w:p>
    <w:p w14:paraId="6925BC43">
      <w:pPr>
        <w:ind w:firstLine="560" w:firstLineChars="200"/>
        <w:rPr>
          <w:rFonts w:ascii="宋体" w:hAnsi="宋体"/>
        </w:rPr>
      </w:pPr>
      <w:r>
        <w:rPr>
          <w:rFonts w:hint="eastAsia" w:ascii="宋体" w:hAnsi="宋体"/>
        </w:rPr>
        <w:t>青云控制台中可以创建WAF域名防护策略组，在左侧列表中进入“安全”</w:t>
      </w:r>
    </w:p>
    <w:p w14:paraId="0C229233">
      <w:pPr>
        <w:rPr>
          <w:rFonts w:ascii="宋体" w:hAnsi="宋体" w:cs="宋体"/>
          <w:szCs w:val="28"/>
        </w:rPr>
      </w:pPr>
      <w:r>
        <w:rPr>
          <w:rFonts w:ascii="宋体" w:hAnsi="宋体"/>
        </w:rPr>
        <w:drawing>
          <wp:inline distT="0" distB="0" distL="0" distR="0">
            <wp:extent cx="5274310" cy="2946400"/>
            <wp:effectExtent l="0" t="0" r="254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86"/>
                    <a:stretch>
                      <a:fillRect/>
                    </a:stretch>
                  </pic:blipFill>
                  <pic:spPr>
                    <a:xfrm>
                      <a:off x="0" y="0"/>
                      <a:ext cx="5274310" cy="2946400"/>
                    </a:xfrm>
                    <a:prstGeom prst="rect">
                      <a:avLst/>
                    </a:prstGeom>
                  </pic:spPr>
                </pic:pic>
              </a:graphicData>
            </a:graphic>
          </wp:inline>
        </w:drawing>
      </w:r>
    </w:p>
    <w:p w14:paraId="6CB24059">
      <w:pPr>
        <w:ind w:firstLine="560" w:firstLineChars="200"/>
        <w:rPr>
          <w:rFonts w:ascii="宋体" w:hAnsi="宋体" w:cs="宋体"/>
          <w:szCs w:val="28"/>
        </w:rPr>
      </w:pPr>
      <w:r>
        <w:rPr>
          <w:rFonts w:hint="eastAsia" w:ascii="宋体" w:hAnsi="宋体" w:cs="宋体"/>
          <w:szCs w:val="28"/>
        </w:rPr>
        <w:t>WAF 是跟负载均衡器（LoadBalancer）一起部署的，所以新建 WAF 需要新建负载均衡器并对其配置。 WAF 的策略配置项在这里可以修改，下面会分别讲到。</w:t>
      </w:r>
    </w:p>
    <w:p w14:paraId="1C9DC64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515235"/>
            <wp:effectExtent l="0" t="0" r="2540" b="0"/>
            <wp:docPr id="184" name="图片 184" descr="../../product/security/_images/waf/security_tab_w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product/security/_images/waf/security_tab_waf.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74310" cy="2515780"/>
                    </a:xfrm>
                    <a:prstGeom prst="rect">
                      <a:avLst/>
                    </a:prstGeom>
                    <a:noFill/>
                    <a:ln>
                      <a:noFill/>
                    </a:ln>
                  </pic:spPr>
                </pic:pic>
              </a:graphicData>
            </a:graphic>
          </wp:inline>
        </w:drawing>
      </w:r>
    </w:p>
    <w:p w14:paraId="6CD44A66">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第一步</w:t>
      </w:r>
      <w:r>
        <w:rPr>
          <w:rFonts w:hint="eastAsia" w:ascii="宋体" w:hAnsi="宋体" w:eastAsia="宋体" w:cs="宋体"/>
          <w:color w:val="auto"/>
          <w:sz w:val="28"/>
          <w:szCs w:val="28"/>
        </w:rPr>
        <w:t>：创建一个负载均衡器</w:t>
      </w:r>
    </w:p>
    <w:p w14:paraId="285F489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 xml:space="preserve">首先，你需要创建一个负载均衡器。 在创建的对话框中，可以选择是否开启 WAF ，开启 WAF 之后会选择要求绑定一个全局配置组。 </w:t>
      </w:r>
    </w:p>
    <w:p w14:paraId="121ACDD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909695"/>
            <wp:effectExtent l="0" t="0" r="2540" b="0"/>
            <wp:docPr id="186" name="图片 186" descr="../../product/security/_images/waf/create_w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product/security/_images/waf/create_waf.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74310" cy="3909959"/>
                    </a:xfrm>
                    <a:prstGeom prst="rect">
                      <a:avLst/>
                    </a:prstGeom>
                    <a:noFill/>
                    <a:ln>
                      <a:noFill/>
                    </a:ln>
                  </pic:spPr>
                </pic:pic>
              </a:graphicData>
            </a:graphic>
          </wp:inline>
        </w:drawing>
      </w:r>
    </w:p>
    <w:p w14:paraId="7DC7CB9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b/>
          <w:color w:val="auto"/>
          <w:sz w:val="28"/>
          <w:szCs w:val="28"/>
        </w:rPr>
        <w:t>注解:</w:t>
      </w:r>
      <w:r>
        <w:rPr>
          <w:rFonts w:hint="eastAsia" w:ascii="宋体" w:hAnsi="宋体" w:eastAsia="宋体" w:cs="宋体"/>
          <w:color w:val="auto"/>
          <w:sz w:val="28"/>
          <w:szCs w:val="28"/>
        </w:rPr>
        <w:t>开启 WAF 需要额外的计算资源, 请选择最大连接数 20000 及以上的规格。</w:t>
      </w:r>
    </w:p>
    <w:p w14:paraId="090A2B32">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第二步</w:t>
      </w:r>
      <w:r>
        <w:rPr>
          <w:rFonts w:hint="eastAsia" w:ascii="宋体" w:hAnsi="宋体" w:eastAsia="宋体" w:cs="宋体"/>
          <w:color w:val="auto"/>
          <w:sz w:val="28"/>
          <w:szCs w:val="28"/>
        </w:rPr>
        <w:t>：新建监听器</w:t>
      </w:r>
    </w:p>
    <w:p w14:paraId="128638D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当负载均衡器创建完成之后，我们需要新建一个 HTTP/HTTPS 协议的监听器。 监听器建好之后，可以给其配置 WAF 域名防护策略。</w:t>
      </w:r>
    </w:p>
    <w:p w14:paraId="4A8129C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158365"/>
            <wp:effectExtent l="0" t="0" r="2540" b="0"/>
            <wp:docPr id="187" name="图片 187" descr="../../product/security/_images/waf/lb_listener_with_w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product/security/_images/waf/lb_listener_with_waf.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74310" cy="2158504"/>
                    </a:xfrm>
                    <a:prstGeom prst="rect">
                      <a:avLst/>
                    </a:prstGeom>
                    <a:noFill/>
                    <a:ln>
                      <a:noFill/>
                    </a:ln>
                  </pic:spPr>
                </pic:pic>
              </a:graphicData>
            </a:graphic>
          </wp:inline>
        </w:drawing>
      </w:r>
    </w:p>
    <w:p w14:paraId="5A24B75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 “加载” 可以弹出 WAF 域名防护策略的选择页面：</w:t>
      </w:r>
    </w:p>
    <w:p w14:paraId="59FBE36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143375" cy="1842135"/>
            <wp:effectExtent l="0" t="0" r="0" b="5715"/>
            <wp:docPr id="188" name="图片 188" descr="../../product/security/_images/waf/attach_null_waf_policy_to_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product/security/_images/waf/attach_null_waf_policy_to_lbl.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4153240" cy="1846647"/>
                    </a:xfrm>
                    <a:prstGeom prst="rect">
                      <a:avLst/>
                    </a:prstGeom>
                    <a:noFill/>
                    <a:ln>
                      <a:noFill/>
                    </a:ln>
                  </pic:spPr>
                </pic:pic>
              </a:graphicData>
            </a:graphic>
          </wp:inline>
        </w:drawing>
      </w:r>
    </w:p>
    <w:p w14:paraId="1D2A002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目前没有配置 WAF 域名防护策略，所以这里是空的。</w:t>
      </w:r>
    </w:p>
    <w:p w14:paraId="7490BF15">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第三步</w:t>
      </w:r>
      <w:r>
        <w:rPr>
          <w:rFonts w:hint="eastAsia" w:ascii="宋体" w:hAnsi="宋体" w:eastAsia="宋体" w:cs="宋体"/>
          <w:color w:val="auto"/>
          <w:sz w:val="28"/>
          <w:szCs w:val="28"/>
        </w:rPr>
        <w:t>：配置 WAF 域名防护策略</w:t>
      </w:r>
    </w:p>
    <w:p w14:paraId="5522C46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WAF 的防护是以域名为单位，可以针对指定的域名配置具体的策略， 当 WAF 收到 HTTP/HTTPS 请求时，先判断域名是否在保护列表中，命中域名则进行后续的内容检查。 一个监听器可以配置最多 100 个域名防护策略。 选择 Web 应用防火墙，在 WAF 域名防护策略组里可以新建防护策略</w:t>
      </w:r>
    </w:p>
    <w:p w14:paraId="292DF22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515235"/>
            <wp:effectExtent l="0" t="0" r="2540" b="0"/>
            <wp:docPr id="189" name="图片 189" descr="../../product/security/_images/waf/security_tab_w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product/security/_images/waf/security_tab_waf.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74310" cy="2515780"/>
                    </a:xfrm>
                    <a:prstGeom prst="rect">
                      <a:avLst/>
                    </a:prstGeom>
                    <a:noFill/>
                    <a:ln>
                      <a:noFill/>
                    </a:ln>
                  </pic:spPr>
                </pic:pic>
              </a:graphicData>
            </a:graphic>
          </wp:inline>
        </w:drawing>
      </w:r>
    </w:p>
    <w:p w14:paraId="184ABB7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652520"/>
            <wp:effectExtent l="0" t="0" r="2540" b="5080"/>
            <wp:docPr id="191" name="图片 191" descr="../../product/security/_images/waf/create_waf_domain_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product/security/_images/waf/create_waf_domain_policy.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3652787"/>
                    </a:xfrm>
                    <a:prstGeom prst="rect">
                      <a:avLst/>
                    </a:prstGeom>
                    <a:noFill/>
                    <a:ln>
                      <a:noFill/>
                    </a:ln>
                  </pic:spPr>
                </pic:pic>
              </a:graphicData>
            </a:graphic>
          </wp:inline>
        </w:drawing>
      </w:r>
    </w:p>
    <w:p w14:paraId="730D93F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b/>
          <w:color w:val="auto"/>
          <w:sz w:val="28"/>
          <w:szCs w:val="28"/>
        </w:rPr>
        <w:t>注解</w:t>
      </w:r>
      <w:r>
        <w:rPr>
          <w:rFonts w:hint="eastAsia" w:ascii="宋体" w:hAnsi="宋体" w:eastAsia="宋体" w:cs="宋体"/>
          <w:color w:val="auto"/>
          <w:sz w:val="28"/>
          <w:szCs w:val="28"/>
        </w:rPr>
        <w:t>：主机域名为必填项，可使用 * 匹配所有二级域名，域名必须与后端服务器域名匹配。</w:t>
      </w:r>
    </w:p>
    <w:p w14:paraId="1EF4A36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 “行为” 一栏可以选择命中 WAF 规则时的响应动作，默认为执行规则内容，根据规则定义的动作来响应。 也可以配置为 “仅报告”，这样就是 “旁路观察” 模式，对命中规则的请求只记录日志不做阻断。</w:t>
      </w:r>
    </w:p>
    <w:p w14:paraId="6C613768">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第四步</w:t>
      </w:r>
      <w:r>
        <w:rPr>
          <w:rFonts w:hint="eastAsia" w:ascii="宋体" w:hAnsi="宋体" w:eastAsia="宋体" w:cs="宋体"/>
          <w:color w:val="auto"/>
          <w:sz w:val="28"/>
          <w:szCs w:val="28"/>
        </w:rPr>
        <w:t>：配置 WAF 检测规则</w:t>
      </w:r>
    </w:p>
    <w:p w14:paraId="5590511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创建好域名防护策略之后，WAF 就会加载系统的默认检测规则，这些规则由青云维护并更新： 除了基于签名的规则防护之外，也可以选择基于语法的 SQLI 和 XSS 防护，开启这两个功能之前，可以配置为只记录日志观察一段时间。</w:t>
      </w:r>
    </w:p>
    <w:p w14:paraId="1845AED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842645"/>
            <wp:effectExtent l="0" t="0" r="2540" b="0"/>
            <wp:docPr id="192" name="图片 192" descr="../../product/security/_images/waf/create_ai_sql_x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product/security/_images/waf/create_ai_sql_xss.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274310" cy="843054"/>
                    </a:xfrm>
                    <a:prstGeom prst="rect">
                      <a:avLst/>
                    </a:prstGeom>
                    <a:noFill/>
                    <a:ln>
                      <a:noFill/>
                    </a:ln>
                  </pic:spPr>
                </pic:pic>
              </a:graphicData>
            </a:graphic>
          </wp:inline>
        </w:drawing>
      </w:r>
    </w:p>
    <w:p w14:paraId="11C9538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用户也可以根据自己 Web 应用的特点，定制 WAF 检测规则，点击自定义规则下的 “创建” 可以弹出新建窗口：</w:t>
      </w:r>
    </w:p>
    <w:p w14:paraId="4ECB5AF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086350" cy="5324475"/>
            <wp:effectExtent l="0" t="0" r="0" b="9525"/>
            <wp:docPr id="193" name="图片 193" descr="../../product/security/_images/waf/create_waf_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product/security/_images/waf/create_waf_rule.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086350" cy="5324475"/>
                    </a:xfrm>
                    <a:prstGeom prst="rect">
                      <a:avLst/>
                    </a:prstGeom>
                    <a:noFill/>
                    <a:ln>
                      <a:noFill/>
                    </a:ln>
                  </pic:spPr>
                </pic:pic>
              </a:graphicData>
            </a:graphic>
          </wp:inline>
        </w:drawing>
      </w:r>
    </w:p>
    <w:p w14:paraId="3CF81E8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规则的行为可配置为观察模式或者阻断模式，观察只记录不阻断对业务系统无影响，也可以配置限速限流。</w:t>
      </w:r>
    </w:p>
    <w:p w14:paraId="545E989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b/>
          <w:color w:val="auto"/>
          <w:sz w:val="28"/>
          <w:szCs w:val="28"/>
        </w:rPr>
        <w:t>注解</w:t>
      </w:r>
      <w:r>
        <w:rPr>
          <w:rFonts w:hint="eastAsia" w:ascii="宋体" w:hAnsi="宋体" w:eastAsia="宋体" w:cs="宋体"/>
          <w:color w:val="auto"/>
          <w:sz w:val="28"/>
          <w:szCs w:val="28"/>
        </w:rPr>
        <w:t>: 新增规则时请配置为观察模式，待规则稳定之后再修改为阻断模式。</w:t>
      </w:r>
    </w:p>
    <w:p w14:paraId="063DFF4E">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rPr>
        <w:drawing>
          <wp:inline distT="0" distB="0" distL="0" distR="0">
            <wp:extent cx="5274310" cy="5125085"/>
            <wp:effectExtent l="0" t="0" r="2540" b="0"/>
            <wp:docPr id="194" name="图片 194" descr="../../product/security/_images/waf/waf_rule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product/security/_images/waf/waf_rule_detail.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74310" cy="5125615"/>
                    </a:xfrm>
                    <a:prstGeom prst="rect">
                      <a:avLst/>
                    </a:prstGeom>
                    <a:noFill/>
                    <a:ln>
                      <a:noFill/>
                    </a:ln>
                  </pic:spPr>
                </pic:pic>
              </a:graphicData>
            </a:graphic>
          </wp:inline>
        </w:drawing>
      </w:r>
      <w:r>
        <w:rPr>
          <w:rFonts w:hint="eastAsia" w:ascii="宋体" w:hAnsi="宋体" w:eastAsia="宋体" w:cs="宋体"/>
          <w:color w:val="auto"/>
          <w:sz w:val="28"/>
          <w:szCs w:val="28"/>
        </w:rPr>
        <w:t>规则配置要填写要检测的 HTTP 协议字段内容，当前一条规则支持配置检查 5 个协议变量，提交修改之后可以看到填写的内容。</w:t>
      </w:r>
    </w:p>
    <w:p w14:paraId="007AD37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449705"/>
            <wp:effectExtent l="0" t="0" r="2540" b="0"/>
            <wp:docPr id="196" name="图片 196" descr="../../product/security/_images/waf/waf_rule_after_create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product/security/_images/waf/waf_rule_after_create_detail.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74310" cy="1449982"/>
                    </a:xfrm>
                    <a:prstGeom prst="rect">
                      <a:avLst/>
                    </a:prstGeom>
                    <a:noFill/>
                    <a:ln>
                      <a:noFill/>
                    </a:ln>
                  </pic:spPr>
                </pic:pic>
              </a:graphicData>
            </a:graphic>
          </wp:inline>
        </w:drawing>
      </w:r>
    </w:p>
    <w:p w14:paraId="3F2436B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除了可以配置自定义的规则，还可以配置自定义的黑白名单以及 CC 防护功能，点击 “黑白名单” 下的 “创建”：</w:t>
      </w:r>
    </w:p>
    <w:p w14:paraId="6E95F29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076825" cy="3019425"/>
            <wp:effectExtent l="0" t="0" r="9525" b="9525"/>
            <wp:docPr id="197" name="图片 197" descr="../../product/security/_images/waf/waf_ip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product/security/_images/waf/waf_ip_list.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076825" cy="3019425"/>
                    </a:xfrm>
                    <a:prstGeom prst="rect">
                      <a:avLst/>
                    </a:prstGeom>
                    <a:noFill/>
                    <a:ln>
                      <a:noFill/>
                    </a:ln>
                  </pic:spPr>
                </pic:pic>
              </a:graphicData>
            </a:graphic>
          </wp:inline>
        </w:drawing>
      </w:r>
    </w:p>
    <w:p w14:paraId="6F98767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b/>
          <w:color w:val="auto"/>
          <w:sz w:val="28"/>
          <w:szCs w:val="28"/>
        </w:rPr>
        <w:t>注解</w:t>
      </w:r>
      <w:r>
        <w:rPr>
          <w:rFonts w:hint="eastAsia" w:ascii="宋体" w:hAnsi="宋体" w:eastAsia="宋体" w:cs="宋体"/>
          <w:color w:val="auto"/>
          <w:sz w:val="28"/>
          <w:szCs w:val="28"/>
        </w:rPr>
        <w:t>: 配置的 IP 是将被检查的请求源 IP，包含可选的子网掩码。</w:t>
      </w:r>
    </w:p>
    <w:p w14:paraId="3079F3AD">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067300" cy="3028950"/>
            <wp:effectExtent l="0" t="0" r="0" b="0"/>
            <wp:docPr id="198" name="图片 198" descr="../../product/security/_images/waf/waf_ur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product/security/_images/waf/waf_url_list.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067300" cy="3028950"/>
                    </a:xfrm>
                    <a:prstGeom prst="rect">
                      <a:avLst/>
                    </a:prstGeom>
                    <a:noFill/>
                    <a:ln>
                      <a:noFill/>
                    </a:ln>
                  </pic:spPr>
                </pic:pic>
              </a:graphicData>
            </a:graphic>
          </wp:inline>
        </w:drawing>
      </w:r>
    </w:p>
    <w:p w14:paraId="2B33B24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b/>
          <w:color w:val="auto"/>
          <w:sz w:val="28"/>
          <w:szCs w:val="28"/>
        </w:rPr>
        <w:t>注解</w:t>
      </w:r>
      <w:r>
        <w:rPr>
          <w:rFonts w:hint="eastAsia" w:ascii="宋体" w:hAnsi="宋体" w:eastAsia="宋体" w:cs="宋体"/>
          <w:color w:val="auto"/>
          <w:sz w:val="28"/>
          <w:szCs w:val="28"/>
        </w:rPr>
        <w:t>： 配置的 URL 将进行路径前缀匹配，例如 /abc 可以匹配 /abc/123。</w:t>
      </w:r>
    </w:p>
    <w:p w14:paraId="0C3C762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076825" cy="3324225"/>
            <wp:effectExtent l="0" t="0" r="9525" b="9525"/>
            <wp:docPr id="200" name="图片 200" descr="../../product/security/_images/waf/waf_cc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product/security/_images/waf/waf_cc_list.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076825" cy="3324225"/>
                    </a:xfrm>
                    <a:prstGeom prst="rect">
                      <a:avLst/>
                    </a:prstGeom>
                    <a:noFill/>
                    <a:ln>
                      <a:noFill/>
                    </a:ln>
                  </pic:spPr>
                </pic:pic>
              </a:graphicData>
            </a:graphic>
          </wp:inline>
        </w:drawing>
      </w:r>
    </w:p>
    <w:p w14:paraId="23A49B2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b/>
          <w:color w:val="auto"/>
          <w:sz w:val="28"/>
          <w:szCs w:val="28"/>
        </w:rPr>
        <w:t>注解</w:t>
      </w:r>
      <w:r>
        <w:rPr>
          <w:rFonts w:hint="eastAsia" w:ascii="宋体" w:hAnsi="宋体" w:eastAsia="宋体" w:cs="宋体"/>
          <w:color w:val="auto"/>
          <w:sz w:val="28"/>
          <w:szCs w:val="28"/>
        </w:rPr>
        <w:t>： 配置的 URL 将进行完全匹配，这里请填写完整的 URL 路径。</w:t>
      </w:r>
    </w:p>
    <w:p w14:paraId="7882413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105400" cy="3448050"/>
            <wp:effectExtent l="0" t="0" r="0" b="0"/>
            <wp:docPr id="202" name="图片 202" descr="../../product/security/_images/waf/waf_url_referer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product/security/_images/waf/waf_url_referer_list.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105400" cy="3448050"/>
                    </a:xfrm>
                    <a:prstGeom prst="rect">
                      <a:avLst/>
                    </a:prstGeom>
                    <a:noFill/>
                    <a:ln>
                      <a:noFill/>
                    </a:ln>
                  </pic:spPr>
                </pic:pic>
              </a:graphicData>
            </a:graphic>
          </wp:inline>
        </w:drawing>
      </w:r>
    </w:p>
    <w:p w14:paraId="5A308A6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注解： 将检查 URL 的来源是否为配置的 REFERER, 不是则进行阻断。是则检查访问频率，超过阈值进行阻断。地址是前缀匹配，例如 /abc 可以匹配 /abc/123。</w:t>
      </w:r>
    </w:p>
    <w:p w14:paraId="1B4CF01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配置完之后可以看到规则列表：</w:t>
      </w:r>
    </w:p>
    <w:p w14:paraId="3F38B3F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266825"/>
            <wp:effectExtent l="0" t="0" r="2540" b="9525"/>
            <wp:docPr id="203" name="图片 203" descr="../../product/security/_images/waf/waf_cc_after_create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product/security/_images/waf/waf_cc_after_create_detail.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274310" cy="1267047"/>
                    </a:xfrm>
                    <a:prstGeom prst="rect">
                      <a:avLst/>
                    </a:prstGeom>
                    <a:noFill/>
                    <a:ln>
                      <a:noFill/>
                    </a:ln>
                  </pic:spPr>
                </pic:pic>
              </a:graphicData>
            </a:graphic>
          </wp:inline>
        </w:drawing>
      </w:r>
    </w:p>
    <w:p w14:paraId="55597AD1">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第五步</w:t>
      </w:r>
      <w:r>
        <w:rPr>
          <w:rFonts w:hint="eastAsia" w:ascii="宋体" w:hAnsi="宋体" w:eastAsia="宋体" w:cs="宋体"/>
          <w:color w:val="auto"/>
          <w:sz w:val="28"/>
          <w:szCs w:val="28"/>
        </w:rPr>
        <w:t>：绑定 WAF 域名防护策略</w:t>
      </w:r>
    </w:p>
    <w:p w14:paraId="724EB45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在第三步中给监听器配置 WAF 域名防护策略时，因为还没有创建 WAF 域名策略，所以弹出的列表是空的。 现在点击监听器下方的 WAF 域名防护策略 “加载” 按钮，可以列出来已创建的域名防护策略。</w:t>
      </w:r>
    </w:p>
    <w:p w14:paraId="73215FD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477770"/>
            <wp:effectExtent l="0" t="0" r="2540" b="0"/>
            <wp:docPr id="204" name="图片 204" descr="../../product/security/_images/waf/attach_waf_dp_to_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product/security/_images/waf/attach_waf_dp_to_lbl.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4310" cy="2477864"/>
                    </a:xfrm>
                    <a:prstGeom prst="rect">
                      <a:avLst/>
                    </a:prstGeom>
                    <a:noFill/>
                    <a:ln>
                      <a:noFill/>
                    </a:ln>
                  </pic:spPr>
                </pic:pic>
              </a:graphicData>
            </a:graphic>
          </wp:inline>
        </w:drawing>
      </w:r>
    </w:p>
    <w:p w14:paraId="55C20FF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绑定之后，在监听器下方会列出来所加载的 WAF 域名防护策略：</w:t>
      </w:r>
    </w:p>
    <w:p w14:paraId="1E769E1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604645"/>
            <wp:effectExtent l="0" t="0" r="2540" b="0"/>
            <wp:docPr id="205" name="图片 205" descr="../../product/security/_images/waf/after_attach_waf_dp_to_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product/security/_images/waf/after_attach_waf_dp_to_lbl.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74310" cy="1605225"/>
                    </a:xfrm>
                    <a:prstGeom prst="rect">
                      <a:avLst/>
                    </a:prstGeom>
                    <a:noFill/>
                    <a:ln>
                      <a:noFill/>
                    </a:ln>
                  </pic:spPr>
                </pic:pic>
              </a:graphicData>
            </a:graphic>
          </wp:inline>
        </w:drawing>
      </w:r>
    </w:p>
    <w:p w14:paraId="4A2394F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b/>
          <w:color w:val="auto"/>
          <w:sz w:val="28"/>
          <w:szCs w:val="28"/>
        </w:rPr>
        <w:t>注解</w:t>
      </w:r>
      <w:r>
        <w:rPr>
          <w:rFonts w:hint="eastAsia" w:ascii="宋体" w:hAnsi="宋体" w:eastAsia="宋体" w:cs="宋体"/>
          <w:color w:val="auto"/>
          <w:sz w:val="28"/>
          <w:szCs w:val="28"/>
        </w:rPr>
        <w:t>： 配置之后要点击负载均衡器的 “应用修改” 来更新。</w:t>
      </w:r>
    </w:p>
    <w:p w14:paraId="08F0586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针对 WAF 操作的按钮也会单独列出来,可以在这里将 WAF 规则解绑，或者查看 WAF 的检测结果</w:t>
      </w:r>
    </w:p>
    <w:p w14:paraId="10AACA4E">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第六步</w:t>
      </w:r>
      <w:r>
        <w:rPr>
          <w:rFonts w:hint="eastAsia" w:ascii="宋体" w:hAnsi="宋体" w:eastAsia="宋体" w:cs="宋体"/>
          <w:color w:val="auto"/>
          <w:sz w:val="28"/>
          <w:szCs w:val="28"/>
        </w:rPr>
        <w:t>：全局 WAF 配置组</w:t>
      </w:r>
    </w:p>
    <w:p w14:paraId="356604F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WAF 配置组是针对负载均衡器的全局配置，这里可以针对 WAF 功能做微调，比如配置 WAF 日志发送的地址等，可修改的选项如下：</w:t>
      </w:r>
    </w:p>
    <w:p w14:paraId="0ED657F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378835"/>
            <wp:effectExtent l="0" t="0" r="2540" b="0"/>
            <wp:docPr id="206" name="图片 206" descr="../../product/security/_images/waf/waf_param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product/security/_images/waf/waf_param_detail.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274310" cy="3378957"/>
                    </a:xfrm>
                    <a:prstGeom prst="rect">
                      <a:avLst/>
                    </a:prstGeom>
                    <a:noFill/>
                    <a:ln>
                      <a:noFill/>
                    </a:ln>
                  </pic:spPr>
                </pic:pic>
              </a:graphicData>
            </a:graphic>
          </wp:inline>
        </w:drawing>
      </w:r>
    </w:p>
    <w:p w14:paraId="3DE44093">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mc:AlternateContent>
          <mc:Choice Requires="wps">
            <w:drawing>
              <wp:inline distT="0" distB="0" distL="0" distR="0">
                <wp:extent cx="5257800" cy="1404620"/>
                <wp:effectExtent l="0" t="0" r="19050" b="16510"/>
                <wp:docPr id="21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chemeClr val="bg1">
                            <a:lumMod val="85000"/>
                          </a:schemeClr>
                        </a:solidFill>
                        <a:ln w="9525">
                          <a:solidFill>
                            <a:srgbClr val="000000"/>
                          </a:solidFill>
                          <a:miter lim="800000"/>
                        </a:ln>
                      </wps:spPr>
                      <wps:txbx>
                        <w:txbxContent>
                          <w:p w14:paraId="038B3FDF">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logcenter_ip: WAF 的日志服务器地址，不填则不发送</w:t>
                            </w:r>
                          </w:p>
                          <w:p w14:paraId="75B04781">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logcenter_port: WAF 的日志服务器端口</w:t>
                            </w:r>
                          </w:p>
                          <w:p w14:paraId="1BD100BB">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syslog_facility: WAF 的 syslog facility</w:t>
                            </w:r>
                          </w:p>
                          <w:p w14:paraId="37921595">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syslog_level: WAF 的 syslog level</w:t>
                            </w:r>
                          </w:p>
                          <w:p w14:paraId="1549CD22">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event_to_local: 是否在本地记录 WAF 日志，0 不记录</w:t>
                            </w:r>
                          </w:p>
                          <w:p w14:paraId="713E419E">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max_local_event_num: 本地记录的 WAF 的日志最大条目</w:t>
                            </w:r>
                          </w:p>
                          <w:p w14:paraId="4B7B5AED">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max_cc_nodes: 支持检测的 CC 节点的数量</w:t>
                            </w:r>
                          </w:p>
                          <w:p w14:paraId="23F696A3">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cc_expire_secs: CC 检测的节点超时时间</w:t>
                            </w:r>
                          </w:p>
                          <w:p w14:paraId="34A034AD">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cc_block_ratio: CC 检测的阻断惩罚速率</w:t>
                            </w:r>
                          </w:p>
                          <w:p w14:paraId="3F025420">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cc_suspect_ratio: CC 检测的可疑惩罚速率</w:t>
                            </w:r>
                          </w:p>
                          <w:p w14:paraId="5412F72E">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max_block_ratio: 系统最大阻断率</w:t>
                            </w:r>
                          </w:p>
                          <w:p w14:paraId="22AAE32B">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max_connect_check_time: 系统保活探测次数</w:t>
                            </w:r>
                          </w:p>
                          <w:p w14:paraId="6C258877">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max_system_ratio: WAF 最大资源利用率</w:t>
                            </w:r>
                          </w:p>
                          <w:p w14:paraId="48997097">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module_cc_enable: 是否开启 CC 功能，0 不开启</w:t>
                            </w:r>
                          </w:p>
                          <w:p w14:paraId="5FC69044">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module_check_enable: 是否开启规则检查功能，0 不开启</w:t>
                            </w:r>
                          </w:p>
                          <w:p w14:paraId="51E74EFE">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module_iplist_enable: 是否开启 IP 黑白名单功能，0 不开启</w:t>
                            </w:r>
                          </w:p>
                          <w:p w14:paraId="318DFBF3">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module_urllist_enable: 是否开启 URL 黑白名单功能，0 不开启</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4pt;" fillcolor="#D9D9D9 [2732]" filled="t" stroked="t" coordsize="21600,21600" o:gfxdata="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15P9m1AAAAAUBAAAPAAAAAAAA&#10;AAEAIAAAACIAAABkcnMvZG93bnJldi54bWxQSwECFAAUAAAACACHTuJAQNbYeU8CAACgBAAADgAA&#10;AAAAAAABACAAAAAjAQAAZHJzL2Uyb0RvYy54bWxQSwUGAAAAAAYABgBZAQAA5AUAAAAA&#10;">
                <v:fill on="t" focussize="0,0"/>
                <v:stroke color="#000000" miterlimit="8" joinstyle="miter"/>
                <v:imagedata o:title=""/>
                <o:lock v:ext="edit" aspectratio="f"/>
                <v:textbox style="mso-fit-shape-to-text:t;">
                  <w:txbxContent>
                    <w:p w14:paraId="038B3FDF">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logcenter_ip: WAF 的日志服务器地址，不填则不发送</w:t>
                      </w:r>
                    </w:p>
                    <w:p w14:paraId="75B04781">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logcenter_port: WAF 的日志服务器端口</w:t>
                      </w:r>
                    </w:p>
                    <w:p w14:paraId="1BD100BB">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syslog_facility: WAF 的 syslog facility</w:t>
                      </w:r>
                    </w:p>
                    <w:p w14:paraId="37921595">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syslog_level: WAF 的 syslog level</w:t>
                      </w:r>
                    </w:p>
                    <w:p w14:paraId="1549CD22">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event_to_local: 是否在本地记录 WAF 日志，0 不记录</w:t>
                      </w:r>
                    </w:p>
                    <w:p w14:paraId="713E419E">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max_local_event_num: 本地记录的 WAF 的日志最大条目</w:t>
                      </w:r>
                    </w:p>
                    <w:p w14:paraId="4B7B5AED">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max_cc_nodes: 支持检测的 CC 节点的数量</w:t>
                      </w:r>
                    </w:p>
                    <w:p w14:paraId="23F696A3">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cc_expire_secs: CC 检测的节点超时时间</w:t>
                      </w:r>
                    </w:p>
                    <w:p w14:paraId="34A034AD">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cc_block_ratio: CC 检测的阻断惩罚速率</w:t>
                      </w:r>
                    </w:p>
                    <w:p w14:paraId="3F025420">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cc_suspect_ratio: CC 检测的可疑惩罚速率</w:t>
                      </w:r>
                    </w:p>
                    <w:p w14:paraId="5412F72E">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max_block_ratio: 系统最大阻断率</w:t>
                      </w:r>
                    </w:p>
                    <w:p w14:paraId="22AAE32B">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max_connect_check_time: 系统保活探测次数</w:t>
                      </w:r>
                    </w:p>
                    <w:p w14:paraId="6C258877">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max_system_ratio: WAF 最大资源利用率</w:t>
                      </w:r>
                    </w:p>
                    <w:p w14:paraId="48997097">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module_cc_enable: 是否开启 CC 功能，0 不开启</w:t>
                      </w:r>
                    </w:p>
                    <w:p w14:paraId="5FC69044">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module_check_enable: 是否开启规则检查功能，0 不开启</w:t>
                      </w:r>
                    </w:p>
                    <w:p w14:paraId="51E74EFE">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module_iplist_enable: 是否开启 IP 黑白名单功能，0 不开启</w:t>
                      </w:r>
                    </w:p>
                    <w:p w14:paraId="318DFBF3">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module_urllist_enable: 是否开启 URL 黑白名单功能，0 不开启</w:t>
                      </w:r>
                    </w:p>
                  </w:txbxContent>
                </v:textbox>
                <w10:wrap type="none"/>
                <w10:anchorlock/>
              </v:shape>
            </w:pict>
          </mc:Fallback>
        </mc:AlternateContent>
      </w:r>
    </w:p>
    <w:p w14:paraId="2E0852D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b/>
          <w:color w:val="auto"/>
          <w:sz w:val="28"/>
          <w:szCs w:val="28"/>
        </w:rPr>
        <w:t>注解</w:t>
      </w:r>
      <w:r>
        <w:rPr>
          <w:rFonts w:hint="eastAsia" w:ascii="宋体" w:hAnsi="宋体" w:eastAsia="宋体" w:cs="宋体"/>
          <w:color w:val="auto"/>
          <w:sz w:val="28"/>
          <w:szCs w:val="28"/>
        </w:rPr>
        <w:t>: 配置之后要点击 “应用修改” 来更新。</w:t>
      </w:r>
    </w:p>
    <w:p w14:paraId="3A0B8AF2">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第七步</w:t>
      </w:r>
      <w:r>
        <w:rPr>
          <w:rFonts w:hint="eastAsia" w:ascii="宋体" w:hAnsi="宋体" w:eastAsia="宋体" w:cs="宋体"/>
          <w:color w:val="auto"/>
          <w:sz w:val="28"/>
          <w:szCs w:val="28"/>
        </w:rPr>
        <w:t>：查看 WAF 监控日志</w:t>
      </w:r>
    </w:p>
    <w:p w14:paraId="14ACC8A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开启 WAF 之后可以查看检测的监控统计，在监听器的右边点击 WAF 的按钮选择 “监控”：</w:t>
      </w:r>
    </w:p>
    <w:p w14:paraId="3D9AE29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647190"/>
            <wp:effectExtent l="0" t="0" r="2540" b="0"/>
            <wp:docPr id="207" name="图片 207" descr="../../product/security/_images/waf/lbl_waf_monitor_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product/security/_images/waf/lbl_waf_monitor_switch.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74310" cy="1647468"/>
                    </a:xfrm>
                    <a:prstGeom prst="rect">
                      <a:avLst/>
                    </a:prstGeom>
                    <a:noFill/>
                    <a:ln>
                      <a:noFill/>
                    </a:ln>
                  </pic:spPr>
                </pic:pic>
              </a:graphicData>
            </a:graphic>
          </wp:inline>
        </w:drawing>
      </w:r>
    </w:p>
    <w:p w14:paraId="2EEC7B9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976245"/>
            <wp:effectExtent l="0" t="0" r="2540" b="0"/>
            <wp:docPr id="208" name="图片 208" descr="../../product/security/_images/waf/lbl_waf_event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product/security/_images/waf/lbl_waf_event_monitor.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274310" cy="2976301"/>
                    </a:xfrm>
                    <a:prstGeom prst="rect">
                      <a:avLst/>
                    </a:prstGeom>
                    <a:noFill/>
                    <a:ln>
                      <a:noFill/>
                    </a:ln>
                  </pic:spPr>
                </pic:pic>
              </a:graphicData>
            </a:graphic>
          </wp:inline>
        </w:drawing>
      </w:r>
    </w:p>
    <w:p w14:paraId="1D448E2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这里是针对每个监听器，按命中的规则和黑白名单来分别统计。</w:t>
      </w:r>
    </w:p>
    <w:p w14:paraId="2F92CF3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也可以查看整个负载均衡的监控情况，点击 “WAF监控” 选择 “监控”:</w:t>
      </w:r>
    </w:p>
    <w:p w14:paraId="3AD7FC6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686685"/>
            <wp:effectExtent l="0" t="0" r="2540" b="0"/>
            <wp:docPr id="209" name="图片 209" descr="../../product/security/_images/waf/lb_waf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product/security/_images/waf/lb_waf_monitor.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274310" cy="2687211"/>
                    </a:xfrm>
                    <a:prstGeom prst="rect">
                      <a:avLst/>
                    </a:prstGeom>
                    <a:noFill/>
                    <a:ln>
                      <a:noFill/>
                    </a:ln>
                  </pic:spPr>
                </pic:pic>
              </a:graphicData>
            </a:graphic>
          </wp:inline>
        </w:drawing>
      </w:r>
    </w:p>
    <w:p w14:paraId="6105AB1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 “WAF监控” 选择 “日志” 可以查看本地保存的攻击日志:</w:t>
      </w:r>
    </w:p>
    <w:p w14:paraId="6E1E653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194435"/>
            <wp:effectExtent l="0" t="0" r="2540" b="5715"/>
            <wp:docPr id="210" name="图片 210" descr="../../product/security/_images/waf/waf_event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product/security/_images/waf/waf_event_log.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274310" cy="1194879"/>
                    </a:xfrm>
                    <a:prstGeom prst="rect">
                      <a:avLst/>
                    </a:prstGeom>
                    <a:noFill/>
                    <a:ln>
                      <a:noFill/>
                    </a:ln>
                  </pic:spPr>
                </pic:pic>
              </a:graphicData>
            </a:graphic>
          </wp:inline>
        </w:drawing>
      </w:r>
    </w:p>
    <w:p w14:paraId="0130BD9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注解:本地日志默认保存 2000 条，要保存更多日志可以配置 WAF 的日志服务器，WAF 的检测日志可以通过 syslog 的方式发送出去。</w:t>
      </w:r>
    </w:p>
    <w:p w14:paraId="5CF863F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WAF 的日志可以通过syslog的格式发送到日志服务器，可以修改配置组中的 logcenter_ip 和 logcenter_port 参数来配置。 同时，可以将日志倒入 ELK 来分析处理，需要使用 logstash-input-syslog 来接收syslog日志，并配置 grok 过滤参数如下：</w:t>
      </w:r>
    </w:p>
    <w:p w14:paraId="6955797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476875" cy="1628775"/>
                <wp:effectExtent l="0" t="0" r="28575" b="28575"/>
                <wp:docPr id="21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476875" cy="1628775"/>
                        </a:xfrm>
                        <a:prstGeom prst="rect">
                          <a:avLst/>
                        </a:prstGeom>
                        <a:solidFill>
                          <a:schemeClr val="bg1">
                            <a:lumMod val="85000"/>
                          </a:schemeClr>
                        </a:solidFill>
                        <a:ln w="9525">
                          <a:solidFill>
                            <a:srgbClr val="000000"/>
                          </a:solidFill>
                          <a:miter lim="800000"/>
                        </a:ln>
                      </wps:spPr>
                      <wps:txbx>
                        <w:txbxContent>
                          <w:p w14:paraId="024DA572">
                            <w:pPr>
                              <w:pStyle w:val="44"/>
                              <w:spacing w:before="100" w:beforeAutospacing="1" w:after="100" w:afterAutospacing="1"/>
                              <w:rPr>
                                <w:rFonts w:ascii="宋体" w:hAnsi="宋体" w:eastAsia="宋体" w:cs="宋体"/>
                                <w:color w:val="auto"/>
                                <w:sz w:val="18"/>
                                <w:szCs w:val="18"/>
                              </w:rPr>
                            </w:pPr>
                            <w:r>
                              <w:rPr>
                                <w:rFonts w:ascii="宋体" w:hAnsi="宋体" w:eastAsia="宋体" w:cs="宋体"/>
                                <w:color w:val="auto"/>
                                <w:sz w:val="18"/>
                                <w:szCs w:val="18"/>
                              </w:rPr>
                              <w:t>grok {</w:t>
                            </w:r>
                          </w:p>
                          <w:p w14:paraId="62AC401E">
                            <w:pPr>
                              <w:pStyle w:val="44"/>
                              <w:spacing w:before="100" w:beforeAutospacing="1" w:after="100" w:afterAutospacing="1"/>
                              <w:rPr>
                                <w:rFonts w:ascii="宋体" w:hAnsi="宋体" w:eastAsia="宋体" w:cs="宋体"/>
                                <w:color w:val="auto"/>
                                <w:sz w:val="18"/>
                                <w:szCs w:val="18"/>
                              </w:rPr>
                            </w:pPr>
                            <w:r>
                              <w:rPr>
                                <w:rFonts w:ascii="宋体" w:hAnsi="宋体" w:eastAsia="宋体" w:cs="宋体"/>
                                <w:color w:val="auto"/>
                                <w:sz w:val="18"/>
                                <w:szCs w:val="18"/>
                              </w:rPr>
                              <w:t>match =&gt; { “message” =&gt; “%{WORD:method} %{HOSTNAME:domain} %{URIPATHPARAM:url} %{NOTSPACE:client_ip} %{WORD:action} %{INT:impact} %{WORD:module} %{NOTSPACE:attack_type} %{NOTSPACE:rule_id} %{NOTSPACE:ua} %{GREEDYDATA:post}” }</w:t>
                            </w:r>
                          </w:p>
                          <w:p w14:paraId="25FB3D4E">
                            <w:pPr>
                              <w:pStyle w:val="44"/>
                              <w:spacing w:before="100" w:beforeAutospacing="1" w:after="100" w:afterAutospacing="1"/>
                              <w:rPr>
                                <w:rFonts w:ascii="宋体" w:hAnsi="宋体" w:eastAsia="宋体" w:cs="宋体"/>
                                <w:color w:val="auto"/>
                                <w:sz w:val="18"/>
                                <w:szCs w:val="18"/>
                              </w:rPr>
                            </w:pPr>
                            <w:r>
                              <w:rPr>
                                <w:rFonts w:ascii="宋体" w:hAnsi="宋体" w:eastAsia="宋体" w:cs="宋体"/>
                                <w:color w:val="auto"/>
                                <w:sz w:val="18"/>
                                <w:szCs w:val="18"/>
                              </w:rPr>
                              <w:t>}</w:t>
                            </w:r>
                          </w:p>
                        </w:txbxContent>
                      </wps:txbx>
                      <wps:bodyPr rot="0" vert="horz" wrap="square" lIns="91440" tIns="45720" rIns="91440" bIns="45720" anchor="t" anchorCtr="0">
                        <a:noAutofit/>
                      </wps:bodyPr>
                    </wps:wsp>
                  </a:graphicData>
                </a:graphic>
              </wp:inline>
            </w:drawing>
          </mc:Choice>
          <mc:Fallback>
            <w:pict>
              <v:shape id="文本框 2" o:spid="_x0000_s1026" o:spt="202" type="#_x0000_t202" style="height:128.25pt;width:431.25pt;" fillcolor="#D9D9D9 [2732]" filled="t" stroked="t" coordsize="21600,21600" o:gfxdata="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6O48XNMAAAAFAQAADwAAAAAAAAAB&#10;ACAAAAAiAAAAZHJzL2Rvd25yZXYueG1sUEsBAhQAFAAAAAgAh07iQDqTDeROAgAAoAQAAA4AAAAA&#10;AAAAAQAgAAAAIgEAAGRycy9lMm9Eb2MueG1sUEsFBgAAAAAGAAYAWQEAAOIFAAAAAA==&#10;">
                <v:fill on="t" focussize="0,0"/>
                <v:stroke color="#000000" miterlimit="8" joinstyle="miter"/>
                <v:imagedata o:title=""/>
                <o:lock v:ext="edit" aspectratio="f"/>
                <v:textbox>
                  <w:txbxContent>
                    <w:p w14:paraId="024DA572">
                      <w:pPr>
                        <w:pStyle w:val="44"/>
                        <w:spacing w:before="100" w:beforeAutospacing="1" w:after="100" w:afterAutospacing="1"/>
                        <w:rPr>
                          <w:rFonts w:ascii="宋体" w:hAnsi="宋体" w:eastAsia="宋体" w:cs="宋体"/>
                          <w:color w:val="auto"/>
                          <w:sz w:val="18"/>
                          <w:szCs w:val="18"/>
                        </w:rPr>
                      </w:pPr>
                      <w:r>
                        <w:rPr>
                          <w:rFonts w:ascii="宋体" w:hAnsi="宋体" w:eastAsia="宋体" w:cs="宋体"/>
                          <w:color w:val="auto"/>
                          <w:sz w:val="18"/>
                          <w:szCs w:val="18"/>
                        </w:rPr>
                        <w:t>grok {</w:t>
                      </w:r>
                    </w:p>
                    <w:p w14:paraId="62AC401E">
                      <w:pPr>
                        <w:pStyle w:val="44"/>
                        <w:spacing w:before="100" w:beforeAutospacing="1" w:after="100" w:afterAutospacing="1"/>
                        <w:rPr>
                          <w:rFonts w:ascii="宋体" w:hAnsi="宋体" w:eastAsia="宋体" w:cs="宋体"/>
                          <w:color w:val="auto"/>
                          <w:sz w:val="18"/>
                          <w:szCs w:val="18"/>
                        </w:rPr>
                      </w:pPr>
                      <w:r>
                        <w:rPr>
                          <w:rFonts w:ascii="宋体" w:hAnsi="宋体" w:eastAsia="宋体" w:cs="宋体"/>
                          <w:color w:val="auto"/>
                          <w:sz w:val="18"/>
                          <w:szCs w:val="18"/>
                        </w:rPr>
                        <w:t>match =&gt; { “message” =&gt; “%{WORD:method} %{HOSTNAME:domain} %{URIPATHPARAM:url} %{NOTSPACE:client_ip} %{WORD:action} %{INT:impact} %{WORD:module} %{NOTSPACE:attack_type} %{NOTSPACE:rule_id} %{NOTSPACE:ua} %{GREEDYDATA:post}” }</w:t>
                      </w:r>
                    </w:p>
                    <w:p w14:paraId="25FB3D4E">
                      <w:pPr>
                        <w:pStyle w:val="44"/>
                        <w:spacing w:before="100" w:beforeAutospacing="1" w:after="100" w:afterAutospacing="1"/>
                        <w:rPr>
                          <w:rFonts w:ascii="宋体" w:hAnsi="宋体" w:eastAsia="宋体" w:cs="宋体"/>
                          <w:color w:val="auto"/>
                          <w:sz w:val="18"/>
                          <w:szCs w:val="18"/>
                        </w:rPr>
                      </w:pPr>
                      <w:r>
                        <w:rPr>
                          <w:rFonts w:ascii="宋体" w:hAnsi="宋体" w:eastAsia="宋体" w:cs="宋体"/>
                          <w:color w:val="auto"/>
                          <w:sz w:val="18"/>
                          <w:szCs w:val="18"/>
                        </w:rPr>
                        <w:t>}</w:t>
                      </w:r>
                    </w:p>
                  </w:txbxContent>
                </v:textbox>
                <w10:wrap type="none"/>
                <w10:anchorlock/>
              </v:shape>
            </w:pict>
          </mc:Fallback>
        </mc:AlternateContent>
      </w:r>
    </w:p>
    <w:p w14:paraId="6ED119A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可配置的 dashboard 效果如下：</w:t>
      </w:r>
    </w:p>
    <w:p w14:paraId="6F98DFA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002280"/>
            <wp:effectExtent l="0" t="0" r="2540" b="7620"/>
            <wp:docPr id="384" name="图片 384" descr="../../product/security/_images/waf/waf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product/security/_images/waf/waf_dashboard.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74310" cy="3002445"/>
                    </a:xfrm>
                    <a:prstGeom prst="rect">
                      <a:avLst/>
                    </a:prstGeom>
                    <a:noFill/>
                    <a:ln>
                      <a:noFill/>
                    </a:ln>
                  </pic:spPr>
                </pic:pic>
              </a:graphicData>
            </a:graphic>
          </wp:inline>
        </w:drawing>
      </w:r>
    </w:p>
    <w:p w14:paraId="547A1EA1">
      <w:pPr>
        <w:pStyle w:val="5"/>
        <w:spacing w:before="100" w:beforeAutospacing="1" w:after="100" w:afterAutospacing="1" w:line="360" w:lineRule="auto"/>
        <w:rPr>
          <w:rFonts w:ascii="宋体" w:hAnsi="宋体" w:cs="宋体"/>
          <w:sz w:val="28"/>
          <w:szCs w:val="28"/>
        </w:rPr>
      </w:pPr>
      <w:bookmarkStart w:id="887" w:name="_Toc1370469"/>
      <w:bookmarkStart w:id="888" w:name="_Toc1371259"/>
      <w:bookmarkStart w:id="889" w:name="_Toc1403443"/>
      <w:bookmarkStart w:id="890" w:name="_Toc1420730"/>
      <w:r>
        <w:rPr>
          <w:rFonts w:hint="eastAsia" w:ascii="宋体" w:hAnsi="宋体" w:cs="宋体"/>
          <w:sz w:val="28"/>
          <w:szCs w:val="28"/>
        </w:rPr>
        <w:t>关闭 WAF</w:t>
      </w:r>
      <w:bookmarkEnd w:id="887"/>
      <w:bookmarkEnd w:id="888"/>
      <w:bookmarkEnd w:id="889"/>
      <w:bookmarkEnd w:id="890"/>
    </w:p>
    <w:p w14:paraId="2C26DA6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已经创建好的 WAF 如果要关闭，需要先解绑监听器上绑定的域名防护策略：</w:t>
      </w:r>
    </w:p>
    <w:p w14:paraId="23EF620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647190"/>
            <wp:effectExtent l="0" t="0" r="2540" b="0"/>
            <wp:docPr id="386" name="图片 386" descr="../../product/security/_images/waf/lbl_waf_monitor_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product/security/_images/waf/lbl_waf_monitor_switch.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74310" cy="1647468"/>
                    </a:xfrm>
                    <a:prstGeom prst="rect">
                      <a:avLst/>
                    </a:prstGeom>
                    <a:noFill/>
                    <a:ln>
                      <a:noFill/>
                    </a:ln>
                  </pic:spPr>
                </pic:pic>
              </a:graphicData>
            </a:graphic>
          </wp:inline>
        </w:drawing>
      </w:r>
    </w:p>
    <w:p w14:paraId="68702F3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然后右键点击负载均衡器，可以看到 “禁用 Web 应用防火墙” 的选项：</w:t>
      </w:r>
    </w:p>
    <w:p w14:paraId="793A344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856355"/>
            <wp:effectExtent l="0" t="0" r="2540" b="0"/>
            <wp:docPr id="387" name="图片 387" descr="../../product/security/_images/waf/stop_waf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product/security/_images/waf/stop_wafpg.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74310" cy="3856388"/>
                    </a:xfrm>
                    <a:prstGeom prst="rect">
                      <a:avLst/>
                    </a:prstGeom>
                    <a:noFill/>
                    <a:ln>
                      <a:noFill/>
                    </a:ln>
                  </pic:spPr>
                </pic:pic>
              </a:graphicData>
            </a:graphic>
          </wp:inline>
        </w:drawing>
      </w:r>
    </w:p>
    <w:p w14:paraId="6D464D4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b/>
          <w:color w:val="auto"/>
          <w:sz w:val="28"/>
          <w:szCs w:val="28"/>
        </w:rPr>
        <w:t>注解</w:t>
      </w:r>
      <w:r>
        <w:rPr>
          <w:rFonts w:hint="eastAsia" w:ascii="宋体" w:hAnsi="宋体" w:eastAsia="宋体" w:cs="宋体"/>
          <w:color w:val="auto"/>
          <w:sz w:val="28"/>
          <w:szCs w:val="28"/>
        </w:rPr>
        <w:t>: 配置之后要点击负载均衡器的 “应用修改” 来更新。</w:t>
      </w:r>
    </w:p>
    <w:p w14:paraId="2F13A00C">
      <w:pPr>
        <w:pStyle w:val="5"/>
        <w:spacing w:before="100" w:beforeAutospacing="1" w:after="100" w:afterAutospacing="1" w:line="360" w:lineRule="auto"/>
        <w:rPr>
          <w:rFonts w:ascii="宋体" w:hAnsi="宋体" w:cs="宋体"/>
          <w:sz w:val="28"/>
          <w:szCs w:val="28"/>
        </w:rPr>
      </w:pPr>
      <w:bookmarkStart w:id="891" w:name="_Toc1370470"/>
      <w:bookmarkStart w:id="892" w:name="_Toc1371260"/>
      <w:bookmarkStart w:id="893" w:name="_Toc1403444"/>
      <w:bookmarkStart w:id="894" w:name="_Toc1420731"/>
      <w:r>
        <w:rPr>
          <w:rFonts w:hint="eastAsia" w:ascii="宋体" w:hAnsi="宋体" w:cs="宋体"/>
          <w:sz w:val="28"/>
          <w:szCs w:val="28"/>
        </w:rPr>
        <w:t>开启 WAF</w:t>
      </w:r>
      <w:bookmarkEnd w:id="891"/>
      <w:bookmarkEnd w:id="892"/>
      <w:bookmarkEnd w:id="893"/>
      <w:bookmarkEnd w:id="894"/>
    </w:p>
    <w:p w14:paraId="3ADD17A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给已经创建好的负载均衡器开启 WAF 功能时，右键点击负载均衡器，可以看到 “开启 Web 应用防火墙” 的选项：</w:t>
      </w:r>
    </w:p>
    <w:p w14:paraId="12CF9F4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329305"/>
            <wp:effectExtent l="0" t="0" r="2540" b="4445"/>
            <wp:docPr id="388" name="图片 388" descr="../../product/security/_images/waf/start_waf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product/security/_images/waf/start_wafpg.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74310" cy="3329785"/>
                    </a:xfrm>
                    <a:prstGeom prst="rect">
                      <a:avLst/>
                    </a:prstGeom>
                    <a:noFill/>
                    <a:ln>
                      <a:noFill/>
                    </a:ln>
                  </pic:spPr>
                </pic:pic>
              </a:graphicData>
            </a:graphic>
          </wp:inline>
        </w:drawing>
      </w:r>
    </w:p>
    <w:p w14:paraId="604EF6F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弹出让我们选择 WAF 配置组的选项：</w:t>
      </w:r>
    </w:p>
    <w:p w14:paraId="5AEE5B3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993900"/>
            <wp:effectExtent l="0" t="0" r="2540" b="6350"/>
            <wp:docPr id="389" name="图片 389" descr="../../product/security/_images/waf/lb_choose_waf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product/security/_images/waf/lb_choose_wafpg.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74310" cy="1994266"/>
                    </a:xfrm>
                    <a:prstGeom prst="rect">
                      <a:avLst/>
                    </a:prstGeom>
                    <a:noFill/>
                    <a:ln>
                      <a:noFill/>
                    </a:ln>
                  </pic:spPr>
                </pic:pic>
              </a:graphicData>
            </a:graphic>
          </wp:inline>
        </w:drawing>
      </w:r>
    </w:p>
    <w:p w14:paraId="71572C9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如果当前负载均衡器的版本太低，会提示进行升级，需要先关闭然后再开启负载均衡器：</w:t>
      </w:r>
    </w:p>
    <w:p w14:paraId="7566C177">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rPr>
        <w:drawing>
          <wp:inline distT="0" distB="0" distL="0" distR="0">
            <wp:extent cx="3781425" cy="1581150"/>
            <wp:effectExtent l="0" t="0" r="9525" b="0"/>
            <wp:docPr id="390" name="图片 390" descr="https://docs.qingcloud.com/product/security/_images/waf/lb_restart_to_support_w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https://docs.qingcloud.com/product/security/_images/waf/lb_restart_to_support_waf.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3781425" cy="1581150"/>
                    </a:xfrm>
                    <a:prstGeom prst="rect">
                      <a:avLst/>
                    </a:prstGeom>
                    <a:noFill/>
                    <a:ln>
                      <a:noFill/>
                    </a:ln>
                  </pic:spPr>
                </pic:pic>
              </a:graphicData>
            </a:graphic>
          </wp:inline>
        </w:drawing>
      </w:r>
    </w:p>
    <w:p w14:paraId="28B3081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开启 WAF 功能之后，需要给监听器绑定域名防护策略，步骤同上。</w:t>
      </w:r>
    </w:p>
    <w:p w14:paraId="12184A7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b/>
          <w:color w:val="auto"/>
          <w:sz w:val="28"/>
          <w:szCs w:val="28"/>
        </w:rPr>
        <w:t>注解</w:t>
      </w:r>
      <w:r>
        <w:rPr>
          <w:rFonts w:hint="eastAsia" w:ascii="宋体" w:hAnsi="宋体" w:eastAsia="宋体" w:cs="宋体"/>
          <w:color w:val="auto"/>
          <w:sz w:val="28"/>
          <w:szCs w:val="28"/>
        </w:rPr>
        <w:t>: 配置之后要点击负载均衡器的 “应用修改” 来更新。</w:t>
      </w:r>
    </w:p>
    <w:p w14:paraId="385C0479">
      <w:pPr>
        <w:pStyle w:val="44"/>
        <w:spacing w:before="100" w:beforeAutospacing="1" w:after="100" w:afterAutospacing="1" w:line="360" w:lineRule="auto"/>
        <w:rPr>
          <w:rFonts w:ascii="宋体" w:hAnsi="宋体" w:eastAsia="宋体" w:cs="宋体"/>
          <w:sz w:val="24"/>
          <w:szCs w:val="24"/>
        </w:rPr>
      </w:pPr>
      <w:r>
        <w:rPr>
          <w:rFonts w:hint="eastAsia" w:ascii="宋体" w:hAnsi="宋体" w:eastAsia="宋体" w:cs="宋体"/>
          <w:sz w:val="24"/>
          <w:szCs w:val="24"/>
        </w:rPr>
        <w:br w:type="page"/>
      </w:r>
    </w:p>
    <w:p w14:paraId="1C51535F">
      <w:pPr>
        <w:pStyle w:val="4"/>
        <w:spacing w:before="100" w:beforeAutospacing="1" w:after="100" w:afterAutospacing="1" w:line="360" w:lineRule="auto"/>
        <w:rPr>
          <w:rFonts w:ascii="宋体" w:hAnsi="宋体"/>
        </w:rPr>
      </w:pPr>
      <w:bookmarkStart w:id="895" w:name="_Toc1370471"/>
      <w:bookmarkStart w:id="896" w:name="_Toc1371261"/>
      <w:bookmarkStart w:id="897" w:name="_Toc1403445"/>
      <w:bookmarkStart w:id="898" w:name="_Toc1420732"/>
      <w:r>
        <w:rPr>
          <w:rFonts w:hint="eastAsia" w:ascii="宋体" w:hAnsi="宋体"/>
        </w:rPr>
        <w:t>网络安全策略</w:t>
      </w:r>
      <w:bookmarkEnd w:id="895"/>
      <w:bookmarkEnd w:id="896"/>
      <w:bookmarkEnd w:id="897"/>
      <w:bookmarkEnd w:id="898"/>
    </w:p>
    <w:p w14:paraId="1F5484E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网络安全策略定义了青云QingCloud 环境网络相关的安全设置，您可以在这里配置本区域下的网络安全策略。</w:t>
      </w:r>
    </w:p>
    <w:p w14:paraId="4D4F2B45">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基础网络隔离策略</w:t>
      </w:r>
    </w:p>
    <w:p w14:paraId="133DC9C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[启用]该策略时，名下基础网络内资源与其他用户不互通;</w:t>
      </w:r>
    </w:p>
    <w:p w14:paraId="7A2A99A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[禁用]该策略时，名下基础网络内资源与其他用户只受防火墙的限制。</w:t>
      </w:r>
    </w:p>
    <w:p w14:paraId="68003973">
      <w:pPr>
        <w:spacing w:before="100" w:beforeAutospacing="1" w:after="100" w:afterAutospacing="1" w:line="360" w:lineRule="auto"/>
        <w:rPr>
          <w:rFonts w:ascii="宋体" w:hAnsi="宋体"/>
        </w:rPr>
      </w:pPr>
    </w:p>
    <w:p w14:paraId="15117072">
      <w:pPr>
        <w:pStyle w:val="44"/>
        <w:spacing w:before="100" w:beforeAutospacing="1" w:after="100" w:afterAutospacing="1" w:line="360" w:lineRule="auto"/>
        <w:rPr>
          <w:rFonts w:ascii="宋体" w:hAnsi="宋体" w:eastAsia="宋体" w:cs="Times New Roman"/>
          <w:b/>
          <w:kern w:val="2"/>
          <w:sz w:val="32"/>
          <w:szCs w:val="24"/>
        </w:rPr>
      </w:pPr>
      <w:r>
        <w:rPr>
          <w:rFonts w:hint="eastAsia" w:ascii="宋体" w:hAnsi="宋体" w:eastAsia="宋体" w:cs="Times New Roman"/>
          <w:b/>
          <w:kern w:val="2"/>
          <w:sz w:val="32"/>
          <w:szCs w:val="24"/>
        </w:rPr>
        <w:br w:type="page"/>
      </w:r>
    </w:p>
    <w:p w14:paraId="09B1C4C1">
      <w:pPr>
        <w:pStyle w:val="4"/>
        <w:spacing w:before="100" w:beforeAutospacing="1" w:after="100" w:afterAutospacing="1" w:line="360" w:lineRule="auto"/>
        <w:rPr>
          <w:rFonts w:ascii="宋体" w:hAnsi="宋体"/>
        </w:rPr>
      </w:pPr>
      <w:bookmarkStart w:id="899" w:name="_Toc1370472"/>
      <w:bookmarkStart w:id="900" w:name="_Toc1371262"/>
      <w:bookmarkStart w:id="901" w:name="_Toc1403446"/>
      <w:bookmarkStart w:id="902" w:name="_Toc1420733"/>
      <w:r>
        <w:rPr>
          <w:rFonts w:hint="eastAsia" w:ascii="宋体" w:hAnsi="宋体"/>
        </w:rPr>
        <w:t>DDoS攻击防护</w:t>
      </w:r>
      <w:bookmarkEnd w:id="899"/>
      <w:bookmarkEnd w:id="900"/>
      <w:bookmarkEnd w:id="901"/>
      <w:bookmarkEnd w:id="902"/>
    </w:p>
    <w:p w14:paraId="7EC370E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DDoS 攻击防护（DDoS Attack Defense）服务帮助用户有效抵御大流量 DDoS 攻击。用户可以通过配置 DDoS 攻击防护服务，将攻击流量引流到防护服务器，确保源站的稳定可靠。注意：只有已备案的域名才可以购买并使用 DDoS 攻击防护服务。</w:t>
      </w:r>
    </w:p>
    <w:p w14:paraId="14699304">
      <w:pPr>
        <w:pStyle w:val="5"/>
        <w:spacing w:before="100" w:beforeAutospacing="1" w:after="100" w:afterAutospacing="1" w:line="360" w:lineRule="auto"/>
        <w:rPr>
          <w:rFonts w:ascii="宋体" w:hAnsi="宋体"/>
        </w:rPr>
      </w:pPr>
      <w:bookmarkStart w:id="903" w:name="_Toc1370473"/>
      <w:bookmarkStart w:id="904" w:name="_Toc1371263"/>
      <w:bookmarkStart w:id="905" w:name="_Toc1403447"/>
      <w:bookmarkStart w:id="906" w:name="_Toc1420734"/>
      <w:r>
        <w:rPr>
          <w:rFonts w:hint="eastAsia" w:ascii="宋体" w:hAnsi="宋体"/>
        </w:rPr>
        <w:t>创建</w:t>
      </w:r>
      <w:bookmarkEnd w:id="903"/>
      <w:bookmarkEnd w:id="904"/>
      <w:bookmarkEnd w:id="905"/>
      <w:bookmarkEnd w:id="906"/>
    </w:p>
    <w:p w14:paraId="012C4A19">
      <w:pPr>
        <w:rPr>
          <w:rFonts w:ascii="宋体" w:hAnsi="宋体"/>
        </w:rPr>
      </w:pPr>
      <w:r>
        <w:rPr>
          <w:rFonts w:hint="eastAsia" w:ascii="宋体" w:hAnsi="宋体"/>
          <w:b/>
        </w:rPr>
        <w:t>第一步</w:t>
      </w:r>
      <w:r>
        <w:rPr>
          <w:rFonts w:hint="eastAsia" w:ascii="宋体" w:hAnsi="宋体"/>
        </w:rPr>
        <w:t>：购买服务</w:t>
      </w:r>
    </w:p>
    <w:p w14:paraId="1914993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 CDN／防D服务 中的 DDoS 攻击防护 进入如下界面</w:t>
      </w:r>
    </w:p>
    <w:p w14:paraId="183D469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1002665"/>
            <wp:effectExtent l="0" t="0" r="2540" b="6985"/>
            <wp:docPr id="412" name="图片 412" descr="https://docs.qingcloud.com/product/security/_images/ma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https://docs.qingcloud.com/product/security/_images/main_page.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74310" cy="1002967"/>
                    </a:xfrm>
                    <a:prstGeom prst="rect">
                      <a:avLst/>
                    </a:prstGeom>
                    <a:noFill/>
                    <a:ln>
                      <a:noFill/>
                    </a:ln>
                  </pic:spPr>
                </pic:pic>
              </a:graphicData>
            </a:graphic>
          </wp:inline>
        </w:drawing>
      </w:r>
    </w:p>
    <w:p w14:paraId="5494C6A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 购买 进入如下界面</w:t>
      </w:r>
    </w:p>
    <w:p w14:paraId="1DC7680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3070860"/>
            <wp:effectExtent l="0" t="0" r="2540" b="0"/>
            <wp:docPr id="413" name="图片 413" descr="https://docs.qingcloud.com/product/security/_image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https://docs.qingcloud.com/product/security/_images/create.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74310" cy="3071051"/>
                    </a:xfrm>
                    <a:prstGeom prst="rect">
                      <a:avLst/>
                    </a:prstGeom>
                    <a:noFill/>
                    <a:ln>
                      <a:noFill/>
                    </a:ln>
                  </pic:spPr>
                </pic:pic>
              </a:graphicData>
            </a:graphic>
          </wp:inline>
        </w:drawing>
      </w:r>
    </w:p>
    <w:p w14:paraId="1F5ADF0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在创建的对话框中，点击 添加域名 ，输入自己的主域名，如果已经添加过，可以跳过。该域名是主域名 如：我们为 ddos.qingcloud.com 添加防护，他的主域名是 qingcloud.com 。</w:t>
      </w:r>
    </w:p>
    <w:p w14:paraId="71CF0226">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581525" cy="1992630"/>
            <wp:effectExtent l="0" t="0" r="0" b="7620"/>
            <wp:docPr id="414" name="图片 414" descr="https://docs.qingcloud.com/product/security/_images/create_cd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https://docs.qingcloud.com/product/security/_images/create_cdn_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595111" cy="1999125"/>
                    </a:xfrm>
                    <a:prstGeom prst="rect">
                      <a:avLst/>
                    </a:prstGeom>
                    <a:noFill/>
                    <a:ln>
                      <a:noFill/>
                    </a:ln>
                  </pic:spPr>
                </pic:pic>
              </a:graphicData>
            </a:graphic>
          </wp:inline>
        </w:drawing>
      </w:r>
    </w:p>
    <w:p w14:paraId="4674939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请根据需要选择合适的基础防护带宽和最大防护带宽，DDoS 攻击防护服务收费规则如下：</w:t>
      </w:r>
    </w:p>
    <w:p w14:paraId="23CE6E6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048250" cy="1404620"/>
                <wp:effectExtent l="0" t="0" r="19050" b="26670"/>
                <wp:docPr id="41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048250" cy="1404620"/>
                        </a:xfrm>
                        <a:prstGeom prst="rect">
                          <a:avLst/>
                        </a:prstGeom>
                        <a:solidFill>
                          <a:schemeClr val="bg1">
                            <a:lumMod val="75000"/>
                          </a:schemeClr>
                        </a:solidFill>
                        <a:ln w="9525">
                          <a:solidFill>
                            <a:srgbClr val="000000"/>
                          </a:solidFill>
                          <a:miter lim="800000"/>
                        </a:ln>
                      </wps:spPr>
                      <wps:txbx>
                        <w:txbxContent>
                          <w:p w14:paraId="31274179">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基础防护带宽按月预付费，购买后只能升级，升级后收取差价；</w:t>
                            </w:r>
                          </w:p>
                          <w:p w14:paraId="18D61145">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DDoS 防护带宽未超过基础防护带宽时，按照基础防护带宽进行计费；</w:t>
                            </w:r>
                          </w:p>
                          <w:p w14:paraId="24390373">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DDoS 防护带宽超过基础防护带宽未到最大防护带宽时，按照最大防护带宽进行防护，并按天扣相应流量费；</w:t>
                            </w:r>
                          </w:p>
                          <w:p w14:paraId="6D659FF4">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DDoS 防护带宽超过最大防护带宽时，DDoS 攻击防护服务会被禁用，状态变成超量，如果需要重新启用，则需要调整最大防护带宽，最大防护带宽一天只能调整一次。</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397.5pt;" fillcolor="#BFBFBF [2412]" filled="t" stroked="t" coordsize="21600,21600" o:gfxdata="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rvHz11gAAAAUBAAAPAAAAAAAA&#10;AAEAIAAAACIAAABkcnMvZG93bnJldi54bWxQSwECFAAUAAAACACHTuJAOWzyAk0CAACgBAAADgAA&#10;AAAAAAABACAAAAAlAQAAZHJzL2Uyb0RvYy54bWxQSwUGAAAAAAYABgBZAQAA5AUAAAAA&#10;">
                <v:fill on="t" focussize="0,0"/>
                <v:stroke color="#000000" miterlimit="8" joinstyle="miter"/>
                <v:imagedata o:title=""/>
                <o:lock v:ext="edit" aspectratio="f"/>
                <v:textbox style="mso-fit-shape-to-text:t;">
                  <w:txbxContent>
                    <w:p w14:paraId="31274179">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基础防护带宽按月预付费，购买后只能升级，升级后收取差价；</w:t>
                      </w:r>
                    </w:p>
                    <w:p w14:paraId="18D61145">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DDoS 防护带宽未超过基础防护带宽时，按照基础防护带宽进行计费；</w:t>
                      </w:r>
                    </w:p>
                    <w:p w14:paraId="24390373">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DDoS 防护带宽超过基础防护带宽未到最大防护带宽时，按照最大防护带宽进行防护，并按天扣相应流量费；</w:t>
                      </w:r>
                    </w:p>
                    <w:p w14:paraId="6D659FF4">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DDoS 防护带宽超过最大防护带宽时，DDoS 攻击防护服务会被禁用，状态变成超量，如果需要重新启用，则需要调整最大防护带宽，最大防护带宽一天只能调整一次。</w:t>
                      </w:r>
                    </w:p>
                  </w:txbxContent>
                </v:textbox>
                <w10:wrap type="none"/>
                <w10:anchorlock/>
              </v:shape>
            </w:pict>
          </mc:Fallback>
        </mc:AlternateContent>
      </w:r>
    </w:p>
    <w:p w14:paraId="3EF37FB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目前我们提供了电信单节点和电信双节点服务，购买后如需修改，只能等到防护服务到期之后通过工单联系我们进行修改。</w:t>
      </w:r>
    </w:p>
    <w:p w14:paraId="4473554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3886200" cy="1485900"/>
            <wp:effectExtent l="0" t="0" r="0" b="0"/>
            <wp:docPr id="416" name="图片 416" descr="https://docs.qingcloud.com/product/security/_image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https://docs.qingcloud.com/product/security/_images/buy.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3886200" cy="1485900"/>
                    </a:xfrm>
                    <a:prstGeom prst="rect">
                      <a:avLst/>
                    </a:prstGeom>
                    <a:noFill/>
                    <a:ln>
                      <a:noFill/>
                    </a:ln>
                  </pic:spPr>
                </pic:pic>
              </a:graphicData>
            </a:graphic>
          </wp:inline>
        </w:drawing>
      </w:r>
    </w:p>
    <w:p w14:paraId="78F522B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点击“提交”后，确认您需要付费的金额。</w:t>
      </w:r>
    </w:p>
    <w:p w14:paraId="2F975841">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第二步</w:t>
      </w:r>
      <w:r>
        <w:rPr>
          <w:rFonts w:hint="eastAsia" w:ascii="宋体" w:hAnsi="宋体" w:eastAsia="宋体" w:cs="宋体"/>
          <w:color w:val="auto"/>
          <w:sz w:val="28"/>
          <w:szCs w:val="28"/>
        </w:rPr>
        <w:t>：配置服务</w:t>
      </w:r>
    </w:p>
    <w:p w14:paraId="06BEF66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点击您的域名进入防护服务详细页面进行配置。在“域名记录”列表中，您可以添加并启用需要进行防护的子域名。</w:t>
      </w:r>
    </w:p>
    <w:p w14:paraId="551256B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子域名指除去主域名的部分 如: ddos.qingcloud.com 中的 ddos</w:t>
      </w:r>
    </w:p>
    <w:p w14:paraId="3D3F3A7A">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607435"/>
            <wp:effectExtent l="0" t="0" r="2540" b="0"/>
            <wp:docPr id="418" name="图片 418" descr="https://docs.qingcloud.com/product/security/_images/add_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https://docs.qingcloud.com/product/security/_images/add_record.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74310" cy="3607688"/>
                    </a:xfrm>
                    <a:prstGeom prst="rect">
                      <a:avLst/>
                    </a:prstGeom>
                    <a:noFill/>
                    <a:ln>
                      <a:noFill/>
                    </a:ln>
                  </pic:spPr>
                </pic:pic>
              </a:graphicData>
            </a:graphic>
          </wp:inline>
        </w:drawing>
      </w:r>
    </w:p>
    <w:p w14:paraId="30A959C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防护回源地址必须是标准公网IP地址，不允许多IP地址回源，如果源站是域名或者多IP地址的，必须修改为单IP地址。 默认为 HTTP 防护，如果有需要使用 TCP 防护, 请工单联系我们进行修改。</w:t>
      </w:r>
    </w:p>
    <w:p w14:paraId="65EE88D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开启 HTTPS (可选)</w:t>
      </w:r>
    </w:p>
    <w:p w14:paraId="1B93A9D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如需开启 HTTPS 则点击 “开启 HTTPS 服务”，在证书列表选择一个要使用的证书， 点击创建证书可上传自己网站的证书和密钥。</w:t>
      </w:r>
    </w:p>
    <w:p w14:paraId="35457BF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6802120"/>
            <wp:effectExtent l="0" t="0" r="2540" b="0"/>
            <wp:docPr id="420" name="图片 420" descr="https://docs.qingcloud.com/product/security/_images/create_cd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https://docs.qingcloud.com/product/security/_images/create_cdn_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74310" cy="6802614"/>
                    </a:xfrm>
                    <a:prstGeom prst="rect">
                      <a:avLst/>
                    </a:prstGeom>
                    <a:noFill/>
                    <a:ln>
                      <a:noFill/>
                    </a:ln>
                  </pic:spPr>
                </pic:pic>
              </a:graphicData>
            </a:graphic>
          </wp:inline>
        </w:drawing>
      </w:r>
    </w:p>
    <w:p w14:paraId="310F3D56">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第三步</w:t>
      </w:r>
      <w:r>
        <w:rPr>
          <w:rFonts w:hint="eastAsia" w:ascii="宋体" w:hAnsi="宋体" w:eastAsia="宋体" w:cs="宋体"/>
          <w:color w:val="auto"/>
          <w:sz w:val="28"/>
          <w:szCs w:val="28"/>
        </w:rPr>
        <w:t>：配置 DNS 解析</w:t>
      </w:r>
    </w:p>
    <w:p w14:paraId="178DB35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请你的域名服务供应商处修改你的域名解析，此处以 DNSPod 为例。</w:t>
      </w:r>
    </w:p>
    <w:p w14:paraId="538BAB9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登录 DNSPod，可查看到原来的域名记录，www 记录已在添加到青云中，因此删除（或暂停）www 的 A 记录。</w:t>
      </w:r>
    </w:p>
    <w:p w14:paraId="2881322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873885"/>
            <wp:effectExtent l="0" t="0" r="2540" b="0"/>
            <wp:docPr id="421" name="图片 421" descr="https://docs.qingcloud.com/product/security/_images/dnspod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https://docs.qingcloud.com/product/security/_images/dnspod_main.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74310" cy="1873991"/>
                    </a:xfrm>
                    <a:prstGeom prst="rect">
                      <a:avLst/>
                    </a:prstGeom>
                    <a:noFill/>
                    <a:ln>
                      <a:noFill/>
                    </a:ln>
                  </pic:spPr>
                </pic:pic>
              </a:graphicData>
            </a:graphic>
          </wp:inline>
        </w:drawing>
      </w:r>
    </w:p>
    <w:p w14:paraId="7B63DA2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如下图，www 的 A 记录已经暂停：</w:t>
      </w:r>
    </w:p>
    <w:p w14:paraId="5F3DCD3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820545"/>
            <wp:effectExtent l="0" t="0" r="2540" b="8255"/>
            <wp:docPr id="448" name="图片 448" descr="https://docs.qingcloud.com/product/security/_images/dnspod_st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https://docs.qingcloud.com/product/security/_images/dnspod_stopped.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74310" cy="1820574"/>
                    </a:xfrm>
                    <a:prstGeom prst="rect">
                      <a:avLst/>
                    </a:prstGeom>
                    <a:noFill/>
                    <a:ln>
                      <a:noFill/>
                    </a:ln>
                  </pic:spPr>
                </pic:pic>
              </a:graphicData>
            </a:graphic>
          </wp:inline>
        </w:drawing>
      </w:r>
    </w:p>
    <w:p w14:paraId="2D0DFF2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 DNSPod 重新配置 www 的 CNAME 记录，记录值则指向青云提供的 CNAME 值。如下图：</w:t>
      </w:r>
    </w:p>
    <w:p w14:paraId="303296B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083945"/>
            <wp:effectExtent l="0" t="0" r="2540" b="1905"/>
            <wp:docPr id="450" name="图片 450" descr="https://docs.qingcloud.com/product/security/_images/dnspo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https://docs.qingcloud.com/product/security/_images/dnspod_add.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74310" cy="1084127"/>
                    </a:xfrm>
                    <a:prstGeom prst="rect">
                      <a:avLst/>
                    </a:prstGeom>
                    <a:noFill/>
                    <a:ln>
                      <a:noFill/>
                    </a:ln>
                  </pic:spPr>
                </pic:pic>
              </a:graphicData>
            </a:graphic>
          </wp:inline>
        </w:drawing>
      </w:r>
    </w:p>
    <w:p w14:paraId="65C40A5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保存，并耐心等待生效。CNAME修改生效一般需要1-2个小时。</w:t>
      </w:r>
    </w:p>
    <w:p w14:paraId="109A60C6">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第四步</w:t>
      </w:r>
      <w:r>
        <w:rPr>
          <w:rFonts w:hint="eastAsia" w:ascii="宋体" w:hAnsi="宋体" w:eastAsia="宋体" w:cs="宋体"/>
          <w:color w:val="auto"/>
          <w:sz w:val="28"/>
          <w:szCs w:val="28"/>
        </w:rPr>
        <w:t>：查看监控</w:t>
      </w:r>
    </w:p>
    <w:p w14:paraId="1552F9A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 DNS 记录生效后，此时访问网站应该可以在监控中看到连接数的变动。各项统信息会有 5 分钟左右的延时</w:t>
      </w:r>
    </w:p>
    <w:p w14:paraId="0482105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连接数监控</w:t>
      </w:r>
    </w:p>
    <w:p w14:paraId="7869AAE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457700" cy="2792095"/>
            <wp:effectExtent l="0" t="0" r="0" b="8255"/>
            <wp:docPr id="451" name="图片 451" descr="https://docs.qingcloud.com/product/security/_images/monitor_connection_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https://docs.qingcloud.com/product/security/_images/monitor_connection_number.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4476132" cy="2804048"/>
                    </a:xfrm>
                    <a:prstGeom prst="rect">
                      <a:avLst/>
                    </a:prstGeom>
                    <a:noFill/>
                    <a:ln>
                      <a:noFill/>
                    </a:ln>
                  </pic:spPr>
                </pic:pic>
              </a:graphicData>
            </a:graphic>
          </wp:inline>
        </w:drawing>
      </w:r>
    </w:p>
    <w:p w14:paraId="1CF5738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流量监控</w:t>
      </w:r>
    </w:p>
    <w:p w14:paraId="0015E2D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472305" cy="2955290"/>
            <wp:effectExtent l="0" t="0" r="4445" b="0"/>
            <wp:docPr id="452" name="图片 452" descr="https://docs.qingcloud.com/product/security/_images/monitor_bandwi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https://docs.qingcloud.com/product/security/_images/monitor_bandwidth.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4489330" cy="2966422"/>
                    </a:xfrm>
                    <a:prstGeom prst="rect">
                      <a:avLst/>
                    </a:prstGeom>
                    <a:noFill/>
                    <a:ln>
                      <a:noFill/>
                    </a:ln>
                  </pic:spPr>
                </pic:pic>
              </a:graphicData>
            </a:graphic>
          </wp:inline>
        </w:drawing>
      </w:r>
    </w:p>
    <w:p w14:paraId="68CD3C47">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FAQ</w:t>
      </w:r>
    </w:p>
    <w:p w14:paraId="0C3EC1B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为什么采用CNAME接入</w:t>
      </w:r>
    </w:p>
    <w:p w14:paraId="02E4571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CNAME接入优点：生效时间更快，且操作简单，适合正在遭受攻击的网站使用。</w:t>
      </w:r>
    </w:p>
    <w:p w14:paraId="01F7266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使用 DDoS 防护后如何获取用户真实 IP</w:t>
      </w:r>
    </w:p>
    <w:p w14:paraId="3C08B04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如果是 HTTP 协议，可以从 Header 中的 X-Real-IP 获取真实 IP。</w:t>
      </w:r>
    </w:p>
    <w:p w14:paraId="4C171E8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被攻击后如何接入</w:t>
      </w:r>
    </w:p>
    <w:p w14:paraId="1D0639B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当遭遇攻击时，通过以下步骤使用防护服务：</w:t>
      </w:r>
    </w:p>
    <w:p w14:paraId="032A0574">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010150" cy="1404620"/>
                <wp:effectExtent l="0" t="0" r="19050" b="15240"/>
                <wp:docPr id="45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010150" cy="1404620"/>
                        </a:xfrm>
                        <a:prstGeom prst="rect">
                          <a:avLst/>
                        </a:prstGeom>
                        <a:solidFill>
                          <a:schemeClr val="bg1">
                            <a:lumMod val="75000"/>
                          </a:schemeClr>
                        </a:solidFill>
                        <a:ln w="9525">
                          <a:solidFill>
                            <a:srgbClr val="000000"/>
                          </a:solidFill>
                          <a:miter lim="800000"/>
                        </a:ln>
                      </wps:spPr>
                      <wps:txbx>
                        <w:txbxContent>
                          <w:p w14:paraId="0E625E29">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为你的域名购买防护服务</w:t>
                            </w:r>
                          </w:p>
                          <w:p w14:paraId="646FB4BF">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将原 IP 解绑，申请并绑定新的 IP</w:t>
                            </w:r>
                          </w:p>
                          <w:p w14:paraId="29353BE8">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在青云控制台添加相应的记录与 IP</w:t>
                            </w:r>
                          </w:p>
                          <w:p w14:paraId="294C5FAA">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修改旧的域名解析到新的 CNAME 上</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394.5pt;" fillcolor="#BFBFBF [2412]" filled="t" stroked="t" coordsize="21600,21600" o:gfxdata="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0PiuMNYAAAAFAQAADwAAAAAA&#10;AAABACAAAAAiAAAAZHJzL2Rvd25yZXYueG1sUEsBAhQAFAAAAAgAh07iQNGiB6xOAgAAoAQAAA4A&#10;AAAAAAAAAQAgAAAAJQEAAGRycy9lMm9Eb2MueG1sUEsFBgAAAAAGAAYAWQEAAOUFAAAAAA==&#10;">
                <v:fill on="t" focussize="0,0"/>
                <v:stroke color="#000000" miterlimit="8" joinstyle="miter"/>
                <v:imagedata o:title=""/>
                <o:lock v:ext="edit" aspectratio="f"/>
                <v:textbox style="mso-fit-shape-to-text:t;">
                  <w:txbxContent>
                    <w:p w14:paraId="0E625E29">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为你的域名购买防护服务</w:t>
                      </w:r>
                    </w:p>
                    <w:p w14:paraId="646FB4BF">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将原 IP 解绑，申请并绑定新的 IP</w:t>
                      </w:r>
                    </w:p>
                    <w:p w14:paraId="29353BE8">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在青云控制台添加相应的记录与 IP</w:t>
                      </w:r>
                    </w:p>
                    <w:p w14:paraId="294C5FAA">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修改旧的域名解析到新的 CNAME 上</w:t>
                      </w:r>
                    </w:p>
                  </w:txbxContent>
                </v:textbox>
                <w10:wrap type="none"/>
                <w10:anchorlock/>
              </v:shape>
            </w:pict>
          </mc:Fallback>
        </mc:AlternateContent>
      </w:r>
    </w:p>
    <w:p w14:paraId="2FD76940">
      <w:pPr>
        <w:pStyle w:val="44"/>
        <w:spacing w:before="100" w:beforeAutospacing="1" w:after="100" w:afterAutospacing="1" w:line="360" w:lineRule="auto"/>
        <w:rPr>
          <w:rFonts w:ascii="宋体" w:hAnsi="宋体" w:eastAsia="宋体" w:cs="Times New Roman"/>
          <w:b/>
          <w:kern w:val="2"/>
          <w:sz w:val="32"/>
          <w:szCs w:val="24"/>
        </w:rPr>
      </w:pPr>
      <w:r>
        <w:rPr>
          <w:rFonts w:hint="eastAsia" w:ascii="宋体" w:hAnsi="宋体" w:eastAsia="宋体" w:cs="Times New Roman"/>
          <w:b/>
          <w:kern w:val="2"/>
          <w:sz w:val="32"/>
          <w:szCs w:val="24"/>
        </w:rPr>
        <w:br w:type="page"/>
      </w:r>
    </w:p>
    <w:p w14:paraId="235CA19A">
      <w:pPr>
        <w:pStyle w:val="4"/>
        <w:spacing w:before="100" w:beforeAutospacing="1" w:after="100" w:afterAutospacing="1" w:line="360" w:lineRule="auto"/>
        <w:rPr>
          <w:rFonts w:ascii="宋体" w:hAnsi="宋体"/>
        </w:rPr>
      </w:pPr>
      <w:bookmarkStart w:id="907" w:name="_Toc1420735"/>
      <w:bookmarkStart w:id="908" w:name="_Toc1370474"/>
      <w:bookmarkStart w:id="909" w:name="_Toc1371264"/>
      <w:bookmarkStart w:id="910" w:name="_Toc1403448"/>
      <w:r>
        <w:rPr>
          <w:rFonts w:hint="eastAsia" w:ascii="宋体" w:hAnsi="宋体"/>
        </w:rPr>
        <w:t>SSL证书服务</w:t>
      </w:r>
      <w:bookmarkEnd w:id="907"/>
      <w:bookmarkEnd w:id="908"/>
      <w:bookmarkEnd w:id="909"/>
      <w:bookmarkEnd w:id="910"/>
    </w:p>
    <w:p w14:paraId="4F6EB7E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青云</w:t>
      </w:r>
      <w:r>
        <w:rPr>
          <w:rFonts w:hint="eastAsia" w:ascii="宋体" w:hAnsi="宋体" w:eastAsia="宋体" w:cs="宋体"/>
          <w:color w:val="auto"/>
          <w:sz w:val="28"/>
          <w:szCs w:val="28"/>
        </w:rPr>
        <w:t xml:space="preserve"> SSL 证书服务提供证书申请、管理等一站式服务，与顶级的数字证书授权（CA）机构和代理商合作，为您的网站、应用、服务保驾护航。</w:t>
      </w:r>
    </w:p>
    <w:p w14:paraId="4994E8C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SSL</w:t>
      </w:r>
      <w:r>
        <w:rPr>
          <w:rFonts w:hint="eastAsia" w:ascii="宋体" w:hAnsi="宋体" w:eastAsia="宋体" w:cs="宋体"/>
          <w:color w:val="auto"/>
          <w:sz w:val="28"/>
          <w:szCs w:val="28"/>
        </w:rPr>
        <w:t>证书：即安全套接层（</w:t>
      </w:r>
      <w:r>
        <w:rPr>
          <w:rFonts w:ascii="宋体" w:hAnsi="宋体" w:eastAsia="宋体" w:cs="宋体"/>
          <w:color w:val="auto"/>
          <w:sz w:val="28"/>
          <w:szCs w:val="28"/>
        </w:rPr>
        <w:t>SSL</w:t>
      </w:r>
      <w:r>
        <w:rPr>
          <w:rFonts w:hint="eastAsia" w:ascii="宋体" w:hAnsi="宋体" w:eastAsia="宋体" w:cs="宋体"/>
          <w:color w:val="auto"/>
          <w:sz w:val="28"/>
          <w:szCs w:val="28"/>
        </w:rPr>
        <w:t>）数字证书，数字证书是一种用于电脑的身份识别机制。数字证书可以从身份认证机构获得。理论上任何人都可以给你发个数字证书。给你发数字证书的那个人或机构对你的公钥进行加签。一般国际可信的证书由</w:t>
      </w:r>
      <w:r>
        <w:rPr>
          <w:rFonts w:ascii="宋体" w:hAnsi="宋体" w:eastAsia="宋体" w:cs="宋体"/>
          <w:color w:val="auto"/>
          <w:sz w:val="28"/>
          <w:szCs w:val="28"/>
        </w:rPr>
        <w:t>CA</w:t>
      </w:r>
      <w:r>
        <w:rPr>
          <w:rFonts w:hint="eastAsia" w:ascii="宋体" w:hAnsi="宋体" w:eastAsia="宋体" w:cs="宋体"/>
          <w:color w:val="auto"/>
          <w:sz w:val="28"/>
          <w:szCs w:val="28"/>
        </w:rPr>
        <w:t>机构制作颁发。</w:t>
      </w:r>
    </w:p>
    <w:p w14:paraId="05B5F11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HTTPS</w:t>
      </w:r>
      <w:r>
        <w:rPr>
          <w:rFonts w:hint="eastAsia" w:ascii="宋体" w:hAnsi="宋体" w:eastAsia="宋体" w:cs="宋体"/>
          <w:color w:val="auto"/>
          <w:sz w:val="28"/>
          <w:szCs w:val="28"/>
        </w:rPr>
        <w:t>：是一种网络安全传输协议。在计算机网络上，</w:t>
      </w:r>
      <w:r>
        <w:rPr>
          <w:rFonts w:ascii="宋体" w:hAnsi="宋体" w:eastAsia="宋体" w:cs="宋体"/>
          <w:color w:val="auto"/>
          <w:sz w:val="28"/>
          <w:szCs w:val="28"/>
        </w:rPr>
        <w:t>HTTPS</w:t>
      </w:r>
      <w:r>
        <w:rPr>
          <w:rFonts w:hint="eastAsia" w:ascii="宋体" w:hAnsi="宋体" w:eastAsia="宋体" w:cs="宋体"/>
          <w:color w:val="auto"/>
          <w:sz w:val="28"/>
          <w:szCs w:val="28"/>
        </w:rPr>
        <w:t>经由超文本传输协议进行通信，但利用</w:t>
      </w:r>
      <w:r>
        <w:rPr>
          <w:rFonts w:ascii="宋体" w:hAnsi="宋体" w:eastAsia="宋体" w:cs="宋体"/>
          <w:color w:val="auto"/>
          <w:sz w:val="28"/>
          <w:szCs w:val="28"/>
        </w:rPr>
        <w:t>SSL/TLS</w:t>
      </w:r>
      <w:r>
        <w:rPr>
          <w:rFonts w:hint="eastAsia" w:ascii="宋体" w:hAnsi="宋体" w:eastAsia="宋体" w:cs="宋体"/>
          <w:color w:val="auto"/>
          <w:sz w:val="28"/>
          <w:szCs w:val="28"/>
        </w:rPr>
        <w:t>来对数据包进行加密。</w:t>
      </w:r>
      <w:r>
        <w:rPr>
          <w:rFonts w:ascii="宋体" w:hAnsi="宋体" w:eastAsia="宋体" w:cs="宋体"/>
          <w:color w:val="auto"/>
          <w:sz w:val="28"/>
          <w:szCs w:val="28"/>
        </w:rPr>
        <w:t>HTTPS</w:t>
      </w:r>
      <w:r>
        <w:rPr>
          <w:rFonts w:hint="eastAsia" w:ascii="宋体" w:hAnsi="宋体" w:eastAsia="宋体" w:cs="宋体"/>
          <w:color w:val="auto"/>
          <w:sz w:val="28"/>
          <w:szCs w:val="28"/>
        </w:rPr>
        <w:t>开发的主要目的，是提供对网络服务器的身份认证，保护交换数据的隐私与完整性。</w:t>
      </w:r>
    </w:p>
    <w:p w14:paraId="2A32004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CA</w:t>
      </w:r>
      <w:r>
        <w:rPr>
          <w:rFonts w:hint="eastAsia" w:ascii="宋体" w:hAnsi="宋体" w:eastAsia="宋体" w:cs="宋体"/>
          <w:color w:val="auto"/>
          <w:sz w:val="28"/>
          <w:szCs w:val="28"/>
        </w:rPr>
        <w:t>机构：数字证书授权机构</w:t>
      </w:r>
      <w:r>
        <w:rPr>
          <w:rFonts w:ascii="宋体" w:hAnsi="宋体" w:eastAsia="宋体" w:cs="宋体"/>
          <w:color w:val="auto"/>
          <w:sz w:val="28"/>
          <w:szCs w:val="28"/>
        </w:rPr>
        <w:t xml:space="preserve"> </w:t>
      </w:r>
      <w:r>
        <w:rPr>
          <w:rFonts w:hint="eastAsia" w:ascii="宋体" w:hAnsi="宋体" w:eastAsia="宋体" w:cs="宋体"/>
          <w:color w:val="auto"/>
          <w:sz w:val="28"/>
          <w:szCs w:val="28"/>
        </w:rPr>
        <w:t>（</w:t>
      </w:r>
      <w:r>
        <w:rPr>
          <w:rFonts w:ascii="宋体" w:hAnsi="宋体" w:eastAsia="宋体" w:cs="宋体"/>
          <w:color w:val="auto"/>
          <w:sz w:val="28"/>
          <w:szCs w:val="28"/>
        </w:rPr>
        <w:t>Certificate Authority</w:t>
      </w:r>
      <w:r>
        <w:rPr>
          <w:rFonts w:hint="eastAsia" w:ascii="宋体" w:hAnsi="宋体" w:eastAsia="宋体" w:cs="宋体"/>
          <w:color w:val="auto"/>
          <w:sz w:val="28"/>
          <w:szCs w:val="28"/>
        </w:rPr>
        <w:t>）</w:t>
      </w:r>
      <w:r>
        <w:rPr>
          <w:rFonts w:ascii="宋体" w:hAnsi="宋体" w:eastAsia="宋体" w:cs="宋体"/>
          <w:color w:val="auto"/>
          <w:sz w:val="28"/>
          <w:szCs w:val="28"/>
        </w:rPr>
        <w:t xml:space="preserve"> </w:t>
      </w:r>
      <w:r>
        <w:rPr>
          <w:rFonts w:hint="eastAsia" w:ascii="宋体" w:hAnsi="宋体" w:eastAsia="宋体" w:cs="宋体"/>
          <w:color w:val="auto"/>
          <w:sz w:val="28"/>
          <w:szCs w:val="28"/>
        </w:rPr>
        <w:t>是负责发放和管理数字证书的权威机构。</w:t>
      </w:r>
    </w:p>
    <w:p w14:paraId="120AFEA7">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证书类型</w:t>
      </w:r>
    </w:p>
    <w:tbl>
      <w:tblPr>
        <w:tblStyle w:val="28"/>
        <w:tblW w:w="0" w:type="auto"/>
        <w:tblInd w:w="0" w:type="dxa"/>
        <w:tblBorders>
          <w:top w:val="single" w:color="DBDBDB" w:sz="2" w:space="0"/>
          <w:left w:val="single" w:color="DBDBDB" w:sz="2" w:space="0"/>
          <w:bottom w:val="single" w:color="DDDDDD" w:sz="6" w:space="0"/>
          <w:right w:val="single" w:color="DBDBDB" w:sz="2" w:space="0"/>
          <w:insideH w:val="single" w:color="DDDDDD" w:sz="6" w:space="0"/>
          <w:insideV w:val="single" w:color="DBDBDB" w:sz="2" w:space="0"/>
        </w:tblBorders>
        <w:shd w:val="clear" w:color="auto" w:fill="FFFFFF"/>
        <w:tblLayout w:type="autofit"/>
        <w:tblCellMar>
          <w:top w:w="0" w:type="dxa"/>
          <w:left w:w="0" w:type="dxa"/>
          <w:bottom w:w="0" w:type="dxa"/>
          <w:right w:w="0" w:type="dxa"/>
        </w:tblCellMar>
      </w:tblPr>
      <w:tblGrid>
        <w:gridCol w:w="1188"/>
        <w:gridCol w:w="1842"/>
        <w:gridCol w:w="1701"/>
        <w:gridCol w:w="3965"/>
      </w:tblGrid>
      <w:tr w14:paraId="4E9F7A03">
        <w:trPr>
          <w:tblHeader/>
        </w:trPr>
        <w:tc>
          <w:tcPr>
            <w:tcW w:w="1188" w:type="dxa"/>
            <w:shd w:val="clear" w:color="auto" w:fill="F5F5F5"/>
            <w:tcMar>
              <w:top w:w="90" w:type="dxa"/>
              <w:left w:w="195" w:type="dxa"/>
              <w:bottom w:w="90" w:type="dxa"/>
              <w:right w:w="195" w:type="dxa"/>
            </w:tcMar>
          </w:tcPr>
          <w:p w14:paraId="6437F8E7">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证书类型</w:t>
            </w:r>
          </w:p>
        </w:tc>
        <w:tc>
          <w:tcPr>
            <w:tcW w:w="1842" w:type="dxa"/>
            <w:shd w:val="clear" w:color="auto" w:fill="F5F5F5"/>
            <w:tcMar>
              <w:top w:w="90" w:type="dxa"/>
              <w:left w:w="195" w:type="dxa"/>
              <w:bottom w:w="90" w:type="dxa"/>
              <w:right w:w="195" w:type="dxa"/>
            </w:tcMar>
          </w:tcPr>
          <w:p w14:paraId="1288A17B">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域名型</w:t>
            </w:r>
            <w:r>
              <w:rPr>
                <w:rFonts w:ascii="宋体" w:hAnsi="宋体" w:eastAsia="宋体" w:cs="宋体"/>
                <w:color w:val="auto"/>
                <w:sz w:val="18"/>
                <w:szCs w:val="18"/>
              </w:rPr>
              <w:t>(DV)SSL</w:t>
            </w:r>
            <w:r>
              <w:rPr>
                <w:rFonts w:hint="eastAsia" w:ascii="宋体" w:hAnsi="宋体" w:eastAsia="宋体" w:cs="宋体"/>
                <w:color w:val="auto"/>
                <w:sz w:val="18"/>
                <w:szCs w:val="18"/>
              </w:rPr>
              <w:t>证书</w:t>
            </w:r>
          </w:p>
        </w:tc>
        <w:tc>
          <w:tcPr>
            <w:tcW w:w="1701" w:type="dxa"/>
            <w:shd w:val="clear" w:color="auto" w:fill="F5F5F5"/>
            <w:tcMar>
              <w:top w:w="90" w:type="dxa"/>
              <w:left w:w="195" w:type="dxa"/>
              <w:bottom w:w="90" w:type="dxa"/>
              <w:right w:w="195" w:type="dxa"/>
            </w:tcMar>
          </w:tcPr>
          <w:p w14:paraId="651B0B14">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企业型</w:t>
            </w:r>
            <w:r>
              <w:rPr>
                <w:rFonts w:ascii="宋体" w:hAnsi="宋体" w:eastAsia="宋体" w:cs="宋体"/>
                <w:color w:val="auto"/>
                <w:sz w:val="18"/>
                <w:szCs w:val="18"/>
              </w:rPr>
              <w:t>(OV)SSL</w:t>
            </w:r>
            <w:r>
              <w:rPr>
                <w:rFonts w:hint="eastAsia" w:ascii="宋体" w:hAnsi="宋体" w:eastAsia="宋体" w:cs="宋体"/>
                <w:color w:val="auto"/>
                <w:sz w:val="18"/>
                <w:szCs w:val="18"/>
              </w:rPr>
              <w:t>证书</w:t>
            </w:r>
          </w:p>
        </w:tc>
        <w:tc>
          <w:tcPr>
            <w:tcW w:w="3965" w:type="dxa"/>
            <w:shd w:val="clear" w:color="auto" w:fill="F5F5F5"/>
            <w:tcMar>
              <w:top w:w="90" w:type="dxa"/>
              <w:left w:w="195" w:type="dxa"/>
              <w:bottom w:w="90" w:type="dxa"/>
              <w:right w:w="195" w:type="dxa"/>
            </w:tcMar>
          </w:tcPr>
          <w:p w14:paraId="580141C6">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企业增强型</w:t>
            </w:r>
            <w:r>
              <w:rPr>
                <w:rFonts w:ascii="宋体" w:hAnsi="宋体" w:eastAsia="宋体" w:cs="宋体"/>
                <w:color w:val="auto"/>
                <w:sz w:val="18"/>
                <w:szCs w:val="18"/>
              </w:rPr>
              <w:t>(EV)SSL</w:t>
            </w:r>
            <w:r>
              <w:rPr>
                <w:rFonts w:hint="eastAsia" w:ascii="宋体" w:hAnsi="宋体" w:eastAsia="宋体" w:cs="宋体"/>
                <w:color w:val="auto"/>
                <w:sz w:val="18"/>
                <w:szCs w:val="18"/>
              </w:rPr>
              <w:t>证书</w:t>
            </w:r>
          </w:p>
        </w:tc>
      </w:tr>
      <w:tr w14:paraId="206FCA56">
        <w:tc>
          <w:tcPr>
            <w:tcW w:w="1188" w:type="dxa"/>
            <w:shd w:val="clear" w:color="auto" w:fill="FFFFFF"/>
            <w:tcMar>
              <w:top w:w="90" w:type="dxa"/>
              <w:left w:w="195" w:type="dxa"/>
              <w:bottom w:w="90" w:type="dxa"/>
              <w:right w:w="195" w:type="dxa"/>
            </w:tcMar>
          </w:tcPr>
          <w:p w14:paraId="1ABE046E">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使用说明</w:t>
            </w:r>
          </w:p>
        </w:tc>
        <w:tc>
          <w:tcPr>
            <w:tcW w:w="1842" w:type="dxa"/>
            <w:shd w:val="clear" w:color="auto" w:fill="FFFFFF"/>
            <w:tcMar>
              <w:top w:w="90" w:type="dxa"/>
              <w:left w:w="195" w:type="dxa"/>
              <w:bottom w:w="90" w:type="dxa"/>
              <w:right w:w="195" w:type="dxa"/>
            </w:tcMar>
          </w:tcPr>
          <w:p w14:paraId="16F141E8">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信任等级一般，只需验证网站的真实性便可颁发证书保护网站，拥有域名的解析权即可。</w:t>
            </w:r>
          </w:p>
        </w:tc>
        <w:tc>
          <w:tcPr>
            <w:tcW w:w="1701" w:type="dxa"/>
            <w:shd w:val="clear" w:color="auto" w:fill="FFFFFF"/>
            <w:tcMar>
              <w:top w:w="90" w:type="dxa"/>
              <w:left w:w="195" w:type="dxa"/>
              <w:bottom w:w="90" w:type="dxa"/>
              <w:right w:w="195" w:type="dxa"/>
            </w:tcMar>
          </w:tcPr>
          <w:p w14:paraId="4DC23766">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信任等级强，须要验证企业的身份，审核严格，安全性更高。</w:t>
            </w:r>
          </w:p>
        </w:tc>
        <w:tc>
          <w:tcPr>
            <w:tcW w:w="3965" w:type="dxa"/>
            <w:shd w:val="clear" w:color="auto" w:fill="FFFFFF"/>
            <w:tcMar>
              <w:top w:w="90" w:type="dxa"/>
              <w:left w:w="195" w:type="dxa"/>
              <w:bottom w:w="90" w:type="dxa"/>
              <w:right w:w="195" w:type="dxa"/>
            </w:tcMar>
          </w:tcPr>
          <w:p w14:paraId="27472CA3">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信任等级最高，一般用于银行证券等金融机构，审核严格，安全性最高，同时可以激活绿色网址栏。</w:t>
            </w:r>
          </w:p>
        </w:tc>
      </w:tr>
      <w:tr w14:paraId="53F33B4C">
        <w:tc>
          <w:tcPr>
            <w:tcW w:w="1188" w:type="dxa"/>
            <w:shd w:val="clear" w:color="auto" w:fill="F8F8F8"/>
            <w:tcMar>
              <w:top w:w="90" w:type="dxa"/>
              <w:left w:w="195" w:type="dxa"/>
              <w:bottom w:w="90" w:type="dxa"/>
              <w:right w:w="195" w:type="dxa"/>
            </w:tcMar>
          </w:tcPr>
          <w:p w14:paraId="606E0079">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证书用途</w:t>
            </w:r>
          </w:p>
        </w:tc>
        <w:tc>
          <w:tcPr>
            <w:tcW w:w="1842" w:type="dxa"/>
            <w:shd w:val="clear" w:color="auto" w:fill="F8F8F8"/>
            <w:tcMar>
              <w:top w:w="90" w:type="dxa"/>
              <w:left w:w="195" w:type="dxa"/>
              <w:bottom w:w="90" w:type="dxa"/>
              <w:right w:w="195" w:type="dxa"/>
            </w:tcMar>
          </w:tcPr>
          <w:p w14:paraId="206A360D">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个人</w:t>
            </w:r>
          </w:p>
        </w:tc>
        <w:tc>
          <w:tcPr>
            <w:tcW w:w="1701" w:type="dxa"/>
            <w:shd w:val="clear" w:color="auto" w:fill="F8F8F8"/>
            <w:tcMar>
              <w:top w:w="90" w:type="dxa"/>
              <w:left w:w="195" w:type="dxa"/>
              <w:bottom w:w="90" w:type="dxa"/>
              <w:right w:w="195" w:type="dxa"/>
            </w:tcMar>
          </w:tcPr>
          <w:p w14:paraId="7DBC5229">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企业</w:t>
            </w:r>
          </w:p>
        </w:tc>
        <w:tc>
          <w:tcPr>
            <w:tcW w:w="3965" w:type="dxa"/>
            <w:shd w:val="clear" w:color="auto" w:fill="F8F8F8"/>
            <w:tcMar>
              <w:top w:w="90" w:type="dxa"/>
              <w:left w:w="195" w:type="dxa"/>
              <w:bottom w:w="90" w:type="dxa"/>
              <w:right w:w="195" w:type="dxa"/>
            </w:tcMar>
          </w:tcPr>
          <w:p w14:paraId="0F312851">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金融行业</w:t>
            </w:r>
          </w:p>
        </w:tc>
      </w:tr>
      <w:tr w14:paraId="01B12EFF">
        <w:tc>
          <w:tcPr>
            <w:tcW w:w="1188" w:type="dxa"/>
            <w:shd w:val="clear" w:color="auto" w:fill="FFFFFF"/>
            <w:tcMar>
              <w:top w:w="90" w:type="dxa"/>
              <w:left w:w="195" w:type="dxa"/>
              <w:bottom w:w="90" w:type="dxa"/>
              <w:right w:w="195" w:type="dxa"/>
            </w:tcMar>
          </w:tcPr>
          <w:p w14:paraId="3E9B541B">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签发时间</w:t>
            </w:r>
          </w:p>
        </w:tc>
        <w:tc>
          <w:tcPr>
            <w:tcW w:w="1842" w:type="dxa"/>
            <w:shd w:val="clear" w:color="auto" w:fill="FFFFFF"/>
            <w:tcMar>
              <w:top w:w="90" w:type="dxa"/>
              <w:left w:w="195" w:type="dxa"/>
              <w:bottom w:w="90" w:type="dxa"/>
              <w:right w:w="195" w:type="dxa"/>
            </w:tcMar>
          </w:tcPr>
          <w:p w14:paraId="1D43D872">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18"/>
                <w:szCs w:val="18"/>
              </w:rPr>
              <w:t>数小时</w:t>
            </w:r>
          </w:p>
        </w:tc>
        <w:tc>
          <w:tcPr>
            <w:tcW w:w="1701" w:type="dxa"/>
            <w:shd w:val="clear" w:color="auto" w:fill="FFFFFF"/>
            <w:tcMar>
              <w:top w:w="90" w:type="dxa"/>
              <w:left w:w="195" w:type="dxa"/>
              <w:bottom w:w="90" w:type="dxa"/>
              <w:right w:w="195" w:type="dxa"/>
            </w:tcMar>
          </w:tcPr>
          <w:p w14:paraId="2B0BA3DD">
            <w:pPr>
              <w:pStyle w:val="44"/>
              <w:spacing w:before="100" w:beforeAutospacing="1" w:after="100" w:afterAutospacing="1" w:line="360" w:lineRule="auto"/>
              <w:rPr>
                <w:rFonts w:ascii="宋体" w:hAnsi="宋体" w:eastAsia="宋体" w:cs="宋体"/>
                <w:color w:val="auto"/>
                <w:sz w:val="18"/>
                <w:szCs w:val="18"/>
              </w:rPr>
            </w:pPr>
            <w:r>
              <w:rPr>
                <w:rFonts w:ascii="宋体" w:hAnsi="宋体" w:eastAsia="宋体" w:cs="宋体"/>
                <w:color w:val="auto"/>
                <w:sz w:val="18"/>
                <w:szCs w:val="18"/>
              </w:rPr>
              <w:t xml:space="preserve">5 </w:t>
            </w:r>
            <w:r>
              <w:rPr>
                <w:rFonts w:hint="eastAsia" w:ascii="宋体" w:hAnsi="宋体" w:eastAsia="宋体" w:cs="宋体"/>
                <w:color w:val="auto"/>
                <w:sz w:val="18"/>
                <w:szCs w:val="18"/>
              </w:rPr>
              <w:t>个工作日</w:t>
            </w:r>
          </w:p>
        </w:tc>
        <w:tc>
          <w:tcPr>
            <w:tcW w:w="3965" w:type="dxa"/>
            <w:shd w:val="clear" w:color="auto" w:fill="FFFFFF"/>
            <w:tcMar>
              <w:top w:w="90" w:type="dxa"/>
              <w:left w:w="195" w:type="dxa"/>
              <w:bottom w:w="90" w:type="dxa"/>
              <w:right w:w="195" w:type="dxa"/>
            </w:tcMar>
          </w:tcPr>
          <w:p w14:paraId="378C75F9">
            <w:pPr>
              <w:pStyle w:val="44"/>
              <w:spacing w:before="100" w:beforeAutospacing="1" w:after="100" w:afterAutospacing="1" w:line="360" w:lineRule="auto"/>
              <w:rPr>
                <w:rFonts w:ascii="宋体" w:hAnsi="宋体" w:eastAsia="宋体" w:cs="宋体"/>
                <w:color w:val="auto"/>
                <w:sz w:val="18"/>
                <w:szCs w:val="18"/>
              </w:rPr>
            </w:pPr>
            <w:r>
              <w:rPr>
                <w:rFonts w:ascii="宋体" w:hAnsi="宋体" w:eastAsia="宋体" w:cs="宋体"/>
                <w:color w:val="auto"/>
                <w:sz w:val="18"/>
                <w:szCs w:val="18"/>
              </w:rPr>
              <w:t xml:space="preserve">7 </w:t>
            </w:r>
            <w:r>
              <w:rPr>
                <w:rFonts w:hint="eastAsia" w:ascii="宋体" w:hAnsi="宋体" w:eastAsia="宋体" w:cs="宋体"/>
                <w:color w:val="auto"/>
                <w:sz w:val="18"/>
                <w:szCs w:val="18"/>
              </w:rPr>
              <w:t>个工作日</w:t>
            </w:r>
          </w:p>
        </w:tc>
      </w:tr>
      <w:tr w14:paraId="11776BB3">
        <w:tc>
          <w:tcPr>
            <w:tcW w:w="1188" w:type="dxa"/>
            <w:shd w:val="clear" w:color="auto" w:fill="F8F8F8"/>
            <w:tcMar>
              <w:top w:w="90" w:type="dxa"/>
              <w:left w:w="195" w:type="dxa"/>
              <w:bottom w:w="90" w:type="dxa"/>
              <w:right w:w="195" w:type="dxa"/>
            </w:tcMar>
          </w:tcPr>
          <w:p w14:paraId="1837CDA8">
            <w:pPr>
              <w:pStyle w:val="44"/>
              <w:spacing w:before="100" w:beforeAutospacing="1" w:after="100" w:afterAutospacing="1" w:line="360" w:lineRule="auto"/>
              <w:rPr>
                <w:rFonts w:ascii="宋体" w:hAnsi="宋体" w:eastAsia="宋体" w:cs="宋体"/>
                <w:color w:val="auto"/>
                <w:szCs w:val="21"/>
              </w:rPr>
            </w:pPr>
            <w:r>
              <w:rPr>
                <w:rFonts w:hint="eastAsia" w:ascii="宋体" w:hAnsi="宋体" w:eastAsia="宋体" w:cs="宋体"/>
                <w:color w:val="auto"/>
                <w:szCs w:val="21"/>
              </w:rPr>
              <w:t>浏览器行为</w:t>
            </w:r>
          </w:p>
        </w:tc>
        <w:tc>
          <w:tcPr>
            <w:tcW w:w="1842" w:type="dxa"/>
            <w:shd w:val="clear" w:color="auto" w:fill="F8F8F8"/>
            <w:tcMar>
              <w:top w:w="90" w:type="dxa"/>
              <w:left w:w="195" w:type="dxa"/>
              <w:bottom w:w="90" w:type="dxa"/>
              <w:right w:w="195" w:type="dxa"/>
            </w:tcMar>
          </w:tcPr>
          <w:p w14:paraId="48C47015">
            <w:pPr>
              <w:pStyle w:val="44"/>
              <w:spacing w:before="100" w:beforeAutospacing="1" w:after="100" w:afterAutospacing="1" w:line="360" w:lineRule="auto"/>
              <w:rPr>
                <w:rFonts w:ascii="宋体" w:hAnsi="宋体" w:eastAsia="宋体" w:cs="宋体"/>
                <w:color w:val="auto"/>
                <w:sz w:val="15"/>
                <w:szCs w:val="15"/>
              </w:rPr>
            </w:pPr>
            <w:r>
              <w:rPr>
                <w:rFonts w:ascii="宋体" w:hAnsi="宋体" w:eastAsia="宋体" w:cs="宋体"/>
                <w:color w:val="auto"/>
                <w:sz w:val="15"/>
                <w:szCs w:val="15"/>
              </w:rPr>
              <w:drawing>
                <wp:inline distT="0" distB="0" distL="0" distR="0">
                  <wp:extent cx="622300" cy="359410"/>
                  <wp:effectExtent l="0" t="0" r="6350" b="2540"/>
                  <wp:docPr id="456" name="图片 456" descr="../../product/security/_images/ss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product/security/_images/ssl/1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625411" cy="361510"/>
                          </a:xfrm>
                          <a:prstGeom prst="rect">
                            <a:avLst/>
                          </a:prstGeom>
                          <a:noFill/>
                          <a:ln>
                            <a:noFill/>
                          </a:ln>
                        </pic:spPr>
                      </pic:pic>
                    </a:graphicData>
                  </a:graphic>
                </wp:inline>
              </w:drawing>
            </w:r>
          </w:p>
        </w:tc>
        <w:tc>
          <w:tcPr>
            <w:tcW w:w="1701" w:type="dxa"/>
            <w:shd w:val="clear" w:color="auto" w:fill="F8F8F8"/>
            <w:tcMar>
              <w:top w:w="90" w:type="dxa"/>
              <w:left w:w="195" w:type="dxa"/>
              <w:bottom w:w="90" w:type="dxa"/>
              <w:right w:w="195" w:type="dxa"/>
            </w:tcMar>
          </w:tcPr>
          <w:p w14:paraId="467F8B41">
            <w:pPr>
              <w:pStyle w:val="44"/>
              <w:spacing w:before="100" w:beforeAutospacing="1" w:after="100" w:afterAutospacing="1" w:line="360" w:lineRule="auto"/>
              <w:rPr>
                <w:rFonts w:ascii="宋体" w:hAnsi="宋体" w:eastAsia="宋体" w:cs="宋体"/>
                <w:color w:val="auto"/>
                <w:sz w:val="15"/>
                <w:szCs w:val="15"/>
              </w:rPr>
            </w:pPr>
            <w:r>
              <w:rPr>
                <w:rFonts w:ascii="宋体" w:hAnsi="宋体" w:eastAsia="宋体" w:cs="宋体"/>
                <w:color w:val="auto"/>
                <w:sz w:val="15"/>
                <w:szCs w:val="15"/>
              </w:rPr>
              <w:drawing>
                <wp:inline distT="0" distB="0" distL="0" distR="0">
                  <wp:extent cx="619125" cy="359410"/>
                  <wp:effectExtent l="0" t="0" r="0" b="2540"/>
                  <wp:docPr id="455" name="图片 455" descr="../../product/security/_images/ss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product/security/_images/ssl/1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632182" cy="367549"/>
                          </a:xfrm>
                          <a:prstGeom prst="rect">
                            <a:avLst/>
                          </a:prstGeom>
                          <a:noFill/>
                          <a:ln>
                            <a:noFill/>
                          </a:ln>
                        </pic:spPr>
                      </pic:pic>
                    </a:graphicData>
                  </a:graphic>
                </wp:inline>
              </w:drawing>
            </w:r>
          </w:p>
        </w:tc>
        <w:tc>
          <w:tcPr>
            <w:tcW w:w="3965" w:type="dxa"/>
            <w:shd w:val="clear" w:color="auto" w:fill="F8F8F8"/>
            <w:tcMar>
              <w:top w:w="90" w:type="dxa"/>
              <w:left w:w="195" w:type="dxa"/>
              <w:bottom w:w="90" w:type="dxa"/>
              <w:right w:w="195" w:type="dxa"/>
            </w:tcMar>
          </w:tcPr>
          <w:p w14:paraId="33661F4D">
            <w:pPr>
              <w:pStyle w:val="44"/>
              <w:spacing w:before="100" w:beforeAutospacing="1" w:after="100" w:afterAutospacing="1" w:line="360" w:lineRule="auto"/>
              <w:rPr>
                <w:rFonts w:ascii="宋体" w:hAnsi="宋体" w:eastAsia="宋体" w:cs="宋体"/>
                <w:color w:val="auto"/>
                <w:sz w:val="15"/>
                <w:szCs w:val="15"/>
              </w:rPr>
            </w:pPr>
            <w:r>
              <w:rPr>
                <w:rFonts w:ascii="宋体" w:hAnsi="宋体" w:eastAsia="宋体" w:cs="宋体"/>
                <w:color w:val="auto"/>
                <w:sz w:val="15"/>
                <w:szCs w:val="15"/>
              </w:rPr>
              <w:drawing>
                <wp:inline distT="0" distB="0" distL="0" distR="0">
                  <wp:extent cx="2220595" cy="285750"/>
                  <wp:effectExtent l="0" t="0" r="8255" b="0"/>
                  <wp:docPr id="454" name="图片 454" descr="../../product/security/_images/ssl/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product/security/_images/ssl/3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2308391" cy="297090"/>
                          </a:xfrm>
                          <a:prstGeom prst="rect">
                            <a:avLst/>
                          </a:prstGeom>
                          <a:noFill/>
                          <a:ln>
                            <a:noFill/>
                          </a:ln>
                        </pic:spPr>
                      </pic:pic>
                    </a:graphicData>
                  </a:graphic>
                </wp:inline>
              </w:drawing>
            </w:r>
          </w:p>
        </w:tc>
      </w:tr>
    </w:tbl>
    <w:p w14:paraId="6978E92A">
      <w:pPr>
        <w:pStyle w:val="5"/>
        <w:rPr>
          <w:rFonts w:ascii="宋体" w:hAnsi="宋体" w:cs="宋体"/>
          <w:sz w:val="28"/>
          <w:szCs w:val="28"/>
        </w:rPr>
      </w:pPr>
      <w:bookmarkStart w:id="911" w:name="_Toc1370475"/>
      <w:bookmarkStart w:id="912" w:name="_Toc1371265"/>
      <w:bookmarkStart w:id="913" w:name="_Toc1403449"/>
      <w:bookmarkStart w:id="914" w:name="_Toc1420736"/>
      <w:r>
        <w:rPr>
          <w:rFonts w:hint="eastAsia" w:ascii="宋体" w:hAnsi="宋体" w:cs="宋体"/>
          <w:sz w:val="28"/>
          <w:szCs w:val="28"/>
        </w:rPr>
        <w:t>购买流程</w:t>
      </w:r>
      <w:bookmarkEnd w:id="911"/>
      <w:bookmarkEnd w:id="912"/>
      <w:bookmarkEnd w:id="913"/>
      <w:bookmarkEnd w:id="914"/>
    </w:p>
    <w:p w14:paraId="740F6355">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第一步</w:t>
      </w:r>
      <w:r>
        <w:rPr>
          <w:rFonts w:hint="eastAsia" w:ascii="宋体" w:hAnsi="宋体" w:eastAsia="宋体" w:cs="宋体"/>
          <w:color w:val="auto"/>
          <w:sz w:val="28"/>
          <w:szCs w:val="28"/>
        </w:rPr>
        <w:t>：创建订单</w:t>
      </w:r>
    </w:p>
    <w:p w14:paraId="010CA53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免费证书仅限使用在QingCloud的负载均衡中,禁止用户下载, 公司和姓名信息仅支持中文,仅限国内企业用户购买。</w:t>
      </w:r>
    </w:p>
    <w:p w14:paraId="4C2C3A7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点击控制台左侧的安全 SSL证书服务 进入如下界面</w:t>
      </w:r>
    </w:p>
    <w:p w14:paraId="3CDA4BD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508760"/>
            <wp:effectExtent l="0" t="0" r="2540" b="0"/>
            <wp:docPr id="498" name="图片 498" descr="https://docs.qingcloud.com/product/security/_images/ssl/ste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https://docs.qingcloud.com/product/security/_images/ssl/step_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74310" cy="1509302"/>
                    </a:xfrm>
                    <a:prstGeom prst="rect">
                      <a:avLst/>
                    </a:prstGeom>
                    <a:noFill/>
                    <a:ln>
                      <a:noFill/>
                    </a:ln>
                  </pic:spPr>
                </pic:pic>
              </a:graphicData>
            </a:graphic>
          </wp:inline>
        </w:drawing>
      </w:r>
    </w:p>
    <w:p w14:paraId="2875EEB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点击购买ssl证书</w:t>
      </w:r>
    </w:p>
    <w:p w14:paraId="1A60338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选择需要的 证书类型 和 证书品牌 点击确定</w:t>
      </w:r>
    </w:p>
    <w:p w14:paraId="3E07659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667125"/>
            <wp:effectExtent l="0" t="0" r="2540" b="9525"/>
            <wp:docPr id="499" name="图片 499" descr="https://docs.qingcloud.com/product/security/_images/ssl/ste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https://docs.qingcloud.com/product/security/_images/ssl/step_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3667654"/>
                    </a:xfrm>
                    <a:prstGeom prst="rect">
                      <a:avLst/>
                    </a:prstGeom>
                    <a:noFill/>
                    <a:ln>
                      <a:noFill/>
                    </a:ln>
                  </pic:spPr>
                </pic:pic>
              </a:graphicData>
            </a:graphic>
          </wp:inline>
        </w:drawing>
      </w:r>
    </w:p>
    <w:p w14:paraId="3532A40D">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第二步</w:t>
      </w:r>
      <w:r>
        <w:rPr>
          <w:rFonts w:hint="eastAsia" w:ascii="宋体" w:hAnsi="宋体" w:eastAsia="宋体" w:cs="宋体"/>
          <w:color w:val="auto"/>
          <w:sz w:val="28"/>
          <w:szCs w:val="28"/>
        </w:rPr>
        <w:t>：补全域名信息</w:t>
      </w:r>
    </w:p>
    <w:p w14:paraId="56704C1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DV 域名同时需要选择域名验证方式,建议使用DNS验证方式,如果没有网站DNS权限使用文件验证。</w:t>
      </w:r>
    </w:p>
    <w:p w14:paraId="764434C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点击订单列表选择您的订单点击 补全域名</w:t>
      </w:r>
    </w:p>
    <w:p w14:paraId="1A1A087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156335"/>
            <wp:effectExtent l="0" t="0" r="2540" b="5715"/>
            <wp:docPr id="500" name="图片 500" descr="https://docs.qingcloud.com/product/security/_images/ssl/step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https://docs.qingcloud.com/product/security/_images/ssl/step_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1156426"/>
                    </a:xfrm>
                    <a:prstGeom prst="rect">
                      <a:avLst/>
                    </a:prstGeom>
                    <a:noFill/>
                    <a:ln>
                      <a:noFill/>
                    </a:ln>
                  </pic:spPr>
                </pic:pic>
              </a:graphicData>
            </a:graphic>
          </wp:inline>
        </w:drawing>
      </w:r>
    </w:p>
    <w:p w14:paraId="45936D9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输入您需要签发的域名并选择加密算法</w:t>
      </w:r>
    </w:p>
    <w:p w14:paraId="799F0A8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DV 证书需要选择 域名验证方式</w:t>
      </w:r>
    </w:p>
    <w:p w14:paraId="609DE86D">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38750" cy="1404620"/>
                <wp:effectExtent l="0" t="0" r="19050" b="25400"/>
                <wp:docPr id="50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38750" cy="1404620"/>
                        </a:xfrm>
                        <a:prstGeom prst="rect">
                          <a:avLst/>
                        </a:prstGeom>
                        <a:solidFill>
                          <a:schemeClr val="bg1">
                            <a:lumMod val="75000"/>
                          </a:schemeClr>
                        </a:solidFill>
                        <a:ln w="9525">
                          <a:solidFill>
                            <a:srgbClr val="000000"/>
                          </a:solidFill>
                          <a:miter lim="800000"/>
                        </a:ln>
                      </wps:spPr>
                      <wps:txbx>
                        <w:txbxContent>
                          <w:p w14:paraId="5A2CAF16">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当通用域名为 主域名时如 qingcloud.com 会默认签发出www.qingcloud.com 和 qingcloud.com (免费赠送不计入数量)。</w:t>
                            </w:r>
                          </w:p>
                          <w:p w14:paraId="3ABC729B">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当通用域名为 泛域名时如 *.qingcloud.com 默认会签发出 *.qingcloud.com 和 qingcloud.com (免费赠送不计入数量) 。</w:t>
                            </w:r>
                          </w:p>
                          <w:p w14:paraId="5C64F55C">
                            <w:pPr>
                              <w:spacing w:before="100" w:beforeAutospacing="1" w:after="100" w:afterAutospacing="1"/>
                              <w:rPr>
                                <w:sz w:val="18"/>
                                <w:szCs w:val="18"/>
                              </w:rPr>
                            </w:pPr>
                            <w:r>
                              <w:rPr>
                                <w:rFonts w:hint="eastAsia" w:ascii="宋体" w:hAnsi="宋体" w:cs="宋体"/>
                                <w:sz w:val="18"/>
                                <w:szCs w:val="18"/>
                              </w:rPr>
                              <w:t>额外的域名填写到多域名 中 即下图的填写会签发出 qingcloud.com www.qingcloud.com api.qingcloud.com 和 docs.qingcloud.com 四个域名 同时建议多个子域名情况下直接购买泛域名证书。</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2.5pt;" fillcolor="#BFBFBF [2412]" filled="t" stroked="t" coordsize="21600,21600" o:gfxdata="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DVsj1tYAAAAFAQAADwAAAAAA&#10;AAABACAAAAAiAAAAZHJzL2Rvd25yZXYueG1sUEsBAhQAFAAAAAgAh07iQJCybvROAgAAoAQAAA4A&#10;AAAAAAAAAQAgAAAAJQEAAGRycy9lMm9Eb2MueG1sUEsFBgAAAAAGAAYAWQEAAOUFAAAAAA==&#10;">
                <v:fill on="t" focussize="0,0"/>
                <v:stroke color="#000000" miterlimit="8" joinstyle="miter"/>
                <v:imagedata o:title=""/>
                <o:lock v:ext="edit" aspectratio="f"/>
                <v:textbox style="mso-fit-shape-to-text:t;">
                  <w:txbxContent>
                    <w:p w14:paraId="5A2CAF16">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当通用域名为 主域名时如 qingcloud.com 会默认签发出www.qingcloud.com 和 qingcloud.com (免费赠送不计入数量)。</w:t>
                      </w:r>
                    </w:p>
                    <w:p w14:paraId="3ABC729B">
                      <w:pPr>
                        <w:pStyle w:val="44"/>
                        <w:spacing w:before="100" w:beforeAutospacing="1" w:after="100" w:afterAutospacing="1"/>
                        <w:ind w:firstLine="420"/>
                        <w:rPr>
                          <w:rFonts w:ascii="宋体" w:hAnsi="宋体" w:eastAsia="宋体" w:cs="宋体"/>
                          <w:color w:val="auto"/>
                          <w:sz w:val="18"/>
                          <w:szCs w:val="18"/>
                        </w:rPr>
                      </w:pPr>
                      <w:r>
                        <w:rPr>
                          <w:rFonts w:hint="eastAsia" w:ascii="宋体" w:hAnsi="宋体" w:eastAsia="宋体" w:cs="宋体"/>
                          <w:color w:val="auto"/>
                          <w:sz w:val="18"/>
                          <w:szCs w:val="18"/>
                        </w:rPr>
                        <w:t>当通用域名为 泛域名时如 *.qingcloud.com 默认会签发出 *.qingcloud.com 和 qingcloud.com (免费赠送不计入数量) 。</w:t>
                      </w:r>
                    </w:p>
                    <w:p w14:paraId="5C64F55C">
                      <w:pPr>
                        <w:spacing w:before="100" w:beforeAutospacing="1" w:after="100" w:afterAutospacing="1"/>
                        <w:rPr>
                          <w:sz w:val="18"/>
                          <w:szCs w:val="18"/>
                        </w:rPr>
                      </w:pPr>
                      <w:r>
                        <w:rPr>
                          <w:rFonts w:hint="eastAsia" w:ascii="宋体" w:hAnsi="宋体" w:cs="宋体"/>
                          <w:sz w:val="18"/>
                          <w:szCs w:val="18"/>
                        </w:rPr>
                        <w:t>额外的域名填写到多域名 中 即下图的填写会签发出 qingcloud.com www.qingcloud.com api.qingcloud.com 和 docs.qingcloud.com 四个域名 同时建议多个子域名情况下直接购买泛域名证书。</w:t>
                      </w:r>
                    </w:p>
                  </w:txbxContent>
                </v:textbox>
                <w10:wrap type="none"/>
                <w10:anchorlock/>
              </v:shape>
            </w:pict>
          </mc:Fallback>
        </mc:AlternateContent>
      </w:r>
    </w:p>
    <w:p w14:paraId="65EF4D4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240405"/>
            <wp:effectExtent l="0" t="0" r="2540" b="0"/>
            <wp:docPr id="502" name="图片 502" descr="https://docs.qingcloud.com/product/security/_images/ssl/ste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https://docs.qingcloud.com/product/security/_images/ssl/step_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3240536"/>
                    </a:xfrm>
                    <a:prstGeom prst="rect">
                      <a:avLst/>
                    </a:prstGeom>
                    <a:noFill/>
                    <a:ln>
                      <a:noFill/>
                    </a:ln>
                  </pic:spPr>
                </pic:pic>
              </a:graphicData>
            </a:graphic>
          </wp:inline>
        </w:drawing>
      </w:r>
    </w:p>
    <w:p w14:paraId="4FC5A405">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第三步</w:t>
      </w:r>
      <w:r>
        <w:rPr>
          <w:rFonts w:hint="eastAsia" w:ascii="宋体" w:hAnsi="宋体" w:eastAsia="宋体" w:cs="宋体"/>
          <w:color w:val="auto"/>
          <w:sz w:val="28"/>
          <w:szCs w:val="28"/>
        </w:rPr>
        <w:t>：支付</w:t>
      </w:r>
    </w:p>
    <w:p w14:paraId="3A1111E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在订单列表页点击支付按钮弹出如下对话框 点击确认支付即可</w:t>
      </w:r>
    </w:p>
    <w:p w14:paraId="0211BDE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289425" cy="4057650"/>
            <wp:effectExtent l="0" t="0" r="0" b="0"/>
            <wp:docPr id="503" name="图片 503" descr="https://docs.qingcloud.com/product/security/_images/ssl/ste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https://docs.qingcloud.com/product/security/_images/ssl/step_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4292514" cy="4060253"/>
                    </a:xfrm>
                    <a:prstGeom prst="rect">
                      <a:avLst/>
                    </a:prstGeom>
                    <a:noFill/>
                    <a:ln>
                      <a:noFill/>
                    </a:ln>
                  </pic:spPr>
                </pic:pic>
              </a:graphicData>
            </a:graphic>
          </wp:inline>
        </w:drawing>
      </w:r>
    </w:p>
    <w:p w14:paraId="1C30D0E0">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第四步</w:t>
      </w:r>
      <w:r>
        <w:rPr>
          <w:rFonts w:hint="eastAsia" w:ascii="宋体" w:hAnsi="宋体" w:eastAsia="宋体" w:cs="宋体"/>
          <w:color w:val="auto"/>
          <w:sz w:val="28"/>
          <w:szCs w:val="28"/>
        </w:rPr>
        <w:t>：补全公司信息</w:t>
      </w:r>
    </w:p>
    <w:p w14:paraId="51995D8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公司信息和个人信息补全后,非签发失败情况下不退款,请您核实签发域名和选择的品牌正确与否。</w:t>
      </w:r>
    </w:p>
    <w:p w14:paraId="23BB63B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填写公司信息后点击下一步,填写个人信息,点击提交</w:t>
      </w:r>
    </w:p>
    <w:p w14:paraId="61642FFD">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057650" cy="4259580"/>
            <wp:effectExtent l="0" t="0" r="0" b="7620"/>
            <wp:docPr id="504" name="图片 504" descr="https://docs.qingcloud.com/product/security/_images/ssl/ste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https://docs.qingcloud.com/product/security/_images/ssl/step_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063815" cy="4266669"/>
                    </a:xfrm>
                    <a:prstGeom prst="rect">
                      <a:avLst/>
                    </a:prstGeom>
                    <a:noFill/>
                    <a:ln>
                      <a:noFill/>
                    </a:ln>
                  </pic:spPr>
                </pic:pic>
              </a:graphicData>
            </a:graphic>
          </wp:inline>
        </w:drawing>
      </w:r>
    </w:p>
    <w:p w14:paraId="341101A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38600" cy="4253865"/>
            <wp:effectExtent l="0" t="0" r="0" b="0"/>
            <wp:docPr id="505" name="图片 505" descr="https://docs.qingcloud.com/product/security/_images/ssl/step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https://docs.qingcloud.com/product/security/_images/ssl/step_7.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042045" cy="4257981"/>
                    </a:xfrm>
                    <a:prstGeom prst="rect">
                      <a:avLst/>
                    </a:prstGeom>
                    <a:noFill/>
                    <a:ln>
                      <a:noFill/>
                    </a:ln>
                  </pic:spPr>
                </pic:pic>
              </a:graphicData>
            </a:graphic>
          </wp:inline>
        </w:drawing>
      </w:r>
    </w:p>
    <w:p w14:paraId="1BE43B7C">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第五步</w:t>
      </w:r>
      <w:r>
        <w:rPr>
          <w:rFonts w:hint="eastAsia" w:ascii="宋体" w:hAnsi="宋体" w:eastAsia="宋体" w:cs="宋体"/>
          <w:color w:val="auto"/>
          <w:sz w:val="28"/>
          <w:szCs w:val="28"/>
        </w:rPr>
        <w:t>：域名确认/上传确认函</w:t>
      </w:r>
    </w:p>
    <w:p w14:paraId="7EA7AA6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DV 域名的验证通过dns验证，或者文件验证即可，验证过程通常小于一天 OV DV 验证证书的验证需要通过上传确认函的方式进行验证</w:t>
      </w:r>
    </w:p>
    <w:p w14:paraId="01D9B581">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第六步</w:t>
      </w:r>
      <w:r>
        <w:rPr>
          <w:rFonts w:hint="eastAsia" w:ascii="宋体" w:hAnsi="宋体" w:eastAsia="宋体" w:cs="宋体"/>
          <w:color w:val="auto"/>
          <w:sz w:val="28"/>
          <w:szCs w:val="28"/>
        </w:rPr>
        <w:t>:下载证书</w:t>
      </w:r>
    </w:p>
    <w:p w14:paraId="5D1FB04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证书签发成功后进入订单完成状态可以点击证书详情,进行下载,也可以直接在负载均衡中使用。</w:t>
      </w:r>
    </w:p>
    <w:p w14:paraId="58294F7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3676650" cy="3571875"/>
            <wp:effectExtent l="0" t="0" r="0" b="9525"/>
            <wp:docPr id="506" name="图片 506" descr="https://docs.qingcloud.com/product/security/_images/ssl/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https://docs.qingcloud.com/product/security/_images/ssl/download.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3676650" cy="3571875"/>
                    </a:xfrm>
                    <a:prstGeom prst="rect">
                      <a:avLst/>
                    </a:prstGeom>
                    <a:noFill/>
                    <a:ln>
                      <a:noFill/>
                    </a:ln>
                  </pic:spPr>
                </pic:pic>
              </a:graphicData>
            </a:graphic>
          </wp:inline>
        </w:drawing>
      </w:r>
    </w:p>
    <w:p w14:paraId="329121C4">
      <w:pPr>
        <w:pStyle w:val="5"/>
        <w:rPr>
          <w:rFonts w:ascii="宋体" w:hAnsi="宋体" w:cs="宋体"/>
          <w:sz w:val="28"/>
          <w:szCs w:val="28"/>
        </w:rPr>
      </w:pPr>
      <w:bookmarkStart w:id="915" w:name="_Toc1370476"/>
      <w:bookmarkStart w:id="916" w:name="_Toc1420737"/>
      <w:bookmarkStart w:id="917" w:name="_Toc1371266"/>
      <w:bookmarkStart w:id="918" w:name="_Toc1403450"/>
      <w:r>
        <w:rPr>
          <w:rFonts w:hint="eastAsia" w:ascii="宋体" w:hAnsi="宋体" w:cs="宋体"/>
          <w:sz w:val="28"/>
          <w:szCs w:val="28"/>
        </w:rPr>
        <w:t>域名验证方式</w:t>
      </w:r>
      <w:bookmarkEnd w:id="915"/>
      <w:bookmarkEnd w:id="916"/>
      <w:bookmarkEnd w:id="917"/>
      <w:bookmarkEnd w:id="918"/>
    </w:p>
    <w:p w14:paraId="7A7D2CC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建议使用DNS验证方式,如果没有网站DNS权限使用文件验证</w:t>
      </w:r>
    </w:p>
    <w:p w14:paraId="200EEED6">
      <w:pPr>
        <w:pStyle w:val="44"/>
        <w:spacing w:before="100" w:beforeAutospacing="1" w:after="100" w:afterAutospacing="1" w:line="360" w:lineRule="auto"/>
        <w:ind w:firstLine="420" w:firstLineChars="150"/>
        <w:rPr>
          <w:rFonts w:ascii="宋体" w:hAnsi="宋体" w:eastAsia="宋体" w:cs="宋体"/>
          <w:color w:val="auto"/>
          <w:sz w:val="28"/>
          <w:szCs w:val="28"/>
        </w:rPr>
      </w:pPr>
      <w:r>
        <w:rPr>
          <w:rFonts w:hint="eastAsia" w:ascii="宋体" w:hAnsi="宋体" w:eastAsia="宋体" w:cs="宋体"/>
          <w:color w:val="auto"/>
          <w:sz w:val="28"/>
          <w:szCs w:val="28"/>
        </w:rPr>
        <w:t>补全公司信息后点击验证</w:t>
      </w:r>
    </w:p>
    <w:p w14:paraId="2D29571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392555"/>
            <wp:effectExtent l="0" t="0" r="2540" b="0"/>
            <wp:docPr id="507" name="图片 507" descr="https://docs.qingcloud.com/product/security/_images/ssl/domain_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https://docs.qingcloud.com/product/security/_images/ssl/domain_valid.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274310" cy="1393024"/>
                    </a:xfrm>
                    <a:prstGeom prst="rect">
                      <a:avLst/>
                    </a:prstGeom>
                    <a:noFill/>
                    <a:ln>
                      <a:noFill/>
                    </a:ln>
                  </pic:spPr>
                </pic:pic>
              </a:graphicData>
            </a:graphic>
          </wp:inline>
        </w:drawing>
      </w:r>
    </w:p>
    <w:p w14:paraId="347205F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DNS验证</w:t>
      </w:r>
    </w:p>
    <w:p w14:paraId="2ECF81E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通过配置DNS的方式确定域名的所属权,需要在签发的域名做TXT解析到</w:t>
      </w:r>
    </w:p>
    <w:p w14:paraId="2F1B6F8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781550" cy="1819275"/>
            <wp:effectExtent l="0" t="0" r="0" b="9525"/>
            <wp:docPr id="508" name="图片 508" descr="https://docs.qingcloud.com/product/security/_images/ssl/domain_valid_d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https://docs.qingcloud.com/product/security/_images/ssl/domain_valid_dns.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4781550" cy="1819275"/>
                    </a:xfrm>
                    <a:prstGeom prst="rect">
                      <a:avLst/>
                    </a:prstGeom>
                    <a:noFill/>
                    <a:ln>
                      <a:noFill/>
                    </a:ln>
                  </pic:spPr>
                </pic:pic>
              </a:graphicData>
            </a:graphic>
          </wp:inline>
        </w:drawing>
      </w:r>
    </w:p>
    <w:p w14:paraId="57AB063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根据提示需要把 qingcloud.com 做TXT解析到 2017091017280119g7yql9fvbjknt6jsj3bvufh5636kokk5vsh4eiur4rqee9s1</w:t>
      </w:r>
    </w:p>
    <w:p w14:paraId="59F3013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下图以 DNSPOD 为例做如下解析即可</w:t>
      </w:r>
    </w:p>
    <w:p w14:paraId="6772C17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416810"/>
            <wp:effectExtent l="0" t="0" r="2540" b="2540"/>
            <wp:docPr id="509" name="图片 509" descr="https://docs.qingcloud.com/product/security/_images/ssl/dnspod_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https://docs.qingcloud.com/product/security/_images/ssl/dnspod_valid.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274310" cy="2417126"/>
                    </a:xfrm>
                    <a:prstGeom prst="rect">
                      <a:avLst/>
                    </a:prstGeom>
                    <a:noFill/>
                    <a:ln>
                      <a:noFill/>
                    </a:ln>
                  </pic:spPr>
                </pic:pic>
              </a:graphicData>
            </a:graphic>
          </wp:inline>
        </w:drawing>
      </w:r>
    </w:p>
    <w:p w14:paraId="450ABE3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文件验证</w:t>
      </w:r>
    </w:p>
    <w:p w14:paraId="77843BD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在签发的域名下的服务器添加指定内容的静态内容来确定域名的所属权 根据提示需要在网站下的新建 /.well-known/pki-validation/fileauth.txt 文件， 内容是 20170910172838365vi3ozp3er1qgxihlr53snf4of6ck5s1hrmduol7swsj068w 保证 http(s)://qingcloud.com/.well-known/pki-validation/fileauth.txt 这个文件可以正常返回</w:t>
      </w:r>
    </w:p>
    <w:p w14:paraId="5773A39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762500" cy="2200275"/>
            <wp:effectExtent l="0" t="0" r="0" b="9525"/>
            <wp:docPr id="510" name="图片 510" descr="https://docs.qingcloud.com/product/security/_images/ssl/domain_valid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https://docs.qingcloud.com/product/security/_images/ssl/domain_valid_file.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4762500" cy="2200275"/>
                    </a:xfrm>
                    <a:prstGeom prst="rect">
                      <a:avLst/>
                    </a:prstGeom>
                    <a:noFill/>
                    <a:ln>
                      <a:noFill/>
                    </a:ln>
                  </pic:spPr>
                </pic:pic>
              </a:graphicData>
            </a:graphic>
          </wp:inline>
        </w:drawing>
      </w:r>
    </w:p>
    <w:p w14:paraId="3CD1B6FD">
      <w:pPr>
        <w:pStyle w:val="5"/>
        <w:rPr>
          <w:rFonts w:ascii="宋体" w:hAnsi="宋体" w:cs="宋体"/>
          <w:sz w:val="28"/>
          <w:szCs w:val="28"/>
        </w:rPr>
      </w:pPr>
      <w:bookmarkStart w:id="919" w:name="_Toc1370477"/>
      <w:bookmarkStart w:id="920" w:name="_Toc1371267"/>
      <w:bookmarkStart w:id="921" w:name="_Toc1403451"/>
      <w:bookmarkStart w:id="922" w:name="_Toc1420738"/>
      <w:r>
        <w:rPr>
          <w:rFonts w:hint="eastAsia" w:ascii="宋体" w:hAnsi="宋体" w:cs="宋体"/>
          <w:sz w:val="28"/>
          <w:szCs w:val="28"/>
        </w:rPr>
        <w:t>确认函确认</w:t>
      </w:r>
      <w:bookmarkEnd w:id="919"/>
      <w:bookmarkEnd w:id="920"/>
      <w:bookmarkEnd w:id="921"/>
      <w:bookmarkEnd w:id="922"/>
    </w:p>
    <w:p w14:paraId="448A7890">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下载确认函</w:t>
      </w:r>
    </w:p>
    <w:p w14:paraId="251D89F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订单列表页点击上传,如下图显示，点击下载确认函</w:t>
      </w:r>
    </w:p>
    <w:p w14:paraId="21B51FE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4743450" cy="3343275"/>
            <wp:effectExtent l="0" t="0" r="0" b="9525"/>
            <wp:docPr id="511" name="图片 511" descr="https://docs.qingcloud.com/product/security/_images/ssl/confir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https://docs.qingcloud.com/product/security/_images/ssl/confirm0.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4743450" cy="3343275"/>
                    </a:xfrm>
                    <a:prstGeom prst="rect">
                      <a:avLst/>
                    </a:prstGeom>
                    <a:noFill/>
                    <a:ln>
                      <a:noFill/>
                    </a:ln>
                  </pic:spPr>
                </pic:pic>
              </a:graphicData>
            </a:graphic>
          </wp:inline>
        </w:drawing>
      </w:r>
    </w:p>
    <w:p w14:paraId="48B81C6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确认函示例</w:t>
      </w:r>
    </w:p>
    <w:p w14:paraId="7F47090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7462520"/>
            <wp:effectExtent l="0" t="0" r="2540" b="5080"/>
            <wp:docPr id="512" name="图片 512" descr="https://docs.qingcloud.com/product/security/_images/ssl/confir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https://docs.qingcloud.com/product/security/_images/ssl/confirm1.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274310" cy="7462723"/>
                    </a:xfrm>
                    <a:prstGeom prst="rect">
                      <a:avLst/>
                    </a:prstGeom>
                    <a:noFill/>
                    <a:ln>
                      <a:noFill/>
                    </a:ln>
                  </pic:spPr>
                </pic:pic>
              </a:graphicData>
            </a:graphic>
          </wp:inline>
        </w:drawing>
      </w:r>
    </w:p>
    <w:p w14:paraId="167BDE6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7462520"/>
            <wp:effectExtent l="0" t="0" r="2540" b="5080"/>
            <wp:docPr id="513" name="图片 513" descr="https://docs.qingcloud.com/product/security/_images/ssl/confir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https://docs.qingcloud.com/product/security/_images/ssl/confirm2.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274310" cy="7462723"/>
                    </a:xfrm>
                    <a:prstGeom prst="rect">
                      <a:avLst/>
                    </a:prstGeom>
                    <a:noFill/>
                    <a:ln>
                      <a:noFill/>
                    </a:ln>
                  </pic:spPr>
                </pic:pic>
              </a:graphicData>
            </a:graphic>
          </wp:inline>
        </w:drawing>
      </w:r>
    </w:p>
    <w:p w14:paraId="445FD9D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填写后加盖公司公章，保存为一张png 上传 成功后等待工作人员联系您确认信息。确认后等待签发</w:t>
      </w:r>
    </w:p>
    <w:p w14:paraId="40F89B01">
      <w:pPr>
        <w:pStyle w:val="5"/>
        <w:rPr>
          <w:rFonts w:ascii="宋体" w:hAnsi="宋体" w:cs="宋体"/>
          <w:sz w:val="28"/>
          <w:szCs w:val="28"/>
        </w:rPr>
      </w:pPr>
      <w:bookmarkStart w:id="923" w:name="_Toc1403452"/>
      <w:bookmarkStart w:id="924" w:name="_Toc1371268"/>
      <w:bookmarkStart w:id="925" w:name="_Toc1370478"/>
      <w:bookmarkStart w:id="926" w:name="_Toc1420739"/>
      <w:r>
        <w:rPr>
          <w:rFonts w:hint="eastAsia" w:ascii="宋体" w:hAnsi="宋体" w:cs="宋体"/>
          <w:sz w:val="28"/>
          <w:szCs w:val="28"/>
        </w:rPr>
        <w:t>共享证书</w:t>
      </w:r>
      <w:bookmarkEnd w:id="923"/>
      <w:bookmarkEnd w:id="924"/>
      <w:bookmarkEnd w:id="925"/>
      <w:bookmarkEnd w:id="926"/>
    </w:p>
    <w:p w14:paraId="5A9A213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已创建的证书除可用于当前账户下的证书绑定业务，也可共享给当前账户的子账户或者其他账户，用于其名下相应资源的证书绑定业务，具体操作方法如下：</w:t>
      </w:r>
    </w:p>
    <w:p w14:paraId="1B8D3216">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第一步</w:t>
      </w:r>
      <w:r>
        <w:rPr>
          <w:rFonts w:hint="eastAsia" w:ascii="宋体" w:hAnsi="宋体" w:eastAsia="宋体" w:cs="宋体"/>
          <w:color w:val="auto"/>
          <w:sz w:val="28"/>
          <w:szCs w:val="28"/>
        </w:rPr>
        <w:t>：共享证书</w:t>
      </w:r>
    </w:p>
    <w:p w14:paraId="52047B8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右键点击指定证书可以看到 “共享证书” 按钮，或者选中证书后再通过上方 “更多操作” 下的 “共享证书” 按钮</w:t>
      </w:r>
    </w:p>
    <w:p w14:paraId="4033C4A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308350"/>
            <wp:effectExtent l="0" t="0" r="2540" b="6350"/>
            <wp:docPr id="514" name="图片 514" descr="https://docs.qingcloud.com/product/security/_images/ssl/share_ssl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https://docs.qingcloud.com/product/security/_images/ssl/share_ssl_menu.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274310" cy="3308958"/>
                    </a:xfrm>
                    <a:prstGeom prst="rect">
                      <a:avLst/>
                    </a:prstGeom>
                    <a:noFill/>
                    <a:ln>
                      <a:noFill/>
                    </a:ln>
                  </pic:spPr>
                </pic:pic>
              </a:graphicData>
            </a:graphic>
          </wp:inline>
        </w:drawing>
      </w:r>
    </w:p>
    <w:p w14:paraId="467AA75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在弹出的账户选择页面，选中指定账户，可以是当前账户下的子账户，也可以为指定账户(支持 id 和邮箱两种检索方式)</w:t>
      </w:r>
    </w:p>
    <w:p w14:paraId="06AB613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5116830"/>
            <wp:effectExtent l="0" t="0" r="2540" b="7620"/>
            <wp:docPr id="515" name="图片 515" descr="https://docs.qingcloud.com/product/security/_images/ssl/share_ssl_select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https://docs.qingcloud.com/product/security/_images/ssl/share_ssl_select_user.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274310" cy="5117388"/>
                    </a:xfrm>
                    <a:prstGeom prst="rect">
                      <a:avLst/>
                    </a:prstGeom>
                    <a:noFill/>
                    <a:ln>
                      <a:noFill/>
                    </a:ln>
                  </pic:spPr>
                </pic:pic>
              </a:graphicData>
            </a:graphic>
          </wp:inline>
        </w:drawing>
      </w:r>
    </w:p>
    <w:p w14:paraId="4397A6FE">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第二步</w:t>
      </w:r>
      <w:r>
        <w:rPr>
          <w:rFonts w:hint="eastAsia" w:ascii="宋体" w:hAnsi="宋体" w:eastAsia="宋体" w:cs="宋体"/>
          <w:color w:val="auto"/>
          <w:sz w:val="28"/>
          <w:szCs w:val="28"/>
        </w:rPr>
        <w:t>：使用共享证书</w:t>
      </w:r>
    </w:p>
    <w:p w14:paraId="04D76A3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以被共享证书的账户登录控制台，访问控制台左侧的 安全 -&gt; SSL证书服务，切换上方标签至 “共享证书” 页面，可以看到共享的证书</w:t>
      </w:r>
    </w:p>
    <w:p w14:paraId="17DAC21D">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252855"/>
            <wp:effectExtent l="0" t="0" r="2540" b="4445"/>
            <wp:docPr id="516" name="图片 516" descr="https://docs.qingcloud.com/product/security/_images/ssl/share_ss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https://docs.qingcloud.com/product/security/_images/ssl/share_ssl_list.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74310" cy="1252889"/>
                    </a:xfrm>
                    <a:prstGeom prst="rect">
                      <a:avLst/>
                    </a:prstGeom>
                    <a:noFill/>
                    <a:ln>
                      <a:noFill/>
                    </a:ln>
                  </pic:spPr>
                </pic:pic>
              </a:graphicData>
            </a:graphic>
          </wp:inline>
        </w:drawing>
      </w:r>
    </w:p>
    <w:p w14:paraId="07668DC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访问控制台左侧的 网络 -&gt; 负载均衡器，切换上方标签至 “服务器证书 ”页面，可以看到共享的证书，其所有权为 “共享”</w:t>
      </w:r>
    </w:p>
    <w:p w14:paraId="2C51DC7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444625"/>
            <wp:effectExtent l="0" t="0" r="2540" b="3175"/>
            <wp:docPr id="517" name="图片 517" descr="https://docs.qingcloud.com/product/security/_images/ssl/share_ssl_list_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https://docs.qingcloud.com/product/security/_images/ssl/share_ssl_list_lb.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274310" cy="1444841"/>
                    </a:xfrm>
                    <a:prstGeom prst="rect">
                      <a:avLst/>
                    </a:prstGeom>
                    <a:noFill/>
                    <a:ln>
                      <a:noFill/>
                    </a:ln>
                  </pic:spPr>
                </pic:pic>
              </a:graphicData>
            </a:graphic>
          </wp:inline>
        </w:drawing>
      </w:r>
    </w:p>
    <w:p w14:paraId="140FFA2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创建或者选择某一负载均衡器，在其 HTTPS 监听器的编辑窗口中，选择 “添加服务器证书”，弹出选择证书的窗口，可以看到共享的证书，其所有权为 “共享”</w:t>
      </w:r>
    </w:p>
    <w:p w14:paraId="1BE2BFDD">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3320415"/>
            <wp:effectExtent l="0" t="0" r="2540" b="0"/>
            <wp:docPr id="518" name="图片 518" descr="https://docs.qingcloud.com/product/security/_images/ssl/share_ssl_list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https://docs.qingcloud.com/product/security/_images/ssl/share_ssl_listener.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274310" cy="3321049"/>
                    </a:xfrm>
                    <a:prstGeom prst="rect">
                      <a:avLst/>
                    </a:prstGeom>
                    <a:noFill/>
                    <a:ln>
                      <a:noFill/>
                    </a:ln>
                  </pic:spPr>
                </pic:pic>
              </a:graphicData>
            </a:graphic>
          </wp:inline>
        </w:drawing>
      </w:r>
    </w:p>
    <w:p w14:paraId="01D7A8F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撤销证书共享</w:t>
      </w:r>
    </w:p>
    <w:p w14:paraId="7EF086C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以证书拥有者的账户登录控制台，访问控制台左侧的 安全 -&gt; SSL证书服务，点击指定证书最后一列的 “查看共享成员” 链接，在弹出窗口中，撤销指定账户的证书共享</w:t>
      </w:r>
    </w:p>
    <w:p w14:paraId="613A69D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370965"/>
            <wp:effectExtent l="0" t="0" r="2540" b="635"/>
            <wp:docPr id="519" name="图片 519" descr="https://docs.qingcloud.com/product/security/_images/ssl/share_ssl_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https://docs.qingcloud.com/product/security/_images/ssl/share_ssl_cancel.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274310" cy="1371096"/>
                    </a:xfrm>
                    <a:prstGeom prst="rect">
                      <a:avLst/>
                    </a:prstGeom>
                    <a:noFill/>
                    <a:ln>
                      <a:noFill/>
                    </a:ln>
                  </pic:spPr>
                </pic:pic>
              </a:graphicData>
            </a:graphic>
          </wp:inline>
        </w:drawing>
      </w:r>
    </w:p>
    <w:p w14:paraId="27D2E531">
      <w:pPr>
        <w:pStyle w:val="44"/>
        <w:spacing w:before="100" w:beforeAutospacing="1" w:after="100" w:afterAutospacing="1" w:line="360" w:lineRule="auto"/>
        <w:rPr>
          <w:rFonts w:ascii="宋体" w:hAnsi="宋体" w:eastAsia="宋体" w:cs="宋体"/>
          <w:color w:val="auto"/>
          <w:sz w:val="28"/>
          <w:szCs w:val="28"/>
        </w:rPr>
      </w:pPr>
    </w:p>
    <w:p w14:paraId="6119FEA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某一证书被共享给用户 A，用户 A 无权共享此证书给其他账户</w:t>
      </w:r>
    </w:p>
    <w:p w14:paraId="7FDE0E7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已被共享的证书，在未撤销共享之前，无法被删除</w:t>
      </w:r>
    </w:p>
    <w:p w14:paraId="57AC7D79">
      <w:pPr>
        <w:pStyle w:val="5"/>
        <w:rPr>
          <w:rFonts w:ascii="宋体" w:hAnsi="宋体" w:cs="宋体"/>
          <w:sz w:val="28"/>
          <w:szCs w:val="28"/>
        </w:rPr>
      </w:pPr>
      <w:bookmarkStart w:id="927" w:name="_Toc1370479"/>
      <w:bookmarkStart w:id="928" w:name="_Toc1371269"/>
      <w:bookmarkStart w:id="929" w:name="_Toc1403453"/>
      <w:bookmarkStart w:id="930" w:name="_Toc1420740"/>
      <w:r>
        <w:rPr>
          <w:rFonts w:ascii="宋体" w:hAnsi="宋体" w:cs="宋体"/>
          <w:sz w:val="28"/>
          <w:szCs w:val="28"/>
        </w:rPr>
        <w:t>FAQ</w:t>
      </w:r>
      <w:bookmarkEnd w:id="927"/>
      <w:bookmarkEnd w:id="928"/>
      <w:bookmarkEnd w:id="929"/>
      <w:bookmarkEnd w:id="930"/>
    </w:p>
    <w:p w14:paraId="28AE242A">
      <w:pPr>
        <w:pStyle w:val="44"/>
        <w:spacing w:before="100" w:beforeAutospacing="1" w:after="100" w:afterAutospacing="1" w:line="360" w:lineRule="auto"/>
        <w:ind w:firstLine="420"/>
        <w:rPr>
          <w:rFonts w:ascii="宋体" w:hAnsi="宋体" w:eastAsia="宋体" w:cs="宋体"/>
          <w:b/>
          <w:color w:val="auto"/>
          <w:sz w:val="28"/>
          <w:szCs w:val="28"/>
        </w:rPr>
      </w:pPr>
      <w:r>
        <w:rPr>
          <w:rFonts w:hint="eastAsia" w:ascii="宋体" w:hAnsi="宋体" w:eastAsia="宋体" w:cs="宋体"/>
          <w:b/>
          <w:color w:val="auto"/>
          <w:sz w:val="28"/>
          <w:szCs w:val="28"/>
        </w:rPr>
        <w:t>加密算法如何选择</w:t>
      </w:r>
    </w:p>
    <w:p w14:paraId="545AAD2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相同类型算法位数越多，性能消耗越严重，但安全性越高。 ECC 算法用较低的位数即可获取与RSA高位数的安全性，同时性能也比较高，但是要求客户端版本较高，旧版客户端可能不支持ECC算法。 具体的算法选择需要自己权衡。</w:t>
      </w:r>
    </w:p>
    <w:p w14:paraId="52ED328D">
      <w:pPr>
        <w:pStyle w:val="44"/>
        <w:spacing w:before="100" w:beforeAutospacing="1" w:after="100" w:afterAutospacing="1" w:line="360" w:lineRule="auto"/>
        <w:ind w:firstLine="420"/>
        <w:rPr>
          <w:rFonts w:ascii="宋体" w:hAnsi="宋体" w:eastAsia="宋体" w:cs="宋体"/>
          <w:b/>
          <w:color w:val="auto"/>
          <w:sz w:val="28"/>
          <w:szCs w:val="28"/>
        </w:rPr>
      </w:pPr>
      <w:r>
        <w:rPr>
          <w:rFonts w:hint="eastAsia" w:ascii="宋体" w:hAnsi="宋体" w:eastAsia="宋体" w:cs="宋体"/>
          <w:b/>
          <w:color w:val="auto"/>
          <w:sz w:val="28"/>
          <w:szCs w:val="28"/>
        </w:rPr>
        <w:t>是否支持吊销</w:t>
      </w:r>
    </w:p>
    <w:p w14:paraId="79D9803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支持吊销,提工单即可。</w:t>
      </w:r>
    </w:p>
    <w:p w14:paraId="3721620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Google不信任Symantec是真是假</w:t>
      </w:r>
    </w:p>
    <w:p w14:paraId="75DAE3A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该报道为误读具体参看: 《谷歌宣布Chrome不再信任所有赛门铁克SSL证书》误读新闻的澄清说明</w:t>
      </w:r>
    </w:p>
    <w:p w14:paraId="56B6D09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HTTPS的性能损耗有多少</w:t>
      </w:r>
    </w:p>
    <w:p w14:paraId="62CBA75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这个取决于多方面因素，具体以实测为准，您可以使用该工具测试。 HTTPS VS HTTP 测速</w:t>
      </w:r>
    </w:p>
    <w:p w14:paraId="32D4CEB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如何检测证书的兼容性</w:t>
      </w:r>
    </w:p>
    <w:p w14:paraId="53CB243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您可以使用该工具测试 https://myssl.com/</w:t>
      </w:r>
    </w:p>
    <w:p w14:paraId="6AB975C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如何选择一个合适的证书</w:t>
      </w:r>
    </w:p>
    <w:p w14:paraId="49973E84">
      <w:pPr>
        <w:pStyle w:val="44"/>
        <w:numPr>
          <w:ilvl w:val="0"/>
          <w:numId w:val="2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个人选择DV 证书</w:t>
      </w:r>
    </w:p>
    <w:p w14:paraId="2155471D">
      <w:pPr>
        <w:pStyle w:val="44"/>
        <w:numPr>
          <w:ilvl w:val="0"/>
          <w:numId w:val="2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企业选择OV EV 证书</w:t>
      </w:r>
    </w:p>
    <w:p w14:paraId="32509C7B">
      <w:pPr>
        <w:pStyle w:val="44"/>
        <w:numPr>
          <w:ilvl w:val="0"/>
          <w:numId w:val="2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金融相关行业选择EV 证书</w:t>
      </w:r>
    </w:p>
    <w:p w14:paraId="3D2CDDEB">
      <w:pPr>
        <w:widowControl/>
        <w:jc w:val="left"/>
        <w:rPr>
          <w:rFonts w:ascii="宋体" w:hAnsi="宋体" w:cs="Helvetica Neue Light"/>
          <w:color w:val="000000"/>
          <w:kern w:val="0"/>
          <w:sz w:val="21"/>
          <w:szCs w:val="22"/>
          <w:lang w:val="zh-CN"/>
        </w:rPr>
      </w:pPr>
      <w:r>
        <w:rPr>
          <w:rFonts w:ascii="宋体" w:hAnsi="宋体"/>
          <w:lang w:val="zh-CN"/>
        </w:rPr>
        <w:br w:type="page"/>
      </w:r>
    </w:p>
    <w:p w14:paraId="3237078C">
      <w:pPr>
        <w:pStyle w:val="3"/>
        <w:spacing w:before="100" w:beforeAutospacing="1" w:after="100" w:afterAutospacing="1" w:line="360" w:lineRule="auto"/>
        <w:rPr>
          <w:rFonts w:ascii="宋体" w:hAnsi="宋体"/>
        </w:rPr>
      </w:pPr>
      <w:bookmarkStart w:id="931" w:name="_Toc1370480"/>
      <w:bookmarkStart w:id="932" w:name="_Toc1371270"/>
      <w:bookmarkStart w:id="933" w:name="_Toc1403454"/>
      <w:bookmarkStart w:id="934" w:name="_Toc1420741"/>
      <w:r>
        <w:rPr>
          <w:rFonts w:hint="eastAsia" w:ascii="宋体" w:hAnsi="宋体"/>
        </w:rPr>
        <w:t>AppCenter</w:t>
      </w:r>
      <w:bookmarkEnd w:id="931"/>
      <w:bookmarkEnd w:id="932"/>
      <w:bookmarkEnd w:id="933"/>
      <w:bookmarkEnd w:id="934"/>
    </w:p>
    <w:p w14:paraId="2CC00DA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AppCenter 是一个云计算环境中的应用交付与运营管理平台，同时包含一整套用来开发云应用及云化已有应用的框架。让应用提供商和开发者可以从资源层管理的复杂性中脱离出来，从而更高效地开发、部署、运维及管理所提供的应用，让用户可以便捷地选择需要的应用来构建和管理自身的业务。</w:t>
      </w:r>
    </w:p>
    <w:p w14:paraId="653FA1B7">
      <w:pPr>
        <w:pStyle w:val="4"/>
        <w:spacing w:before="100" w:beforeAutospacing="1" w:after="100" w:afterAutospacing="1" w:line="360" w:lineRule="auto"/>
        <w:rPr>
          <w:rFonts w:ascii="宋体" w:hAnsi="宋体"/>
        </w:rPr>
      </w:pPr>
      <w:bookmarkStart w:id="935" w:name="_Toc1420742"/>
      <w:bookmarkStart w:id="936" w:name="_Toc1403455"/>
      <w:bookmarkStart w:id="937" w:name="_Toc1371271"/>
      <w:bookmarkStart w:id="938" w:name="_Toc1370481"/>
      <w:r>
        <w:rPr>
          <w:rFonts w:hint="eastAsia" w:ascii="宋体" w:hAnsi="宋体"/>
        </w:rPr>
        <w:t>简介</w:t>
      </w:r>
      <w:bookmarkEnd w:id="935"/>
      <w:bookmarkEnd w:id="936"/>
      <w:bookmarkEnd w:id="937"/>
      <w:bookmarkEnd w:id="938"/>
    </w:p>
    <w:p w14:paraId="58E94E0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青云 AppCenter 是一个使应用尤其复杂的企业应用很方便的集成到青云之上的标准化平台，这些应用通常情况是以集群的形式部署，如何使一个复杂的企业应用部署到云上且具有云的特性如弹性是一个很复杂的开发过程，青云 AppCenter 使得这个复杂的开发过程极其简单化、标准化，通过青云的 AppCenter 云化一个产品从以前长达半年可以缩短到今天的以天计，并且这个学习曲线非常短，几个小时就能快速掌握如何云化一个复杂的应用。应用可以是单节点部署架构，但 AppCenter 主要是针对于复杂的、多节点甚至多角色节点部署的企业应用而提供的服务。</w:t>
      </w:r>
    </w:p>
    <w:p w14:paraId="4AF6385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除此之外，青云 AppCenter 还为开发者提供具有丰富功能的运维、运营管理平台，开发者通过这个管理平台可以发布自己的应用并查看所有与其相关的应用信息，比如用户数量、工单系统、财务报表等。</w:t>
      </w:r>
    </w:p>
    <w:p w14:paraId="739937A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青云QingCloud 应用中心欢迎专注各个领域的企业为用户提供丰富、优秀的服务。在提供服务之前，请按照流程 申请入驻。</w:t>
      </w:r>
    </w:p>
    <w:p w14:paraId="45895AA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注明：本文提到的 AppCenter 特指 2.0，AppCenter 1.0 是一套完全不同架构，1.0 开发指南请参考 应用中心开发文档。 2.0 是针对于原生云应用，1.0 是第三方集成应用和映像市场。</w:t>
      </w:r>
    </w:p>
    <w:p w14:paraId="45F7A351">
      <w:pPr>
        <w:widowControl/>
        <w:jc w:val="left"/>
        <w:rPr>
          <w:rFonts w:ascii="宋体" w:hAnsi="宋体" w:cs="宋体"/>
          <w:kern w:val="0"/>
          <w:szCs w:val="28"/>
        </w:rPr>
      </w:pPr>
      <w:r>
        <w:rPr>
          <w:rFonts w:ascii="宋体" w:hAnsi="宋体" w:cs="宋体"/>
          <w:szCs w:val="28"/>
        </w:rPr>
        <w:br w:type="page"/>
      </w:r>
    </w:p>
    <w:p w14:paraId="6DAC02AA">
      <w:pPr>
        <w:pStyle w:val="4"/>
        <w:spacing w:before="100" w:beforeAutospacing="1" w:after="100" w:afterAutospacing="1" w:line="360" w:lineRule="auto"/>
        <w:rPr>
          <w:rFonts w:ascii="宋体" w:hAnsi="宋体"/>
        </w:rPr>
      </w:pPr>
      <w:bookmarkStart w:id="939" w:name="_Toc1370482"/>
      <w:bookmarkStart w:id="940" w:name="_Toc1371272"/>
      <w:bookmarkStart w:id="941" w:name="_Toc1403456"/>
      <w:bookmarkStart w:id="942" w:name="_Toc1420743"/>
      <w:r>
        <w:rPr>
          <w:rFonts w:hint="eastAsia" w:ascii="宋体" w:hAnsi="宋体"/>
        </w:rPr>
        <w:t>申请入驻</w:t>
      </w:r>
      <w:bookmarkEnd w:id="939"/>
      <w:bookmarkEnd w:id="940"/>
      <w:bookmarkEnd w:id="941"/>
      <w:bookmarkEnd w:id="942"/>
    </w:p>
    <w:p w14:paraId="092F1AE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合作伙伴在青云 AppCenter 上给用户提供服务之前，请按照如下两个步骤申请入驻。</w:t>
      </w:r>
    </w:p>
    <w:p w14:paraId="53AC41A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首先 注册 成为青云QingCloud 用户；</w:t>
      </w:r>
    </w:p>
    <w:p w14:paraId="0C6F6E6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然后 申请 成为青云Qingcloud AppCenter 服务商。</w:t>
      </w:r>
    </w:p>
    <w:p w14:paraId="79933FF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关于入驻需要的企业资质以及需要签署的相关合约请参看 入驻须知 部分。</w:t>
      </w:r>
    </w:p>
    <w:p w14:paraId="550566B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注明： 青云 AppCenter 对所有青云用户开放，即可以不用申请成为青云 AppCenter 服务商也能使用。登录 应用管理平台 之后可以创建、管理自己名下所有应用。但需要注意的是未入驻的用户只能创建仅自己可见的应用，无法发布到应用商店供公众使用。</w:t>
      </w:r>
    </w:p>
    <w:p w14:paraId="42C144D9">
      <w:pPr>
        <w:widowControl/>
        <w:jc w:val="left"/>
        <w:rPr>
          <w:rFonts w:ascii="宋体" w:hAnsi="宋体" w:cs="宋体"/>
          <w:kern w:val="0"/>
          <w:szCs w:val="28"/>
        </w:rPr>
      </w:pPr>
      <w:r>
        <w:rPr>
          <w:rFonts w:ascii="宋体" w:hAnsi="宋体" w:cs="宋体"/>
          <w:szCs w:val="28"/>
        </w:rPr>
        <w:br w:type="page"/>
      </w:r>
    </w:p>
    <w:p w14:paraId="7F626E82">
      <w:pPr>
        <w:pStyle w:val="4"/>
        <w:spacing w:before="100" w:beforeAutospacing="1" w:after="100" w:afterAutospacing="1" w:line="360" w:lineRule="auto"/>
        <w:rPr>
          <w:rFonts w:ascii="宋体" w:hAnsi="宋体"/>
        </w:rPr>
      </w:pPr>
      <w:bookmarkStart w:id="943" w:name="_Toc1403457"/>
      <w:bookmarkStart w:id="944" w:name="_Toc1370483"/>
      <w:bookmarkStart w:id="945" w:name="_Toc1371273"/>
      <w:bookmarkStart w:id="946" w:name="_Toc1420744"/>
      <w:r>
        <w:rPr>
          <w:rFonts w:hint="eastAsia" w:ascii="宋体" w:hAnsi="宋体"/>
        </w:rPr>
        <w:t>开发者须知</w:t>
      </w:r>
      <w:bookmarkEnd w:id="943"/>
      <w:bookmarkEnd w:id="944"/>
      <w:bookmarkEnd w:id="945"/>
      <w:bookmarkEnd w:id="946"/>
    </w:p>
    <w:p w14:paraId="071A210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青云 AppCenter 旨在成立一个帮助开发者快速开发云应用，并且帮助服务商使自己的产品和服务快速便捷抵达企业用户的商业化平台，因此我们对产品的质量要求是苛刻的，在发布产品之前一定要做以下检测，否则审核肯定通不过。开发供自己内部使用的用户也可以参考一下部分标准。</w:t>
      </w:r>
    </w:p>
    <w:p w14:paraId="64FACD62">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开发测试注意事项：</w:t>
      </w:r>
    </w:p>
    <w:p w14:paraId="312AC4B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343525" cy="11503660"/>
                <wp:effectExtent l="0" t="0" r="28575" b="12065"/>
                <wp:docPr id="7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343525" cy="11503660"/>
                        </a:xfrm>
                        <a:prstGeom prst="rect">
                          <a:avLst/>
                        </a:prstGeom>
                        <a:solidFill>
                          <a:schemeClr val="bg1">
                            <a:lumMod val="75000"/>
                          </a:schemeClr>
                        </a:solidFill>
                        <a:ln w="9525">
                          <a:solidFill>
                            <a:srgbClr val="000000"/>
                          </a:solidFill>
                          <a:miter lim="800000"/>
                        </a:ln>
                      </wps:spPr>
                      <wps:txbx>
                        <w:txbxContent>
                          <w:p w14:paraId="17742C11">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1.</w:t>
                            </w:r>
                            <w:r>
                              <w:rPr>
                                <w:rFonts w:ascii="宋体" w:hAnsi="宋体" w:eastAsia="宋体" w:cs="宋体"/>
                                <w:color w:val="auto"/>
                                <w:sz w:val="18"/>
                                <w:szCs w:val="18"/>
                              </w:rPr>
                              <w:t xml:space="preserve"> </w:t>
                            </w:r>
                            <w:r>
                              <w:rPr>
                                <w:rFonts w:hint="eastAsia" w:ascii="宋体" w:hAnsi="宋体" w:eastAsia="宋体" w:cs="宋体"/>
                                <w:color w:val="auto"/>
                                <w:sz w:val="18"/>
                                <w:szCs w:val="18"/>
                              </w:rPr>
                              <w:t>一个完整的产品不仅仅是服务创建成功就算完成任务，还要测试关闭集群、启动集群、删除集群、恢复集群(删除并从回收站恢复)、重启服务，横向伸缩 (如果提供此弹性能力)，纵向伸缩等操作，每次操作完毕查看 job 是否成功，确保各阶段 service 脚本的健壮性</w:t>
                            </w:r>
                          </w:p>
                          <w:p w14:paraId="3B08B828">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2</w:t>
                            </w:r>
                            <w:r>
                              <w:rPr>
                                <w:rFonts w:ascii="宋体" w:hAnsi="宋体" w:eastAsia="宋体" w:cs="宋体"/>
                                <w:color w:val="auto"/>
                                <w:sz w:val="18"/>
                                <w:szCs w:val="18"/>
                              </w:rPr>
                              <w:t xml:space="preserve">. </w:t>
                            </w:r>
                            <w:r>
                              <w:rPr>
                                <w:rFonts w:hint="eastAsia" w:ascii="宋体" w:hAnsi="宋体" w:eastAsia="宋体" w:cs="宋体"/>
                                <w:color w:val="auto"/>
                                <w:sz w:val="18"/>
                                <w:szCs w:val="18"/>
                              </w:rPr>
                              <w:t>确保用户数据在每个测试之后有没有丢失。如果因为没有按照青云 AppCenter 规范开发应用导致数据丢失青云概不负责，而由应用提供商或开发者自己负责</w:t>
                            </w:r>
                          </w:p>
                          <w:p w14:paraId="0686769A">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3</w:t>
                            </w:r>
                            <w:r>
                              <w:rPr>
                                <w:rFonts w:ascii="宋体" w:hAnsi="宋体" w:eastAsia="宋体" w:cs="宋体"/>
                                <w:color w:val="auto"/>
                                <w:sz w:val="18"/>
                                <w:szCs w:val="18"/>
                              </w:rPr>
                              <w:t xml:space="preserve">. </w:t>
                            </w:r>
                            <w:r>
                              <w:rPr>
                                <w:rFonts w:hint="eastAsia" w:ascii="宋体" w:hAnsi="宋体" w:eastAsia="宋体" w:cs="宋体"/>
                                <w:color w:val="auto"/>
                                <w:sz w:val="18"/>
                                <w:szCs w:val="18"/>
                              </w:rPr>
                              <w:t>为保障应用的使用稳定性，请至少提供 health check，如提供应用监控，请确保监控告警的完备性和合理性，一般不要有过多的监控指标，尽量控制在 20 个以内</w:t>
                            </w:r>
                          </w:p>
                          <w:p w14:paraId="24157B45">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4</w:t>
                            </w:r>
                            <w:r>
                              <w:rPr>
                                <w:rFonts w:ascii="宋体" w:hAnsi="宋体" w:eastAsia="宋体" w:cs="宋体"/>
                                <w:color w:val="auto"/>
                                <w:sz w:val="18"/>
                                <w:szCs w:val="18"/>
                              </w:rPr>
                              <w:t xml:space="preserve">. </w:t>
                            </w:r>
                            <w:r>
                              <w:rPr>
                                <w:rFonts w:hint="eastAsia" w:ascii="宋体" w:hAnsi="宋体" w:eastAsia="宋体" w:cs="宋体"/>
                                <w:color w:val="auto"/>
                                <w:sz w:val="18"/>
                                <w:szCs w:val="18"/>
                              </w:rPr>
                              <w:t>配置文件作为用户可见部分，开发者应站在用户角度确保配置文件的合理性，比如 config.json 定义只能创建一个节点，但是仍然提供了scale_horizontal，或者数据库服务用了容量盘、默认配置过大，这都是不合理的</w:t>
                            </w:r>
                          </w:p>
                          <w:p w14:paraId="192E45B0">
                            <w:pPr>
                              <w:pStyle w:val="44"/>
                              <w:spacing w:before="100" w:beforeAutospacing="1" w:after="100" w:afterAutospacing="1"/>
                              <w:rPr>
                                <w:rFonts w:ascii="宋体" w:hAnsi="宋体" w:eastAsia="宋体" w:cs="宋体"/>
                                <w:color w:val="auto"/>
                                <w:sz w:val="18"/>
                                <w:szCs w:val="18"/>
                              </w:rPr>
                            </w:pPr>
                            <w:r>
                              <w:rPr>
                                <w:rFonts w:ascii="宋体" w:hAnsi="宋体" w:eastAsia="宋体" w:cs="宋体"/>
                                <w:color w:val="auto"/>
                                <w:sz w:val="18"/>
                                <w:szCs w:val="18"/>
                              </w:rPr>
                              <w:t xml:space="preserve">5. </w:t>
                            </w:r>
                            <w:r>
                              <w:rPr>
                                <w:rFonts w:hint="eastAsia" w:ascii="宋体" w:hAnsi="宋体" w:eastAsia="宋体" w:cs="宋体"/>
                                <w:color w:val="auto"/>
                                <w:sz w:val="18"/>
                                <w:szCs w:val="18"/>
                              </w:rPr>
                              <w:t>config.json 中如果是密码类型的参数，不能是明文，请指定 type 为 password</w:t>
                            </w:r>
                          </w:p>
                          <w:p w14:paraId="72E6D301">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6</w:t>
                            </w:r>
                            <w:r>
                              <w:rPr>
                                <w:rFonts w:ascii="宋体" w:hAnsi="宋体" w:eastAsia="宋体" w:cs="宋体"/>
                                <w:color w:val="auto"/>
                                <w:sz w:val="18"/>
                                <w:szCs w:val="18"/>
                              </w:rPr>
                              <w:t xml:space="preserve">. </w:t>
                            </w:r>
                            <w:r>
                              <w:rPr>
                                <w:rFonts w:hint="eastAsia" w:ascii="宋体" w:hAnsi="宋体" w:eastAsia="宋体" w:cs="宋体"/>
                                <w:color w:val="auto"/>
                                <w:sz w:val="18"/>
                                <w:szCs w:val="18"/>
                              </w:rPr>
                              <w:t>合理定义应用版本，比如多个应用其实可以合成一个多版本的应用，不然单个合作伙伴的应用会在应用中心占屏；或者有些版本确实需要分成多个应用以便管理，比如分成基础版、高级版、企业版等；</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905.8pt;width:420.75pt;" fillcolor="#BFBFBF [2412]" filled="t" stroked="t" coordsize="21600,21600" o:gfxdata="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3gBVtcAAAAGAQAADwAAAAAA&#10;AAABACAAAAAiAAAAZHJzL2Rvd25yZXYueG1sUEsBAhQAFAAAAAgAh07iQJq/ITlNAgAAoAQAAA4A&#10;AAAAAAAAAQAgAAAAJgEAAGRycy9lMm9Eb2MueG1sUEsFBgAAAAAGAAYAWQEAAOUFAAAAAA==&#10;">
                <v:fill on="t" focussize="0,0"/>
                <v:stroke color="#000000" miterlimit="8" joinstyle="miter"/>
                <v:imagedata o:title=""/>
                <o:lock v:ext="edit" aspectratio="f"/>
                <v:textbox style="mso-fit-shape-to-text:t;">
                  <w:txbxContent>
                    <w:p w14:paraId="17742C11">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1.</w:t>
                      </w:r>
                      <w:r>
                        <w:rPr>
                          <w:rFonts w:ascii="宋体" w:hAnsi="宋体" w:eastAsia="宋体" w:cs="宋体"/>
                          <w:color w:val="auto"/>
                          <w:sz w:val="18"/>
                          <w:szCs w:val="18"/>
                        </w:rPr>
                        <w:t xml:space="preserve"> </w:t>
                      </w:r>
                      <w:r>
                        <w:rPr>
                          <w:rFonts w:hint="eastAsia" w:ascii="宋体" w:hAnsi="宋体" w:eastAsia="宋体" w:cs="宋体"/>
                          <w:color w:val="auto"/>
                          <w:sz w:val="18"/>
                          <w:szCs w:val="18"/>
                        </w:rPr>
                        <w:t>一个完整的产品不仅仅是服务创建成功就算完成任务，还要测试关闭集群、启动集群、删除集群、恢复集群(删除并从回收站恢复)、重启服务，横向伸缩 (如果提供此弹性能力)，纵向伸缩等操作，每次操作完毕查看 job 是否成功，确保各阶段 service 脚本的健壮性</w:t>
                      </w:r>
                    </w:p>
                    <w:p w14:paraId="3B08B828">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2</w:t>
                      </w:r>
                      <w:r>
                        <w:rPr>
                          <w:rFonts w:ascii="宋体" w:hAnsi="宋体" w:eastAsia="宋体" w:cs="宋体"/>
                          <w:color w:val="auto"/>
                          <w:sz w:val="18"/>
                          <w:szCs w:val="18"/>
                        </w:rPr>
                        <w:t xml:space="preserve">. </w:t>
                      </w:r>
                      <w:r>
                        <w:rPr>
                          <w:rFonts w:hint="eastAsia" w:ascii="宋体" w:hAnsi="宋体" w:eastAsia="宋体" w:cs="宋体"/>
                          <w:color w:val="auto"/>
                          <w:sz w:val="18"/>
                          <w:szCs w:val="18"/>
                        </w:rPr>
                        <w:t>确保用户数据在每个测试之后有没有丢失。如果因为没有按照青云 AppCenter 规范开发应用导致数据丢失青云概不负责，而由应用提供商或开发者自己负责</w:t>
                      </w:r>
                    </w:p>
                    <w:p w14:paraId="0686769A">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3</w:t>
                      </w:r>
                      <w:r>
                        <w:rPr>
                          <w:rFonts w:ascii="宋体" w:hAnsi="宋体" w:eastAsia="宋体" w:cs="宋体"/>
                          <w:color w:val="auto"/>
                          <w:sz w:val="18"/>
                          <w:szCs w:val="18"/>
                        </w:rPr>
                        <w:t xml:space="preserve">. </w:t>
                      </w:r>
                      <w:r>
                        <w:rPr>
                          <w:rFonts w:hint="eastAsia" w:ascii="宋体" w:hAnsi="宋体" w:eastAsia="宋体" w:cs="宋体"/>
                          <w:color w:val="auto"/>
                          <w:sz w:val="18"/>
                          <w:szCs w:val="18"/>
                        </w:rPr>
                        <w:t>为保障应用的使用稳定性，请至少提供 health check，如提供应用监控，请确保监控告警的完备性和合理性，一般不要有过多的监控指标，尽量控制在 20 个以内</w:t>
                      </w:r>
                    </w:p>
                    <w:p w14:paraId="24157B45">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4</w:t>
                      </w:r>
                      <w:r>
                        <w:rPr>
                          <w:rFonts w:ascii="宋体" w:hAnsi="宋体" w:eastAsia="宋体" w:cs="宋体"/>
                          <w:color w:val="auto"/>
                          <w:sz w:val="18"/>
                          <w:szCs w:val="18"/>
                        </w:rPr>
                        <w:t xml:space="preserve">. </w:t>
                      </w:r>
                      <w:r>
                        <w:rPr>
                          <w:rFonts w:hint="eastAsia" w:ascii="宋体" w:hAnsi="宋体" w:eastAsia="宋体" w:cs="宋体"/>
                          <w:color w:val="auto"/>
                          <w:sz w:val="18"/>
                          <w:szCs w:val="18"/>
                        </w:rPr>
                        <w:t>配置文件作为用户可见部分，开发者应站在用户角度确保配置文件的合理性，比如 config.json 定义只能创建一个节点，但是仍然提供了scale_horizontal，或者数据库服务用了容量盘、默认配置过大，这都是不合理的</w:t>
                      </w:r>
                    </w:p>
                    <w:p w14:paraId="192E45B0">
                      <w:pPr>
                        <w:pStyle w:val="44"/>
                        <w:spacing w:before="100" w:beforeAutospacing="1" w:after="100" w:afterAutospacing="1"/>
                        <w:rPr>
                          <w:rFonts w:ascii="宋体" w:hAnsi="宋体" w:eastAsia="宋体" w:cs="宋体"/>
                          <w:color w:val="auto"/>
                          <w:sz w:val="18"/>
                          <w:szCs w:val="18"/>
                        </w:rPr>
                      </w:pPr>
                      <w:r>
                        <w:rPr>
                          <w:rFonts w:ascii="宋体" w:hAnsi="宋体" w:eastAsia="宋体" w:cs="宋体"/>
                          <w:color w:val="auto"/>
                          <w:sz w:val="18"/>
                          <w:szCs w:val="18"/>
                        </w:rPr>
                        <w:t xml:space="preserve">5. </w:t>
                      </w:r>
                      <w:r>
                        <w:rPr>
                          <w:rFonts w:hint="eastAsia" w:ascii="宋体" w:hAnsi="宋体" w:eastAsia="宋体" w:cs="宋体"/>
                          <w:color w:val="auto"/>
                          <w:sz w:val="18"/>
                          <w:szCs w:val="18"/>
                        </w:rPr>
                        <w:t>config.json 中如果是密码类型的参数，不能是明文，请指定 type 为 password</w:t>
                      </w:r>
                    </w:p>
                    <w:p w14:paraId="72E6D301">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6</w:t>
                      </w:r>
                      <w:r>
                        <w:rPr>
                          <w:rFonts w:ascii="宋体" w:hAnsi="宋体" w:eastAsia="宋体" w:cs="宋体"/>
                          <w:color w:val="auto"/>
                          <w:sz w:val="18"/>
                          <w:szCs w:val="18"/>
                        </w:rPr>
                        <w:t xml:space="preserve">. </w:t>
                      </w:r>
                      <w:r>
                        <w:rPr>
                          <w:rFonts w:hint="eastAsia" w:ascii="宋体" w:hAnsi="宋体" w:eastAsia="宋体" w:cs="宋体"/>
                          <w:color w:val="auto"/>
                          <w:sz w:val="18"/>
                          <w:szCs w:val="18"/>
                        </w:rPr>
                        <w:t>合理定义应用版本，比如多个应用其实可以合成一个多版本的应用，不然单个合作伙伴的应用会在应用中心占屏；或者有些版本确实需要分成多个应用以便管理，比如分成基础版、高级版、企业版等；</w:t>
                      </w:r>
                    </w:p>
                  </w:txbxContent>
                </v:textbox>
                <w10:wrap type="none"/>
                <w10:anchorlock/>
              </v:shape>
            </w:pict>
          </mc:Fallback>
        </mc:AlternateContent>
      </w:r>
    </w:p>
    <w:p w14:paraId="4C141FB0">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文字展示和说明注意事项：</w:t>
      </w:r>
    </w:p>
    <w:p w14:paraId="6E5DE079">
      <w:pPr>
        <w:rPr>
          <w:rFonts w:ascii="宋体" w:hAnsi="宋体"/>
        </w:rPr>
      </w:pPr>
      <w:r>
        <w:rPr>
          <w:rFonts w:ascii="宋体" w:hAnsi="宋体"/>
        </w:rPr>
        <mc:AlternateContent>
          <mc:Choice Requires="wps">
            <w:drawing>
              <wp:inline distT="0" distB="0" distL="0" distR="0">
                <wp:extent cx="5200650" cy="1404620"/>
                <wp:effectExtent l="0" t="0" r="19050" b="25400"/>
                <wp:docPr id="7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00650" cy="1404620"/>
                        </a:xfrm>
                        <a:prstGeom prst="rect">
                          <a:avLst/>
                        </a:prstGeom>
                        <a:solidFill>
                          <a:schemeClr val="bg1">
                            <a:lumMod val="75000"/>
                          </a:schemeClr>
                        </a:solidFill>
                        <a:ln w="9525">
                          <a:solidFill>
                            <a:srgbClr val="000000"/>
                          </a:solidFill>
                          <a:miter lim="800000"/>
                        </a:ln>
                      </wps:spPr>
                      <wps:txbx>
                        <w:txbxContent>
                          <w:p w14:paraId="6ACAED74">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1</w:t>
                            </w:r>
                            <w:r>
                              <w:rPr>
                                <w:rFonts w:ascii="宋体" w:hAnsi="宋体" w:eastAsia="宋体" w:cs="宋体"/>
                                <w:color w:val="auto"/>
                                <w:sz w:val="18"/>
                                <w:szCs w:val="18"/>
                              </w:rPr>
                              <w:t xml:space="preserve">. </w:t>
                            </w:r>
                            <w:r>
                              <w:rPr>
                                <w:rFonts w:hint="eastAsia" w:ascii="宋体" w:hAnsi="宋体" w:eastAsia="宋体" w:cs="宋体"/>
                                <w:color w:val="auto"/>
                                <w:sz w:val="18"/>
                                <w:szCs w:val="18"/>
                              </w:rPr>
                              <w:t>请务必提供访问方式说明，而不是简单的贴上来原有产品说明书，如 web 管理控制台的 url，用户名密码等，即站在用户角度，当用户在青云控制台部署好 app，该以何种方式，如何操作才能访问到服务</w:t>
                            </w:r>
                          </w:p>
                          <w:p w14:paraId="5FB8D79E">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2</w:t>
                            </w:r>
                            <w:r>
                              <w:rPr>
                                <w:rFonts w:ascii="宋体" w:hAnsi="宋体" w:eastAsia="宋体" w:cs="宋体"/>
                                <w:color w:val="auto"/>
                                <w:sz w:val="18"/>
                                <w:szCs w:val="18"/>
                              </w:rPr>
                              <w:t xml:space="preserve">. </w:t>
                            </w:r>
                            <w:r>
                              <w:rPr>
                                <w:rFonts w:hint="eastAsia" w:ascii="宋体" w:hAnsi="宋体" w:eastAsia="宋体" w:cs="宋体"/>
                                <w:color w:val="auto"/>
                                <w:sz w:val="18"/>
                                <w:szCs w:val="18"/>
                              </w:rPr>
                              <w:t>确保应用及版本的描述及使用说明的中文及英文的正确性和合理性及易读性，有没有错别字等，应用的描述和版本的描述尽量别重复</w:t>
                            </w:r>
                          </w:p>
                          <w:p w14:paraId="61777203">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3</w:t>
                            </w:r>
                            <w:r>
                              <w:rPr>
                                <w:rFonts w:ascii="宋体" w:hAnsi="宋体" w:eastAsia="宋体" w:cs="宋体"/>
                                <w:color w:val="auto"/>
                                <w:sz w:val="18"/>
                                <w:szCs w:val="18"/>
                              </w:rPr>
                              <w:t xml:space="preserve">. </w:t>
                            </w:r>
                            <w:r>
                              <w:rPr>
                                <w:rFonts w:hint="eastAsia" w:ascii="宋体" w:hAnsi="宋体" w:eastAsia="宋体" w:cs="宋体"/>
                                <w:color w:val="auto"/>
                                <w:sz w:val="18"/>
                                <w:szCs w:val="18"/>
                              </w:rPr>
                              <w:t>使用说明、服务条款格式要正确，比如 list 不能写成一排等</w:t>
                            </w:r>
                          </w:p>
                          <w:p w14:paraId="07D9E4B3">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4</w:t>
                            </w:r>
                            <w:r>
                              <w:rPr>
                                <w:rFonts w:ascii="宋体" w:hAnsi="宋体" w:eastAsia="宋体" w:cs="宋体"/>
                                <w:color w:val="auto"/>
                                <w:sz w:val="18"/>
                                <w:szCs w:val="18"/>
                              </w:rPr>
                              <w:t xml:space="preserve">. </w:t>
                            </w:r>
                            <w:r>
                              <w:rPr>
                                <w:rFonts w:hint="eastAsia" w:ascii="宋体" w:hAnsi="宋体" w:eastAsia="宋体" w:cs="宋体"/>
                                <w:color w:val="auto"/>
                                <w:sz w:val="18"/>
                                <w:szCs w:val="18"/>
                              </w:rPr>
                              <w:t>确保提供国际化文件，如使用翻译软件辅助，请一定二次检查翻译文字的合理性</w:t>
                            </w:r>
                          </w:p>
                          <w:p w14:paraId="1E38BCBD">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5</w:t>
                            </w:r>
                            <w:r>
                              <w:rPr>
                                <w:rFonts w:ascii="宋体" w:hAnsi="宋体" w:eastAsia="宋体" w:cs="宋体"/>
                                <w:color w:val="auto"/>
                                <w:sz w:val="18"/>
                                <w:szCs w:val="18"/>
                              </w:rPr>
                              <w:t xml:space="preserve">. </w:t>
                            </w:r>
                            <w:r>
                              <w:rPr>
                                <w:rFonts w:hint="eastAsia" w:ascii="宋体" w:hAnsi="宋体" w:eastAsia="宋体" w:cs="宋体"/>
                                <w:color w:val="auto"/>
                                <w:sz w:val="18"/>
                                <w:szCs w:val="18"/>
                              </w:rPr>
                              <w:t>如果只是单机版或体验版请在版本中注明，这样将来如果支持集群，可以通过创建一个新的集群版，而不是一个新的 app</w:t>
                            </w:r>
                          </w:p>
                          <w:p w14:paraId="27BE20C0">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6</w:t>
                            </w:r>
                            <w:r>
                              <w:rPr>
                                <w:rFonts w:ascii="宋体" w:hAnsi="宋体" w:eastAsia="宋体" w:cs="宋体"/>
                                <w:color w:val="auto"/>
                                <w:sz w:val="18"/>
                                <w:szCs w:val="18"/>
                              </w:rPr>
                              <w:t xml:space="preserve">. </w:t>
                            </w:r>
                            <w:r>
                              <w:rPr>
                                <w:rFonts w:hint="eastAsia" w:ascii="宋体" w:hAnsi="宋体" w:eastAsia="宋体" w:cs="宋体"/>
                                <w:color w:val="auto"/>
                                <w:sz w:val="18"/>
                                <w:szCs w:val="18"/>
                              </w:rPr>
                              <w:t>文字描述应根据应用实际情况，避免有任何夸大，诱导性文字</w:t>
                            </w:r>
                          </w:p>
                          <w:p w14:paraId="1250F258">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7</w:t>
                            </w:r>
                            <w:r>
                              <w:rPr>
                                <w:rFonts w:ascii="宋体" w:hAnsi="宋体" w:eastAsia="宋体" w:cs="宋体"/>
                                <w:color w:val="auto"/>
                                <w:sz w:val="18"/>
                                <w:szCs w:val="18"/>
                              </w:rPr>
                              <w:t xml:space="preserve">. </w:t>
                            </w:r>
                            <w:r>
                              <w:rPr>
                                <w:rFonts w:hint="eastAsia" w:ascii="宋体" w:hAnsi="宋体" w:eastAsia="宋体" w:cs="宋体"/>
                                <w:color w:val="auto"/>
                                <w:sz w:val="18"/>
                                <w:szCs w:val="18"/>
                              </w:rPr>
                              <w:t>需要 license 的应用要在版本描述里说清楚</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09.5pt;" fillcolor="#BFBFBF [2412]" filled="t" stroked="t" coordsize="21600,21600" o:gfxdata="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bZMGvWAAAABQEAAA8AAAAAAAAA&#10;AQAgAAAAIgAAAGRycy9kb3ducmV2LnhtbFBLAQIUABQAAAAIAIdO4kAOsyUtTAIAAJ8EAAAOAAAA&#10;AAAAAAEAIAAAACUBAABkcnMvZTJvRG9jLnhtbFBLBQYAAAAABgAGAFkBAADjBQAAAAA=&#10;">
                <v:fill on="t" focussize="0,0"/>
                <v:stroke color="#000000" miterlimit="8" joinstyle="miter"/>
                <v:imagedata o:title=""/>
                <o:lock v:ext="edit" aspectratio="f"/>
                <v:textbox style="mso-fit-shape-to-text:t;">
                  <w:txbxContent>
                    <w:p w14:paraId="6ACAED74">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1</w:t>
                      </w:r>
                      <w:r>
                        <w:rPr>
                          <w:rFonts w:ascii="宋体" w:hAnsi="宋体" w:eastAsia="宋体" w:cs="宋体"/>
                          <w:color w:val="auto"/>
                          <w:sz w:val="18"/>
                          <w:szCs w:val="18"/>
                        </w:rPr>
                        <w:t xml:space="preserve">. </w:t>
                      </w:r>
                      <w:r>
                        <w:rPr>
                          <w:rFonts w:hint="eastAsia" w:ascii="宋体" w:hAnsi="宋体" w:eastAsia="宋体" w:cs="宋体"/>
                          <w:color w:val="auto"/>
                          <w:sz w:val="18"/>
                          <w:szCs w:val="18"/>
                        </w:rPr>
                        <w:t>请务必提供访问方式说明，而不是简单的贴上来原有产品说明书，如 web 管理控制台的 url，用户名密码等，即站在用户角度，当用户在青云控制台部署好 app，该以何种方式，如何操作才能访问到服务</w:t>
                      </w:r>
                    </w:p>
                    <w:p w14:paraId="5FB8D79E">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2</w:t>
                      </w:r>
                      <w:r>
                        <w:rPr>
                          <w:rFonts w:ascii="宋体" w:hAnsi="宋体" w:eastAsia="宋体" w:cs="宋体"/>
                          <w:color w:val="auto"/>
                          <w:sz w:val="18"/>
                          <w:szCs w:val="18"/>
                        </w:rPr>
                        <w:t xml:space="preserve">. </w:t>
                      </w:r>
                      <w:r>
                        <w:rPr>
                          <w:rFonts w:hint="eastAsia" w:ascii="宋体" w:hAnsi="宋体" w:eastAsia="宋体" w:cs="宋体"/>
                          <w:color w:val="auto"/>
                          <w:sz w:val="18"/>
                          <w:szCs w:val="18"/>
                        </w:rPr>
                        <w:t>确保应用及版本的描述及使用说明的中文及英文的正确性和合理性及易读性，有没有错别字等，应用的描述和版本的描述尽量别重复</w:t>
                      </w:r>
                    </w:p>
                    <w:p w14:paraId="61777203">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3</w:t>
                      </w:r>
                      <w:r>
                        <w:rPr>
                          <w:rFonts w:ascii="宋体" w:hAnsi="宋体" w:eastAsia="宋体" w:cs="宋体"/>
                          <w:color w:val="auto"/>
                          <w:sz w:val="18"/>
                          <w:szCs w:val="18"/>
                        </w:rPr>
                        <w:t xml:space="preserve">. </w:t>
                      </w:r>
                      <w:r>
                        <w:rPr>
                          <w:rFonts w:hint="eastAsia" w:ascii="宋体" w:hAnsi="宋体" w:eastAsia="宋体" w:cs="宋体"/>
                          <w:color w:val="auto"/>
                          <w:sz w:val="18"/>
                          <w:szCs w:val="18"/>
                        </w:rPr>
                        <w:t>使用说明、服务条款格式要正确，比如 list 不能写成一排等</w:t>
                      </w:r>
                    </w:p>
                    <w:p w14:paraId="07D9E4B3">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4</w:t>
                      </w:r>
                      <w:r>
                        <w:rPr>
                          <w:rFonts w:ascii="宋体" w:hAnsi="宋体" w:eastAsia="宋体" w:cs="宋体"/>
                          <w:color w:val="auto"/>
                          <w:sz w:val="18"/>
                          <w:szCs w:val="18"/>
                        </w:rPr>
                        <w:t xml:space="preserve">. </w:t>
                      </w:r>
                      <w:r>
                        <w:rPr>
                          <w:rFonts w:hint="eastAsia" w:ascii="宋体" w:hAnsi="宋体" w:eastAsia="宋体" w:cs="宋体"/>
                          <w:color w:val="auto"/>
                          <w:sz w:val="18"/>
                          <w:szCs w:val="18"/>
                        </w:rPr>
                        <w:t>确保提供国际化文件，如使用翻译软件辅助，请一定二次检查翻译文字的合理性</w:t>
                      </w:r>
                    </w:p>
                    <w:p w14:paraId="1E38BCBD">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5</w:t>
                      </w:r>
                      <w:r>
                        <w:rPr>
                          <w:rFonts w:ascii="宋体" w:hAnsi="宋体" w:eastAsia="宋体" w:cs="宋体"/>
                          <w:color w:val="auto"/>
                          <w:sz w:val="18"/>
                          <w:szCs w:val="18"/>
                        </w:rPr>
                        <w:t xml:space="preserve">. </w:t>
                      </w:r>
                      <w:r>
                        <w:rPr>
                          <w:rFonts w:hint="eastAsia" w:ascii="宋体" w:hAnsi="宋体" w:eastAsia="宋体" w:cs="宋体"/>
                          <w:color w:val="auto"/>
                          <w:sz w:val="18"/>
                          <w:szCs w:val="18"/>
                        </w:rPr>
                        <w:t>如果只是单机版或体验版请在版本中注明，这样将来如果支持集群，可以通过创建一个新的集群版，而不是一个新的 app</w:t>
                      </w:r>
                    </w:p>
                    <w:p w14:paraId="27BE20C0">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6</w:t>
                      </w:r>
                      <w:r>
                        <w:rPr>
                          <w:rFonts w:ascii="宋体" w:hAnsi="宋体" w:eastAsia="宋体" w:cs="宋体"/>
                          <w:color w:val="auto"/>
                          <w:sz w:val="18"/>
                          <w:szCs w:val="18"/>
                        </w:rPr>
                        <w:t xml:space="preserve">. </w:t>
                      </w:r>
                      <w:r>
                        <w:rPr>
                          <w:rFonts w:hint="eastAsia" w:ascii="宋体" w:hAnsi="宋体" w:eastAsia="宋体" w:cs="宋体"/>
                          <w:color w:val="auto"/>
                          <w:sz w:val="18"/>
                          <w:szCs w:val="18"/>
                        </w:rPr>
                        <w:t>文字描述应根据应用实际情况，避免有任何夸大，诱导性文字</w:t>
                      </w:r>
                    </w:p>
                    <w:p w14:paraId="1250F258">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7</w:t>
                      </w:r>
                      <w:r>
                        <w:rPr>
                          <w:rFonts w:ascii="宋体" w:hAnsi="宋体" w:eastAsia="宋体" w:cs="宋体"/>
                          <w:color w:val="auto"/>
                          <w:sz w:val="18"/>
                          <w:szCs w:val="18"/>
                        </w:rPr>
                        <w:t xml:space="preserve">. </w:t>
                      </w:r>
                      <w:r>
                        <w:rPr>
                          <w:rFonts w:hint="eastAsia" w:ascii="宋体" w:hAnsi="宋体" w:eastAsia="宋体" w:cs="宋体"/>
                          <w:color w:val="auto"/>
                          <w:sz w:val="18"/>
                          <w:szCs w:val="18"/>
                        </w:rPr>
                        <w:t>需要 license 的应用要在版本描述里说清楚</w:t>
                      </w:r>
                    </w:p>
                  </w:txbxContent>
                </v:textbox>
                <w10:wrap type="none"/>
                <w10:anchorlock/>
              </v:shape>
            </w:pict>
          </mc:Fallback>
        </mc:AlternateContent>
      </w:r>
    </w:p>
    <w:p w14:paraId="60A423B8">
      <w:pPr>
        <w:rPr>
          <w:rFonts w:ascii="宋体" w:hAnsi="宋体" w:cs="宋体"/>
          <w:b/>
          <w:szCs w:val="28"/>
        </w:rPr>
      </w:pPr>
      <w:r>
        <w:rPr>
          <w:rFonts w:hint="eastAsia" w:ascii="宋体" w:hAnsi="宋体"/>
          <w:b/>
        </w:rPr>
        <w:t>定价及收费方式</w:t>
      </w:r>
      <w:r>
        <w:rPr>
          <w:rFonts w:hint="eastAsia" w:ascii="宋体" w:hAnsi="宋体" w:cs="宋体"/>
          <w:b/>
          <w:szCs w:val="28"/>
        </w:rPr>
        <w:t>注意事项：</w:t>
      </w:r>
    </w:p>
    <w:p w14:paraId="08D205CE">
      <w:pPr>
        <w:rPr>
          <w:rFonts w:ascii="宋体" w:hAnsi="宋体"/>
          <w:b/>
        </w:rPr>
      </w:pPr>
      <w:r>
        <w:rPr>
          <w:rFonts w:ascii="宋体" w:hAnsi="宋体"/>
        </w:rPr>
        <mc:AlternateContent>
          <mc:Choice Requires="wps">
            <w:drawing>
              <wp:inline distT="0" distB="0" distL="0" distR="0">
                <wp:extent cx="5200650" cy="1404620"/>
                <wp:effectExtent l="0" t="0" r="19050" b="25400"/>
                <wp:docPr id="8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00650" cy="1404620"/>
                        </a:xfrm>
                        <a:prstGeom prst="rect">
                          <a:avLst/>
                        </a:prstGeom>
                        <a:solidFill>
                          <a:schemeClr val="bg1">
                            <a:lumMod val="75000"/>
                          </a:schemeClr>
                        </a:solidFill>
                        <a:ln w="9525">
                          <a:solidFill>
                            <a:srgbClr val="000000"/>
                          </a:solidFill>
                          <a:miter lim="800000"/>
                        </a:ln>
                      </wps:spPr>
                      <wps:txbx>
                        <w:txbxContent>
                          <w:p w14:paraId="12C02F0F">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1</w:t>
                            </w:r>
                            <w:r>
                              <w:rPr>
                                <w:rFonts w:ascii="宋体" w:hAnsi="宋体" w:eastAsia="宋体" w:cs="宋体"/>
                                <w:color w:val="auto"/>
                                <w:sz w:val="18"/>
                                <w:szCs w:val="18"/>
                              </w:rPr>
                              <w:t xml:space="preserve">. </w:t>
                            </w:r>
                            <w:r>
                              <w:rPr>
                                <w:rFonts w:hint="eastAsia" w:ascii="宋体" w:hAnsi="宋体" w:eastAsia="宋体" w:cs="宋体"/>
                                <w:color w:val="auto"/>
                                <w:sz w:val="18"/>
                                <w:szCs w:val="18"/>
                              </w:rPr>
                              <w:t>定价要合情合理</w:t>
                            </w:r>
                          </w:p>
                          <w:p w14:paraId="603B7928">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2</w:t>
                            </w:r>
                            <w:r>
                              <w:rPr>
                                <w:rFonts w:ascii="宋体" w:hAnsi="宋体" w:eastAsia="宋体" w:cs="宋体"/>
                                <w:color w:val="auto"/>
                                <w:sz w:val="18"/>
                                <w:szCs w:val="18"/>
                              </w:rPr>
                              <w:t xml:space="preserve">. </w:t>
                            </w:r>
                            <w:r>
                              <w:rPr>
                                <w:rFonts w:hint="eastAsia" w:ascii="宋体" w:hAnsi="宋体" w:eastAsia="宋体" w:cs="宋体"/>
                                <w:color w:val="auto"/>
                                <w:sz w:val="18"/>
                                <w:szCs w:val="18"/>
                              </w:rPr>
                              <w:t>如提供的是临时的或者是有时间限制的 license，请务必在使用说明中着重说明，并提供 license 失效情况下的解决方案</w:t>
                            </w:r>
                          </w:p>
                          <w:p w14:paraId="1ECC89B8">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3</w:t>
                            </w:r>
                            <w:r>
                              <w:rPr>
                                <w:rFonts w:ascii="宋体" w:hAnsi="宋体" w:eastAsia="宋体" w:cs="宋体"/>
                                <w:color w:val="auto"/>
                                <w:sz w:val="18"/>
                                <w:szCs w:val="18"/>
                              </w:rPr>
                              <w:t xml:space="preserve">. </w:t>
                            </w:r>
                            <w:r>
                              <w:rPr>
                                <w:rFonts w:hint="eastAsia" w:ascii="宋体" w:hAnsi="宋体" w:eastAsia="宋体" w:cs="宋体"/>
                                <w:color w:val="auto"/>
                                <w:sz w:val="18"/>
                                <w:szCs w:val="18"/>
                              </w:rPr>
                              <w:t>不清楚的地方请联系青云渠道部</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09.5pt;" fillcolor="#BFBFBF [2412]" filled="t" stroked="t" coordsize="21600,21600" o:gfxdata="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tkwa9YAAAAFAQAADwAAAAAAAAAB&#10;ACAAAAAiAAAAZHJzL2Rvd25yZXYueG1sUEsBAhQAFAAAAAgAh07iQCq09URLAgAAnwQAAA4AAAAA&#10;AAAAAQAgAAAAJQEAAGRycy9lMm9Eb2MueG1sUEsFBgAAAAAGAAYAWQEAAOIFAAAAAA==&#10;">
                <v:fill on="t" focussize="0,0"/>
                <v:stroke color="#000000" miterlimit="8" joinstyle="miter"/>
                <v:imagedata o:title=""/>
                <o:lock v:ext="edit" aspectratio="f"/>
                <v:textbox style="mso-fit-shape-to-text:t;">
                  <w:txbxContent>
                    <w:p w14:paraId="12C02F0F">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1</w:t>
                      </w:r>
                      <w:r>
                        <w:rPr>
                          <w:rFonts w:ascii="宋体" w:hAnsi="宋体" w:eastAsia="宋体" w:cs="宋体"/>
                          <w:color w:val="auto"/>
                          <w:sz w:val="18"/>
                          <w:szCs w:val="18"/>
                        </w:rPr>
                        <w:t xml:space="preserve">. </w:t>
                      </w:r>
                      <w:r>
                        <w:rPr>
                          <w:rFonts w:hint="eastAsia" w:ascii="宋体" w:hAnsi="宋体" w:eastAsia="宋体" w:cs="宋体"/>
                          <w:color w:val="auto"/>
                          <w:sz w:val="18"/>
                          <w:szCs w:val="18"/>
                        </w:rPr>
                        <w:t>定价要合情合理</w:t>
                      </w:r>
                    </w:p>
                    <w:p w14:paraId="603B7928">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2</w:t>
                      </w:r>
                      <w:r>
                        <w:rPr>
                          <w:rFonts w:ascii="宋体" w:hAnsi="宋体" w:eastAsia="宋体" w:cs="宋体"/>
                          <w:color w:val="auto"/>
                          <w:sz w:val="18"/>
                          <w:szCs w:val="18"/>
                        </w:rPr>
                        <w:t xml:space="preserve">. </w:t>
                      </w:r>
                      <w:r>
                        <w:rPr>
                          <w:rFonts w:hint="eastAsia" w:ascii="宋体" w:hAnsi="宋体" w:eastAsia="宋体" w:cs="宋体"/>
                          <w:color w:val="auto"/>
                          <w:sz w:val="18"/>
                          <w:szCs w:val="18"/>
                        </w:rPr>
                        <w:t>如提供的是临时的或者是有时间限制的 license，请务必在使用说明中着重说明，并提供 license 失效情况下的解决方案</w:t>
                      </w:r>
                    </w:p>
                    <w:p w14:paraId="1ECC89B8">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3</w:t>
                      </w:r>
                      <w:r>
                        <w:rPr>
                          <w:rFonts w:ascii="宋体" w:hAnsi="宋体" w:eastAsia="宋体" w:cs="宋体"/>
                          <w:color w:val="auto"/>
                          <w:sz w:val="18"/>
                          <w:szCs w:val="18"/>
                        </w:rPr>
                        <w:t xml:space="preserve">. </w:t>
                      </w:r>
                      <w:r>
                        <w:rPr>
                          <w:rFonts w:hint="eastAsia" w:ascii="宋体" w:hAnsi="宋体" w:eastAsia="宋体" w:cs="宋体"/>
                          <w:color w:val="auto"/>
                          <w:sz w:val="18"/>
                          <w:szCs w:val="18"/>
                        </w:rPr>
                        <w:t>不清楚的地方请联系青云渠道部</w:t>
                      </w:r>
                    </w:p>
                  </w:txbxContent>
                </v:textbox>
                <w10:wrap type="none"/>
                <w10:anchorlock/>
              </v:shape>
            </w:pict>
          </mc:Fallback>
        </mc:AlternateContent>
      </w:r>
    </w:p>
    <w:p w14:paraId="1AEC991D">
      <w:pPr>
        <w:widowControl/>
        <w:jc w:val="left"/>
        <w:rPr>
          <w:rFonts w:ascii="宋体" w:hAnsi="宋体"/>
          <w:b/>
        </w:rPr>
      </w:pPr>
      <w:r>
        <w:rPr>
          <w:rFonts w:ascii="宋体" w:hAnsi="宋体"/>
          <w:b/>
        </w:rPr>
        <w:br w:type="page"/>
      </w:r>
    </w:p>
    <w:p w14:paraId="5AB90FB0">
      <w:pPr>
        <w:pStyle w:val="4"/>
        <w:spacing w:before="100" w:beforeAutospacing="1" w:after="100" w:afterAutospacing="1" w:line="360" w:lineRule="auto"/>
        <w:rPr>
          <w:rFonts w:ascii="宋体" w:hAnsi="宋体"/>
        </w:rPr>
      </w:pPr>
      <w:bookmarkStart w:id="947" w:name="_Toc1370484"/>
      <w:bookmarkStart w:id="948" w:name="_Toc1420745"/>
      <w:bookmarkStart w:id="949" w:name="_Toc1403458"/>
      <w:bookmarkStart w:id="950" w:name="_Toc1371274"/>
      <w:r>
        <w:rPr>
          <w:rFonts w:hint="eastAsia" w:ascii="宋体" w:hAnsi="宋体"/>
        </w:rPr>
        <w:t>系统架构</w:t>
      </w:r>
      <w:bookmarkEnd w:id="947"/>
      <w:bookmarkEnd w:id="948"/>
      <w:bookmarkEnd w:id="949"/>
      <w:bookmarkEnd w:id="950"/>
    </w:p>
    <w:p w14:paraId="0B79056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AppCenter 2.0 包括开发者控制台和用户控制台及调度系统三大部分，最终用户在青云官网上可以浏览服务商提供的 App 并创建 App 实例。个人用户和企业用户可以在开发者控制台开发供自己内部使用的 App。开发应用的时候，除了填写必要的应用信息外，还要上传一个配置包，这个配置包含 config.json，cluster.json.mustache 和国际化语言包，这些文件是一种描述性的集群实例信息的文件。使用者在创建该 App 实例的时候，青云的调度系统会根据这个配置包定义的信息创建基础资源， 然后注册集群信息到青云为每个 VPC 环境下部署的 metadata service 中，集群主机通过 confd (配合 toml，tmpl 模版配置文件系统)进程检查 metadata service 的变化，来刷新应用配置文件，然后启动应用服务。</w:t>
      </w:r>
    </w:p>
    <w:p w14:paraId="6B13A419">
      <w:pPr>
        <w:widowControl/>
        <w:jc w:val="left"/>
        <w:rPr>
          <w:rFonts w:ascii="宋体" w:hAnsi="宋体"/>
          <w:b/>
        </w:rPr>
      </w:pPr>
      <w:r>
        <w:rPr>
          <w:rFonts w:ascii="宋体" w:hAnsi="宋体"/>
          <w:b/>
        </w:rPr>
        <w:drawing>
          <wp:inline distT="0" distB="0" distL="0" distR="0">
            <wp:extent cx="5274310" cy="3296285"/>
            <wp:effectExtent l="0" t="0" r="2540" b="0"/>
            <wp:docPr id="85" name="图片 85" descr="ç³»ç»æ¶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ç³»ç»æ¶æå¾"/>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274310" cy="3296444"/>
                    </a:xfrm>
                    <a:prstGeom prst="rect">
                      <a:avLst/>
                    </a:prstGeom>
                    <a:noFill/>
                    <a:ln>
                      <a:noFill/>
                    </a:ln>
                  </pic:spPr>
                </pic:pic>
              </a:graphicData>
            </a:graphic>
          </wp:inline>
        </w:drawing>
      </w:r>
    </w:p>
    <w:p w14:paraId="50828805">
      <w:pPr>
        <w:widowControl/>
        <w:jc w:val="left"/>
        <w:rPr>
          <w:rFonts w:ascii="宋体" w:hAnsi="宋体"/>
          <w:b/>
        </w:rPr>
      </w:pPr>
      <w:r>
        <w:rPr>
          <w:rFonts w:ascii="宋体" w:hAnsi="宋体"/>
          <w:b/>
        </w:rPr>
        <w:br w:type="page"/>
      </w:r>
    </w:p>
    <w:p w14:paraId="68C11F1F">
      <w:pPr>
        <w:pStyle w:val="4"/>
        <w:spacing w:before="100" w:beforeAutospacing="1" w:after="100" w:afterAutospacing="1" w:line="360" w:lineRule="auto"/>
        <w:rPr>
          <w:rFonts w:ascii="宋体" w:hAnsi="宋体"/>
        </w:rPr>
      </w:pPr>
      <w:bookmarkStart w:id="951" w:name="_Toc1370485"/>
      <w:bookmarkStart w:id="952" w:name="_Toc1371275"/>
      <w:bookmarkStart w:id="953" w:name="_Toc1403459"/>
      <w:bookmarkStart w:id="954" w:name="_Toc1420746"/>
      <w:r>
        <w:rPr>
          <w:rFonts w:hint="eastAsia" w:ascii="宋体" w:hAnsi="宋体"/>
        </w:rPr>
        <w:t>A</w:t>
      </w:r>
      <w:r>
        <w:rPr>
          <w:rFonts w:ascii="宋体" w:hAnsi="宋体"/>
        </w:rPr>
        <w:t>ppCenter</w:t>
      </w:r>
      <w:r>
        <w:rPr>
          <w:rFonts w:hint="eastAsia" w:ascii="宋体" w:hAnsi="宋体"/>
        </w:rPr>
        <w:t>快速入门</w:t>
      </w:r>
      <w:bookmarkEnd w:id="951"/>
      <w:bookmarkEnd w:id="952"/>
      <w:bookmarkEnd w:id="953"/>
      <w:bookmarkEnd w:id="954"/>
    </w:p>
    <w:p w14:paraId="4957A0D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青云QingCloud AppCenter 旨在帮助软件开发者以极低的学习成本快速部署自己的应用到云平台之上，应用可以是单节点部署架构，但 AppCenter 主要是针对于复杂的、多节点甚至多角色节点部署的企业应用而提供的服务。创建一个应用的主要流程：</w:t>
      </w:r>
    </w:p>
    <w:p w14:paraId="29ACCE2E">
      <w:pPr>
        <w:spacing w:before="100" w:beforeAutospacing="1" w:after="100" w:afterAutospacing="1" w:line="360" w:lineRule="auto"/>
        <w:rPr>
          <w:rFonts w:ascii="宋体" w:hAnsi="宋体"/>
        </w:rPr>
      </w:pPr>
      <w:r>
        <w:rPr>
          <w:rFonts w:ascii="宋体" w:hAnsi="宋体"/>
        </w:rPr>
        <mc:AlternateContent>
          <mc:Choice Requires="wps">
            <w:drawing>
              <wp:inline distT="0" distB="0" distL="0" distR="0">
                <wp:extent cx="5200650" cy="1404620"/>
                <wp:effectExtent l="0" t="0" r="19050" b="25400"/>
                <wp:docPr id="9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00650" cy="1404620"/>
                        </a:xfrm>
                        <a:prstGeom prst="rect">
                          <a:avLst/>
                        </a:prstGeom>
                        <a:solidFill>
                          <a:schemeClr val="bg1">
                            <a:lumMod val="75000"/>
                          </a:schemeClr>
                        </a:solidFill>
                        <a:ln w="9525">
                          <a:solidFill>
                            <a:srgbClr val="000000"/>
                          </a:solidFill>
                          <a:miter lim="800000"/>
                        </a:ln>
                      </wps:spPr>
                      <wps:txbx>
                        <w:txbxContent>
                          <w:p w14:paraId="071E1F63">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1.</w:t>
                            </w:r>
                            <w:r>
                              <w:rPr>
                                <w:rFonts w:ascii="宋体" w:hAnsi="宋体" w:eastAsia="宋体" w:cs="宋体"/>
                                <w:color w:val="auto"/>
                                <w:sz w:val="18"/>
                                <w:szCs w:val="18"/>
                              </w:rPr>
                              <w:t xml:space="preserve"> </w:t>
                            </w:r>
                            <w:r>
                              <w:rPr>
                                <w:rFonts w:hint="eastAsia" w:ascii="宋体" w:hAnsi="宋体" w:eastAsia="宋体" w:cs="宋体"/>
                                <w:color w:val="auto"/>
                                <w:sz w:val="18"/>
                                <w:szCs w:val="18"/>
                              </w:rPr>
                              <w:t>创建应用</w:t>
                            </w:r>
                          </w:p>
                          <w:p w14:paraId="66AF34ED">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2.</w:t>
                            </w:r>
                            <w:r>
                              <w:rPr>
                                <w:rFonts w:ascii="宋体" w:hAnsi="宋体" w:eastAsia="宋体" w:cs="宋体"/>
                                <w:color w:val="auto"/>
                                <w:sz w:val="18"/>
                                <w:szCs w:val="18"/>
                              </w:rPr>
                              <w:t xml:space="preserve"> </w:t>
                            </w:r>
                            <w:r>
                              <w:rPr>
                                <w:rFonts w:hint="eastAsia" w:ascii="宋体" w:hAnsi="宋体" w:eastAsia="宋体" w:cs="宋体"/>
                                <w:color w:val="auto"/>
                                <w:sz w:val="18"/>
                                <w:szCs w:val="18"/>
                              </w:rPr>
                              <w:t>创建应用版本</w:t>
                            </w:r>
                          </w:p>
                          <w:p w14:paraId="0D807D4B">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3.</w:t>
                            </w:r>
                            <w:r>
                              <w:rPr>
                                <w:rFonts w:ascii="宋体" w:hAnsi="宋体" w:eastAsia="宋体" w:cs="宋体"/>
                                <w:color w:val="auto"/>
                                <w:sz w:val="18"/>
                                <w:szCs w:val="18"/>
                              </w:rPr>
                              <w:t xml:space="preserve"> </w:t>
                            </w:r>
                            <w:r>
                              <w:rPr>
                                <w:rFonts w:hint="eastAsia" w:ascii="宋体" w:hAnsi="宋体" w:eastAsia="宋体" w:cs="宋体"/>
                                <w:color w:val="auto"/>
                                <w:sz w:val="18"/>
                                <w:szCs w:val="18"/>
                              </w:rPr>
                              <w:t>创建应用模版配置文件</w:t>
                            </w:r>
                          </w:p>
                          <w:p w14:paraId="5728E7D3">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4.</w:t>
                            </w:r>
                            <w:r>
                              <w:rPr>
                                <w:rFonts w:ascii="宋体" w:hAnsi="宋体" w:eastAsia="宋体" w:cs="宋体"/>
                                <w:color w:val="auto"/>
                                <w:sz w:val="18"/>
                                <w:szCs w:val="18"/>
                              </w:rPr>
                              <w:t xml:space="preserve"> </w:t>
                            </w:r>
                            <w:r>
                              <w:rPr>
                                <w:rFonts w:hint="eastAsia" w:ascii="宋体" w:hAnsi="宋体" w:eastAsia="宋体" w:cs="宋体"/>
                                <w:color w:val="auto"/>
                                <w:sz w:val="18"/>
                                <w:szCs w:val="18"/>
                              </w:rPr>
                              <w:t>创建应用使用的镜像</w:t>
                            </w:r>
                          </w:p>
                          <w:p w14:paraId="613DD027">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5.</w:t>
                            </w:r>
                            <w:r>
                              <w:rPr>
                                <w:rFonts w:ascii="宋体" w:hAnsi="宋体" w:eastAsia="宋体" w:cs="宋体"/>
                                <w:color w:val="auto"/>
                                <w:sz w:val="18"/>
                                <w:szCs w:val="18"/>
                              </w:rPr>
                              <w:t xml:space="preserve"> </w:t>
                            </w:r>
                            <w:r>
                              <w:rPr>
                                <w:rFonts w:hint="eastAsia" w:ascii="宋体" w:hAnsi="宋体" w:eastAsia="宋体" w:cs="宋体"/>
                                <w:color w:val="auto"/>
                                <w:sz w:val="18"/>
                                <w:szCs w:val="18"/>
                              </w:rPr>
                              <w:t>完善应用的详细信息</w:t>
                            </w:r>
                          </w:p>
                          <w:p w14:paraId="0251F965">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6.</w:t>
                            </w:r>
                            <w:r>
                              <w:rPr>
                                <w:rFonts w:ascii="宋体" w:hAnsi="宋体" w:eastAsia="宋体" w:cs="宋体"/>
                                <w:color w:val="auto"/>
                                <w:sz w:val="18"/>
                                <w:szCs w:val="18"/>
                              </w:rPr>
                              <w:t xml:space="preserve"> </w:t>
                            </w:r>
                            <w:r>
                              <w:rPr>
                                <w:rFonts w:hint="eastAsia" w:ascii="宋体" w:hAnsi="宋体" w:eastAsia="宋体" w:cs="宋体"/>
                                <w:color w:val="auto"/>
                                <w:sz w:val="18"/>
                                <w:szCs w:val="18"/>
                              </w:rPr>
                              <w:t>提交应用版本审核 或直接发布到个人应用中心(内部使用的应用)</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09.5pt;" fillcolor="#BFBFBF [2412]" filled="t" stroked="t" coordsize="21600,21600" o:gfxdata="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tkwa9YAAAAFAQAADwAAAAAAAAAB&#10;ACAAAAAiAAAAZHJzL2Rvd25yZXYueG1sUEsBAhQAFAAAAAgAh07iQLPFv+5LAgAAnwQAAA4AAAAA&#10;AAAAAQAgAAAAJQEAAGRycy9lMm9Eb2MueG1sUEsFBgAAAAAGAAYAWQEAAOIFAAAAAA==&#10;">
                <v:fill on="t" focussize="0,0"/>
                <v:stroke color="#000000" miterlimit="8" joinstyle="miter"/>
                <v:imagedata o:title=""/>
                <o:lock v:ext="edit" aspectratio="f"/>
                <v:textbox style="mso-fit-shape-to-text:t;">
                  <w:txbxContent>
                    <w:p w14:paraId="071E1F63">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1.</w:t>
                      </w:r>
                      <w:r>
                        <w:rPr>
                          <w:rFonts w:ascii="宋体" w:hAnsi="宋体" w:eastAsia="宋体" w:cs="宋体"/>
                          <w:color w:val="auto"/>
                          <w:sz w:val="18"/>
                          <w:szCs w:val="18"/>
                        </w:rPr>
                        <w:t xml:space="preserve"> </w:t>
                      </w:r>
                      <w:r>
                        <w:rPr>
                          <w:rFonts w:hint="eastAsia" w:ascii="宋体" w:hAnsi="宋体" w:eastAsia="宋体" w:cs="宋体"/>
                          <w:color w:val="auto"/>
                          <w:sz w:val="18"/>
                          <w:szCs w:val="18"/>
                        </w:rPr>
                        <w:t>创建应用</w:t>
                      </w:r>
                    </w:p>
                    <w:p w14:paraId="66AF34ED">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2.</w:t>
                      </w:r>
                      <w:r>
                        <w:rPr>
                          <w:rFonts w:ascii="宋体" w:hAnsi="宋体" w:eastAsia="宋体" w:cs="宋体"/>
                          <w:color w:val="auto"/>
                          <w:sz w:val="18"/>
                          <w:szCs w:val="18"/>
                        </w:rPr>
                        <w:t xml:space="preserve"> </w:t>
                      </w:r>
                      <w:r>
                        <w:rPr>
                          <w:rFonts w:hint="eastAsia" w:ascii="宋体" w:hAnsi="宋体" w:eastAsia="宋体" w:cs="宋体"/>
                          <w:color w:val="auto"/>
                          <w:sz w:val="18"/>
                          <w:szCs w:val="18"/>
                        </w:rPr>
                        <w:t>创建应用版本</w:t>
                      </w:r>
                    </w:p>
                    <w:p w14:paraId="0D807D4B">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3.</w:t>
                      </w:r>
                      <w:r>
                        <w:rPr>
                          <w:rFonts w:ascii="宋体" w:hAnsi="宋体" w:eastAsia="宋体" w:cs="宋体"/>
                          <w:color w:val="auto"/>
                          <w:sz w:val="18"/>
                          <w:szCs w:val="18"/>
                        </w:rPr>
                        <w:t xml:space="preserve"> </w:t>
                      </w:r>
                      <w:r>
                        <w:rPr>
                          <w:rFonts w:hint="eastAsia" w:ascii="宋体" w:hAnsi="宋体" w:eastAsia="宋体" w:cs="宋体"/>
                          <w:color w:val="auto"/>
                          <w:sz w:val="18"/>
                          <w:szCs w:val="18"/>
                        </w:rPr>
                        <w:t>创建应用模版配置文件</w:t>
                      </w:r>
                    </w:p>
                    <w:p w14:paraId="5728E7D3">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4.</w:t>
                      </w:r>
                      <w:r>
                        <w:rPr>
                          <w:rFonts w:ascii="宋体" w:hAnsi="宋体" w:eastAsia="宋体" w:cs="宋体"/>
                          <w:color w:val="auto"/>
                          <w:sz w:val="18"/>
                          <w:szCs w:val="18"/>
                        </w:rPr>
                        <w:t xml:space="preserve"> </w:t>
                      </w:r>
                      <w:r>
                        <w:rPr>
                          <w:rFonts w:hint="eastAsia" w:ascii="宋体" w:hAnsi="宋体" w:eastAsia="宋体" w:cs="宋体"/>
                          <w:color w:val="auto"/>
                          <w:sz w:val="18"/>
                          <w:szCs w:val="18"/>
                        </w:rPr>
                        <w:t>创建应用使用的镜像</w:t>
                      </w:r>
                    </w:p>
                    <w:p w14:paraId="613DD027">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5.</w:t>
                      </w:r>
                      <w:r>
                        <w:rPr>
                          <w:rFonts w:ascii="宋体" w:hAnsi="宋体" w:eastAsia="宋体" w:cs="宋体"/>
                          <w:color w:val="auto"/>
                          <w:sz w:val="18"/>
                          <w:szCs w:val="18"/>
                        </w:rPr>
                        <w:t xml:space="preserve"> </w:t>
                      </w:r>
                      <w:r>
                        <w:rPr>
                          <w:rFonts w:hint="eastAsia" w:ascii="宋体" w:hAnsi="宋体" w:eastAsia="宋体" w:cs="宋体"/>
                          <w:color w:val="auto"/>
                          <w:sz w:val="18"/>
                          <w:szCs w:val="18"/>
                        </w:rPr>
                        <w:t>完善应用的详细信息</w:t>
                      </w:r>
                    </w:p>
                    <w:p w14:paraId="0251F965">
                      <w:pPr>
                        <w:pStyle w:val="44"/>
                        <w:spacing w:before="100" w:beforeAutospacing="1" w:after="100" w:afterAutospacing="1"/>
                        <w:rPr>
                          <w:rFonts w:ascii="宋体" w:hAnsi="宋体" w:eastAsia="宋体" w:cs="宋体"/>
                          <w:color w:val="auto"/>
                          <w:sz w:val="18"/>
                          <w:szCs w:val="18"/>
                        </w:rPr>
                      </w:pPr>
                      <w:r>
                        <w:rPr>
                          <w:rFonts w:hint="eastAsia" w:ascii="宋体" w:hAnsi="宋体" w:eastAsia="宋体" w:cs="宋体"/>
                          <w:color w:val="auto"/>
                          <w:sz w:val="18"/>
                          <w:szCs w:val="18"/>
                        </w:rPr>
                        <w:t>6.</w:t>
                      </w:r>
                      <w:r>
                        <w:rPr>
                          <w:rFonts w:ascii="宋体" w:hAnsi="宋体" w:eastAsia="宋体" w:cs="宋体"/>
                          <w:color w:val="auto"/>
                          <w:sz w:val="18"/>
                          <w:szCs w:val="18"/>
                        </w:rPr>
                        <w:t xml:space="preserve"> </w:t>
                      </w:r>
                      <w:r>
                        <w:rPr>
                          <w:rFonts w:hint="eastAsia" w:ascii="宋体" w:hAnsi="宋体" w:eastAsia="宋体" w:cs="宋体"/>
                          <w:color w:val="auto"/>
                          <w:sz w:val="18"/>
                          <w:szCs w:val="18"/>
                        </w:rPr>
                        <w:t>提交应用版本审核 或直接发布到个人应用中心(内部使用的应用)</w:t>
                      </w:r>
                    </w:p>
                  </w:txbxContent>
                </v:textbox>
                <w10:wrap type="none"/>
                <w10:anchorlock/>
              </v:shape>
            </w:pict>
          </mc:Fallback>
        </mc:AlternateContent>
      </w:r>
    </w:p>
    <w:p w14:paraId="7C9691DE">
      <w:pPr>
        <w:pStyle w:val="5"/>
        <w:spacing w:before="100" w:beforeAutospacing="1" w:after="100" w:afterAutospacing="1" w:line="360" w:lineRule="auto"/>
        <w:rPr>
          <w:rFonts w:ascii="宋体" w:hAnsi="宋体"/>
        </w:rPr>
      </w:pPr>
      <w:bookmarkStart w:id="955" w:name="_Toc1370486"/>
      <w:bookmarkStart w:id="956" w:name="_Toc1371276"/>
      <w:bookmarkStart w:id="957" w:name="_Toc1403460"/>
      <w:bookmarkStart w:id="958" w:name="_Toc1420747"/>
      <w:r>
        <w:rPr>
          <w:rFonts w:hint="eastAsia" w:ascii="宋体" w:hAnsi="宋体"/>
          <w:lang w:val="zh-CN"/>
        </w:rPr>
        <w:t>创建</w:t>
      </w:r>
      <w:r>
        <w:rPr>
          <w:rFonts w:hint="eastAsia" w:ascii="宋体" w:hAnsi="宋体"/>
        </w:rPr>
        <w:t>应用</w:t>
      </w:r>
      <w:bookmarkEnd w:id="955"/>
      <w:bookmarkEnd w:id="956"/>
      <w:bookmarkEnd w:id="957"/>
      <w:bookmarkEnd w:id="958"/>
    </w:p>
    <w:p w14:paraId="3A4E6B4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在青云控制台可以完成应用创建，进入控制台“AppCenter—&gt;应用开发”进入应用开发界面点击右侧界面的“创建”按钮开始创建。</w:t>
      </w:r>
    </w:p>
    <w:p w14:paraId="38B998B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20332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47"/>
                    <a:stretch>
                      <a:fillRect/>
                    </a:stretch>
                  </pic:blipFill>
                  <pic:spPr>
                    <a:xfrm>
                      <a:off x="0" y="0"/>
                      <a:ext cx="5274310" cy="2033270"/>
                    </a:xfrm>
                    <a:prstGeom prst="rect">
                      <a:avLst/>
                    </a:prstGeom>
                  </pic:spPr>
                </pic:pic>
              </a:graphicData>
            </a:graphic>
          </wp:inline>
        </w:drawing>
      </w:r>
    </w:p>
    <w:p w14:paraId="5C90DEE8">
      <w:pPr>
        <w:pStyle w:val="44"/>
        <w:spacing w:before="100" w:beforeAutospacing="1" w:after="100" w:afterAutospacing="1" w:line="360" w:lineRule="auto"/>
        <w:ind w:firstLine="420"/>
        <w:rPr>
          <w:rFonts w:ascii="宋体" w:hAnsi="宋体" w:eastAsia="宋体"/>
        </w:rPr>
      </w:pPr>
      <w:r>
        <w:rPr>
          <w:rFonts w:hint="eastAsia" w:ascii="宋体" w:hAnsi="宋体" w:eastAsia="宋体" w:cs="宋体"/>
          <w:color w:val="auto"/>
          <w:sz w:val="28"/>
          <w:szCs w:val="28"/>
        </w:rPr>
        <w:t>进入创建界面填写应用名称（创建后仍可在</w:t>
      </w:r>
      <w:r>
        <w:rPr>
          <w:rFonts w:ascii="宋体" w:hAnsi="宋体" w:eastAsia="宋体" w:cs="宋体"/>
          <w:color w:val="auto"/>
          <w:sz w:val="28"/>
          <w:szCs w:val="28"/>
        </w:rPr>
        <w:t>[</w:t>
      </w:r>
      <w:r>
        <w:rPr>
          <w:rFonts w:hint="eastAsia" w:ascii="宋体" w:hAnsi="宋体" w:eastAsia="宋体" w:cs="宋体"/>
          <w:color w:val="auto"/>
          <w:sz w:val="28"/>
          <w:szCs w:val="28"/>
        </w:rPr>
        <w:t>应用信息]中修改），并点击“创建应用”按钮。</w:t>
      </w:r>
      <w:r>
        <w:rPr>
          <w:rFonts w:ascii="宋体" w:hAnsi="宋体" w:eastAsia="宋体"/>
        </w:rPr>
        <w:t xml:space="preserve"> </w:t>
      </w:r>
      <w:r>
        <w:rPr>
          <w:rFonts w:ascii="宋体" w:hAnsi="宋体" w:eastAsia="宋体"/>
        </w:rPr>
        <w:drawing>
          <wp:inline distT="0" distB="0" distL="0" distR="0">
            <wp:extent cx="5274310" cy="17926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48"/>
                    <a:stretch>
                      <a:fillRect/>
                    </a:stretch>
                  </pic:blipFill>
                  <pic:spPr>
                    <a:xfrm>
                      <a:off x="0" y="0"/>
                      <a:ext cx="5274310" cy="1792605"/>
                    </a:xfrm>
                    <a:prstGeom prst="rect">
                      <a:avLst/>
                    </a:prstGeom>
                  </pic:spPr>
                </pic:pic>
              </a:graphicData>
            </a:graphic>
          </wp:inline>
        </w:drawing>
      </w:r>
    </w:p>
    <w:p w14:paraId="1ECC4BC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完成后进入到“AppCenter应用开发”模块，主要包括应用版本、应用信息、日志、用户、资源五个界面。</w:t>
      </w:r>
    </w:p>
    <w:p w14:paraId="45CA1B9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199380" cy="1123315"/>
            <wp:effectExtent l="0" t="0" r="127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349"/>
                    <a:stretch>
                      <a:fillRect/>
                    </a:stretch>
                  </pic:blipFill>
                  <pic:spPr>
                    <a:xfrm>
                      <a:off x="0" y="0"/>
                      <a:ext cx="5200000" cy="1123810"/>
                    </a:xfrm>
                    <a:prstGeom prst="rect">
                      <a:avLst/>
                    </a:prstGeom>
                  </pic:spPr>
                </pic:pic>
              </a:graphicData>
            </a:graphic>
          </wp:inline>
        </w:drawing>
      </w:r>
    </w:p>
    <w:p w14:paraId="73ED5C92">
      <w:pPr>
        <w:pStyle w:val="5"/>
        <w:spacing w:before="100" w:beforeAutospacing="1" w:after="100" w:afterAutospacing="1" w:line="360" w:lineRule="auto"/>
        <w:rPr>
          <w:rFonts w:ascii="宋体" w:hAnsi="宋体"/>
        </w:rPr>
      </w:pPr>
      <w:bookmarkStart w:id="959" w:name="_Toc1420748"/>
      <w:bookmarkStart w:id="960" w:name="_Toc1370487"/>
      <w:bookmarkStart w:id="961" w:name="_Toc1403461"/>
      <w:bookmarkStart w:id="962" w:name="_Toc1371277"/>
      <w:r>
        <w:rPr>
          <w:rFonts w:hint="eastAsia" w:ascii="宋体" w:hAnsi="宋体"/>
          <w:lang w:val="zh-CN"/>
        </w:rPr>
        <w:t>创建</w:t>
      </w:r>
      <w:r>
        <w:rPr>
          <w:rFonts w:hint="eastAsia" w:ascii="宋体" w:hAnsi="宋体"/>
        </w:rPr>
        <w:t>应用版本</w:t>
      </w:r>
      <w:bookmarkEnd w:id="959"/>
      <w:bookmarkEnd w:id="960"/>
      <w:bookmarkEnd w:id="961"/>
      <w:bookmarkEnd w:id="962"/>
    </w:p>
    <w:p w14:paraId="03E7079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在“AppCenter应用开发”模块进入“应用版本”界面，有下列内容需要维护：</w:t>
      </w:r>
    </w:p>
    <w:p w14:paraId="698F8CF0">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版本名称</w:t>
      </w:r>
    </w:p>
    <w:p w14:paraId="7B01256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519555"/>
            <wp:effectExtent l="0" t="0" r="2540" b="444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350"/>
                    <a:stretch>
                      <a:fillRect/>
                    </a:stretch>
                  </pic:blipFill>
                  <pic:spPr>
                    <a:xfrm>
                      <a:off x="0" y="0"/>
                      <a:ext cx="5274310" cy="1519555"/>
                    </a:xfrm>
                    <a:prstGeom prst="rect">
                      <a:avLst/>
                    </a:prstGeom>
                  </pic:spPr>
                </pic:pic>
              </a:graphicData>
            </a:graphic>
          </wp:inline>
        </w:drawing>
      </w:r>
    </w:p>
    <w:p w14:paraId="2BD4E89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配置文件</w:t>
      </w:r>
    </w:p>
    <w:p w14:paraId="3E594FF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86296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351"/>
                    <a:stretch>
                      <a:fillRect/>
                    </a:stretch>
                  </pic:blipFill>
                  <pic:spPr>
                    <a:xfrm>
                      <a:off x="0" y="0"/>
                      <a:ext cx="5274310" cy="862965"/>
                    </a:xfrm>
                    <a:prstGeom prst="rect">
                      <a:avLst/>
                    </a:prstGeom>
                  </pic:spPr>
                </pic:pic>
              </a:graphicData>
            </a:graphic>
          </wp:inline>
        </w:drawing>
      </w:r>
    </w:p>
    <w:p w14:paraId="7AA0DB9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版本描述</w:t>
      </w:r>
    </w:p>
    <w:p w14:paraId="5693C24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127125"/>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352"/>
                    <a:stretch>
                      <a:fillRect/>
                    </a:stretch>
                  </pic:blipFill>
                  <pic:spPr>
                    <a:xfrm>
                      <a:off x="0" y="0"/>
                      <a:ext cx="5274310" cy="1127125"/>
                    </a:xfrm>
                    <a:prstGeom prst="rect">
                      <a:avLst/>
                    </a:prstGeom>
                  </pic:spPr>
                </pic:pic>
              </a:graphicData>
            </a:graphic>
          </wp:inline>
        </w:drawing>
      </w:r>
    </w:p>
    <w:p w14:paraId="19C0AAB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价格</w:t>
      </w:r>
    </w:p>
    <w:p w14:paraId="0777070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90881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353"/>
                    <a:stretch>
                      <a:fillRect/>
                    </a:stretch>
                  </pic:blipFill>
                  <pic:spPr>
                    <a:xfrm>
                      <a:off x="0" y="0"/>
                      <a:ext cx="5274310" cy="1908810"/>
                    </a:xfrm>
                    <a:prstGeom prst="rect">
                      <a:avLst/>
                    </a:prstGeom>
                  </pic:spPr>
                </pic:pic>
              </a:graphicData>
            </a:graphic>
          </wp:inline>
        </w:drawing>
      </w:r>
    </w:p>
    <w:p w14:paraId="361DDF0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配置完成后点击“保存”，或直接进行发布点击“确认发布”按钮。</w:t>
      </w:r>
    </w:p>
    <w:p w14:paraId="7EC09A7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rPr>
        <w:drawing>
          <wp:inline distT="0" distB="0" distL="0" distR="0">
            <wp:extent cx="5274310" cy="1478915"/>
            <wp:effectExtent l="0" t="0" r="2540" b="698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4"/>
                    <a:stretch>
                      <a:fillRect/>
                    </a:stretch>
                  </pic:blipFill>
                  <pic:spPr>
                    <a:xfrm>
                      <a:off x="0" y="0"/>
                      <a:ext cx="5274310" cy="1478915"/>
                    </a:xfrm>
                    <a:prstGeom prst="rect">
                      <a:avLst/>
                    </a:prstGeom>
                  </pic:spPr>
                </pic:pic>
              </a:graphicData>
            </a:graphic>
          </wp:inline>
        </w:drawing>
      </w:r>
    </w:p>
    <w:p w14:paraId="20A711B2">
      <w:pPr>
        <w:pStyle w:val="5"/>
        <w:spacing w:before="100" w:beforeAutospacing="1" w:after="100" w:afterAutospacing="1" w:line="360" w:lineRule="auto"/>
        <w:rPr>
          <w:rFonts w:ascii="宋体" w:hAnsi="宋体"/>
        </w:rPr>
      </w:pPr>
      <w:bookmarkStart w:id="963" w:name="_Toc1370488"/>
      <w:bookmarkStart w:id="964" w:name="_Toc1371278"/>
      <w:bookmarkStart w:id="965" w:name="_Toc1403462"/>
      <w:bookmarkStart w:id="966" w:name="_Toc1420749"/>
      <w:r>
        <w:rPr>
          <w:rFonts w:hint="eastAsia" w:ascii="宋体" w:hAnsi="宋体"/>
          <w:lang w:val="zh-CN"/>
        </w:rPr>
        <w:t>完善</w:t>
      </w:r>
      <w:r>
        <w:rPr>
          <w:rFonts w:hint="eastAsia" w:ascii="宋体" w:hAnsi="宋体"/>
        </w:rPr>
        <w:t>应用详细信息</w:t>
      </w:r>
      <w:bookmarkEnd w:id="963"/>
      <w:bookmarkEnd w:id="964"/>
      <w:bookmarkEnd w:id="965"/>
      <w:bookmarkEnd w:id="966"/>
    </w:p>
    <w:p w14:paraId="067677E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在“AppCenter应用开发”模块进入“应用信息”界面，完善应用信息，有下列内容需要维护：</w:t>
      </w:r>
    </w:p>
    <w:p w14:paraId="01BC3F8C">
      <w:pPr>
        <w:pStyle w:val="44"/>
        <w:spacing w:before="100" w:beforeAutospacing="1" w:after="100" w:afterAutospacing="1" w:line="360" w:lineRule="auto"/>
        <w:rPr>
          <w:rFonts w:ascii="宋体" w:hAnsi="宋体" w:eastAsia="宋体"/>
          <w:b/>
        </w:rPr>
      </w:pPr>
      <w:r>
        <w:rPr>
          <w:rFonts w:hint="eastAsia" w:ascii="宋体" w:hAnsi="宋体" w:eastAsia="宋体"/>
          <w:b/>
        </w:rPr>
        <w:t>应用名称</w:t>
      </w:r>
    </w:p>
    <w:p w14:paraId="47BAEB05">
      <w:pPr>
        <w:pStyle w:val="44"/>
        <w:spacing w:before="100" w:beforeAutospacing="1" w:after="100" w:afterAutospacing="1" w:line="360" w:lineRule="auto"/>
        <w:rPr>
          <w:rFonts w:ascii="宋体" w:hAnsi="宋体" w:eastAsia="宋体"/>
          <w:b/>
        </w:rPr>
      </w:pPr>
      <w:r>
        <w:rPr>
          <w:rFonts w:ascii="宋体" w:hAnsi="宋体" w:eastAsia="宋体"/>
        </w:rPr>
        <w:drawing>
          <wp:inline distT="0" distB="0" distL="0" distR="0">
            <wp:extent cx="5274310" cy="69405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355"/>
                    <a:stretch>
                      <a:fillRect/>
                    </a:stretch>
                  </pic:blipFill>
                  <pic:spPr>
                    <a:xfrm>
                      <a:off x="0" y="0"/>
                      <a:ext cx="5274310" cy="694055"/>
                    </a:xfrm>
                    <a:prstGeom prst="rect">
                      <a:avLst/>
                    </a:prstGeom>
                  </pic:spPr>
                </pic:pic>
              </a:graphicData>
            </a:graphic>
          </wp:inline>
        </w:drawing>
      </w:r>
    </w:p>
    <w:p w14:paraId="21BC2CBE">
      <w:pPr>
        <w:pStyle w:val="44"/>
        <w:spacing w:before="100" w:beforeAutospacing="1" w:after="100" w:afterAutospacing="1" w:line="360" w:lineRule="auto"/>
        <w:rPr>
          <w:rFonts w:ascii="宋体" w:hAnsi="宋体" w:eastAsia="宋体"/>
          <w:b/>
        </w:rPr>
      </w:pPr>
      <w:r>
        <w:rPr>
          <w:rFonts w:hint="eastAsia" w:ascii="宋体" w:hAnsi="宋体" w:eastAsia="宋体"/>
          <w:b/>
        </w:rPr>
        <w:t>概述</w:t>
      </w:r>
    </w:p>
    <w:p w14:paraId="08C47EF0">
      <w:pPr>
        <w:pStyle w:val="44"/>
        <w:spacing w:before="100" w:beforeAutospacing="1" w:after="100" w:afterAutospacing="1" w:line="360" w:lineRule="auto"/>
        <w:rPr>
          <w:rFonts w:ascii="宋体" w:hAnsi="宋体" w:eastAsia="宋体"/>
          <w:b/>
        </w:rPr>
      </w:pPr>
      <w:r>
        <w:rPr>
          <w:rFonts w:ascii="宋体" w:hAnsi="宋体" w:eastAsia="宋体"/>
        </w:rPr>
        <w:drawing>
          <wp:inline distT="0" distB="0" distL="0" distR="0">
            <wp:extent cx="5274310" cy="944880"/>
            <wp:effectExtent l="0" t="0" r="2540" b="762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356"/>
                    <a:stretch>
                      <a:fillRect/>
                    </a:stretch>
                  </pic:blipFill>
                  <pic:spPr>
                    <a:xfrm>
                      <a:off x="0" y="0"/>
                      <a:ext cx="5274310" cy="944880"/>
                    </a:xfrm>
                    <a:prstGeom prst="rect">
                      <a:avLst/>
                    </a:prstGeom>
                  </pic:spPr>
                </pic:pic>
              </a:graphicData>
            </a:graphic>
          </wp:inline>
        </w:drawing>
      </w:r>
    </w:p>
    <w:p w14:paraId="7132B5D5">
      <w:pPr>
        <w:pStyle w:val="44"/>
        <w:spacing w:before="100" w:beforeAutospacing="1" w:after="100" w:afterAutospacing="1" w:line="360" w:lineRule="auto"/>
        <w:rPr>
          <w:rFonts w:ascii="宋体" w:hAnsi="宋体" w:eastAsia="宋体"/>
          <w:b/>
        </w:rPr>
      </w:pPr>
      <w:r>
        <w:rPr>
          <w:rFonts w:hint="eastAsia" w:ascii="宋体" w:hAnsi="宋体" w:eastAsia="宋体"/>
          <w:b/>
        </w:rPr>
        <w:t>应用描述</w:t>
      </w:r>
    </w:p>
    <w:p w14:paraId="5C111680">
      <w:pPr>
        <w:pStyle w:val="44"/>
        <w:spacing w:before="100" w:beforeAutospacing="1" w:after="100" w:afterAutospacing="1" w:line="360" w:lineRule="auto"/>
        <w:rPr>
          <w:rFonts w:ascii="宋体" w:hAnsi="宋体" w:eastAsia="宋体"/>
          <w:b/>
        </w:rPr>
      </w:pPr>
      <w:r>
        <w:rPr>
          <w:rFonts w:ascii="宋体" w:hAnsi="宋体" w:eastAsia="宋体"/>
        </w:rPr>
        <w:drawing>
          <wp:inline distT="0" distB="0" distL="0" distR="0">
            <wp:extent cx="5274310" cy="732790"/>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57"/>
                    <a:stretch>
                      <a:fillRect/>
                    </a:stretch>
                  </pic:blipFill>
                  <pic:spPr>
                    <a:xfrm>
                      <a:off x="0" y="0"/>
                      <a:ext cx="5274310" cy="732790"/>
                    </a:xfrm>
                    <a:prstGeom prst="rect">
                      <a:avLst/>
                    </a:prstGeom>
                  </pic:spPr>
                </pic:pic>
              </a:graphicData>
            </a:graphic>
          </wp:inline>
        </w:drawing>
      </w:r>
    </w:p>
    <w:p w14:paraId="72B94897">
      <w:pPr>
        <w:pStyle w:val="44"/>
        <w:spacing w:before="100" w:beforeAutospacing="1" w:after="100" w:afterAutospacing="1" w:line="360" w:lineRule="auto"/>
        <w:rPr>
          <w:rFonts w:ascii="宋体" w:hAnsi="宋体" w:eastAsia="宋体"/>
          <w:b/>
        </w:rPr>
      </w:pPr>
      <w:r>
        <w:rPr>
          <w:rFonts w:hint="eastAsia" w:ascii="宋体" w:hAnsi="宋体" w:eastAsia="宋体"/>
          <w:b/>
        </w:rPr>
        <w:t>应用类别</w:t>
      </w:r>
    </w:p>
    <w:p w14:paraId="0244FCF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可选类别有：数据库与中间件、大数据、容器、研发与运维、安全管理、企业管理、物联网、人工智能、区块链、CDN与视频、行业增值。</w:t>
      </w:r>
    </w:p>
    <w:p w14:paraId="19C50F58">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2432050"/>
            <wp:effectExtent l="0" t="0" r="2540" b="635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58"/>
                    <a:stretch>
                      <a:fillRect/>
                    </a:stretch>
                  </pic:blipFill>
                  <pic:spPr>
                    <a:xfrm>
                      <a:off x="0" y="0"/>
                      <a:ext cx="5274310" cy="2432050"/>
                    </a:xfrm>
                    <a:prstGeom prst="rect">
                      <a:avLst/>
                    </a:prstGeom>
                  </pic:spPr>
                </pic:pic>
              </a:graphicData>
            </a:graphic>
          </wp:inline>
        </w:drawing>
      </w:r>
    </w:p>
    <w:p w14:paraId="7B51112E">
      <w:pPr>
        <w:pStyle w:val="44"/>
        <w:spacing w:before="100" w:beforeAutospacing="1" w:after="100" w:afterAutospacing="1" w:line="360" w:lineRule="auto"/>
        <w:rPr>
          <w:rFonts w:ascii="宋体" w:hAnsi="宋体" w:eastAsia="宋体"/>
          <w:b/>
        </w:rPr>
      </w:pPr>
      <w:r>
        <w:rPr>
          <w:rFonts w:hint="eastAsia" w:ascii="宋体" w:hAnsi="宋体" w:eastAsia="宋体"/>
          <w:b/>
        </w:rPr>
        <w:t>网站</w:t>
      </w:r>
    </w:p>
    <w:p w14:paraId="5F06CC8C">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64960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59"/>
                    <a:stretch>
                      <a:fillRect/>
                    </a:stretch>
                  </pic:blipFill>
                  <pic:spPr>
                    <a:xfrm>
                      <a:off x="0" y="0"/>
                      <a:ext cx="5274310" cy="649605"/>
                    </a:xfrm>
                    <a:prstGeom prst="rect">
                      <a:avLst/>
                    </a:prstGeom>
                  </pic:spPr>
                </pic:pic>
              </a:graphicData>
            </a:graphic>
          </wp:inline>
        </w:drawing>
      </w:r>
    </w:p>
    <w:p w14:paraId="11C03FAC">
      <w:pPr>
        <w:pStyle w:val="44"/>
        <w:spacing w:before="100" w:beforeAutospacing="1" w:after="100" w:afterAutospacing="1" w:line="360" w:lineRule="auto"/>
        <w:rPr>
          <w:rFonts w:ascii="宋体" w:hAnsi="宋体" w:eastAsia="宋体"/>
          <w:b/>
        </w:rPr>
      </w:pPr>
      <w:r>
        <w:rPr>
          <w:rFonts w:hint="eastAsia" w:ascii="宋体" w:hAnsi="宋体" w:eastAsia="宋体"/>
          <w:b/>
        </w:rPr>
        <w:t>使用说明</w:t>
      </w:r>
    </w:p>
    <w:p w14:paraId="73617E24">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819785"/>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60"/>
                    <a:stretch>
                      <a:fillRect/>
                    </a:stretch>
                  </pic:blipFill>
                  <pic:spPr>
                    <a:xfrm>
                      <a:off x="0" y="0"/>
                      <a:ext cx="5274310" cy="819785"/>
                    </a:xfrm>
                    <a:prstGeom prst="rect">
                      <a:avLst/>
                    </a:prstGeom>
                  </pic:spPr>
                </pic:pic>
              </a:graphicData>
            </a:graphic>
          </wp:inline>
        </w:drawing>
      </w:r>
    </w:p>
    <w:p w14:paraId="3AEC8CDD">
      <w:pPr>
        <w:pStyle w:val="44"/>
        <w:spacing w:before="100" w:beforeAutospacing="1" w:after="100" w:afterAutospacing="1" w:line="360" w:lineRule="auto"/>
        <w:rPr>
          <w:rFonts w:ascii="宋体" w:hAnsi="宋体" w:eastAsia="宋体"/>
          <w:b/>
        </w:rPr>
      </w:pPr>
      <w:r>
        <w:rPr>
          <w:rFonts w:hint="eastAsia" w:ascii="宋体" w:hAnsi="宋体" w:eastAsia="宋体"/>
          <w:b/>
        </w:rPr>
        <w:t>服务条款</w:t>
      </w:r>
    </w:p>
    <w:p w14:paraId="19CA54CD">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82042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61"/>
                    <a:stretch>
                      <a:fillRect/>
                    </a:stretch>
                  </pic:blipFill>
                  <pic:spPr>
                    <a:xfrm>
                      <a:off x="0" y="0"/>
                      <a:ext cx="5274310" cy="820420"/>
                    </a:xfrm>
                    <a:prstGeom prst="rect">
                      <a:avLst/>
                    </a:prstGeom>
                  </pic:spPr>
                </pic:pic>
              </a:graphicData>
            </a:graphic>
          </wp:inline>
        </w:drawing>
      </w:r>
    </w:p>
    <w:p w14:paraId="2F32B90D">
      <w:pPr>
        <w:pStyle w:val="44"/>
        <w:spacing w:before="100" w:beforeAutospacing="1" w:after="100" w:afterAutospacing="1" w:line="360" w:lineRule="auto"/>
        <w:rPr>
          <w:rFonts w:ascii="宋体" w:hAnsi="宋体" w:eastAsia="宋体"/>
          <w:b/>
        </w:rPr>
      </w:pPr>
      <w:r>
        <w:rPr>
          <w:rFonts w:hint="eastAsia" w:ascii="宋体" w:hAnsi="宋体" w:eastAsia="宋体"/>
          <w:b/>
        </w:rPr>
        <w:t>应用图标</w:t>
      </w:r>
    </w:p>
    <w:p w14:paraId="1F1D4D14">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1409065"/>
            <wp:effectExtent l="0" t="0" r="2540" b="6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62"/>
                    <a:stretch>
                      <a:fillRect/>
                    </a:stretch>
                  </pic:blipFill>
                  <pic:spPr>
                    <a:xfrm>
                      <a:off x="0" y="0"/>
                      <a:ext cx="5274310" cy="1409065"/>
                    </a:xfrm>
                    <a:prstGeom prst="rect">
                      <a:avLst/>
                    </a:prstGeom>
                  </pic:spPr>
                </pic:pic>
              </a:graphicData>
            </a:graphic>
          </wp:inline>
        </w:drawing>
      </w:r>
    </w:p>
    <w:p w14:paraId="73705F9B">
      <w:pPr>
        <w:pStyle w:val="44"/>
        <w:spacing w:before="100" w:beforeAutospacing="1" w:after="100" w:afterAutospacing="1" w:line="360" w:lineRule="auto"/>
        <w:rPr>
          <w:rFonts w:ascii="宋体" w:hAnsi="宋体" w:eastAsia="宋体"/>
          <w:b/>
        </w:rPr>
      </w:pPr>
      <w:r>
        <w:rPr>
          <w:rFonts w:hint="eastAsia" w:ascii="宋体" w:hAnsi="宋体" w:eastAsia="宋体"/>
          <w:b/>
        </w:rPr>
        <w:t>应用截图</w:t>
      </w:r>
    </w:p>
    <w:p w14:paraId="50B35059">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17240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63"/>
                    <a:stretch>
                      <a:fillRect/>
                    </a:stretch>
                  </pic:blipFill>
                  <pic:spPr>
                    <a:xfrm>
                      <a:off x="0" y="0"/>
                      <a:ext cx="5274310" cy="1724025"/>
                    </a:xfrm>
                    <a:prstGeom prst="rect">
                      <a:avLst/>
                    </a:prstGeom>
                  </pic:spPr>
                </pic:pic>
              </a:graphicData>
            </a:graphic>
          </wp:inline>
        </w:drawing>
      </w:r>
    </w:p>
    <w:p w14:paraId="55B1EE8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信息维护完成后点击界面顶部的“保存”按钮对应用信息进行保存。</w:t>
      </w:r>
    </w:p>
    <w:p w14:paraId="3F63E6C9">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833120"/>
            <wp:effectExtent l="0" t="0" r="2540" b="508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64"/>
                    <a:stretch>
                      <a:fillRect/>
                    </a:stretch>
                  </pic:blipFill>
                  <pic:spPr>
                    <a:xfrm>
                      <a:off x="0" y="0"/>
                      <a:ext cx="5274310" cy="833120"/>
                    </a:xfrm>
                    <a:prstGeom prst="rect">
                      <a:avLst/>
                    </a:prstGeom>
                  </pic:spPr>
                </pic:pic>
              </a:graphicData>
            </a:graphic>
          </wp:inline>
        </w:drawing>
      </w:r>
    </w:p>
    <w:p w14:paraId="035C3E6A">
      <w:pPr>
        <w:pStyle w:val="5"/>
        <w:spacing w:before="100" w:beforeAutospacing="1" w:after="100" w:afterAutospacing="1" w:line="360" w:lineRule="auto"/>
        <w:rPr>
          <w:rFonts w:ascii="宋体" w:hAnsi="宋体"/>
        </w:rPr>
      </w:pPr>
      <w:bookmarkStart w:id="967" w:name="_Toc1370489"/>
      <w:bookmarkStart w:id="968" w:name="_Toc1371279"/>
      <w:bookmarkStart w:id="969" w:name="_Toc1403463"/>
      <w:bookmarkStart w:id="970" w:name="_Toc1420750"/>
      <w:r>
        <w:rPr>
          <w:rFonts w:hint="eastAsia" w:ascii="宋体" w:hAnsi="宋体"/>
          <w:lang w:val="zh-CN"/>
        </w:rPr>
        <w:t>提交</w:t>
      </w:r>
      <w:r>
        <w:rPr>
          <w:rFonts w:hint="eastAsia" w:ascii="宋体" w:hAnsi="宋体"/>
        </w:rPr>
        <w:t>应用版本审核</w:t>
      </w:r>
      <w:bookmarkEnd w:id="967"/>
      <w:bookmarkEnd w:id="968"/>
      <w:bookmarkEnd w:id="969"/>
      <w:bookmarkEnd w:id="970"/>
    </w:p>
    <w:p w14:paraId="1125357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若当前版本各方面测试已通过，可以将此应用版本提交审核。但需要注意的是，提交审核之前请完善必要的应用信息，否则会影响审核结果。此情况下页面上也会有相应提示。</w:t>
      </w:r>
    </w:p>
    <w:p w14:paraId="50A57BA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4310" cy="2160270"/>
            <wp:effectExtent l="0" t="0" r="2540" b="0"/>
            <wp:docPr id="492" name="图片 492" descr="æäº¤å®¡æ ¸ä¹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æäº¤å®¡æ ¸ä¹å"/>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274310" cy="2160841"/>
                    </a:xfrm>
                    <a:prstGeom prst="rect">
                      <a:avLst/>
                    </a:prstGeom>
                    <a:noFill/>
                    <a:ln>
                      <a:noFill/>
                    </a:ln>
                  </pic:spPr>
                </pic:pic>
              </a:graphicData>
            </a:graphic>
          </wp:inline>
        </w:drawing>
      </w:r>
    </w:p>
    <w:p w14:paraId="66C4BAD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提交之后，应用版本的状态将更新为“审核中”。</w:t>
      </w:r>
    </w:p>
    <w:p w14:paraId="7E330CB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4310" cy="621665"/>
            <wp:effectExtent l="0" t="0" r="2540" b="6985"/>
            <wp:docPr id="494" name="图片 494" descr="å·²æäº¤å®¡æ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å·²æäº¤å®¡æ ¸"/>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274310" cy="621862"/>
                    </a:xfrm>
                    <a:prstGeom prst="rect">
                      <a:avLst/>
                    </a:prstGeom>
                    <a:noFill/>
                    <a:ln>
                      <a:noFill/>
                    </a:ln>
                  </pic:spPr>
                </pic:pic>
              </a:graphicData>
            </a:graphic>
          </wp:inline>
        </w:drawing>
      </w:r>
    </w:p>
    <w:p w14:paraId="0E2502E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审核工作将在10个工作日内完成。当审核被拒绝时页面上会显示详细的拒绝原因，请调整后重新提交审核。</w:t>
      </w:r>
    </w:p>
    <w:p w14:paraId="00033C40">
      <w:pPr>
        <w:pStyle w:val="44"/>
        <w:spacing w:before="100" w:beforeAutospacing="1" w:after="100" w:afterAutospacing="1" w:line="360" w:lineRule="auto"/>
        <w:ind w:firstLine="420"/>
        <w:rPr>
          <w:rFonts w:ascii="宋体" w:hAnsi="宋体" w:eastAsia="宋体"/>
        </w:rPr>
      </w:pPr>
      <w:r>
        <w:rPr>
          <w:rFonts w:ascii="宋体" w:hAnsi="宋体" w:eastAsia="宋体"/>
        </w:rPr>
        <w:drawing>
          <wp:inline distT="0" distB="0" distL="0" distR="0">
            <wp:extent cx="5274310" cy="1689100"/>
            <wp:effectExtent l="0" t="0" r="2540" b="6350"/>
            <wp:docPr id="493" name="图片 493" descr="å®¡æ ¸è¢«æ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å®¡æ ¸è¢«æç»"/>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5274310" cy="1689158"/>
                    </a:xfrm>
                    <a:prstGeom prst="rect">
                      <a:avLst/>
                    </a:prstGeom>
                    <a:noFill/>
                    <a:ln>
                      <a:noFill/>
                    </a:ln>
                  </pic:spPr>
                </pic:pic>
              </a:graphicData>
            </a:graphic>
          </wp:inline>
        </w:drawing>
      </w:r>
    </w:p>
    <w:p w14:paraId="11B3B436">
      <w:pPr>
        <w:widowControl/>
        <w:jc w:val="left"/>
        <w:rPr>
          <w:rFonts w:ascii="宋体" w:hAnsi="宋体" w:cs="Helvetica Neue Light"/>
          <w:color w:val="000000"/>
          <w:kern w:val="0"/>
          <w:sz w:val="21"/>
          <w:szCs w:val="22"/>
        </w:rPr>
      </w:pPr>
      <w:r>
        <w:rPr>
          <w:rFonts w:ascii="宋体" w:hAnsi="宋体"/>
        </w:rPr>
        <w:br w:type="page"/>
      </w:r>
    </w:p>
    <w:p w14:paraId="565B661F">
      <w:pPr>
        <w:pStyle w:val="4"/>
        <w:spacing w:before="100" w:beforeAutospacing="1" w:after="100" w:afterAutospacing="1" w:line="360" w:lineRule="auto"/>
        <w:rPr>
          <w:rFonts w:ascii="宋体" w:hAnsi="宋体"/>
        </w:rPr>
      </w:pPr>
      <w:bookmarkStart w:id="971" w:name="_Toc1370490"/>
      <w:bookmarkStart w:id="972" w:name="_Toc1371280"/>
      <w:bookmarkStart w:id="973" w:name="_Toc1403464"/>
      <w:bookmarkStart w:id="974" w:name="_Toc1420751"/>
      <w:r>
        <w:rPr>
          <w:rFonts w:hint="eastAsia" w:ascii="宋体" w:hAnsi="宋体"/>
        </w:rPr>
        <w:t>更多应用</w:t>
      </w:r>
      <w:bookmarkEnd w:id="971"/>
      <w:bookmarkEnd w:id="972"/>
      <w:bookmarkEnd w:id="973"/>
      <w:bookmarkEnd w:id="974"/>
    </w:p>
    <w:p w14:paraId="396C3B2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在青云控制台中我们可以购买并使用他人已经制作并完成发布的应用，可以在控制台中找到“AppCenTer—</w:t>
      </w:r>
      <w:r>
        <w:rPr>
          <w:rFonts w:ascii="宋体" w:hAnsi="宋体" w:eastAsia="宋体" w:cs="宋体"/>
          <w:color w:val="auto"/>
          <w:sz w:val="28"/>
          <w:szCs w:val="28"/>
          <w:lang w:val="zh-CN"/>
        </w:rPr>
        <w:t>&gt;</w:t>
      </w:r>
      <w:r>
        <w:rPr>
          <w:rFonts w:hint="eastAsia" w:ascii="宋体" w:hAnsi="宋体" w:eastAsia="宋体" w:cs="宋体"/>
          <w:color w:val="auto"/>
          <w:sz w:val="28"/>
          <w:szCs w:val="28"/>
          <w:lang w:val="zh-CN"/>
        </w:rPr>
        <w:t>浏览”界面中看到。</w:t>
      </w:r>
    </w:p>
    <w:p w14:paraId="58A44CF9">
      <w:pPr>
        <w:pStyle w:val="44"/>
        <w:spacing w:before="100" w:beforeAutospacing="1" w:after="100" w:afterAutospacing="1" w:line="360" w:lineRule="auto"/>
        <w:rPr>
          <w:rFonts w:ascii="宋体" w:hAnsi="宋体" w:eastAsia="宋体"/>
        </w:rPr>
      </w:pPr>
      <w:r>
        <w:rPr>
          <w:rFonts w:ascii="宋体" w:hAnsi="宋体" w:eastAsia="宋体"/>
        </w:rPr>
        <w:drawing>
          <wp:inline distT="0" distB="0" distL="0" distR="0">
            <wp:extent cx="5274310" cy="246443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368"/>
                    <a:stretch>
                      <a:fillRect/>
                    </a:stretch>
                  </pic:blipFill>
                  <pic:spPr>
                    <a:xfrm>
                      <a:off x="0" y="0"/>
                      <a:ext cx="5274310" cy="2464435"/>
                    </a:xfrm>
                    <a:prstGeom prst="rect">
                      <a:avLst/>
                    </a:prstGeom>
                  </pic:spPr>
                </pic:pic>
              </a:graphicData>
            </a:graphic>
          </wp:inline>
        </w:drawing>
      </w:r>
    </w:p>
    <w:p w14:paraId="34DE6C1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在这里有青云团队制作并发布的应用以及应用提供商和开发者制作并发布的应用。</w:t>
      </w:r>
    </w:p>
    <w:p w14:paraId="5F285666">
      <w:pPr>
        <w:pStyle w:val="5"/>
        <w:spacing w:before="100" w:beforeAutospacing="1" w:after="100" w:afterAutospacing="1" w:line="360" w:lineRule="auto"/>
        <w:rPr>
          <w:rFonts w:ascii="宋体" w:hAnsi="宋体"/>
        </w:rPr>
      </w:pPr>
      <w:bookmarkStart w:id="975" w:name="_Toc1370491"/>
      <w:bookmarkStart w:id="976" w:name="_Toc1371281"/>
      <w:bookmarkStart w:id="977" w:name="_Toc1403465"/>
      <w:bookmarkStart w:id="978" w:name="_Toc1420752"/>
      <w:r>
        <w:rPr>
          <w:rFonts w:hint="eastAsia" w:ascii="宋体" w:hAnsi="宋体"/>
        </w:rPr>
        <w:t>部署应用</w:t>
      </w:r>
      <w:bookmarkEnd w:id="975"/>
      <w:bookmarkEnd w:id="976"/>
      <w:bookmarkEnd w:id="977"/>
      <w:bookmarkEnd w:id="978"/>
    </w:p>
    <w:p w14:paraId="685AAC2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在App Center浏览界面找到要部署的应用点击图标进入应用界面，</w:t>
      </w:r>
    </w:p>
    <w:p w14:paraId="5E0EB83C">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2473325"/>
            <wp:effectExtent l="0" t="0" r="254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369"/>
                    <a:stretch>
                      <a:fillRect/>
                    </a:stretch>
                  </pic:blipFill>
                  <pic:spPr>
                    <a:xfrm>
                      <a:off x="0" y="0"/>
                      <a:ext cx="5281514" cy="2476703"/>
                    </a:xfrm>
                    <a:prstGeom prst="rect">
                      <a:avLst/>
                    </a:prstGeom>
                  </pic:spPr>
                </pic:pic>
              </a:graphicData>
            </a:graphic>
          </wp:inline>
        </w:drawing>
      </w:r>
    </w:p>
    <w:p w14:paraId="22F7911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点击立即部署选择要部署的区域，</w:t>
      </w:r>
    </w:p>
    <w:p w14:paraId="1F122B55">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3057525" cy="1916430"/>
            <wp:effectExtent l="0" t="0" r="0" b="762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370"/>
                    <a:stretch>
                      <a:fillRect/>
                    </a:stretch>
                  </pic:blipFill>
                  <pic:spPr>
                    <a:xfrm>
                      <a:off x="0" y="0"/>
                      <a:ext cx="3073897" cy="1926754"/>
                    </a:xfrm>
                    <a:prstGeom prst="rect">
                      <a:avLst/>
                    </a:prstGeom>
                  </pic:spPr>
                </pic:pic>
              </a:graphicData>
            </a:graphic>
          </wp:inline>
        </w:drawing>
      </w:r>
    </w:p>
    <w:p w14:paraId="217E01D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开始部署应用并填写信息并配置应用参数</w:t>
      </w:r>
    </w:p>
    <w:p w14:paraId="37F90367">
      <w:pPr>
        <w:pStyle w:val="44"/>
        <w:spacing w:before="100" w:beforeAutospacing="1" w:after="100" w:afterAutospacing="1" w:line="360" w:lineRule="auto"/>
        <w:rPr>
          <w:rFonts w:ascii="宋体" w:hAnsi="宋体" w:eastAsia="宋体" w:cs="宋体"/>
          <w:b/>
          <w:color w:val="auto"/>
          <w:sz w:val="28"/>
          <w:szCs w:val="28"/>
          <w:lang w:val="zh-CN"/>
        </w:rPr>
      </w:pPr>
      <w:r>
        <w:rPr>
          <w:rFonts w:ascii="宋体" w:hAnsi="宋体" w:eastAsia="宋体"/>
        </w:rPr>
        <w:drawing>
          <wp:inline distT="0" distB="0" distL="0" distR="0">
            <wp:extent cx="5274310" cy="2695575"/>
            <wp:effectExtent l="0" t="0" r="2540" b="952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371"/>
                    <a:srcRect b="60614"/>
                    <a:stretch>
                      <a:fillRect/>
                    </a:stretch>
                  </pic:blipFill>
                  <pic:spPr>
                    <a:xfrm>
                      <a:off x="0" y="0"/>
                      <a:ext cx="5274310" cy="2695575"/>
                    </a:xfrm>
                    <a:prstGeom prst="rect">
                      <a:avLst/>
                    </a:prstGeom>
                    <a:ln>
                      <a:noFill/>
                    </a:ln>
                  </pic:spPr>
                </pic:pic>
              </a:graphicData>
            </a:graphic>
          </wp:inline>
        </w:drawing>
      </w:r>
    </w:p>
    <w:p w14:paraId="21794709">
      <w:pPr>
        <w:pStyle w:val="5"/>
        <w:spacing w:before="100" w:beforeAutospacing="1" w:after="100" w:afterAutospacing="1" w:line="360" w:lineRule="auto"/>
        <w:rPr>
          <w:rFonts w:ascii="宋体" w:hAnsi="宋体" w:cs="宋体"/>
          <w:sz w:val="28"/>
          <w:szCs w:val="28"/>
          <w:lang w:val="zh-CN"/>
        </w:rPr>
      </w:pPr>
      <w:bookmarkStart w:id="979" w:name="_Toc1370492"/>
      <w:bookmarkStart w:id="980" w:name="_Toc1371282"/>
      <w:bookmarkStart w:id="981" w:name="_Toc1403466"/>
      <w:bookmarkStart w:id="982" w:name="_Toc1420753"/>
      <w:r>
        <w:rPr>
          <w:rFonts w:hint="eastAsia" w:ascii="宋体" w:hAnsi="宋体" w:cs="宋体"/>
          <w:sz w:val="28"/>
          <w:szCs w:val="28"/>
          <w:lang w:val="zh-CN"/>
        </w:rPr>
        <w:t>管理</w:t>
      </w:r>
      <w:r>
        <w:rPr>
          <w:rFonts w:hint="eastAsia" w:ascii="宋体" w:hAnsi="宋体"/>
        </w:rPr>
        <w:t>应用</w:t>
      </w:r>
      <w:bookmarkEnd w:id="979"/>
      <w:bookmarkEnd w:id="980"/>
      <w:bookmarkEnd w:id="981"/>
      <w:bookmarkEnd w:id="982"/>
    </w:p>
    <w:p w14:paraId="0254EE7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在青云工作台界面可以直接对已部署的应用进行管理，应用部署完成后，登陆青云控制台“AppCenter—&gt;管理”界面，可以查看已部署的应用或集群。</w:t>
      </w:r>
    </w:p>
    <w:p w14:paraId="7CA9D5BB">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2162175"/>
            <wp:effectExtent l="0" t="0" r="254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372"/>
                    <a:stretch>
                      <a:fillRect/>
                    </a:stretch>
                  </pic:blipFill>
                  <pic:spPr>
                    <a:xfrm>
                      <a:off x="0" y="0"/>
                      <a:ext cx="5274310" cy="2162175"/>
                    </a:xfrm>
                    <a:prstGeom prst="rect">
                      <a:avLst/>
                    </a:prstGeom>
                  </pic:spPr>
                </pic:pic>
              </a:graphicData>
            </a:graphic>
          </wp:inline>
        </w:drawing>
      </w:r>
    </w:p>
    <w:p w14:paraId="5EE20D37">
      <w:pPr>
        <w:pStyle w:val="44"/>
        <w:spacing w:before="100" w:beforeAutospacing="1" w:after="100" w:afterAutospacing="1" w:line="360" w:lineRule="auto"/>
        <w:rPr>
          <w:rFonts w:ascii="宋体" w:hAnsi="宋体" w:eastAsia="宋体"/>
        </w:rPr>
      </w:pPr>
      <w:r>
        <w:rPr>
          <w:rFonts w:hint="eastAsia" w:ascii="宋体" w:hAnsi="宋体" w:eastAsia="宋体"/>
        </w:rPr>
        <w:t>点击集群名称进入详情页面，可以修改节点数量，</w:t>
      </w:r>
    </w:p>
    <w:p w14:paraId="17E63B38">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rPr>
        <w:drawing>
          <wp:inline distT="0" distB="0" distL="0" distR="0">
            <wp:extent cx="5274310" cy="2722880"/>
            <wp:effectExtent l="0" t="0" r="2540" b="127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373"/>
                    <a:stretch>
                      <a:fillRect/>
                    </a:stretch>
                  </pic:blipFill>
                  <pic:spPr>
                    <a:xfrm>
                      <a:off x="0" y="0"/>
                      <a:ext cx="5274310" cy="2722880"/>
                    </a:xfrm>
                    <a:prstGeom prst="rect">
                      <a:avLst/>
                    </a:prstGeom>
                  </pic:spPr>
                </pic:pic>
              </a:graphicData>
            </a:graphic>
          </wp:inline>
        </w:drawing>
      </w:r>
    </w:p>
    <w:p w14:paraId="58CBA57B">
      <w:pPr>
        <w:pStyle w:val="44"/>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在配置参数页面点击“修改属性</w:t>
      </w:r>
      <w:r>
        <w:rPr>
          <w:rFonts w:ascii="宋体" w:hAnsi="宋体" w:eastAsia="宋体" w:cs="宋体"/>
          <w:color w:val="auto"/>
          <w:sz w:val="28"/>
          <w:szCs w:val="28"/>
          <w:lang w:val="zh-CN"/>
        </w:rPr>
        <w:t>”</w:t>
      </w:r>
      <w:r>
        <w:rPr>
          <w:rFonts w:hint="eastAsia" w:ascii="宋体" w:hAnsi="宋体" w:eastAsia="宋体" w:cs="宋体"/>
          <w:color w:val="auto"/>
          <w:sz w:val="28"/>
          <w:szCs w:val="28"/>
          <w:lang w:val="zh-CN"/>
        </w:rPr>
        <w:t>按钮可以对参数进行重新配置</w:t>
      </w:r>
      <w:r>
        <w:rPr>
          <w:rFonts w:ascii="宋体" w:hAnsi="宋体" w:eastAsia="宋体"/>
        </w:rPr>
        <w:drawing>
          <wp:inline distT="0" distB="0" distL="0" distR="0">
            <wp:extent cx="5274310" cy="4359275"/>
            <wp:effectExtent l="0" t="0" r="2540" b="317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374"/>
                    <a:stretch>
                      <a:fillRect/>
                    </a:stretch>
                  </pic:blipFill>
                  <pic:spPr>
                    <a:xfrm>
                      <a:off x="0" y="0"/>
                      <a:ext cx="5274310" cy="4359275"/>
                    </a:xfrm>
                    <a:prstGeom prst="rect">
                      <a:avLst/>
                    </a:prstGeom>
                  </pic:spPr>
                </pic:pic>
              </a:graphicData>
            </a:graphic>
          </wp:inline>
        </w:drawing>
      </w:r>
    </w:p>
    <w:p w14:paraId="6EC10E71">
      <w:pPr>
        <w:pStyle w:val="44"/>
        <w:spacing w:before="100" w:beforeAutospacing="1" w:after="100" w:afterAutospacing="1" w:line="360" w:lineRule="auto"/>
        <w:rPr>
          <w:rFonts w:ascii="宋体" w:hAnsi="宋体" w:eastAsia="宋体"/>
          <w:lang w:val="zh-CN"/>
        </w:rPr>
      </w:pPr>
      <w:r>
        <w:rPr>
          <w:rFonts w:ascii="宋体" w:hAnsi="宋体" w:eastAsia="宋体"/>
          <w:lang w:val="zh-CN"/>
        </w:rPr>
        <w:br w:type="page"/>
      </w:r>
    </w:p>
    <w:p w14:paraId="27D55E64">
      <w:pPr>
        <w:pStyle w:val="3"/>
        <w:spacing w:before="100" w:beforeAutospacing="1" w:after="100" w:afterAutospacing="1" w:line="360" w:lineRule="auto"/>
        <w:rPr>
          <w:rFonts w:ascii="宋体" w:hAnsi="宋体"/>
        </w:rPr>
      </w:pPr>
      <w:bookmarkStart w:id="983" w:name="_Toc24475"/>
      <w:bookmarkStart w:id="984" w:name="_Toc20359"/>
      <w:bookmarkStart w:id="985" w:name="_Toc1747"/>
      <w:bookmarkStart w:id="986" w:name="_Toc1370493"/>
      <w:bookmarkStart w:id="987" w:name="_Toc1371283"/>
      <w:bookmarkStart w:id="988" w:name="_Toc1403467"/>
      <w:bookmarkStart w:id="989" w:name="_Toc1420754"/>
      <w:r>
        <w:rPr>
          <w:rFonts w:hint="eastAsia" w:ascii="宋体" w:hAnsi="宋体"/>
        </w:rPr>
        <w:t>数据库与缓存</w:t>
      </w:r>
      <w:bookmarkEnd w:id="983"/>
      <w:bookmarkEnd w:id="984"/>
      <w:bookmarkEnd w:id="985"/>
      <w:bookmarkEnd w:id="986"/>
      <w:bookmarkEnd w:id="987"/>
      <w:bookmarkEnd w:id="988"/>
      <w:bookmarkEnd w:id="989"/>
    </w:p>
    <w:p w14:paraId="7210AE82">
      <w:pPr>
        <w:pStyle w:val="4"/>
        <w:spacing w:before="100" w:beforeAutospacing="1" w:after="100" w:afterAutospacing="1" w:line="360" w:lineRule="auto"/>
      </w:pPr>
      <w:bookmarkStart w:id="990" w:name="_Toc1370494"/>
      <w:bookmarkStart w:id="991" w:name="_Toc1371284"/>
      <w:bookmarkStart w:id="992" w:name="_Toc1403468"/>
      <w:bookmarkStart w:id="993" w:name="_Toc1420755"/>
      <w:r>
        <w:rPr>
          <w:rFonts w:hint="eastAsia"/>
        </w:rPr>
        <w:t>服务</w:t>
      </w:r>
      <w:r>
        <w:t>(</w:t>
      </w:r>
      <w:r>
        <w:rPr>
          <w:rFonts w:hint="eastAsia" w:ascii="宋体" w:hAnsi="宋体" w:cs="宋体"/>
          <w:sz w:val="28"/>
          <w:szCs w:val="28"/>
          <w:lang w:val="zh-CN"/>
        </w:rPr>
        <w:t>原数据库与缓存服务</w:t>
      </w:r>
      <w:r>
        <w:t>)</w:t>
      </w:r>
      <w:bookmarkEnd w:id="990"/>
      <w:bookmarkEnd w:id="991"/>
      <w:bookmarkEnd w:id="992"/>
      <w:bookmarkEnd w:id="993"/>
    </w:p>
    <w:p w14:paraId="7269459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原数据库与缓存服务对应的所有服务已经在AppCenter提供了相应的新的版本，将于【2019年1月1日】起，除维护之外不再提供功能更新，同时【创建】按钮将被禁用，建议您使用AppCenter提供的数据库与缓存 On QingCloud AppCenter。</w:t>
      </w:r>
    </w:p>
    <w:p w14:paraId="7EFC8E15">
      <w:pPr>
        <w:pStyle w:val="27"/>
        <w:rPr>
          <w:rFonts w:eastAsiaTheme="minorEastAsia"/>
          <w:lang w:val="zh-CN"/>
        </w:rPr>
      </w:pPr>
      <w:r>
        <w:rPr>
          <w:lang w:val="zh-CN"/>
        </w:rPr>
        <w:br w:type="page"/>
      </w:r>
    </w:p>
    <w:p w14:paraId="34E546C1">
      <w:pPr>
        <w:pStyle w:val="4"/>
        <w:spacing w:before="100" w:beforeAutospacing="1" w:after="100" w:afterAutospacing="1" w:line="360" w:lineRule="auto"/>
        <w:rPr>
          <w:rFonts w:ascii="宋体" w:hAnsi="宋体"/>
        </w:rPr>
      </w:pPr>
      <w:bookmarkStart w:id="994" w:name="_Toc1371285"/>
      <w:bookmarkStart w:id="995" w:name="_Toc1370495"/>
      <w:bookmarkStart w:id="996" w:name="_Toc1403469"/>
      <w:bookmarkStart w:id="997" w:name="_Toc1420756"/>
      <w:r>
        <w:rPr>
          <w:rFonts w:hint="eastAsia" w:ascii="宋体" w:hAnsi="宋体"/>
        </w:rPr>
        <w:t>MySQl Plus</w:t>
      </w:r>
      <w:bookmarkEnd w:id="994"/>
      <w:bookmarkEnd w:id="995"/>
      <w:bookmarkEnd w:id="996"/>
      <w:bookmarkEnd w:id="997"/>
    </w:p>
    <w:p w14:paraId="7DA6A04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QingCloud MySQL Plus</w:t>
      </w:r>
      <w:r>
        <w:rPr>
          <w:rFonts w:hint="eastAsia" w:ascii="宋体" w:hAnsi="宋体" w:eastAsia="宋体" w:cs="宋体"/>
          <w:color w:val="auto"/>
          <w:sz w:val="28"/>
          <w:szCs w:val="28"/>
          <w:lang w:val="zh-CN"/>
        </w:rPr>
        <w:t>是一款具备金融级强一致性、主从秒级切换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集</w:t>
      </w:r>
      <w:r>
        <w:rPr>
          <w:rFonts w:hint="eastAsia" w:ascii="宋体" w:hAnsi="宋体" w:eastAsia="宋体" w:cs="宋体"/>
          <w:color w:val="auto"/>
          <w:sz w:val="28"/>
          <w:szCs w:val="28"/>
        </w:rPr>
        <w:t xml:space="preserve"> InnoDB + TokuDB </w:t>
      </w:r>
      <w:r>
        <w:rPr>
          <w:rFonts w:hint="eastAsia" w:ascii="宋体" w:hAnsi="宋体" w:eastAsia="宋体" w:cs="宋体"/>
          <w:color w:val="auto"/>
          <w:sz w:val="28"/>
          <w:szCs w:val="28"/>
          <w:lang w:val="zh-CN"/>
        </w:rPr>
        <w:t>双存储引擎支持的增强型</w:t>
      </w:r>
      <w:r>
        <w:rPr>
          <w:rFonts w:hint="eastAsia" w:ascii="宋体" w:hAnsi="宋体" w:eastAsia="宋体" w:cs="宋体"/>
          <w:color w:val="auto"/>
          <w:sz w:val="28"/>
          <w:szCs w:val="28"/>
        </w:rPr>
        <w:t xml:space="preserve"> MySQL </w:t>
      </w:r>
      <w:r>
        <w:rPr>
          <w:rFonts w:hint="eastAsia" w:ascii="宋体" w:hAnsi="宋体" w:eastAsia="宋体" w:cs="宋体"/>
          <w:color w:val="auto"/>
          <w:sz w:val="28"/>
          <w:szCs w:val="28"/>
          <w:lang w:val="zh-CN"/>
        </w:rPr>
        <w:t>集群应用。</w:t>
      </w:r>
    </w:p>
    <w:p w14:paraId="05487309">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多副本同步复制，确保金融级强一致性</w:t>
      </w:r>
    </w:p>
    <w:p w14:paraId="0BA0F75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QingCloud MySQL Plus采用一主两从的初始节点架构设计，并通过 MySQL 5.7 版本中的 semi-sync 特性实现数据的多副本同步复制，确保至少一个从节点与主节点始终保持数据的完全一致，提供金融级数据强一致性。多个从节点的设置将极大的屏蔽掉单点故障带来的影响，确保集群内始终有从节点保有全量数据。</w:t>
      </w:r>
    </w:p>
    <w:p w14:paraId="3A93AFF8">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主从秒级切换，确保业务高可用</w:t>
      </w:r>
    </w:p>
    <w:p w14:paraId="32CDB6A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节点之间使用 Raft 协议进行管理，当主节点出现故障不可用时，集群会秒级响应并选出新的主节点（与主节点数据完全同步的从节点），立即接管读写请求，确保业务的连续高可用。这一过程，用户完全无需关心后端集群中各节点的角色如何设置，一切由系统自动管理。</w:t>
      </w:r>
    </w:p>
    <w:p w14:paraId="07B0366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集群中最多可以添加 6 个从节点，主节点可读可写，从节点设置为只读。同时，集群提供两个高可用读写 IP，分别对应数据的读和写。读 IP 可将请求在所有节点之间进行负载分担，也可以只在所有从节点进行负载分担。提供读取性能的同时，也消除了单点故障的影响，提供业务可靠性。写 IP 则始终指向主节点(master)。</w:t>
      </w:r>
    </w:p>
    <w:p w14:paraId="5E2F1665">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支持双存储引擎，优化存储成本</w:t>
      </w:r>
    </w:p>
    <w:p w14:paraId="5C0CDB8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在支持原有 InnoDB 引擎的同时，「QingCloud MySQL Plus」同时支持 TokuDB 存储引擎。TokuDB 采用更先进的索引算法（Fractal Tree Indexing），实现更高的压缩比，帮助用户提升存储空间的利用率，从而降低存储成本。同样规模的数据量如果采用 TokuDB，相比 InnoDB，存储空间将降低大约一半。TokuDB 更适合用于需要大规模存储空间，但没有超大规模并发读取压力的使用场景，如大数据分析等。</w:t>
      </w:r>
    </w:p>
    <w:p w14:paraId="42E03E3C">
      <w:pPr>
        <w:pStyle w:val="44"/>
        <w:spacing w:before="100" w:beforeAutospacing="1" w:after="100" w:afterAutospacing="1" w:line="360" w:lineRule="auto"/>
        <w:rPr>
          <w:rFonts w:ascii="宋体" w:hAnsi="宋体" w:eastAsia="宋体" w:cs="宋体"/>
          <w:b/>
          <w:color w:val="auto"/>
          <w:sz w:val="28"/>
          <w:szCs w:val="28"/>
          <w:lang w:val="zh-CN"/>
        </w:rPr>
      </w:pPr>
      <w:r>
        <w:rPr>
          <w:rFonts w:hint="eastAsia" w:ascii="宋体" w:hAnsi="宋体" w:eastAsia="宋体" w:cs="宋体"/>
          <w:b/>
          <w:color w:val="auto"/>
          <w:sz w:val="28"/>
          <w:szCs w:val="28"/>
          <w:lang w:val="zh-CN"/>
        </w:rPr>
        <w:t>系统自动运维，优化系统空间使用效率</w:t>
      </w:r>
    </w:p>
    <w:p w14:paraId="6E06804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用户可以对 binlog 日志的保留周期进行1到14天的自由配置。同时，主节点会自动定期清理掉不再使用的 binlog 日志(其他从节点已复制完毕)，提高系统的空间利用率。</w:t>
      </w:r>
    </w:p>
    <w:p w14:paraId="3FE1C1F8">
      <w:pPr>
        <w:pStyle w:val="5"/>
        <w:spacing w:before="100" w:beforeAutospacing="1" w:after="100" w:afterAutospacing="1" w:line="360" w:lineRule="auto"/>
        <w:rPr>
          <w:rFonts w:ascii="宋体" w:hAnsi="宋体"/>
        </w:rPr>
      </w:pPr>
      <w:bookmarkStart w:id="998" w:name="_Toc1420757"/>
      <w:bookmarkStart w:id="999" w:name="_Toc1370496"/>
      <w:bookmarkStart w:id="1000" w:name="_Toc1371286"/>
      <w:bookmarkStart w:id="1001" w:name="_Toc1403470"/>
      <w:r>
        <w:rPr>
          <w:rFonts w:hint="eastAsia" w:ascii="宋体" w:hAnsi="宋体"/>
        </w:rPr>
        <w:t>创建</w:t>
      </w:r>
      <w:bookmarkEnd w:id="998"/>
      <w:bookmarkEnd w:id="999"/>
      <w:bookmarkEnd w:id="1000"/>
      <w:bookmarkEnd w:id="1001"/>
    </w:p>
    <w:p w14:paraId="751B791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“创建”按钮开始创建MySQL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Plus应用</w:t>
      </w:r>
      <w:r>
        <w:rPr>
          <w:rFonts w:hint="eastAsia" w:ascii="宋体" w:hAnsi="宋体" w:eastAsia="宋体" w:cs="宋体"/>
          <w:color w:val="auto"/>
          <w:sz w:val="28"/>
          <w:szCs w:val="28"/>
          <w:lang w:val="zh-CN"/>
        </w:rPr>
        <w:t>。</w:t>
      </w:r>
    </w:p>
    <w:p w14:paraId="6EBABCE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00650" cy="2583180"/>
            <wp:effectExtent l="0" t="0" r="0" b="762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375"/>
                    <a:stretch>
                      <a:fillRect/>
                    </a:stretch>
                  </pic:blipFill>
                  <pic:spPr>
                    <a:xfrm>
                      <a:off x="0" y="0"/>
                      <a:ext cx="5230473" cy="2598233"/>
                    </a:xfrm>
                    <a:prstGeom prst="rect">
                      <a:avLst/>
                    </a:prstGeom>
                  </pic:spPr>
                </pic:pic>
              </a:graphicData>
            </a:graphic>
          </wp:inline>
        </w:drawing>
      </w:r>
    </w:p>
    <w:p w14:paraId="2FA8462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5FF73E1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4464A692">
      <w:pPr>
        <w:pStyle w:val="44"/>
        <w:numPr>
          <w:ilvl w:val="0"/>
          <w:numId w:val="2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Plus应用集群的名称</w:t>
      </w:r>
    </w:p>
    <w:p w14:paraId="395CD65D">
      <w:pPr>
        <w:pStyle w:val="44"/>
        <w:numPr>
          <w:ilvl w:val="0"/>
          <w:numId w:val="2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311EC9B7">
      <w:pPr>
        <w:pStyle w:val="44"/>
        <w:numPr>
          <w:ilvl w:val="0"/>
          <w:numId w:val="2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6BCD4D9C">
      <w:pPr>
        <w:pStyle w:val="44"/>
        <w:numPr>
          <w:ilvl w:val="0"/>
          <w:numId w:val="2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选择备份时间。</w:t>
      </w:r>
    </w:p>
    <w:p w14:paraId="35D6AD5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93395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376"/>
                    <a:stretch>
                      <a:fillRect/>
                    </a:stretch>
                  </pic:blipFill>
                  <pic:spPr>
                    <a:xfrm>
                      <a:off x="0" y="0"/>
                      <a:ext cx="5274310" cy="4933950"/>
                    </a:xfrm>
                    <a:prstGeom prst="rect">
                      <a:avLst/>
                    </a:prstGeom>
                  </pic:spPr>
                </pic:pic>
              </a:graphicData>
            </a:graphic>
          </wp:inline>
        </w:drawing>
      </w:r>
    </w:p>
    <w:p w14:paraId="3C4FF1B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节点设置：</w:t>
      </w:r>
    </w:p>
    <w:p w14:paraId="2E180265">
      <w:pPr>
        <w:pStyle w:val="44"/>
        <w:numPr>
          <w:ilvl w:val="0"/>
          <w:numId w:val="2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配置集群每个节点的CPU</w:t>
      </w:r>
    </w:p>
    <w:p w14:paraId="34B26298">
      <w:pPr>
        <w:pStyle w:val="44"/>
        <w:numPr>
          <w:ilvl w:val="0"/>
          <w:numId w:val="2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w:t>
      </w:r>
    </w:p>
    <w:p w14:paraId="489A2DA1">
      <w:pPr>
        <w:pStyle w:val="44"/>
        <w:numPr>
          <w:ilvl w:val="0"/>
          <w:numId w:val="2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填写节点数量</w:t>
      </w:r>
    </w:p>
    <w:p w14:paraId="3239E055">
      <w:pPr>
        <w:pStyle w:val="44"/>
        <w:numPr>
          <w:ilvl w:val="0"/>
          <w:numId w:val="2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选择磁盘资源的类型</w:t>
      </w:r>
    </w:p>
    <w:p w14:paraId="4B2309FD">
      <w:pPr>
        <w:pStyle w:val="44"/>
        <w:numPr>
          <w:ilvl w:val="0"/>
          <w:numId w:val="2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选择每个节点的磁盘大小。</w:t>
      </w:r>
    </w:p>
    <w:p w14:paraId="1027CFD6">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204335"/>
            <wp:effectExtent l="0" t="0" r="2540" b="571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377"/>
                    <a:stretch>
                      <a:fillRect/>
                    </a:stretch>
                  </pic:blipFill>
                  <pic:spPr>
                    <a:xfrm>
                      <a:off x="0" y="0"/>
                      <a:ext cx="5274310" cy="4204335"/>
                    </a:xfrm>
                    <a:prstGeom prst="rect">
                      <a:avLst/>
                    </a:prstGeom>
                  </pic:spPr>
                </pic:pic>
              </a:graphicData>
            </a:graphic>
          </wp:inline>
        </w:drawing>
      </w:r>
    </w:p>
    <w:p w14:paraId="02C68D75">
      <w:pPr>
        <w:pStyle w:val="44"/>
        <w:spacing w:before="100" w:beforeAutospacing="1" w:after="100" w:afterAutospacing="1" w:line="360" w:lineRule="auto"/>
        <w:rPr>
          <w:b/>
          <w:sz w:val="28"/>
          <w:szCs w:val="28"/>
        </w:rPr>
      </w:pPr>
      <w:r>
        <w:rPr>
          <w:rFonts w:hint="eastAsia"/>
          <w:b/>
          <w:sz w:val="28"/>
          <w:szCs w:val="28"/>
        </w:rPr>
        <w:t>网络设置：</w:t>
      </w:r>
    </w:p>
    <w:p w14:paraId="54676E8D">
      <w:pPr>
        <w:pStyle w:val="44"/>
        <w:numPr>
          <w:ilvl w:val="0"/>
          <w:numId w:val="2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634DD879">
      <w:pPr>
        <w:pStyle w:val="44"/>
        <w:numPr>
          <w:ilvl w:val="0"/>
          <w:numId w:val="2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52A588E0">
      <w:pPr>
        <w:pStyle w:val="44"/>
        <w:numPr>
          <w:ilvl w:val="0"/>
          <w:numId w:val="2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3ACDFF4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06756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78"/>
                    <a:stretch>
                      <a:fillRect/>
                    </a:stretch>
                  </pic:blipFill>
                  <pic:spPr>
                    <a:xfrm>
                      <a:off x="0" y="0"/>
                      <a:ext cx="5274310" cy="2067560"/>
                    </a:xfrm>
                    <a:prstGeom prst="rect">
                      <a:avLst/>
                    </a:prstGeom>
                  </pic:spPr>
                </pic:pic>
              </a:graphicData>
            </a:graphic>
          </wp:inline>
        </w:drawing>
      </w:r>
    </w:p>
    <w:p w14:paraId="651B7775">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7358BC10">
      <w:pPr>
        <w:pStyle w:val="44"/>
        <w:numPr>
          <w:ilvl w:val="0"/>
          <w:numId w:val="3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填写一个普通权限的MySQL账号；</w:t>
      </w:r>
    </w:p>
    <w:p w14:paraId="65A80D24">
      <w:pPr>
        <w:pStyle w:val="44"/>
        <w:numPr>
          <w:ilvl w:val="0"/>
          <w:numId w:val="3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配置通权限的MySQL账号的密码；</w:t>
      </w:r>
    </w:p>
    <w:p w14:paraId="7D06BB3B">
      <w:pPr>
        <w:pStyle w:val="44"/>
        <w:numPr>
          <w:ilvl w:val="0"/>
          <w:numId w:val="3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创建FTP账号；</w:t>
      </w:r>
    </w:p>
    <w:p w14:paraId="2F10C7C6">
      <w:pPr>
        <w:pStyle w:val="44"/>
        <w:numPr>
          <w:ilvl w:val="0"/>
          <w:numId w:val="3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创建FTP账号的密码；</w:t>
      </w:r>
    </w:p>
    <w:p w14:paraId="7650D76B">
      <w:pPr>
        <w:pStyle w:val="44"/>
        <w:numPr>
          <w:ilvl w:val="0"/>
          <w:numId w:val="3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配置更多服务环境参数（默认已配置）；</w:t>
      </w:r>
    </w:p>
    <w:p w14:paraId="3B40ABC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071620"/>
            <wp:effectExtent l="0" t="0" r="2540" b="508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79"/>
                    <a:stretch>
                      <a:fillRect/>
                    </a:stretch>
                  </pic:blipFill>
                  <pic:spPr>
                    <a:xfrm>
                      <a:off x="0" y="0"/>
                      <a:ext cx="5274310" cy="4071620"/>
                    </a:xfrm>
                    <a:prstGeom prst="rect">
                      <a:avLst/>
                    </a:prstGeom>
                  </pic:spPr>
                </pic:pic>
              </a:graphicData>
            </a:graphic>
          </wp:inline>
        </w:drawing>
      </w:r>
    </w:p>
    <w:p w14:paraId="75D24D0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4AED79D7">
      <w:pPr>
        <w:pStyle w:val="44"/>
        <w:spacing w:before="100" w:beforeAutospacing="1" w:after="100" w:afterAutospacing="1" w:line="360" w:lineRule="auto"/>
        <w:ind w:left="42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Plus应用集群创建；</w:t>
      </w:r>
    </w:p>
    <w:p w14:paraId="6DB1800B">
      <w:pPr>
        <w:pStyle w:val="44"/>
        <w:spacing w:before="100" w:beforeAutospacing="1" w:after="100" w:afterAutospacing="1" w:line="360" w:lineRule="auto"/>
        <w:ind w:firstLine="420"/>
        <w:rPr>
          <w:rFonts w:eastAsiaTheme="minorEastAsia"/>
        </w:rPr>
      </w:pPr>
      <w:r>
        <w:drawing>
          <wp:inline distT="0" distB="0" distL="0" distR="0">
            <wp:extent cx="5274310" cy="1824990"/>
            <wp:effectExtent l="0" t="0" r="2540" b="381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80"/>
                    <a:stretch>
                      <a:fillRect/>
                    </a:stretch>
                  </pic:blipFill>
                  <pic:spPr>
                    <a:xfrm>
                      <a:off x="0" y="0"/>
                      <a:ext cx="5274310" cy="1824990"/>
                    </a:xfrm>
                    <a:prstGeom prst="rect">
                      <a:avLst/>
                    </a:prstGeom>
                  </pic:spPr>
                </pic:pic>
              </a:graphicData>
            </a:graphic>
          </wp:inline>
        </w:drawing>
      </w:r>
    </w:p>
    <w:p w14:paraId="6ABB5AB6">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6C37AE3B">
      <w:pPr>
        <w:pStyle w:val="5"/>
        <w:spacing w:before="100" w:beforeAutospacing="1" w:after="100" w:afterAutospacing="1" w:line="360" w:lineRule="auto"/>
        <w:rPr>
          <w:rFonts w:eastAsiaTheme="minorEastAsia"/>
        </w:rPr>
      </w:pPr>
      <w:bookmarkStart w:id="1002" w:name="_Toc1370497"/>
      <w:bookmarkStart w:id="1003" w:name="_Toc1371287"/>
      <w:bookmarkStart w:id="1004" w:name="_Toc1403471"/>
      <w:bookmarkStart w:id="1005" w:name="_Toc1420758"/>
      <w:r>
        <w:rPr>
          <w:rFonts w:hint="eastAsia" w:eastAsiaTheme="minorEastAsia"/>
        </w:rPr>
        <w:t>管理MySQL</w:t>
      </w:r>
      <w:r>
        <w:rPr>
          <w:rFonts w:eastAsiaTheme="minorEastAsia"/>
        </w:rPr>
        <w:t xml:space="preserve"> </w:t>
      </w:r>
      <w:r>
        <w:rPr>
          <w:rFonts w:hint="eastAsia" w:eastAsiaTheme="minorEastAsia"/>
        </w:rPr>
        <w:t>Plus</w:t>
      </w:r>
      <w:bookmarkEnd w:id="1002"/>
      <w:bookmarkEnd w:id="1003"/>
      <w:bookmarkEnd w:id="1004"/>
      <w:bookmarkEnd w:id="1005"/>
    </w:p>
    <w:p w14:paraId="4CABAA0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Plus集群</w:t>
      </w:r>
      <w:r>
        <w:rPr>
          <w:rFonts w:hint="eastAsia" w:ascii="宋体" w:hAnsi="宋体" w:eastAsia="宋体" w:cs="宋体"/>
          <w:color w:val="auto"/>
          <w:sz w:val="28"/>
          <w:szCs w:val="28"/>
          <w:lang w:val="zh-CN"/>
        </w:rPr>
        <w:t>。</w:t>
      </w:r>
    </w:p>
    <w:p w14:paraId="297A32F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52905"/>
            <wp:effectExtent l="0" t="0" r="2540" b="444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381"/>
                    <a:stretch>
                      <a:fillRect/>
                    </a:stretch>
                  </pic:blipFill>
                  <pic:spPr>
                    <a:xfrm>
                      <a:off x="0" y="0"/>
                      <a:ext cx="5274310" cy="1652905"/>
                    </a:xfrm>
                    <a:prstGeom prst="rect">
                      <a:avLst/>
                    </a:prstGeom>
                  </pic:spPr>
                </pic:pic>
              </a:graphicData>
            </a:graphic>
          </wp:inline>
        </w:drawing>
      </w:r>
    </w:p>
    <w:p w14:paraId="774405E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3FCFF30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03149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382"/>
                    <a:stretch>
                      <a:fillRect/>
                    </a:stretch>
                  </pic:blipFill>
                  <pic:spPr>
                    <a:xfrm>
                      <a:off x="0" y="0"/>
                      <a:ext cx="5274310" cy="3031490"/>
                    </a:xfrm>
                    <a:prstGeom prst="rect">
                      <a:avLst/>
                    </a:prstGeom>
                  </pic:spPr>
                </pic:pic>
              </a:graphicData>
            </a:graphic>
          </wp:inline>
        </w:drawing>
      </w:r>
    </w:p>
    <w:p w14:paraId="3F51AB0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Plus集群ID进入集群详情页面，</w:t>
      </w:r>
    </w:p>
    <w:p w14:paraId="7D3C9E8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604385"/>
            <wp:effectExtent l="0" t="0" r="2540" b="571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383"/>
                    <a:stretch>
                      <a:fillRect/>
                    </a:stretch>
                  </pic:blipFill>
                  <pic:spPr>
                    <a:xfrm>
                      <a:off x="0" y="0"/>
                      <a:ext cx="5274310" cy="4604385"/>
                    </a:xfrm>
                    <a:prstGeom prst="rect">
                      <a:avLst/>
                    </a:prstGeom>
                  </pic:spPr>
                </pic:pic>
              </a:graphicData>
            </a:graphic>
          </wp:inline>
        </w:drawing>
      </w:r>
    </w:p>
    <w:p w14:paraId="6276FCE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详情页面主要有“基本属性”、“服务端口信息”、“租赁信息”三个信息窗口，和“节点”、“配置参数”、“监控告警”、“备份”、“节点状态”、“账号”六个功能页面。</w:t>
      </w:r>
    </w:p>
    <w:p w14:paraId="12C48F42">
      <w:pPr>
        <w:pStyle w:val="6"/>
        <w:rPr>
          <w:rFonts w:ascii="宋体" w:hAnsi="宋体" w:cs="宋体"/>
          <w:szCs w:val="28"/>
        </w:rPr>
      </w:pPr>
      <w:bookmarkStart w:id="1006" w:name="_Toc1420759"/>
      <w:bookmarkStart w:id="1007" w:name="_Toc1403472"/>
      <w:bookmarkStart w:id="1008" w:name="_Toc1371288"/>
      <w:bookmarkStart w:id="1009" w:name="_Toc1370498"/>
      <w:r>
        <w:rPr>
          <w:rFonts w:hint="eastAsia" w:ascii="宋体" w:hAnsi="宋体" w:cs="宋体"/>
          <w:szCs w:val="28"/>
        </w:rPr>
        <w:t>更多管理</w:t>
      </w:r>
      <w:bookmarkEnd w:id="1006"/>
      <w:bookmarkEnd w:id="1007"/>
      <w:bookmarkEnd w:id="1008"/>
      <w:bookmarkEnd w:id="1009"/>
    </w:p>
    <w:p w14:paraId="64C7CE4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在管理列表选择已创建的MySQL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应用集群，右键点击，选择自定义服务，这里提供指定Master节点、更新DNS服务、启动Zabbix客户端、关闭Zabbix客户端、重启节点、在线迁移、结束迁移、同步日志、清理日志、重建节点、删除账号、添加账号及SSL传输加密等功能。</w:t>
      </w:r>
    </w:p>
    <w:p w14:paraId="51879873">
      <w:pPr>
        <w:pStyle w:val="44"/>
        <w:spacing w:before="100" w:beforeAutospacing="1" w:after="100" w:afterAutospacing="1" w:line="360" w:lineRule="auto"/>
        <w:ind w:firstLine="420"/>
        <w:rPr>
          <w:rFonts w:ascii="宋体" w:hAnsi="宋体" w:eastAsia="宋体" w:cs="宋体"/>
          <w:color w:val="auto"/>
          <w:sz w:val="28"/>
          <w:szCs w:val="28"/>
        </w:rPr>
      </w:pPr>
      <w:r>
        <w:drawing>
          <wp:inline distT="0" distB="0" distL="0" distR="0">
            <wp:extent cx="5274310" cy="659511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384"/>
                    <a:stretch>
                      <a:fillRect/>
                    </a:stretch>
                  </pic:blipFill>
                  <pic:spPr>
                    <a:xfrm>
                      <a:off x="0" y="0"/>
                      <a:ext cx="5274310" cy="6595110"/>
                    </a:xfrm>
                    <a:prstGeom prst="rect">
                      <a:avLst/>
                    </a:prstGeom>
                  </pic:spPr>
                </pic:pic>
              </a:graphicData>
            </a:graphic>
          </wp:inline>
        </w:drawing>
      </w:r>
    </w:p>
    <w:p w14:paraId="6BC088BF">
      <w:pPr>
        <w:pStyle w:val="6"/>
        <w:rPr>
          <w:rFonts w:ascii="宋体" w:hAnsi="宋体" w:cs="宋体"/>
          <w:szCs w:val="28"/>
        </w:rPr>
      </w:pPr>
      <w:bookmarkStart w:id="1010" w:name="_Toc1371289"/>
      <w:bookmarkStart w:id="1011" w:name="_Toc1403473"/>
      <w:bookmarkStart w:id="1012" w:name="_Toc1420760"/>
      <w:bookmarkStart w:id="1013" w:name="_Toc1370499"/>
      <w:r>
        <w:rPr>
          <w:rFonts w:hint="eastAsia" w:ascii="宋体" w:hAnsi="宋体" w:cs="宋体"/>
          <w:szCs w:val="28"/>
        </w:rPr>
        <w:t>新增节点</w:t>
      </w:r>
      <w:bookmarkEnd w:id="1010"/>
      <w:bookmarkEnd w:id="1011"/>
      <w:bookmarkEnd w:id="1012"/>
      <w:bookmarkEnd w:id="1013"/>
    </w:p>
    <w:p w14:paraId="547372A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Plus集群，点击进入MySQL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Plus详情页，在右侧界面选择“节点”打开节点页面</w:t>
      </w:r>
      <w:r>
        <w:rPr>
          <w:rFonts w:hint="eastAsia" w:ascii="宋体" w:hAnsi="宋体" w:eastAsia="宋体" w:cs="宋体"/>
          <w:color w:val="auto"/>
          <w:sz w:val="28"/>
          <w:szCs w:val="28"/>
          <w:lang w:val="zh-CN"/>
        </w:rPr>
        <w:t>。</w:t>
      </w:r>
    </w:p>
    <w:p w14:paraId="321596D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245610"/>
            <wp:effectExtent l="0" t="0" r="254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385"/>
                    <a:stretch>
                      <a:fillRect/>
                    </a:stretch>
                  </pic:blipFill>
                  <pic:spPr>
                    <a:xfrm>
                      <a:off x="0" y="0"/>
                      <a:ext cx="5274310" cy="4245610"/>
                    </a:xfrm>
                    <a:prstGeom prst="rect">
                      <a:avLst/>
                    </a:prstGeom>
                  </pic:spPr>
                </pic:pic>
              </a:graphicData>
            </a:graphic>
          </wp:inline>
        </w:drawing>
      </w:r>
    </w:p>
    <w:p w14:paraId="11C5905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点击“新增节点”按钮，弹出新增节点窗口，配置新增节点的数量、名称及IP分配方式点击提交完成新增节点。</w:t>
      </w:r>
    </w:p>
    <w:p w14:paraId="2C67914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438650" cy="2200275"/>
            <wp:effectExtent l="0" t="0" r="0"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386"/>
                    <a:stretch>
                      <a:fillRect/>
                    </a:stretch>
                  </pic:blipFill>
                  <pic:spPr>
                    <a:xfrm>
                      <a:off x="0" y="0"/>
                      <a:ext cx="4438650" cy="2200621"/>
                    </a:xfrm>
                    <a:prstGeom prst="rect">
                      <a:avLst/>
                    </a:prstGeom>
                  </pic:spPr>
                </pic:pic>
              </a:graphicData>
            </a:graphic>
          </wp:inline>
        </w:drawing>
      </w:r>
    </w:p>
    <w:p w14:paraId="67C036E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77BF2616">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993900"/>
            <wp:effectExtent l="0" t="0" r="0" b="127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387"/>
                    <a:stretch>
                      <a:fillRect/>
                    </a:stretch>
                  </pic:blipFill>
                  <pic:spPr>
                    <a:xfrm>
                      <a:off x="0" y="0"/>
                      <a:ext cx="5274310" cy="1993900"/>
                    </a:xfrm>
                    <a:prstGeom prst="rect">
                      <a:avLst/>
                    </a:prstGeom>
                  </pic:spPr>
                </pic:pic>
              </a:graphicData>
            </a:graphic>
          </wp:inline>
        </w:drawing>
      </w:r>
    </w:p>
    <w:p w14:paraId="1038913F">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：集群节点数量只可以是2、3、5、7个，如果新增节点时导致集群节点总数不是其中一种将无法新增。</w:t>
      </w:r>
    </w:p>
    <w:p w14:paraId="6E953F8C">
      <w:pPr>
        <w:pStyle w:val="6"/>
        <w:rPr>
          <w:rFonts w:ascii="宋体" w:hAnsi="宋体" w:cs="宋体"/>
          <w:szCs w:val="28"/>
        </w:rPr>
      </w:pPr>
      <w:bookmarkStart w:id="1014" w:name="_Toc1420761"/>
      <w:bookmarkStart w:id="1015" w:name="_Toc1371290"/>
      <w:bookmarkStart w:id="1016" w:name="_Toc1403474"/>
      <w:bookmarkStart w:id="1017" w:name="_Toc1370500"/>
      <w:r>
        <w:rPr>
          <w:rFonts w:hint="eastAsia" w:ascii="宋体" w:hAnsi="宋体" w:cs="宋体"/>
          <w:szCs w:val="28"/>
        </w:rPr>
        <w:t>配置参数</w:t>
      </w:r>
      <w:bookmarkEnd w:id="1014"/>
      <w:bookmarkEnd w:id="1015"/>
      <w:bookmarkEnd w:id="1016"/>
      <w:bookmarkEnd w:id="1017"/>
    </w:p>
    <w:p w14:paraId="5B2C8D3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在部署MySQL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Plus应用时已填写相关应用参数，成为集群配置项的变量。有的配置项是公共的，有的作用于其中的一个或多个角色。您可以在青云工作台修改参数，以更新集群配置。</w:t>
      </w:r>
    </w:p>
    <w:p w14:paraId="255FA84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Plus集群，点击进入MySQL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Plus详情页，在右侧界面选择“配置参数”打开配置参数页面</w:t>
      </w:r>
      <w:r>
        <w:rPr>
          <w:rFonts w:hint="eastAsia" w:ascii="宋体" w:hAnsi="宋体" w:eastAsia="宋体" w:cs="宋体"/>
          <w:color w:val="auto"/>
          <w:sz w:val="28"/>
          <w:szCs w:val="28"/>
          <w:lang w:val="zh-CN"/>
        </w:rPr>
        <w:t>。</w:t>
      </w:r>
    </w:p>
    <w:p w14:paraId="0827705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180330" cy="2314575"/>
            <wp:effectExtent l="0" t="0" r="127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388"/>
                    <a:srcRect b="22447"/>
                    <a:stretch>
                      <a:fillRect/>
                    </a:stretch>
                  </pic:blipFill>
                  <pic:spPr>
                    <a:xfrm>
                      <a:off x="0" y="0"/>
                      <a:ext cx="5180620" cy="2314575"/>
                    </a:xfrm>
                    <a:prstGeom prst="rect">
                      <a:avLst/>
                    </a:prstGeom>
                    <a:ln>
                      <a:noFill/>
                    </a:ln>
                  </pic:spPr>
                </pic:pic>
              </a:graphicData>
            </a:graphic>
          </wp:inline>
        </w:drawing>
      </w:r>
    </w:p>
    <w:p w14:paraId="75CD29D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256CA54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6134100"/>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389"/>
                    <a:srcRect b="18776"/>
                    <a:stretch>
                      <a:fillRect/>
                    </a:stretch>
                  </pic:blipFill>
                  <pic:spPr>
                    <a:xfrm>
                      <a:off x="0" y="0"/>
                      <a:ext cx="5274310" cy="6134100"/>
                    </a:xfrm>
                    <a:prstGeom prst="rect">
                      <a:avLst/>
                    </a:prstGeom>
                    <a:ln>
                      <a:noFill/>
                    </a:ln>
                  </pic:spPr>
                </pic:pic>
              </a:graphicData>
            </a:graphic>
          </wp:inline>
        </w:drawing>
      </w:r>
    </w:p>
    <w:p w14:paraId="4F7F33E0">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5D9468FF">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：部分参数被修改后可能导致MySQL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Plus服务的重启。</w:t>
      </w:r>
    </w:p>
    <w:p w14:paraId="133BD08F">
      <w:pPr>
        <w:pStyle w:val="6"/>
        <w:rPr>
          <w:rFonts w:ascii="宋体" w:hAnsi="宋体" w:cs="宋体"/>
          <w:szCs w:val="28"/>
        </w:rPr>
      </w:pPr>
      <w:bookmarkStart w:id="1018" w:name="_Toc1370501"/>
      <w:bookmarkStart w:id="1019" w:name="_Toc1371291"/>
      <w:bookmarkStart w:id="1020" w:name="_Toc1403475"/>
      <w:bookmarkStart w:id="1021" w:name="_Toc1420762"/>
      <w:r>
        <w:rPr>
          <w:rFonts w:hint="eastAsia" w:ascii="宋体" w:hAnsi="宋体" w:cs="宋体"/>
          <w:szCs w:val="28"/>
        </w:rPr>
        <w:t>监控告警</w:t>
      </w:r>
      <w:bookmarkEnd w:id="1018"/>
      <w:bookmarkEnd w:id="1019"/>
      <w:bookmarkEnd w:id="1020"/>
      <w:bookmarkEnd w:id="1021"/>
    </w:p>
    <w:p w14:paraId="69851EB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青云对MySQL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集群提供了完善的资源监控服务，可实现对集群各节点CPU使用率、内存利用率、磁盘使用量、节点服务状态、落后主节点的秒数、慢查询、当前线程连接数、查询数量等监控项目的监控，并通过手机短信、微信、电子邮件等方式发送告警通知。</w:t>
      </w:r>
    </w:p>
    <w:p w14:paraId="41E5180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Plus集群，点击进入MySQL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Plus详情页，在右侧界面选择“监控告警”打开监控告警页面</w:t>
      </w:r>
      <w:r>
        <w:rPr>
          <w:rFonts w:hint="eastAsia" w:ascii="宋体" w:hAnsi="宋体" w:eastAsia="宋体" w:cs="宋体"/>
          <w:color w:val="auto"/>
          <w:sz w:val="28"/>
          <w:szCs w:val="28"/>
          <w:lang w:val="zh-CN"/>
        </w:rPr>
        <w:t>。</w:t>
      </w:r>
    </w:p>
    <w:p w14:paraId="3E077DD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800600"/>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390"/>
                    <a:srcRect b="20304"/>
                    <a:stretch>
                      <a:fillRect/>
                    </a:stretch>
                  </pic:blipFill>
                  <pic:spPr>
                    <a:xfrm>
                      <a:off x="0" y="0"/>
                      <a:ext cx="5274310" cy="4800600"/>
                    </a:xfrm>
                    <a:prstGeom prst="rect">
                      <a:avLst/>
                    </a:prstGeom>
                    <a:ln>
                      <a:noFill/>
                    </a:ln>
                  </pic:spPr>
                </pic:pic>
              </a:graphicData>
            </a:graphic>
          </wp:inline>
        </w:drawing>
      </w:r>
    </w:p>
    <w:p w14:paraId="06307A5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23143C4D">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2FCB0D1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0169ACBD">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1762125"/>
            <wp:effectExtent l="0" t="0" r="2540" b="952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392"/>
                    <a:srcRect b="15705"/>
                    <a:stretch>
                      <a:fillRect/>
                    </a:stretch>
                  </pic:blipFill>
                  <pic:spPr>
                    <a:xfrm>
                      <a:off x="0" y="0"/>
                      <a:ext cx="5274310" cy="1762125"/>
                    </a:xfrm>
                    <a:prstGeom prst="rect">
                      <a:avLst/>
                    </a:prstGeom>
                    <a:ln>
                      <a:noFill/>
                    </a:ln>
                  </pic:spPr>
                </pic:pic>
              </a:graphicData>
            </a:graphic>
          </wp:inline>
        </w:drawing>
      </w:r>
    </w:p>
    <w:p w14:paraId="70429B0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52DFB66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57C4C11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334484A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267200" cy="3519170"/>
            <wp:effectExtent l="0" t="0" r="0" b="508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394"/>
                    <a:stretch>
                      <a:fillRect/>
                    </a:stretch>
                  </pic:blipFill>
                  <pic:spPr>
                    <a:xfrm>
                      <a:off x="0" y="0"/>
                      <a:ext cx="4269932" cy="3521948"/>
                    </a:xfrm>
                    <a:prstGeom prst="rect">
                      <a:avLst/>
                    </a:prstGeom>
                  </pic:spPr>
                </pic:pic>
              </a:graphicData>
            </a:graphic>
          </wp:inline>
        </w:drawing>
      </w:r>
    </w:p>
    <w:p w14:paraId="2C0CC1C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落后主节点的秒数、慢查询、当前线程连接数、查询数量等可选择，并配置每个监控项目的告警阈值和告警级别，点击“下一步”开始配置告警行为。</w:t>
      </w:r>
    </w:p>
    <w:p w14:paraId="4EF1B6C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593590" cy="3771900"/>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395"/>
                    <a:stretch>
                      <a:fillRect/>
                    </a:stretch>
                  </pic:blipFill>
                  <pic:spPr>
                    <a:xfrm>
                      <a:off x="0" y="0"/>
                      <a:ext cx="4595670" cy="3773473"/>
                    </a:xfrm>
                    <a:prstGeom prst="rect">
                      <a:avLst/>
                    </a:prstGeom>
                  </pic:spPr>
                </pic:pic>
              </a:graphicData>
            </a:graphic>
          </wp:inline>
        </w:drawing>
      </w:r>
    </w:p>
    <w:p w14:paraId="4D572B5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129BD1B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441190" cy="364807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396"/>
                    <a:stretch>
                      <a:fillRect/>
                    </a:stretch>
                  </pic:blipFill>
                  <pic:spPr>
                    <a:xfrm>
                      <a:off x="0" y="0"/>
                      <a:ext cx="4447074" cy="3652533"/>
                    </a:xfrm>
                    <a:prstGeom prst="rect">
                      <a:avLst/>
                    </a:prstGeom>
                  </pic:spPr>
                </pic:pic>
              </a:graphicData>
            </a:graphic>
          </wp:inline>
        </w:drawing>
      </w:r>
    </w:p>
    <w:p w14:paraId="21E24C3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03B6C88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421505" cy="3267075"/>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397"/>
                    <a:stretch>
                      <a:fillRect/>
                    </a:stretch>
                  </pic:blipFill>
                  <pic:spPr>
                    <a:xfrm>
                      <a:off x="0" y="0"/>
                      <a:ext cx="4427024" cy="3270967"/>
                    </a:xfrm>
                    <a:prstGeom prst="rect">
                      <a:avLst/>
                    </a:prstGeom>
                  </pic:spPr>
                </pic:pic>
              </a:graphicData>
            </a:graphic>
          </wp:inline>
        </w:drawing>
      </w:r>
    </w:p>
    <w:p w14:paraId="2791D8A8">
      <w:pPr>
        <w:pStyle w:val="6"/>
        <w:rPr>
          <w:rFonts w:ascii="宋体" w:hAnsi="宋体" w:cs="宋体"/>
          <w:szCs w:val="28"/>
        </w:rPr>
      </w:pPr>
      <w:bookmarkStart w:id="1022" w:name="_Toc1370502"/>
      <w:bookmarkStart w:id="1023" w:name="_Toc1371292"/>
      <w:bookmarkStart w:id="1024" w:name="_Toc1403476"/>
      <w:bookmarkStart w:id="1025" w:name="_Toc1420763"/>
      <w:r>
        <w:rPr>
          <w:rFonts w:hint="eastAsia" w:ascii="宋体" w:hAnsi="宋体" w:cs="宋体"/>
          <w:szCs w:val="28"/>
        </w:rPr>
        <w:t>备份</w:t>
      </w:r>
      <w:bookmarkEnd w:id="1022"/>
      <w:bookmarkEnd w:id="1023"/>
      <w:bookmarkEnd w:id="1024"/>
      <w:bookmarkEnd w:id="1025"/>
    </w:p>
    <w:p w14:paraId="3554DB1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备份是用于捕捉硬盘在某一个时刻的状态，未来可以随时恢复到这个状态。 在某些时候，例如误操作或者应用逻辑的 bug，可能会导致业务数据的丢失， 这种情况下实时副本无法恢复数据，因为硬件设备并没有问题。这时候，就需要通过备份，从历史备份点恢复数据。以下介绍几个概念：</w:t>
      </w:r>
    </w:p>
    <w:p w14:paraId="4801CE7B">
      <w:pPr>
        <w:pStyle w:val="44"/>
        <w:numPr>
          <w:ilvl w:val="0"/>
          <w:numId w:val="22"/>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全量备份点：对硬盘当前状态的全量拷贝；</w:t>
      </w:r>
    </w:p>
    <w:p w14:paraId="6F9D79F0">
      <w:pPr>
        <w:pStyle w:val="44"/>
        <w:numPr>
          <w:ilvl w:val="0"/>
          <w:numId w:val="2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lang w:val="zh-CN"/>
        </w:rPr>
        <w:t>增量备份点：对硬盘当前状态的增量拷贝，即只保存相对于上一个备份点的变化量；</w:t>
      </w:r>
    </w:p>
    <w:p w14:paraId="0EC558A8">
      <w:pPr>
        <w:pStyle w:val="44"/>
        <w:numPr>
          <w:ilvl w:val="0"/>
          <w:numId w:val="2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lang w:val="zh-CN"/>
        </w:rPr>
        <w:t>备份链：备份链包括一个全量备份点和多个增量备份点。每次做全量备份都会产生一个新的备份链；</w:t>
      </w:r>
    </w:p>
    <w:p w14:paraId="42AF618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登陆青云</w:t>
      </w:r>
      <w:r>
        <w:rPr>
          <w:rFonts w:hint="eastAsia" w:ascii="宋体" w:hAnsi="宋体" w:eastAsia="宋体" w:cs="宋体"/>
          <w:color w:val="auto"/>
          <w:sz w:val="28"/>
          <w:szCs w:val="28"/>
        </w:rPr>
        <w:t>控制台“数据库与缓存—&gt;MySQL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Plus集群，点击进入MySQL</w:t>
      </w:r>
      <w:r>
        <w:rPr>
          <w:rFonts w:ascii="宋体" w:hAnsi="宋体" w:eastAsia="宋体" w:cs="宋体"/>
          <w:color w:val="auto"/>
          <w:sz w:val="28"/>
          <w:szCs w:val="28"/>
        </w:rPr>
        <w:t xml:space="preserve"> </w:t>
      </w:r>
      <w:r>
        <w:rPr>
          <w:rFonts w:hint="eastAsia" w:ascii="宋体" w:hAnsi="宋体" w:eastAsia="宋体" w:cs="宋体"/>
          <w:color w:val="auto"/>
          <w:sz w:val="28"/>
          <w:szCs w:val="28"/>
        </w:rPr>
        <w:t>Plus详情页，在右侧界面选择“备份”打开备份页面</w:t>
      </w:r>
      <w:r>
        <w:rPr>
          <w:rFonts w:hint="eastAsia" w:ascii="宋体" w:hAnsi="宋体" w:eastAsia="宋体" w:cs="宋体"/>
          <w:color w:val="auto"/>
          <w:sz w:val="28"/>
          <w:szCs w:val="28"/>
          <w:lang w:val="zh-CN"/>
        </w:rPr>
        <w:t>。</w:t>
      </w:r>
    </w:p>
    <w:p w14:paraId="59C551E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在备份页面点击“创建备份”按钮即可开始创建备份</w:t>
      </w:r>
    </w:p>
    <w:p w14:paraId="735E382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270635"/>
            <wp:effectExtent l="0" t="0" r="2540" b="571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398"/>
                    <a:stretch>
                      <a:fillRect/>
                    </a:stretch>
                  </pic:blipFill>
                  <pic:spPr>
                    <a:xfrm>
                      <a:off x="0" y="0"/>
                      <a:ext cx="5274310" cy="1270635"/>
                    </a:xfrm>
                    <a:prstGeom prst="rect">
                      <a:avLst/>
                    </a:prstGeom>
                  </pic:spPr>
                </pic:pic>
              </a:graphicData>
            </a:graphic>
          </wp:inline>
        </w:drawing>
      </w:r>
    </w:p>
    <w:p w14:paraId="5456C3E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对于已有备份可点击备份</w:t>
      </w:r>
      <w:r>
        <w:rPr>
          <w:rFonts w:hint="eastAsia" w:ascii="宋体" w:hAnsi="宋体" w:eastAsia="宋体" w:cs="宋体"/>
          <w:color w:val="auto"/>
          <w:sz w:val="28"/>
          <w:szCs w:val="28"/>
        </w:rPr>
        <w:t>示意图</w:t>
      </w:r>
      <w:r>
        <w:rPr>
          <w:rFonts w:ascii="宋体" w:hAnsi="宋体" w:eastAsia="宋体" w:cs="宋体"/>
          <w:color w:val="auto"/>
          <w:sz w:val="28"/>
          <w:szCs w:val="28"/>
        </w:rPr>
        <w:t>上的</w:t>
      </w:r>
      <w:r>
        <w:rPr>
          <w:rFonts w:hint="eastAsia" w:ascii="宋体" w:hAnsi="宋体" w:eastAsia="宋体" w:cs="宋体"/>
          <w:color w:val="auto"/>
          <w:sz w:val="28"/>
          <w:szCs w:val="28"/>
        </w:rPr>
        <w:t>“+”号</w:t>
      </w:r>
      <w:r>
        <w:rPr>
          <w:rFonts w:ascii="宋体" w:hAnsi="宋体" w:eastAsia="宋体" w:cs="宋体"/>
          <w:color w:val="auto"/>
          <w:sz w:val="28"/>
          <w:szCs w:val="28"/>
        </w:rPr>
        <w:t>始创建备份</w:t>
      </w:r>
      <w:r>
        <w:rPr>
          <w:rFonts w:hint="eastAsia" w:ascii="宋体" w:hAnsi="宋体" w:eastAsia="宋体" w:cs="宋体"/>
          <w:color w:val="auto"/>
          <w:sz w:val="28"/>
          <w:szCs w:val="28"/>
        </w:rPr>
        <w:t>。</w:t>
      </w:r>
    </w:p>
    <w:p w14:paraId="3BE3312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616325"/>
            <wp:effectExtent l="0" t="0" r="2540" b="317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399"/>
                    <a:stretch>
                      <a:fillRect/>
                    </a:stretch>
                  </pic:blipFill>
                  <pic:spPr>
                    <a:xfrm>
                      <a:off x="0" y="0"/>
                      <a:ext cx="5274310" cy="3616325"/>
                    </a:xfrm>
                    <a:prstGeom prst="rect">
                      <a:avLst/>
                    </a:prstGeom>
                  </pic:spPr>
                </pic:pic>
              </a:graphicData>
            </a:graphic>
          </wp:inline>
        </w:drawing>
      </w:r>
    </w:p>
    <w:p w14:paraId="51EBC16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在创建备份窗口填写备份名称，或选择创建新的备份链进行全新备份，点击提交完成备份。</w:t>
      </w:r>
    </w:p>
    <w:p w14:paraId="47C993E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352925" cy="2304415"/>
            <wp:effectExtent l="0" t="0" r="0" b="63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400"/>
                    <a:stretch>
                      <a:fillRect/>
                    </a:stretch>
                  </pic:blipFill>
                  <pic:spPr>
                    <a:xfrm>
                      <a:off x="0" y="0"/>
                      <a:ext cx="4358938" cy="2308044"/>
                    </a:xfrm>
                    <a:prstGeom prst="rect">
                      <a:avLst/>
                    </a:prstGeom>
                  </pic:spPr>
                </pic:pic>
              </a:graphicData>
            </a:graphic>
          </wp:inline>
        </w:drawing>
      </w:r>
    </w:p>
    <w:p w14:paraId="3B1DBE4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在已创建的备份示意图上点击“…”按钮，即可实现从备份重新创建集群或对备份进行跨区复制。</w:t>
      </w:r>
    </w:p>
    <w:p w14:paraId="5923033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769235"/>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401"/>
                    <a:stretch>
                      <a:fillRect/>
                    </a:stretch>
                  </pic:blipFill>
                  <pic:spPr>
                    <a:xfrm>
                      <a:off x="0" y="0"/>
                      <a:ext cx="5274310" cy="2769235"/>
                    </a:xfrm>
                    <a:prstGeom prst="rect">
                      <a:avLst/>
                    </a:prstGeom>
                  </pic:spPr>
                </pic:pic>
              </a:graphicData>
            </a:graphic>
          </wp:inline>
        </w:drawing>
      </w:r>
    </w:p>
    <w:p w14:paraId="4755A9A0">
      <w:pPr>
        <w:pStyle w:val="6"/>
        <w:rPr>
          <w:rFonts w:ascii="宋体" w:hAnsi="宋体" w:cs="宋体"/>
          <w:szCs w:val="28"/>
        </w:rPr>
      </w:pPr>
      <w:bookmarkStart w:id="1026" w:name="_Toc1370503"/>
      <w:bookmarkStart w:id="1027" w:name="_Toc1371293"/>
      <w:bookmarkStart w:id="1028" w:name="_Toc1403477"/>
      <w:bookmarkStart w:id="1029" w:name="_Toc1420764"/>
      <w:r>
        <w:rPr>
          <w:rFonts w:hint="eastAsia" w:ascii="宋体" w:hAnsi="宋体" w:cs="宋体"/>
          <w:szCs w:val="28"/>
        </w:rPr>
        <w:t>节点状态</w:t>
      </w:r>
      <w:bookmarkEnd w:id="1026"/>
      <w:bookmarkEnd w:id="1027"/>
      <w:bookmarkEnd w:id="1028"/>
      <w:bookmarkEnd w:id="1029"/>
    </w:p>
    <w:p w14:paraId="53B3EFC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“节点状态”页面展示的是每个节点角色信息（主从状态信息），主节点即为MySQL</w:t>
      </w:r>
      <w:r>
        <w:rPr>
          <w:rFonts w:ascii="宋体" w:hAnsi="宋体" w:eastAsia="宋体" w:cs="宋体"/>
          <w:color w:val="auto"/>
          <w:sz w:val="28"/>
          <w:szCs w:val="28"/>
        </w:rPr>
        <w:t xml:space="preserve"> Plus</w:t>
      </w:r>
      <w:r>
        <w:rPr>
          <w:rFonts w:hint="eastAsia" w:ascii="宋体" w:hAnsi="宋体" w:eastAsia="宋体" w:cs="宋体"/>
          <w:color w:val="auto"/>
          <w:sz w:val="28"/>
          <w:szCs w:val="28"/>
        </w:rPr>
        <w:t>向外提供服务的地址，通过绑定外网IP及端口映射即可提供到外网访问。</w:t>
      </w:r>
    </w:p>
    <w:p w14:paraId="7CEFB5E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注意：请务必使用高可用的读、写IP连接数据库进行操作，节点IP仅供下载日志，请勿用于数据链接。</w:t>
      </w:r>
    </w:p>
    <w:p w14:paraId="66A7655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191510"/>
            <wp:effectExtent l="0" t="0" r="2540" b="889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02"/>
                    <a:stretch>
                      <a:fillRect/>
                    </a:stretch>
                  </pic:blipFill>
                  <pic:spPr>
                    <a:xfrm>
                      <a:off x="0" y="0"/>
                      <a:ext cx="5274310" cy="3191510"/>
                    </a:xfrm>
                    <a:prstGeom prst="rect">
                      <a:avLst/>
                    </a:prstGeom>
                  </pic:spPr>
                </pic:pic>
              </a:graphicData>
            </a:graphic>
          </wp:inline>
        </w:drawing>
      </w:r>
    </w:p>
    <w:p w14:paraId="2707C5A0">
      <w:pPr>
        <w:pStyle w:val="6"/>
        <w:rPr>
          <w:rFonts w:ascii="宋体" w:hAnsi="宋体" w:cs="宋体"/>
          <w:szCs w:val="28"/>
        </w:rPr>
      </w:pPr>
      <w:bookmarkStart w:id="1030" w:name="_Toc1420765"/>
      <w:bookmarkStart w:id="1031" w:name="_Toc1371294"/>
      <w:bookmarkStart w:id="1032" w:name="_Toc1403478"/>
      <w:bookmarkStart w:id="1033" w:name="_Toc1370504"/>
      <w:r>
        <w:rPr>
          <w:rFonts w:hint="eastAsia" w:ascii="宋体" w:hAnsi="宋体" w:cs="宋体"/>
          <w:szCs w:val="28"/>
        </w:rPr>
        <w:t>账号</w:t>
      </w:r>
      <w:bookmarkEnd w:id="1030"/>
      <w:bookmarkEnd w:id="1031"/>
      <w:bookmarkEnd w:id="1032"/>
      <w:bookmarkEnd w:id="1033"/>
    </w:p>
    <w:p w14:paraId="35A41EB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账号页面展示的是除运维账号外的MySQL账号。</w:t>
      </w:r>
    </w:p>
    <w:p w14:paraId="7826B37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7132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403"/>
                    <a:stretch>
                      <a:fillRect/>
                    </a:stretch>
                  </pic:blipFill>
                  <pic:spPr>
                    <a:xfrm>
                      <a:off x="0" y="0"/>
                      <a:ext cx="5274310" cy="1713230"/>
                    </a:xfrm>
                    <a:prstGeom prst="rect">
                      <a:avLst/>
                    </a:prstGeom>
                  </pic:spPr>
                </pic:pic>
              </a:graphicData>
            </a:graphic>
          </wp:inline>
        </w:drawing>
      </w:r>
    </w:p>
    <w:p w14:paraId="5EAB5C55">
      <w:pPr>
        <w:widowControl/>
        <w:jc w:val="left"/>
        <w:rPr>
          <w:rFonts w:ascii="宋体" w:hAnsi="宋体" w:cs="宋体"/>
          <w:kern w:val="0"/>
          <w:szCs w:val="28"/>
        </w:rPr>
      </w:pPr>
      <w:r>
        <w:rPr>
          <w:rFonts w:ascii="宋体" w:hAnsi="宋体" w:cs="宋体"/>
          <w:szCs w:val="28"/>
        </w:rPr>
        <w:br w:type="page"/>
      </w:r>
    </w:p>
    <w:p w14:paraId="1467CE6E">
      <w:pPr>
        <w:pStyle w:val="5"/>
        <w:rPr>
          <w:rFonts w:ascii="宋体" w:hAnsi="宋体" w:cs="宋体"/>
          <w:szCs w:val="28"/>
        </w:rPr>
      </w:pPr>
      <w:bookmarkStart w:id="1034" w:name="_Toc1420766"/>
      <w:bookmarkStart w:id="1035" w:name="_Toc1371295"/>
      <w:bookmarkStart w:id="1036" w:name="_Toc1403479"/>
      <w:bookmarkStart w:id="1037" w:name="_Toc1370505"/>
      <w:r>
        <w:rPr>
          <w:rFonts w:hint="eastAsia" w:ascii="宋体" w:hAnsi="宋体" w:cs="宋体"/>
          <w:sz w:val="28"/>
          <w:szCs w:val="28"/>
        </w:rPr>
        <w:t>数据迁移</w:t>
      </w:r>
      <w:bookmarkEnd w:id="1034"/>
      <w:bookmarkEnd w:id="1035"/>
      <w:bookmarkEnd w:id="1036"/>
      <w:bookmarkEnd w:id="1037"/>
    </w:p>
    <w:p w14:paraId="62D39B0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「QingCloud MySQL Plus」的MySQL版本为5.7.20，且开启了 GTID 复制模式，因此从其他MySQL迁移数据时，需要通过导数据或者 MySQL Plus 支持的数据导入服务的方式来进行。</w:t>
      </w:r>
    </w:p>
    <w:p w14:paraId="5719C40C">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在线数据迁移</w:t>
      </w:r>
    </w:p>
    <w:p w14:paraId="5DCE53F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迁移服务可以将远端 MySQL 数据库的数据平滑迁移到 MySQL Plus 集群中。目前支持迁移的 MySQL 版本为 5.6~5.7。</w:t>
      </w:r>
    </w:p>
    <w:p w14:paraId="205BA4A1">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迁移说明：</w:t>
      </w:r>
    </w:p>
    <w:p w14:paraId="2A80030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在线迁移时，会去远端 MySQL 复制全量数据，尽量在远端 MySQL 业务低峰期开启服务。</w:t>
      </w:r>
    </w:p>
    <w:p w14:paraId="1E9F4C4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需要提供远端 MySQL 具有 super 权限 和 复制权限 的账户，并且要求远端 MySQL 开启 GTID 模式。</w:t>
      </w:r>
    </w:p>
    <w:p w14:paraId="61E2C6C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远端 MySQL 版本在 5.6 以下，可以参考数据迁移方案进行迁移。</w:t>
      </w:r>
    </w:p>
    <w:p w14:paraId="1080256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迁移期间，写 IP 不可用。</w:t>
      </w:r>
    </w:p>
    <w:p w14:paraId="594A988D">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迁移步骤：</w:t>
      </w:r>
    </w:p>
    <w:p w14:paraId="02C47E09">
      <w:pPr>
        <w:pStyle w:val="44"/>
        <w:numPr>
          <w:ilvl w:val="0"/>
          <w:numId w:val="3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若原库与当前集群不在同一 VPC 下，使用 边界路由器（vpc board） 或 VPN ，打通原库与当前集群的网络。</w:t>
      </w:r>
    </w:p>
    <w:p w14:paraId="40E8ACB4">
      <w:pPr>
        <w:pStyle w:val="44"/>
        <w:numPr>
          <w:ilvl w:val="0"/>
          <w:numId w:val="3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点击「 在线迁移 」，将原库 MySQL 账户名（要有 super 权限）、密码、端口、IP 地址填入下图所示文本框，点击「 提交 」即开始迁移。</w:t>
      </w:r>
    </w:p>
    <w:p w14:paraId="0756A261">
      <w:pPr>
        <w:pStyle w:val="44"/>
        <w:numPr>
          <w:ilvl w:val="0"/>
          <w:numId w:val="3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等待「 在线迁移 」服务完成。服务执行完成后，当前集群就成功获取了原库的全量数据并与原库配置了主从关系，如此则可以持续同步原库数据到当前集群。</w:t>
      </w:r>
    </w:p>
    <w:p w14:paraId="513C9927">
      <w:pPr>
        <w:pStyle w:val="44"/>
        <w:numPr>
          <w:ilvl w:val="0"/>
          <w:numId w:val="3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选择业务低峰时段，切换业务到当前集群：</w:t>
      </w:r>
    </w:p>
    <w:p w14:paraId="62DEC975">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076825" cy="1404620"/>
                <wp:effectExtent l="0" t="0" r="28575" b="11430"/>
                <wp:docPr id="7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076825" cy="1404620"/>
                        </a:xfrm>
                        <a:prstGeom prst="rect">
                          <a:avLst/>
                        </a:prstGeom>
                        <a:solidFill>
                          <a:schemeClr val="bg1">
                            <a:lumMod val="75000"/>
                          </a:schemeClr>
                        </a:solidFill>
                        <a:ln w="9525">
                          <a:solidFill>
                            <a:srgbClr val="000000"/>
                          </a:solidFill>
                          <a:miter lim="800000"/>
                        </a:ln>
                      </wps:spPr>
                      <wps:txbx>
                        <w:txbxContent>
                          <w:p w14:paraId="7E6C05EC">
                            <w:pPr>
                              <w:pStyle w:val="44"/>
                              <w:rPr>
                                <w:rFonts w:ascii="宋体" w:hAnsi="宋体" w:eastAsia="宋体" w:cs="宋体"/>
                                <w:color w:val="auto"/>
                                <w:sz w:val="18"/>
                                <w:szCs w:val="18"/>
                              </w:rPr>
                            </w:pPr>
                            <w:r>
                              <w:rPr>
                                <w:rFonts w:hint="eastAsia" w:ascii="宋体" w:hAnsi="宋体" w:eastAsia="宋体" w:cs="宋体"/>
                                <w:color w:val="auto"/>
                                <w:sz w:val="18"/>
                                <w:szCs w:val="18"/>
                              </w:rPr>
                              <w:t>a) 停止原库的业务。</w:t>
                            </w:r>
                          </w:p>
                          <w:p w14:paraId="73482624">
                            <w:pPr>
                              <w:pStyle w:val="44"/>
                              <w:rPr>
                                <w:rFonts w:ascii="宋体" w:hAnsi="宋体" w:eastAsia="宋体" w:cs="宋体"/>
                                <w:color w:val="auto"/>
                                <w:sz w:val="18"/>
                                <w:szCs w:val="18"/>
                              </w:rPr>
                            </w:pPr>
                            <w:r>
                              <w:rPr>
                                <w:rFonts w:hint="eastAsia" w:ascii="宋体" w:hAnsi="宋体" w:eastAsia="宋体" w:cs="宋体"/>
                                <w:color w:val="auto"/>
                                <w:sz w:val="18"/>
                                <w:szCs w:val="18"/>
                              </w:rPr>
                              <w:t>b) 校验当前集群与原库数据是否一致，若一致，则继续下一步。</w:t>
                            </w:r>
                          </w:p>
                          <w:p w14:paraId="54576333">
                            <w:pPr>
                              <w:pStyle w:val="44"/>
                              <w:rPr>
                                <w:rFonts w:ascii="宋体" w:hAnsi="宋体" w:eastAsia="宋体" w:cs="宋体"/>
                                <w:color w:val="auto"/>
                                <w:sz w:val="18"/>
                                <w:szCs w:val="18"/>
                              </w:rPr>
                            </w:pPr>
                            <w:r>
                              <w:rPr>
                                <w:rFonts w:hint="eastAsia" w:ascii="宋体" w:hAnsi="宋体" w:eastAsia="宋体" w:cs="宋体"/>
                                <w:color w:val="auto"/>
                                <w:sz w:val="18"/>
                                <w:szCs w:val="18"/>
                              </w:rPr>
                              <w:t>c) 点击 「 结束迁移 」，会自动重启 MySQL 集群。</w:t>
                            </w:r>
                          </w:p>
                          <w:p w14:paraId="357B1C19">
                            <w:pPr>
                              <w:pStyle w:val="44"/>
                              <w:rPr>
                                <w:rFonts w:ascii="宋体" w:hAnsi="宋体" w:eastAsia="宋体" w:cs="宋体"/>
                                <w:color w:val="auto"/>
                                <w:sz w:val="18"/>
                                <w:szCs w:val="18"/>
                              </w:rPr>
                            </w:pPr>
                            <w:r>
                              <w:rPr>
                                <w:rFonts w:hint="eastAsia" w:ascii="宋体" w:hAnsi="宋体" w:eastAsia="宋体" w:cs="宋体"/>
                                <w:color w:val="auto"/>
                                <w:sz w:val="18"/>
                                <w:szCs w:val="18"/>
                              </w:rPr>
                              <w:t>d) 将业务所连IP改为当前集群的VIP，恢复业务。</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399.75pt;" fillcolor="#BFBFBF [2412]" filled="t" stroked="t" coordsize="21600,21600" o:gfxdata="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sRKsC9cAAAAFAQAADwAAAAAA&#10;AAABACAAAAAiAAAAZHJzL2Rvd25yZXYueG1sUEsBAhQAFAAAAAgAh07iQHU3+rBNAgAAoAQAAA4A&#10;AAAAAAAAAQAgAAAAJgEAAGRycy9lMm9Eb2MueG1sUEsFBgAAAAAGAAYAWQEAAOUFAAAAAA==&#10;">
                <v:fill on="t" focussize="0,0"/>
                <v:stroke color="#000000" miterlimit="8" joinstyle="miter"/>
                <v:imagedata o:title=""/>
                <o:lock v:ext="edit" aspectratio="f"/>
                <v:textbox style="mso-fit-shape-to-text:t;">
                  <w:txbxContent>
                    <w:p w14:paraId="7E6C05EC">
                      <w:pPr>
                        <w:pStyle w:val="44"/>
                        <w:rPr>
                          <w:rFonts w:ascii="宋体" w:hAnsi="宋体" w:eastAsia="宋体" w:cs="宋体"/>
                          <w:color w:val="auto"/>
                          <w:sz w:val="18"/>
                          <w:szCs w:val="18"/>
                        </w:rPr>
                      </w:pPr>
                      <w:r>
                        <w:rPr>
                          <w:rFonts w:hint="eastAsia" w:ascii="宋体" w:hAnsi="宋体" w:eastAsia="宋体" w:cs="宋体"/>
                          <w:color w:val="auto"/>
                          <w:sz w:val="18"/>
                          <w:szCs w:val="18"/>
                        </w:rPr>
                        <w:t>a) 停止原库的业务。</w:t>
                      </w:r>
                    </w:p>
                    <w:p w14:paraId="73482624">
                      <w:pPr>
                        <w:pStyle w:val="44"/>
                        <w:rPr>
                          <w:rFonts w:ascii="宋体" w:hAnsi="宋体" w:eastAsia="宋体" w:cs="宋体"/>
                          <w:color w:val="auto"/>
                          <w:sz w:val="18"/>
                          <w:szCs w:val="18"/>
                        </w:rPr>
                      </w:pPr>
                      <w:r>
                        <w:rPr>
                          <w:rFonts w:hint="eastAsia" w:ascii="宋体" w:hAnsi="宋体" w:eastAsia="宋体" w:cs="宋体"/>
                          <w:color w:val="auto"/>
                          <w:sz w:val="18"/>
                          <w:szCs w:val="18"/>
                        </w:rPr>
                        <w:t>b) 校验当前集群与原库数据是否一致，若一致，则继续下一步。</w:t>
                      </w:r>
                    </w:p>
                    <w:p w14:paraId="54576333">
                      <w:pPr>
                        <w:pStyle w:val="44"/>
                        <w:rPr>
                          <w:rFonts w:ascii="宋体" w:hAnsi="宋体" w:eastAsia="宋体" w:cs="宋体"/>
                          <w:color w:val="auto"/>
                          <w:sz w:val="18"/>
                          <w:szCs w:val="18"/>
                        </w:rPr>
                      </w:pPr>
                      <w:r>
                        <w:rPr>
                          <w:rFonts w:hint="eastAsia" w:ascii="宋体" w:hAnsi="宋体" w:eastAsia="宋体" w:cs="宋体"/>
                          <w:color w:val="auto"/>
                          <w:sz w:val="18"/>
                          <w:szCs w:val="18"/>
                        </w:rPr>
                        <w:t>c) 点击 「 结束迁移 」，会自动重启 MySQL 集群。</w:t>
                      </w:r>
                    </w:p>
                    <w:p w14:paraId="357B1C19">
                      <w:pPr>
                        <w:pStyle w:val="44"/>
                        <w:rPr>
                          <w:rFonts w:ascii="宋体" w:hAnsi="宋体" w:eastAsia="宋体" w:cs="宋体"/>
                          <w:color w:val="auto"/>
                          <w:sz w:val="18"/>
                          <w:szCs w:val="18"/>
                        </w:rPr>
                      </w:pPr>
                      <w:r>
                        <w:rPr>
                          <w:rFonts w:hint="eastAsia" w:ascii="宋体" w:hAnsi="宋体" w:eastAsia="宋体" w:cs="宋体"/>
                          <w:color w:val="auto"/>
                          <w:sz w:val="18"/>
                          <w:szCs w:val="18"/>
                        </w:rPr>
                        <w:t>d) 将业务所连IP改为当前集群的VIP，恢复业务。</w:t>
                      </w:r>
                    </w:p>
                  </w:txbxContent>
                </v:textbox>
                <w10:wrap type="none"/>
                <w10:anchorlock/>
              </v:shape>
            </w:pict>
          </mc:Fallback>
        </mc:AlternateContent>
      </w:r>
      <w:r>
        <w:rPr>
          <w:rFonts w:hint="eastAsia" w:ascii="宋体" w:hAnsi="宋体" w:eastAsia="宋体" w:cs="宋体"/>
          <w:color w:val="auto"/>
          <w:sz w:val="28"/>
          <w:szCs w:val="28"/>
        </w:rPr>
        <w:t xml:space="preserve"> </w:t>
      </w:r>
    </w:p>
    <w:p w14:paraId="0E077143">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4206875"/>
            <wp:effectExtent l="0" t="0" r="2540" b="3175"/>
            <wp:docPr id="716" name="图片 716" descr="å¨çº¿è¿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descr="å¨çº¿è¿ç§»"/>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274310" cy="4207100"/>
                    </a:xfrm>
                    <a:prstGeom prst="rect">
                      <a:avLst/>
                    </a:prstGeom>
                    <a:noFill/>
                    <a:ln>
                      <a:noFill/>
                    </a:ln>
                  </pic:spPr>
                </pic:pic>
              </a:graphicData>
            </a:graphic>
          </wp:inline>
        </w:drawing>
      </w:r>
    </w:p>
    <w:p w14:paraId="7832997B">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数据导出</w:t>
      </w:r>
    </w:p>
    <w:p w14:paraId="0CF1B22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在源数据库端使用 mysqldump 将需要的内容导出到 dump.sql 文件，导出数据需要排除 mysql.user 表，且不导出 GTID 标识。 这里假设源数据库的IP地址为 192.168.0.100，导出语句为：</w:t>
      </w:r>
    </w:p>
    <w:p w14:paraId="7D8F1D58">
      <w:r>
        <mc:AlternateContent>
          <mc:Choice Requires="wps">
            <w:drawing>
              <wp:inline distT="0" distB="0" distL="0" distR="0">
                <wp:extent cx="5238750" cy="1404620"/>
                <wp:effectExtent l="0" t="0" r="19050" b="12065"/>
                <wp:docPr id="71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38750" cy="1404620"/>
                        </a:xfrm>
                        <a:prstGeom prst="rect">
                          <a:avLst/>
                        </a:prstGeom>
                        <a:solidFill>
                          <a:schemeClr val="bg1">
                            <a:lumMod val="75000"/>
                          </a:schemeClr>
                        </a:solidFill>
                        <a:ln w="9525">
                          <a:solidFill>
                            <a:srgbClr val="000000"/>
                          </a:solidFill>
                          <a:miter lim="800000"/>
                        </a:ln>
                      </wps:spPr>
                      <wps:txbx>
                        <w:txbxContent>
                          <w:p w14:paraId="3E0ED614">
                            <w:pPr>
                              <w:rPr>
                                <w:sz w:val="18"/>
                                <w:szCs w:val="18"/>
                              </w:rPr>
                            </w:pPr>
                            <w:r>
                              <w:rPr>
                                <w:sz w:val="18"/>
                                <w:szCs w:val="18"/>
                              </w:rPr>
                              <w:t>mysqldump --all-databases --single-transaction --triggers --routines --events  --host=192.168.0.100 --port=3306 --user=mysql_dev -p --ignore-table=mysql.user --set-gtid-purged=OFF &gt; dump.sql</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2.5pt;" fillcolor="#BFBFBF [2412]" filled="t" stroked="t" coordsize="21600,21600" o:gfxdata="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DVsj1tYAAAAFAQAADwAAAAAA&#10;AAABACAAAAAiAAAAZHJzL2Rvd25yZXYueG1sUEsBAhQAFAAAAAgAh07iQFx4HElOAgAAoAQAAA4A&#10;AAAAAAAAAQAgAAAAJQEAAGRycy9lMm9Eb2MueG1sUEsFBgAAAAAGAAYAWQEAAOUFAAAAAA==&#10;">
                <v:fill on="t" focussize="0,0"/>
                <v:stroke color="#000000" miterlimit="8" joinstyle="miter"/>
                <v:imagedata o:title=""/>
                <o:lock v:ext="edit" aspectratio="f"/>
                <v:textbox style="mso-fit-shape-to-text:t;">
                  <w:txbxContent>
                    <w:p w14:paraId="3E0ED614">
                      <w:pPr>
                        <w:rPr>
                          <w:sz w:val="18"/>
                          <w:szCs w:val="18"/>
                        </w:rPr>
                      </w:pPr>
                      <w:r>
                        <w:rPr>
                          <w:sz w:val="18"/>
                          <w:szCs w:val="18"/>
                        </w:rPr>
                        <w:t>mysqldump --all-databases --single-transaction --triggers --routines --events  --host=192.168.0.100 --port=3306 --user=mysql_dev -p --ignore-table=mysql.user --set-gtid-purged=OFF &gt; dump.sql</w:t>
                      </w:r>
                    </w:p>
                  </w:txbxContent>
                </v:textbox>
                <w10:wrap type="none"/>
                <w10:anchorlock/>
              </v:shape>
            </w:pict>
          </mc:Fallback>
        </mc:AlternateContent>
      </w:r>
    </w:p>
    <w:p w14:paraId="1809B7E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这里是导出了全部的数据，也可以选择导出部分数据库。</w:t>
      </w:r>
    </w:p>
    <w:p w14:paraId="0196E5A2">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数据导入</w:t>
      </w:r>
    </w:p>
    <w:p w14:paraId="1BFB228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将上一步导出的 dump.sql 文件复制到一台能连接「QingCloud MySQL Plus」的主机后执行该 .sql 文件。 需要使用「QingCloud MySQL Plus」的高可用写IP来进行链接。假设高可用的写IP地址为 192.168.0.250，导入语句为：</w:t>
      </w:r>
    </w:p>
    <w:p w14:paraId="3366D728">
      <w:r>
        <mc:AlternateContent>
          <mc:Choice Requires="wps">
            <w:drawing>
              <wp:inline distT="0" distB="0" distL="0" distR="0">
                <wp:extent cx="5238750" cy="1404620"/>
                <wp:effectExtent l="0" t="0" r="19050" b="12065"/>
                <wp:docPr id="71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38750" cy="1404620"/>
                        </a:xfrm>
                        <a:prstGeom prst="rect">
                          <a:avLst/>
                        </a:prstGeom>
                        <a:solidFill>
                          <a:schemeClr val="bg1">
                            <a:lumMod val="75000"/>
                          </a:schemeClr>
                        </a:solidFill>
                        <a:ln w="9525">
                          <a:solidFill>
                            <a:srgbClr val="000000"/>
                          </a:solidFill>
                          <a:miter lim="800000"/>
                        </a:ln>
                      </wps:spPr>
                      <wps:txbx>
                        <w:txbxContent>
                          <w:p w14:paraId="55F8BB46">
                            <w:pPr>
                              <w:rPr>
                                <w:sz w:val="18"/>
                                <w:szCs w:val="18"/>
                              </w:rPr>
                            </w:pPr>
                            <w:r>
                              <w:rPr>
                                <w:sz w:val="18"/>
                                <w:szCs w:val="18"/>
                              </w:rPr>
                              <w:t>mysql -umysql_dev -p -h192.168.0.250 &lt; dump.sql</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2.5pt;" fillcolor="#BFBFBF [2412]" filled="t" stroked="t" coordsize="21600,21600" o:gfxdata="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DVsj1tYAAAAFAQAADwAAAAAA&#10;AAABACAAAAAiAAAAZHJzL2Rvd25yZXYueG1sUEsBAhQAFAAAAAgAh07iQDn88AJOAgAAoAQAAA4A&#10;AAAAAAAAAQAgAAAAJQEAAGRycy9lMm9Eb2MueG1sUEsFBgAAAAAGAAYAWQEAAOUFAAAAAA==&#10;">
                <v:fill on="t" focussize="0,0"/>
                <v:stroke color="#000000" miterlimit="8" joinstyle="miter"/>
                <v:imagedata o:title=""/>
                <o:lock v:ext="edit" aspectratio="f"/>
                <v:textbox style="mso-fit-shape-to-text:t;">
                  <w:txbxContent>
                    <w:p w14:paraId="55F8BB46">
                      <w:pPr>
                        <w:rPr>
                          <w:sz w:val="18"/>
                          <w:szCs w:val="18"/>
                        </w:rPr>
                      </w:pPr>
                      <w:r>
                        <w:rPr>
                          <w:sz w:val="18"/>
                          <w:szCs w:val="18"/>
                        </w:rPr>
                        <w:t>mysql -umysql_dev -p -h192.168.0.250 &lt; dump.sql</w:t>
                      </w:r>
                    </w:p>
                  </w:txbxContent>
                </v:textbox>
                <w10:wrap type="none"/>
                <w10:anchorlock/>
              </v:shape>
            </w:pict>
          </mc:Fallback>
        </mc:AlternateContent>
      </w:r>
    </w:p>
    <w:p w14:paraId="7E3A61F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br w:type="page"/>
      </w:r>
    </w:p>
    <w:p w14:paraId="2E2F4F3A">
      <w:pPr>
        <w:pStyle w:val="4"/>
        <w:spacing w:before="100" w:beforeAutospacing="1" w:after="100" w:afterAutospacing="1" w:line="360" w:lineRule="auto"/>
        <w:rPr>
          <w:rFonts w:ascii="宋体" w:hAnsi="宋体"/>
        </w:rPr>
      </w:pPr>
      <w:bookmarkStart w:id="1038" w:name="_Toc1370506"/>
      <w:bookmarkStart w:id="1039" w:name="_Toc1371296"/>
      <w:bookmarkStart w:id="1040" w:name="_Toc1403480"/>
      <w:bookmarkStart w:id="1041" w:name="_Toc1420767"/>
      <w:r>
        <w:rPr>
          <w:rFonts w:hint="eastAsia" w:ascii="宋体" w:hAnsi="宋体"/>
        </w:rPr>
        <w:t>RadonDB</w:t>
      </w:r>
      <w:bookmarkEnd w:id="1038"/>
      <w:bookmarkEnd w:id="1039"/>
      <w:bookmarkEnd w:id="1040"/>
      <w:bookmarkEnd w:id="1041"/>
    </w:p>
    <w:p w14:paraId="60D14CF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青云 QingCloud RadonDB 是基于 MySQL 研发的新一代分布式关系型数据库，规模可无限水平扩展，支持分布式事务，具备金融级数据强一致性，满足企业级核心数据库对大容量、高并发、高可靠及高可用的苛刻要求。RadonDB 高度兼容 MySQL 语法，支持HTAP 混合模式，支持智能化自动分表及自动运维，智能易用易维护。</w:t>
      </w:r>
    </w:p>
    <w:p w14:paraId="7125313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RadonDB 的优势:</w:t>
      </w:r>
    </w:p>
    <w:p w14:paraId="35F30D4E">
      <w:pPr>
        <w:pStyle w:val="44"/>
        <w:numPr>
          <w:ilvl w:val="0"/>
          <w:numId w:val="3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自动水平分表，一键即可开启智能化扩容，扩容过程业务不中断。</w:t>
      </w:r>
    </w:p>
    <w:p w14:paraId="11E189F3">
      <w:pPr>
        <w:pStyle w:val="44"/>
        <w:numPr>
          <w:ilvl w:val="0"/>
          <w:numId w:val="3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数据多副本，率先使用 GTID 并行复制和 Raft 一致性协议确保副本间数据强一致、零丢失。</w:t>
      </w:r>
    </w:p>
    <w:p w14:paraId="364FB824">
      <w:pPr>
        <w:pStyle w:val="44"/>
        <w:numPr>
          <w:ilvl w:val="0"/>
          <w:numId w:val="3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主副本故障自动秒级切换，实现自动化运维，无需人工干预。</w:t>
      </w:r>
    </w:p>
    <w:p w14:paraId="59C3BC90">
      <w:pPr>
        <w:pStyle w:val="44"/>
        <w:numPr>
          <w:ilvl w:val="0"/>
          <w:numId w:val="3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存储副本使用 MySQL(5.7.19) 存储，稳定可靠的存储能力与强大的计算能力并存。</w:t>
      </w:r>
    </w:p>
    <w:p w14:paraId="492E8C3D">
      <w:pPr>
        <w:pStyle w:val="44"/>
        <w:numPr>
          <w:ilvl w:val="0"/>
          <w:numId w:val="3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提供分布式事务能力，保证跨节点操作的数据一致性。</w:t>
      </w:r>
    </w:p>
    <w:p w14:paraId="06CB9A74">
      <w:pPr>
        <w:pStyle w:val="44"/>
        <w:numPr>
          <w:ilvl w:val="0"/>
          <w:numId w:val="3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同时支持 OLTP (高并发事务需求)和 OLAP (复杂分析需求)。</w:t>
      </w:r>
    </w:p>
    <w:p w14:paraId="20369A7E">
      <w:pPr>
        <w:pStyle w:val="44"/>
        <w:numPr>
          <w:ilvl w:val="0"/>
          <w:numId w:val="3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高度兼容 MySQL 语法，数据可快速导入、导出，简单易用。</w:t>
      </w:r>
    </w:p>
    <w:p w14:paraId="3DAD282F">
      <w:pPr>
        <w:pStyle w:val="5"/>
        <w:spacing w:before="100" w:beforeAutospacing="1" w:after="100" w:afterAutospacing="1" w:line="360" w:lineRule="auto"/>
        <w:rPr>
          <w:rFonts w:ascii="宋体" w:hAnsi="宋体"/>
        </w:rPr>
      </w:pPr>
      <w:bookmarkStart w:id="1042" w:name="_Toc1370507"/>
      <w:bookmarkStart w:id="1043" w:name="_Toc1371297"/>
      <w:bookmarkStart w:id="1044" w:name="_Toc1403481"/>
      <w:bookmarkStart w:id="1045" w:name="_Toc1420768"/>
      <w:r>
        <w:rPr>
          <w:rFonts w:hint="eastAsia" w:ascii="宋体" w:hAnsi="宋体"/>
        </w:rPr>
        <w:t>创建</w:t>
      </w:r>
      <w:bookmarkEnd w:id="1042"/>
      <w:bookmarkEnd w:id="1043"/>
      <w:bookmarkEnd w:id="1044"/>
      <w:bookmarkEnd w:id="1045"/>
    </w:p>
    <w:p w14:paraId="4F3F808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RadonDB</w:t>
      </w:r>
      <w:r>
        <w:rPr>
          <w:rFonts w:hint="eastAsia" w:ascii="宋体" w:hAnsi="宋体" w:eastAsia="宋体" w:cs="宋体"/>
          <w:color w:val="auto"/>
          <w:sz w:val="28"/>
          <w:szCs w:val="28"/>
          <w:lang w:val="zh-CN"/>
        </w:rPr>
        <w:t>的创建工作，登陆青云控制台“数据库与缓存—&gt;</w:t>
      </w:r>
      <w:r>
        <w:rPr>
          <w:rFonts w:hint="eastAsia" w:ascii="宋体" w:hAnsi="宋体" w:eastAsia="宋体" w:cs="宋体"/>
          <w:color w:val="auto"/>
          <w:sz w:val="28"/>
          <w:szCs w:val="28"/>
        </w:rPr>
        <w:t xml:space="preserve"> RadonDB</w:t>
      </w:r>
      <w:r>
        <w:rPr>
          <w:rFonts w:hint="eastAsia" w:ascii="宋体" w:hAnsi="宋体" w:eastAsia="宋体" w:cs="宋体"/>
          <w:color w:val="auto"/>
          <w:sz w:val="28"/>
          <w:szCs w:val="28"/>
          <w:lang w:val="zh-CN"/>
        </w:rPr>
        <w:t>”界面，点击右侧界面的“创建”按钮开始创建</w:t>
      </w:r>
      <w:r>
        <w:rPr>
          <w:rFonts w:hint="eastAsia" w:ascii="宋体" w:hAnsi="宋体" w:eastAsia="宋体" w:cs="宋体"/>
          <w:color w:val="auto"/>
          <w:sz w:val="28"/>
          <w:szCs w:val="28"/>
        </w:rPr>
        <w:t>RadonDB</w:t>
      </w:r>
      <w:r>
        <w:rPr>
          <w:rFonts w:hint="eastAsia" w:ascii="宋体" w:hAnsi="宋体" w:eastAsia="宋体" w:cs="宋体"/>
          <w:color w:val="auto"/>
          <w:sz w:val="28"/>
          <w:szCs w:val="28"/>
          <w:lang w:val="zh-CN"/>
        </w:rPr>
        <w:t>应用。</w:t>
      </w:r>
    </w:p>
    <w:p w14:paraId="637C0FDD">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23133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405"/>
                    <a:stretch>
                      <a:fillRect/>
                    </a:stretch>
                  </pic:blipFill>
                  <pic:spPr>
                    <a:xfrm>
                      <a:off x="0" y="0"/>
                      <a:ext cx="5274310" cy="2313305"/>
                    </a:xfrm>
                    <a:prstGeom prst="rect">
                      <a:avLst/>
                    </a:prstGeom>
                  </pic:spPr>
                </pic:pic>
              </a:graphicData>
            </a:graphic>
          </wp:inline>
        </w:drawing>
      </w:r>
    </w:p>
    <w:p w14:paraId="49BF410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0E53BC91">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3ED20F62">
      <w:pPr>
        <w:pStyle w:val="44"/>
        <w:numPr>
          <w:ilvl w:val="0"/>
          <w:numId w:val="3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配置RadonDB应用集群的名称</w:t>
      </w:r>
    </w:p>
    <w:p w14:paraId="528F2D00">
      <w:pPr>
        <w:pStyle w:val="44"/>
        <w:numPr>
          <w:ilvl w:val="0"/>
          <w:numId w:val="3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55200946">
      <w:pPr>
        <w:pStyle w:val="44"/>
        <w:numPr>
          <w:ilvl w:val="0"/>
          <w:numId w:val="3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5719EE9C">
      <w:pPr>
        <w:pStyle w:val="44"/>
        <w:numPr>
          <w:ilvl w:val="0"/>
          <w:numId w:val="3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选择备份时间。</w:t>
      </w:r>
    </w:p>
    <w:p w14:paraId="2BA584D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104130" cy="5237480"/>
            <wp:effectExtent l="0" t="0" r="1270" b="127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406"/>
                    <a:stretch>
                      <a:fillRect/>
                    </a:stretch>
                  </pic:blipFill>
                  <pic:spPr>
                    <a:xfrm>
                      <a:off x="0" y="0"/>
                      <a:ext cx="5104762" cy="5238095"/>
                    </a:xfrm>
                    <a:prstGeom prst="rect">
                      <a:avLst/>
                    </a:prstGeom>
                  </pic:spPr>
                </pic:pic>
              </a:graphicData>
            </a:graphic>
          </wp:inline>
        </w:drawing>
      </w:r>
    </w:p>
    <w:p w14:paraId="4B45D03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RandonDB</w:t>
      </w:r>
      <w:r>
        <w:rPr>
          <w:rFonts w:ascii="宋体" w:hAnsi="宋体" w:eastAsia="宋体" w:cs="宋体"/>
          <w:b/>
          <w:color w:val="auto"/>
          <w:sz w:val="28"/>
          <w:szCs w:val="28"/>
        </w:rPr>
        <w:t xml:space="preserve"> </w:t>
      </w:r>
      <w:r>
        <w:rPr>
          <w:rFonts w:hint="eastAsia" w:ascii="宋体" w:hAnsi="宋体" w:eastAsia="宋体" w:cs="宋体"/>
          <w:b/>
          <w:color w:val="auto"/>
          <w:sz w:val="28"/>
          <w:szCs w:val="28"/>
        </w:rPr>
        <w:t>SQL节点设置：</w:t>
      </w:r>
    </w:p>
    <w:p w14:paraId="6758174C">
      <w:pPr>
        <w:pStyle w:val="44"/>
        <w:numPr>
          <w:ilvl w:val="0"/>
          <w:numId w:val="3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配置集群每个节点的CPU</w:t>
      </w:r>
    </w:p>
    <w:p w14:paraId="0919AA48">
      <w:pPr>
        <w:pStyle w:val="44"/>
        <w:numPr>
          <w:ilvl w:val="0"/>
          <w:numId w:val="3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w:t>
      </w:r>
    </w:p>
    <w:p w14:paraId="39F909AA">
      <w:pPr>
        <w:pStyle w:val="44"/>
        <w:numPr>
          <w:ilvl w:val="0"/>
          <w:numId w:val="3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选择磁盘资源的类型</w:t>
      </w:r>
    </w:p>
    <w:p w14:paraId="45F192C0">
      <w:pPr>
        <w:pStyle w:val="44"/>
        <w:numPr>
          <w:ilvl w:val="0"/>
          <w:numId w:val="3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填写节点数量</w:t>
      </w:r>
    </w:p>
    <w:p w14:paraId="05C36C19">
      <w:pPr>
        <w:pStyle w:val="44"/>
        <w:numPr>
          <w:ilvl w:val="0"/>
          <w:numId w:val="3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选择每个节点的磁盘大小。</w:t>
      </w:r>
    </w:p>
    <w:p w14:paraId="488FCDD9">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999990" cy="4323715"/>
            <wp:effectExtent l="0" t="0" r="0" b="63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07"/>
                    <a:stretch>
                      <a:fillRect/>
                    </a:stretch>
                  </pic:blipFill>
                  <pic:spPr>
                    <a:xfrm>
                      <a:off x="0" y="0"/>
                      <a:ext cx="5000000" cy="4323809"/>
                    </a:xfrm>
                    <a:prstGeom prst="rect">
                      <a:avLst/>
                    </a:prstGeom>
                  </pic:spPr>
                </pic:pic>
              </a:graphicData>
            </a:graphic>
          </wp:inline>
        </w:drawing>
      </w:r>
    </w:p>
    <w:p w14:paraId="5CA92B8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RandonDB存储节点设置：</w:t>
      </w:r>
    </w:p>
    <w:p w14:paraId="441D1032">
      <w:pPr>
        <w:pStyle w:val="44"/>
        <w:numPr>
          <w:ilvl w:val="0"/>
          <w:numId w:val="3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配置集群每个节点的CPU</w:t>
      </w:r>
    </w:p>
    <w:p w14:paraId="639A0C38">
      <w:pPr>
        <w:pStyle w:val="44"/>
        <w:numPr>
          <w:ilvl w:val="0"/>
          <w:numId w:val="3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w:t>
      </w:r>
    </w:p>
    <w:p w14:paraId="4A08600D">
      <w:pPr>
        <w:pStyle w:val="44"/>
        <w:numPr>
          <w:ilvl w:val="0"/>
          <w:numId w:val="3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选择磁盘资源的类型</w:t>
      </w:r>
    </w:p>
    <w:p w14:paraId="0D8ADAF8">
      <w:pPr>
        <w:pStyle w:val="44"/>
        <w:numPr>
          <w:ilvl w:val="0"/>
          <w:numId w:val="3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填写节点数量</w:t>
      </w:r>
    </w:p>
    <w:p w14:paraId="57ABED3A">
      <w:pPr>
        <w:pStyle w:val="44"/>
        <w:numPr>
          <w:ilvl w:val="0"/>
          <w:numId w:val="3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选择每个节点的磁盘大小。</w:t>
      </w:r>
    </w:p>
    <w:p w14:paraId="2397654C">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920615"/>
            <wp:effectExtent l="0" t="0" r="254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pic:cNvPicPr>
                      <a:picLocks noChangeAspect="1"/>
                    </pic:cNvPicPr>
                  </pic:nvPicPr>
                  <pic:blipFill>
                    <a:blip r:embed="rId408"/>
                    <a:stretch>
                      <a:fillRect/>
                    </a:stretch>
                  </pic:blipFill>
                  <pic:spPr>
                    <a:xfrm>
                      <a:off x="0" y="0"/>
                      <a:ext cx="5274310" cy="4920615"/>
                    </a:xfrm>
                    <a:prstGeom prst="rect">
                      <a:avLst/>
                    </a:prstGeom>
                  </pic:spPr>
                </pic:pic>
              </a:graphicData>
            </a:graphic>
          </wp:inline>
        </w:drawing>
      </w:r>
    </w:p>
    <w:p w14:paraId="7407685A">
      <w:pPr>
        <w:pStyle w:val="44"/>
        <w:spacing w:before="100" w:beforeAutospacing="1" w:after="100" w:afterAutospacing="1" w:line="360" w:lineRule="auto"/>
        <w:rPr>
          <w:b/>
          <w:sz w:val="28"/>
          <w:szCs w:val="28"/>
        </w:rPr>
      </w:pPr>
      <w:r>
        <w:rPr>
          <w:rFonts w:hint="eastAsia"/>
          <w:b/>
          <w:sz w:val="28"/>
          <w:szCs w:val="28"/>
        </w:rPr>
        <w:t>网络设置：</w:t>
      </w:r>
    </w:p>
    <w:p w14:paraId="0793721A">
      <w:pPr>
        <w:pStyle w:val="44"/>
        <w:numPr>
          <w:ilvl w:val="0"/>
          <w:numId w:val="3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609EEB3A">
      <w:pPr>
        <w:pStyle w:val="44"/>
        <w:numPr>
          <w:ilvl w:val="0"/>
          <w:numId w:val="3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2B16EB44">
      <w:pPr>
        <w:pStyle w:val="44"/>
        <w:numPr>
          <w:ilvl w:val="0"/>
          <w:numId w:val="3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3DC42119">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952365" cy="2256790"/>
            <wp:effectExtent l="0" t="0" r="63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409"/>
                    <a:stretch>
                      <a:fillRect/>
                    </a:stretch>
                  </pic:blipFill>
                  <pic:spPr>
                    <a:xfrm>
                      <a:off x="0" y="0"/>
                      <a:ext cx="4952381" cy="2257143"/>
                    </a:xfrm>
                    <a:prstGeom prst="rect">
                      <a:avLst/>
                    </a:prstGeom>
                  </pic:spPr>
                </pic:pic>
              </a:graphicData>
            </a:graphic>
          </wp:inline>
        </w:drawing>
      </w:r>
    </w:p>
    <w:p w14:paraId="2B8BF12D">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7D819195">
      <w:pPr>
        <w:pStyle w:val="44"/>
        <w:numPr>
          <w:ilvl w:val="0"/>
          <w:numId w:val="3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填写一个普通权限的数据库用户名；</w:t>
      </w:r>
    </w:p>
    <w:p w14:paraId="2B7119A5">
      <w:pPr>
        <w:pStyle w:val="44"/>
        <w:numPr>
          <w:ilvl w:val="0"/>
          <w:numId w:val="3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配置通权限的数据库用户的密码；</w:t>
      </w:r>
    </w:p>
    <w:p w14:paraId="4E6A30C2">
      <w:pPr>
        <w:pStyle w:val="44"/>
        <w:numPr>
          <w:ilvl w:val="0"/>
          <w:numId w:val="3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配置数据端口（默认为3</w:t>
      </w:r>
      <w:r>
        <w:rPr>
          <w:rFonts w:ascii="宋体" w:hAnsi="宋体" w:eastAsia="宋体" w:cs="宋体"/>
          <w:color w:val="auto"/>
          <w:sz w:val="28"/>
          <w:szCs w:val="28"/>
        </w:rPr>
        <w:t>306</w:t>
      </w:r>
      <w:r>
        <w:rPr>
          <w:rFonts w:hint="eastAsia" w:ascii="宋体" w:hAnsi="宋体" w:eastAsia="宋体" w:cs="宋体"/>
          <w:color w:val="auto"/>
          <w:sz w:val="28"/>
          <w:szCs w:val="28"/>
        </w:rPr>
        <w:t>）；</w:t>
      </w:r>
    </w:p>
    <w:p w14:paraId="1EECEB7C">
      <w:pPr>
        <w:pStyle w:val="44"/>
        <w:numPr>
          <w:ilvl w:val="0"/>
          <w:numId w:val="3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选择是否启用分布式事务</w:t>
      </w:r>
      <w:r>
        <w:rPr>
          <w:rFonts w:ascii="宋体" w:hAnsi="宋体" w:eastAsia="宋体" w:cs="宋体"/>
          <w:color w:val="auto"/>
          <w:sz w:val="28"/>
          <w:szCs w:val="28"/>
        </w:rPr>
        <w:t>Twopc-</w:t>
      </w:r>
      <w:r>
        <w:rPr>
          <w:rFonts w:hint="eastAsia" w:ascii="宋体" w:hAnsi="宋体" w:eastAsia="宋体" w:cs="宋体"/>
          <w:color w:val="auto"/>
          <w:sz w:val="28"/>
          <w:szCs w:val="28"/>
        </w:rPr>
        <w:t>enable；</w:t>
      </w:r>
    </w:p>
    <w:p w14:paraId="7583102D">
      <w:pPr>
        <w:pStyle w:val="44"/>
        <w:numPr>
          <w:ilvl w:val="0"/>
          <w:numId w:val="3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配置Sql节点监控端口Monitor-port（默认为1</w:t>
      </w:r>
      <w:r>
        <w:rPr>
          <w:rFonts w:ascii="宋体" w:hAnsi="宋体" w:eastAsia="宋体" w:cs="宋体"/>
          <w:color w:val="auto"/>
          <w:sz w:val="28"/>
          <w:szCs w:val="28"/>
        </w:rPr>
        <w:t>3308</w:t>
      </w:r>
      <w:r>
        <w:rPr>
          <w:rFonts w:hint="eastAsia" w:ascii="宋体" w:hAnsi="宋体" w:eastAsia="宋体" w:cs="宋体"/>
          <w:color w:val="auto"/>
          <w:sz w:val="28"/>
          <w:szCs w:val="28"/>
        </w:rPr>
        <w:t>）；</w:t>
      </w:r>
    </w:p>
    <w:p w14:paraId="669388F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942205" cy="4819650"/>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410"/>
                    <a:srcRect t="2422" b="3327"/>
                    <a:stretch>
                      <a:fillRect/>
                    </a:stretch>
                  </pic:blipFill>
                  <pic:spPr>
                    <a:xfrm>
                      <a:off x="0" y="0"/>
                      <a:ext cx="4942857" cy="4820286"/>
                    </a:xfrm>
                    <a:prstGeom prst="rect">
                      <a:avLst/>
                    </a:prstGeom>
                    <a:ln>
                      <a:noFill/>
                    </a:ln>
                  </pic:spPr>
                </pic:pic>
              </a:graphicData>
            </a:graphic>
          </wp:inline>
        </w:drawing>
      </w:r>
    </w:p>
    <w:p w14:paraId="5D191F62">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1E2DC16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用户协议》，并提交完成RadonDB应用集群创建；</w:t>
      </w:r>
    </w:p>
    <w:p w14:paraId="0EA4EE14">
      <w:pPr>
        <w:pStyle w:val="44"/>
        <w:spacing w:before="100" w:beforeAutospacing="1" w:after="100" w:afterAutospacing="1" w:line="360" w:lineRule="auto"/>
        <w:rPr>
          <w:rFonts w:eastAsiaTheme="minorEastAsia"/>
        </w:rPr>
      </w:pPr>
      <w:r>
        <w:drawing>
          <wp:inline distT="0" distB="0" distL="0" distR="0">
            <wp:extent cx="5274310" cy="1533525"/>
            <wp:effectExtent l="0" t="0" r="2540" b="952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pic:cNvPicPr>
                      <a:picLocks noChangeAspect="1"/>
                    </pic:cNvPicPr>
                  </pic:nvPicPr>
                  <pic:blipFill>
                    <a:blip r:embed="rId411"/>
                    <a:srcRect t="6552" b="5534"/>
                    <a:stretch>
                      <a:fillRect/>
                    </a:stretch>
                  </pic:blipFill>
                  <pic:spPr>
                    <a:xfrm>
                      <a:off x="0" y="0"/>
                      <a:ext cx="5274310" cy="1533525"/>
                    </a:xfrm>
                    <a:prstGeom prst="rect">
                      <a:avLst/>
                    </a:prstGeom>
                    <a:ln>
                      <a:noFill/>
                    </a:ln>
                  </pic:spPr>
                </pic:pic>
              </a:graphicData>
            </a:graphic>
          </wp:inline>
        </w:drawing>
      </w:r>
    </w:p>
    <w:p w14:paraId="628B04D9">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358970FE">
      <w:pPr>
        <w:pStyle w:val="5"/>
        <w:spacing w:before="100" w:beforeAutospacing="1" w:after="100" w:afterAutospacing="1" w:line="360" w:lineRule="auto"/>
        <w:rPr>
          <w:rFonts w:eastAsiaTheme="minorEastAsia"/>
        </w:rPr>
      </w:pPr>
      <w:bookmarkStart w:id="1046" w:name="_Toc1370508"/>
      <w:bookmarkStart w:id="1047" w:name="_Toc1371298"/>
      <w:bookmarkStart w:id="1048" w:name="_Toc1403482"/>
      <w:bookmarkStart w:id="1049" w:name="_Toc1420769"/>
      <w:r>
        <w:rPr>
          <w:rFonts w:hint="eastAsia" w:eastAsiaTheme="minorEastAsia"/>
        </w:rPr>
        <w:t>管理</w:t>
      </w:r>
      <w:r>
        <w:rPr>
          <w:rFonts w:hint="eastAsia" w:ascii="宋体" w:hAnsi="宋体" w:cs="宋体"/>
          <w:sz w:val="28"/>
          <w:szCs w:val="28"/>
        </w:rPr>
        <w:t>RadonDB</w:t>
      </w:r>
      <w:bookmarkEnd w:id="1046"/>
      <w:bookmarkEnd w:id="1047"/>
      <w:bookmarkEnd w:id="1048"/>
      <w:bookmarkEnd w:id="1049"/>
    </w:p>
    <w:p w14:paraId="4C00F28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RadonDB</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RadonDB”</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RadonDB集群</w:t>
      </w:r>
      <w:r>
        <w:rPr>
          <w:rFonts w:hint="eastAsia" w:ascii="宋体" w:hAnsi="宋体" w:eastAsia="宋体" w:cs="宋体"/>
          <w:color w:val="auto"/>
          <w:sz w:val="28"/>
          <w:szCs w:val="28"/>
          <w:lang w:val="zh-CN"/>
        </w:rPr>
        <w:t>。</w:t>
      </w:r>
    </w:p>
    <w:p w14:paraId="3EA456B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242695"/>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412"/>
                    <a:stretch>
                      <a:fillRect/>
                    </a:stretch>
                  </pic:blipFill>
                  <pic:spPr>
                    <a:xfrm>
                      <a:off x="0" y="0"/>
                      <a:ext cx="5274310" cy="1242695"/>
                    </a:xfrm>
                    <a:prstGeom prst="rect">
                      <a:avLst/>
                    </a:prstGeom>
                  </pic:spPr>
                </pic:pic>
              </a:graphicData>
            </a:graphic>
          </wp:inline>
        </w:drawing>
      </w:r>
    </w:p>
    <w:p w14:paraId="23DB411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3F86A8F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99285"/>
            <wp:effectExtent l="0" t="0" r="2540" b="571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413"/>
                    <a:stretch>
                      <a:fillRect/>
                    </a:stretch>
                  </pic:blipFill>
                  <pic:spPr>
                    <a:xfrm>
                      <a:off x="0" y="0"/>
                      <a:ext cx="5274310" cy="1899285"/>
                    </a:xfrm>
                    <a:prstGeom prst="rect">
                      <a:avLst/>
                    </a:prstGeom>
                  </pic:spPr>
                </pic:pic>
              </a:graphicData>
            </a:graphic>
          </wp:inline>
        </w:drawing>
      </w:r>
    </w:p>
    <w:p w14:paraId="6734456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点击RadonDB集群ID进入集群详情页面，</w:t>
      </w:r>
    </w:p>
    <w:p w14:paraId="46EA3EC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495675"/>
            <wp:effectExtent l="0" t="0" r="254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414"/>
                    <a:stretch>
                      <a:fillRect/>
                    </a:stretch>
                  </pic:blipFill>
                  <pic:spPr>
                    <a:xfrm>
                      <a:off x="0" y="0"/>
                      <a:ext cx="5274310" cy="3495675"/>
                    </a:xfrm>
                    <a:prstGeom prst="rect">
                      <a:avLst/>
                    </a:prstGeom>
                  </pic:spPr>
                </pic:pic>
              </a:graphicData>
            </a:graphic>
          </wp:inline>
        </w:drawing>
      </w:r>
    </w:p>
    <w:p w14:paraId="3F44826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 “租赁信息”两个信息窗口，和“节点”、“配置参数”、“监控告警”、“备份”、“账号”、“高可用读写IP”六个功能页面。</w:t>
      </w:r>
    </w:p>
    <w:p w14:paraId="30EE21F3">
      <w:pPr>
        <w:pStyle w:val="6"/>
        <w:spacing w:before="100" w:beforeAutospacing="1" w:after="100" w:afterAutospacing="1" w:line="360" w:lineRule="auto"/>
        <w:ind w:left="0" w:firstLine="561" w:firstLineChars="200"/>
        <w:rPr>
          <w:rFonts w:ascii="宋体" w:hAnsi="宋体" w:cs="宋体"/>
          <w:szCs w:val="28"/>
        </w:rPr>
      </w:pPr>
      <w:bookmarkStart w:id="1050" w:name="_Toc1403483"/>
      <w:bookmarkStart w:id="1051" w:name="_Toc1420770"/>
      <w:bookmarkStart w:id="1052" w:name="_Toc1371299"/>
      <w:bookmarkStart w:id="1053" w:name="_Toc1370509"/>
      <w:r>
        <w:rPr>
          <w:rFonts w:hint="eastAsia" w:ascii="宋体" w:hAnsi="宋体" w:cs="宋体"/>
          <w:szCs w:val="28"/>
        </w:rPr>
        <w:t>账号维护及日志下载</w:t>
      </w:r>
      <w:bookmarkEnd w:id="1050"/>
      <w:bookmarkEnd w:id="1051"/>
      <w:bookmarkEnd w:id="1052"/>
      <w:bookmarkEnd w:id="1053"/>
    </w:p>
    <w:p w14:paraId="1222584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RadonDB</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RadonDB”</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选择</w:t>
      </w:r>
      <w:r>
        <w:rPr>
          <w:rFonts w:hint="eastAsia" w:ascii="宋体" w:hAnsi="宋体" w:eastAsia="宋体" w:cs="宋体"/>
          <w:color w:val="auto"/>
          <w:sz w:val="28"/>
          <w:szCs w:val="28"/>
        </w:rPr>
        <w:t>RadonDB集群，点击鼠标右键可以找到自定义服务菜单，这里提供RadonDB集群相关的同步日志、修改RadonDB SQL节点的账号、添加RadonDB SQL节点账号、删除RadonDB SQL节点账号等功能</w:t>
      </w:r>
      <w:r>
        <w:rPr>
          <w:rFonts w:hint="eastAsia" w:ascii="宋体" w:hAnsi="宋体" w:eastAsia="宋体" w:cs="宋体"/>
          <w:color w:val="auto"/>
          <w:sz w:val="28"/>
          <w:szCs w:val="28"/>
          <w:lang w:val="zh-CN"/>
        </w:rPr>
        <w:t>。</w:t>
      </w:r>
    </w:p>
    <w:p w14:paraId="1384E800"/>
    <w:p w14:paraId="173391B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846830"/>
            <wp:effectExtent l="0" t="0" r="2540" b="12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5"/>
                    <a:stretch>
                      <a:fillRect/>
                    </a:stretch>
                  </pic:blipFill>
                  <pic:spPr>
                    <a:xfrm>
                      <a:off x="0" y="0"/>
                      <a:ext cx="5274310" cy="3846830"/>
                    </a:xfrm>
                    <a:prstGeom prst="rect">
                      <a:avLst/>
                    </a:prstGeom>
                  </pic:spPr>
                </pic:pic>
              </a:graphicData>
            </a:graphic>
          </wp:inline>
        </w:drawing>
      </w:r>
    </w:p>
    <w:p w14:paraId="15DCA94E">
      <w:pPr>
        <w:pStyle w:val="6"/>
        <w:spacing w:before="100" w:beforeAutospacing="1" w:after="100" w:afterAutospacing="1" w:line="360" w:lineRule="auto"/>
        <w:ind w:left="0" w:firstLine="561" w:firstLineChars="200"/>
        <w:rPr>
          <w:rFonts w:ascii="宋体" w:hAnsi="宋体" w:cs="宋体"/>
          <w:szCs w:val="28"/>
        </w:rPr>
      </w:pPr>
      <w:bookmarkStart w:id="1054" w:name="_Toc1420771"/>
      <w:bookmarkStart w:id="1055" w:name="_Toc1371300"/>
      <w:bookmarkStart w:id="1056" w:name="_Toc1403484"/>
      <w:bookmarkStart w:id="1057" w:name="_Toc1370510"/>
      <w:r>
        <w:rPr>
          <w:rFonts w:hint="eastAsia" w:ascii="宋体" w:hAnsi="宋体" w:cs="宋体"/>
          <w:szCs w:val="28"/>
        </w:rPr>
        <w:t>新增节点</w:t>
      </w:r>
      <w:bookmarkEnd w:id="1054"/>
      <w:bookmarkEnd w:id="1055"/>
      <w:bookmarkEnd w:id="1056"/>
      <w:bookmarkEnd w:id="1057"/>
    </w:p>
    <w:p w14:paraId="48A3960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RadonDB”</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RadonDB集群，点击进入RadonDB详情页，在右侧界面选择“节点”打开节点页面</w:t>
      </w:r>
      <w:r>
        <w:rPr>
          <w:rFonts w:hint="eastAsia" w:ascii="宋体" w:hAnsi="宋体" w:eastAsia="宋体" w:cs="宋体"/>
          <w:color w:val="auto"/>
          <w:sz w:val="28"/>
          <w:szCs w:val="28"/>
          <w:lang w:val="zh-CN"/>
        </w:rPr>
        <w:t>。</w:t>
      </w:r>
    </w:p>
    <w:p w14:paraId="2C30D0E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03860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416"/>
                    <a:stretch>
                      <a:fillRect/>
                    </a:stretch>
                  </pic:blipFill>
                  <pic:spPr>
                    <a:xfrm>
                      <a:off x="0" y="0"/>
                      <a:ext cx="5274310" cy="4038600"/>
                    </a:xfrm>
                    <a:prstGeom prst="rect">
                      <a:avLst/>
                    </a:prstGeom>
                  </pic:spPr>
                </pic:pic>
              </a:graphicData>
            </a:graphic>
          </wp:inline>
        </w:drawing>
      </w:r>
    </w:p>
    <w:p w14:paraId="6ECA46E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点击“新增节点”按钮，弹出新增节点窗口，配置新增节点的节点类型、数量、名称及IP分配方式点击提交完成新增节点。</w:t>
      </w:r>
    </w:p>
    <w:p w14:paraId="4845862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316605"/>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417"/>
                    <a:stretch>
                      <a:fillRect/>
                    </a:stretch>
                  </pic:blipFill>
                  <pic:spPr>
                    <a:xfrm>
                      <a:off x="0" y="0"/>
                      <a:ext cx="5274310" cy="3316605"/>
                    </a:xfrm>
                    <a:prstGeom prst="rect">
                      <a:avLst/>
                    </a:prstGeom>
                  </pic:spPr>
                </pic:pic>
              </a:graphicData>
            </a:graphic>
          </wp:inline>
        </w:drawing>
      </w:r>
    </w:p>
    <w:p w14:paraId="7A80D6B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07D62C2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993900"/>
            <wp:effectExtent l="0" t="0" r="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87"/>
                    <a:stretch>
                      <a:fillRect/>
                    </a:stretch>
                  </pic:blipFill>
                  <pic:spPr>
                    <a:xfrm>
                      <a:off x="0" y="0"/>
                      <a:ext cx="5274310" cy="1993900"/>
                    </a:xfrm>
                    <a:prstGeom prst="rect">
                      <a:avLst/>
                    </a:prstGeom>
                  </pic:spPr>
                </pic:pic>
              </a:graphicData>
            </a:graphic>
          </wp:inline>
        </w:drawing>
      </w:r>
    </w:p>
    <w:p w14:paraId="2724A240">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RadonDB 包含两种类型的节点：SQL 节点、存储节点。SQL 节点的数量固定为 1，存储节点数量可选，每个节点都有副本节点。具体说明如下表：</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2840"/>
        <w:gridCol w:w="2841"/>
        <w:gridCol w:w="2841"/>
      </w:tblGrid>
      <w:tr w14:paraId="17642C53">
        <w:trPr>
          <w:trHeight w:val="571" w:hRule="atLeast"/>
          <w:jc w:val="center"/>
        </w:trPr>
        <w:tc>
          <w:tcPr>
            <w:tcW w:w="2840" w:type="dxa"/>
            <w:shd w:val="clear" w:color="auto" w:fill="BEBEBE" w:themeFill="background1" w:themeFillShade="BF"/>
          </w:tcPr>
          <w:p w14:paraId="6BE827F3">
            <w:pPr>
              <w:pStyle w:val="44"/>
              <w:widowControl w:val="0"/>
              <w:spacing w:before="100" w:beforeAutospacing="1" w:after="100" w:afterAutospacing="1" w:line="360" w:lineRule="auto"/>
              <w:jc w:val="center"/>
              <w:rPr>
                <w:rFonts w:ascii="宋体" w:hAnsi="宋体" w:eastAsia="宋体" w:cs="宋体"/>
                <w:b/>
                <w:color w:val="auto"/>
                <w:sz w:val="18"/>
                <w:szCs w:val="18"/>
              </w:rPr>
            </w:pPr>
            <w:r>
              <w:rPr>
                <w:rFonts w:hint="eastAsia" w:ascii="宋体" w:hAnsi="宋体" w:eastAsia="宋体" w:cs="宋体"/>
                <w:b/>
                <w:color w:val="auto"/>
                <w:sz w:val="18"/>
                <w:szCs w:val="18"/>
              </w:rPr>
              <w:t>节点类型</w:t>
            </w:r>
          </w:p>
        </w:tc>
        <w:tc>
          <w:tcPr>
            <w:tcW w:w="2841" w:type="dxa"/>
            <w:shd w:val="clear" w:color="auto" w:fill="BEBEBE" w:themeFill="background1" w:themeFillShade="BF"/>
          </w:tcPr>
          <w:p w14:paraId="72969BC3">
            <w:pPr>
              <w:pStyle w:val="44"/>
              <w:widowControl w:val="0"/>
              <w:spacing w:before="100" w:beforeAutospacing="1" w:after="100" w:afterAutospacing="1" w:line="360" w:lineRule="auto"/>
              <w:jc w:val="center"/>
              <w:rPr>
                <w:rFonts w:ascii="宋体" w:hAnsi="宋体" w:eastAsia="宋体" w:cs="宋体"/>
                <w:b/>
                <w:color w:val="auto"/>
                <w:sz w:val="18"/>
                <w:szCs w:val="18"/>
              </w:rPr>
            </w:pPr>
            <w:r>
              <w:rPr>
                <w:rFonts w:hint="eastAsia" w:ascii="宋体" w:hAnsi="宋体" w:eastAsia="宋体" w:cs="宋体"/>
                <w:b/>
                <w:color w:val="auto"/>
                <w:sz w:val="18"/>
                <w:szCs w:val="18"/>
              </w:rPr>
              <w:t>节点数量范围</w:t>
            </w:r>
          </w:p>
        </w:tc>
        <w:tc>
          <w:tcPr>
            <w:tcW w:w="2841" w:type="dxa"/>
            <w:shd w:val="clear" w:color="auto" w:fill="BEBEBE" w:themeFill="background1" w:themeFillShade="BF"/>
          </w:tcPr>
          <w:p w14:paraId="029B2390">
            <w:pPr>
              <w:pStyle w:val="44"/>
              <w:widowControl w:val="0"/>
              <w:spacing w:before="100" w:beforeAutospacing="1" w:after="100" w:afterAutospacing="1" w:line="360" w:lineRule="auto"/>
              <w:jc w:val="center"/>
              <w:rPr>
                <w:rFonts w:ascii="宋体" w:hAnsi="宋体" w:eastAsia="宋体" w:cs="宋体"/>
                <w:b/>
                <w:color w:val="auto"/>
                <w:sz w:val="18"/>
                <w:szCs w:val="18"/>
              </w:rPr>
            </w:pPr>
            <w:r>
              <w:rPr>
                <w:rFonts w:hint="eastAsia" w:ascii="宋体" w:hAnsi="宋体" w:eastAsia="宋体" w:cs="宋体"/>
                <w:b/>
                <w:color w:val="auto"/>
                <w:sz w:val="18"/>
                <w:szCs w:val="18"/>
              </w:rPr>
              <w:t>副本节点数量范围</w:t>
            </w:r>
          </w:p>
        </w:tc>
      </w:tr>
      <w:tr w14:paraId="4C129362">
        <w:trPr>
          <w:trHeight w:val="571" w:hRule="atLeast"/>
          <w:jc w:val="center"/>
        </w:trPr>
        <w:tc>
          <w:tcPr>
            <w:tcW w:w="2840" w:type="dxa"/>
            <w:shd w:val="clear" w:color="auto" w:fill="BEBEBE" w:themeFill="background1" w:themeFillShade="BF"/>
          </w:tcPr>
          <w:p w14:paraId="6E7A59A5">
            <w:pPr>
              <w:pStyle w:val="44"/>
              <w:widowControl w:val="0"/>
              <w:spacing w:before="100" w:beforeAutospacing="1" w:after="100" w:afterAutospacing="1" w:line="360" w:lineRule="auto"/>
              <w:jc w:val="center"/>
              <w:rPr>
                <w:rFonts w:ascii="宋体" w:hAnsi="宋体" w:eastAsia="宋体" w:cs="宋体"/>
                <w:color w:val="auto"/>
                <w:sz w:val="18"/>
                <w:szCs w:val="18"/>
              </w:rPr>
            </w:pPr>
            <w:r>
              <w:rPr>
                <w:rFonts w:hint="eastAsia" w:ascii="宋体" w:hAnsi="宋体" w:eastAsia="宋体" w:cs="宋体"/>
                <w:color w:val="auto"/>
                <w:sz w:val="18"/>
                <w:szCs w:val="18"/>
              </w:rPr>
              <w:t>SQL节点</w:t>
            </w:r>
          </w:p>
        </w:tc>
        <w:tc>
          <w:tcPr>
            <w:tcW w:w="2841" w:type="dxa"/>
            <w:shd w:val="clear" w:color="auto" w:fill="BEBEBE" w:themeFill="background1" w:themeFillShade="BF"/>
          </w:tcPr>
          <w:p w14:paraId="5F2DFF4F">
            <w:pPr>
              <w:pStyle w:val="44"/>
              <w:widowControl w:val="0"/>
              <w:spacing w:before="100" w:beforeAutospacing="1" w:after="100" w:afterAutospacing="1" w:line="360" w:lineRule="auto"/>
              <w:jc w:val="center"/>
              <w:rPr>
                <w:rFonts w:ascii="宋体" w:hAnsi="宋体" w:eastAsia="宋体" w:cs="宋体"/>
                <w:color w:val="auto"/>
                <w:sz w:val="18"/>
                <w:szCs w:val="18"/>
              </w:rPr>
            </w:pPr>
            <w:r>
              <w:rPr>
                <w:rFonts w:hint="eastAsia" w:ascii="宋体" w:hAnsi="宋体" w:eastAsia="宋体" w:cs="宋体"/>
                <w:color w:val="auto"/>
                <w:sz w:val="18"/>
                <w:szCs w:val="18"/>
              </w:rPr>
              <w:t>1</w:t>
            </w:r>
          </w:p>
        </w:tc>
        <w:tc>
          <w:tcPr>
            <w:tcW w:w="2841" w:type="dxa"/>
            <w:shd w:val="clear" w:color="auto" w:fill="BEBEBE" w:themeFill="background1" w:themeFillShade="BF"/>
          </w:tcPr>
          <w:p w14:paraId="45C548B6">
            <w:pPr>
              <w:pStyle w:val="44"/>
              <w:widowControl w:val="0"/>
              <w:spacing w:before="100" w:beforeAutospacing="1" w:after="100" w:afterAutospacing="1" w:line="360" w:lineRule="auto"/>
              <w:jc w:val="center"/>
              <w:rPr>
                <w:rFonts w:ascii="宋体" w:hAnsi="宋体" w:eastAsia="宋体" w:cs="宋体"/>
                <w:color w:val="auto"/>
                <w:sz w:val="18"/>
                <w:szCs w:val="18"/>
              </w:rPr>
            </w:pPr>
            <w:r>
              <w:rPr>
                <w:rFonts w:hint="eastAsia" w:ascii="宋体" w:hAnsi="宋体" w:eastAsia="宋体" w:cs="宋体"/>
                <w:color w:val="auto"/>
                <w:sz w:val="18"/>
                <w:szCs w:val="18"/>
              </w:rPr>
              <w:t>1</w:t>
            </w:r>
            <w:r>
              <w:rPr>
                <w:rFonts w:ascii="宋体" w:hAnsi="宋体" w:eastAsia="宋体" w:cs="宋体"/>
                <w:color w:val="auto"/>
                <w:sz w:val="18"/>
                <w:szCs w:val="18"/>
              </w:rPr>
              <w:t>-4</w:t>
            </w:r>
            <w:r>
              <w:rPr>
                <w:rFonts w:hint="eastAsia" w:ascii="宋体" w:hAnsi="宋体" w:eastAsia="宋体" w:cs="宋体"/>
                <w:color w:val="auto"/>
                <w:sz w:val="18"/>
                <w:szCs w:val="18"/>
              </w:rPr>
              <w:t>，默认为1</w:t>
            </w:r>
          </w:p>
        </w:tc>
      </w:tr>
      <w:tr w14:paraId="2A5205D1">
        <w:trPr>
          <w:trHeight w:val="572" w:hRule="atLeast"/>
          <w:jc w:val="center"/>
        </w:trPr>
        <w:tc>
          <w:tcPr>
            <w:tcW w:w="2840" w:type="dxa"/>
            <w:shd w:val="clear" w:color="auto" w:fill="BEBEBE" w:themeFill="background1" w:themeFillShade="BF"/>
          </w:tcPr>
          <w:p w14:paraId="34350A80">
            <w:pPr>
              <w:pStyle w:val="44"/>
              <w:widowControl w:val="0"/>
              <w:spacing w:before="100" w:beforeAutospacing="1" w:after="100" w:afterAutospacing="1" w:line="360" w:lineRule="auto"/>
              <w:jc w:val="center"/>
              <w:rPr>
                <w:rFonts w:ascii="宋体" w:hAnsi="宋体" w:eastAsia="宋体" w:cs="宋体"/>
                <w:color w:val="auto"/>
                <w:sz w:val="18"/>
                <w:szCs w:val="18"/>
              </w:rPr>
            </w:pPr>
            <w:r>
              <w:rPr>
                <w:rFonts w:hint="eastAsia" w:ascii="宋体" w:hAnsi="宋体" w:eastAsia="宋体" w:cs="宋体"/>
                <w:color w:val="auto"/>
                <w:sz w:val="18"/>
                <w:szCs w:val="18"/>
              </w:rPr>
              <w:t>存储节点</w:t>
            </w:r>
          </w:p>
        </w:tc>
        <w:tc>
          <w:tcPr>
            <w:tcW w:w="2841" w:type="dxa"/>
            <w:shd w:val="clear" w:color="auto" w:fill="BEBEBE" w:themeFill="background1" w:themeFillShade="BF"/>
          </w:tcPr>
          <w:p w14:paraId="22C3F2AC">
            <w:pPr>
              <w:pStyle w:val="44"/>
              <w:widowControl w:val="0"/>
              <w:spacing w:before="100" w:beforeAutospacing="1" w:after="100" w:afterAutospacing="1" w:line="360" w:lineRule="auto"/>
              <w:jc w:val="center"/>
              <w:rPr>
                <w:rFonts w:ascii="宋体" w:hAnsi="宋体" w:eastAsia="宋体" w:cs="宋体"/>
                <w:color w:val="auto"/>
                <w:sz w:val="18"/>
                <w:szCs w:val="18"/>
              </w:rPr>
            </w:pPr>
            <w:r>
              <w:rPr>
                <w:rFonts w:hint="eastAsia" w:ascii="宋体" w:hAnsi="宋体" w:eastAsia="宋体" w:cs="宋体"/>
                <w:color w:val="auto"/>
                <w:sz w:val="18"/>
                <w:szCs w:val="18"/>
              </w:rPr>
              <w:t>2</w:t>
            </w:r>
            <w:r>
              <w:rPr>
                <w:rFonts w:ascii="宋体" w:hAnsi="宋体" w:eastAsia="宋体" w:cs="宋体"/>
                <w:color w:val="auto"/>
                <w:sz w:val="18"/>
                <w:szCs w:val="18"/>
              </w:rPr>
              <w:t>-60</w:t>
            </w:r>
            <w:r>
              <w:rPr>
                <w:rFonts w:hint="eastAsia" w:ascii="宋体" w:hAnsi="宋体" w:eastAsia="宋体" w:cs="宋体"/>
                <w:color w:val="auto"/>
                <w:sz w:val="18"/>
                <w:szCs w:val="18"/>
              </w:rPr>
              <w:t>，默认为2</w:t>
            </w:r>
          </w:p>
        </w:tc>
        <w:tc>
          <w:tcPr>
            <w:tcW w:w="2841" w:type="dxa"/>
            <w:shd w:val="clear" w:color="auto" w:fill="BEBEBE" w:themeFill="background1" w:themeFillShade="BF"/>
          </w:tcPr>
          <w:p w14:paraId="5C179CCE">
            <w:pPr>
              <w:pStyle w:val="44"/>
              <w:widowControl w:val="0"/>
              <w:spacing w:before="100" w:beforeAutospacing="1" w:after="100" w:afterAutospacing="1" w:line="360" w:lineRule="auto"/>
              <w:jc w:val="center"/>
              <w:rPr>
                <w:rFonts w:ascii="宋体" w:hAnsi="宋体" w:eastAsia="宋体" w:cs="宋体"/>
                <w:color w:val="auto"/>
                <w:sz w:val="18"/>
                <w:szCs w:val="18"/>
              </w:rPr>
            </w:pPr>
            <w:r>
              <w:rPr>
                <w:rFonts w:hint="eastAsia" w:ascii="宋体" w:hAnsi="宋体" w:eastAsia="宋体" w:cs="宋体"/>
                <w:color w:val="auto"/>
                <w:sz w:val="18"/>
                <w:szCs w:val="18"/>
              </w:rPr>
              <w:t>2</w:t>
            </w:r>
          </w:p>
        </w:tc>
      </w:tr>
    </w:tbl>
    <w:p w14:paraId="69D0E55E">
      <w:pPr>
        <w:pStyle w:val="6"/>
        <w:spacing w:before="100" w:beforeAutospacing="1" w:after="100" w:afterAutospacing="1" w:line="360" w:lineRule="auto"/>
        <w:ind w:left="0" w:firstLine="561" w:firstLineChars="200"/>
        <w:rPr>
          <w:rFonts w:ascii="宋体" w:hAnsi="宋体" w:cs="宋体"/>
          <w:szCs w:val="28"/>
        </w:rPr>
      </w:pPr>
      <w:bookmarkStart w:id="1058" w:name="_Toc1370511"/>
      <w:bookmarkStart w:id="1059" w:name="_Toc1371301"/>
      <w:bookmarkStart w:id="1060" w:name="_Toc1403485"/>
      <w:bookmarkStart w:id="1061" w:name="_Toc1420772"/>
      <w:r>
        <w:rPr>
          <w:rFonts w:hint="eastAsia" w:ascii="宋体" w:hAnsi="宋体" w:cs="宋体"/>
          <w:szCs w:val="28"/>
        </w:rPr>
        <w:t>配置参数</w:t>
      </w:r>
      <w:bookmarkEnd w:id="1058"/>
      <w:bookmarkEnd w:id="1059"/>
      <w:bookmarkEnd w:id="1060"/>
      <w:bookmarkEnd w:id="1061"/>
    </w:p>
    <w:p w14:paraId="1C303D5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在部署RadonDB应用时已填写相关应用参数，成为集群配置项的变量。有的配置项是公共的，有的作用于其中的一个或多个角色。您可以在青云工作台修改参数，以更新集群配置。</w:t>
      </w:r>
    </w:p>
    <w:p w14:paraId="1FF8756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RadonDB”</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RadonDB集群，点击进入RadonDB详情页，在右侧界面选择“配置参数”打开配置参数页面</w:t>
      </w:r>
      <w:r>
        <w:rPr>
          <w:rFonts w:hint="eastAsia" w:ascii="宋体" w:hAnsi="宋体" w:eastAsia="宋体" w:cs="宋体"/>
          <w:color w:val="auto"/>
          <w:sz w:val="28"/>
          <w:szCs w:val="28"/>
          <w:lang w:val="zh-CN"/>
        </w:rPr>
        <w:t>。</w:t>
      </w:r>
    </w:p>
    <w:p w14:paraId="01731E7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400300"/>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18"/>
                    <a:srcRect b="38577"/>
                    <a:stretch>
                      <a:fillRect/>
                    </a:stretch>
                  </pic:blipFill>
                  <pic:spPr>
                    <a:xfrm>
                      <a:off x="0" y="0"/>
                      <a:ext cx="5274310" cy="2400300"/>
                    </a:xfrm>
                    <a:prstGeom prst="rect">
                      <a:avLst/>
                    </a:prstGeom>
                    <a:ln>
                      <a:noFill/>
                    </a:ln>
                  </pic:spPr>
                </pic:pic>
              </a:graphicData>
            </a:graphic>
          </wp:inline>
        </w:drawing>
      </w:r>
    </w:p>
    <w:p w14:paraId="7D31E36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702B0C8D">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248025"/>
            <wp:effectExtent l="0" t="0" r="254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419"/>
                    <a:srcRect b="30409"/>
                    <a:stretch>
                      <a:fillRect/>
                    </a:stretch>
                  </pic:blipFill>
                  <pic:spPr>
                    <a:xfrm>
                      <a:off x="0" y="0"/>
                      <a:ext cx="5274310" cy="3248025"/>
                    </a:xfrm>
                    <a:prstGeom prst="rect">
                      <a:avLst/>
                    </a:prstGeom>
                    <a:ln>
                      <a:noFill/>
                    </a:ln>
                  </pic:spPr>
                </pic:pic>
              </a:graphicData>
            </a:graphic>
          </wp:inline>
        </w:drawing>
      </w:r>
    </w:p>
    <w:p w14:paraId="5DE06C3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68A3FB1D">
      <w:pPr>
        <w:pStyle w:val="44"/>
        <w:spacing w:before="100" w:beforeAutospacing="1" w:after="100" w:afterAutospacing="1" w:line="360" w:lineRule="auto"/>
        <w:ind w:firstLine="561" w:firstLineChars="200"/>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：部分参数被修改后可能导致RadonDB服务的重启。</w:t>
      </w:r>
    </w:p>
    <w:p w14:paraId="22F91A08">
      <w:pPr>
        <w:pStyle w:val="6"/>
        <w:spacing w:before="100" w:beforeAutospacing="1" w:after="100" w:afterAutospacing="1" w:line="360" w:lineRule="auto"/>
        <w:ind w:left="0" w:firstLine="561" w:firstLineChars="200"/>
        <w:rPr>
          <w:rFonts w:ascii="宋体" w:hAnsi="宋体" w:cs="宋体"/>
          <w:szCs w:val="28"/>
        </w:rPr>
      </w:pPr>
      <w:bookmarkStart w:id="1062" w:name="_Toc1371302"/>
      <w:bookmarkStart w:id="1063" w:name="_Toc1420773"/>
      <w:bookmarkStart w:id="1064" w:name="_Toc1370512"/>
      <w:bookmarkStart w:id="1065" w:name="_Toc1403486"/>
      <w:r>
        <w:rPr>
          <w:rFonts w:hint="eastAsia" w:ascii="宋体" w:hAnsi="宋体" w:cs="宋体"/>
          <w:szCs w:val="28"/>
        </w:rPr>
        <w:t>监控告警</w:t>
      </w:r>
      <w:bookmarkEnd w:id="1062"/>
      <w:bookmarkEnd w:id="1063"/>
      <w:bookmarkEnd w:id="1064"/>
      <w:bookmarkEnd w:id="1065"/>
    </w:p>
    <w:p w14:paraId="4167DD3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RadonDB集群提供了完善的资源监控服务，可实现对集群各节点CPU使用率、内存利用率、磁盘使用量、节点服务状态、落后主节点的秒数、慢查询、当前线程连接数、查询数量等监控项目的监控，并通过手机短信、微信、电子邮件等方式发送告警通知。</w:t>
      </w:r>
    </w:p>
    <w:p w14:paraId="1FA8DE8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RadonDB”</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RadonDB集群，点击进入RadonDB详情页，在右侧界面选择“监控告警”打开监控告警页面</w:t>
      </w:r>
      <w:r>
        <w:rPr>
          <w:rFonts w:hint="eastAsia" w:ascii="宋体" w:hAnsi="宋体" w:eastAsia="宋体" w:cs="宋体"/>
          <w:color w:val="auto"/>
          <w:sz w:val="28"/>
          <w:szCs w:val="28"/>
          <w:lang w:val="zh-CN"/>
        </w:rPr>
        <w:t>。</w:t>
      </w:r>
    </w:p>
    <w:p w14:paraId="3F317AA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210175"/>
            <wp:effectExtent l="0" t="0" r="2540" b="952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0"/>
                    <a:srcRect b="4259"/>
                    <a:stretch>
                      <a:fillRect/>
                    </a:stretch>
                  </pic:blipFill>
                  <pic:spPr>
                    <a:xfrm>
                      <a:off x="0" y="0"/>
                      <a:ext cx="5274310" cy="5210175"/>
                    </a:xfrm>
                    <a:prstGeom prst="rect">
                      <a:avLst/>
                    </a:prstGeom>
                    <a:ln>
                      <a:noFill/>
                    </a:ln>
                  </pic:spPr>
                </pic:pic>
              </a:graphicData>
            </a:graphic>
          </wp:inline>
        </w:drawing>
      </w:r>
    </w:p>
    <w:p w14:paraId="7B229B4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662A0C7D">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451E9C7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5376778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22425"/>
            <wp:effectExtent l="0" t="0" r="254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21"/>
                    <a:stretch>
                      <a:fillRect/>
                    </a:stretch>
                  </pic:blipFill>
                  <pic:spPr>
                    <a:xfrm>
                      <a:off x="0" y="0"/>
                      <a:ext cx="5274310" cy="1622425"/>
                    </a:xfrm>
                    <a:prstGeom prst="rect">
                      <a:avLst/>
                    </a:prstGeom>
                  </pic:spPr>
                </pic:pic>
              </a:graphicData>
            </a:graphic>
          </wp:inline>
        </w:drawing>
      </w:r>
    </w:p>
    <w:p w14:paraId="2BF0BDD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3B871CB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6B59C2E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4018232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267200" cy="3519170"/>
            <wp:effectExtent l="0" t="0" r="0" b="508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394"/>
                    <a:stretch>
                      <a:fillRect/>
                    </a:stretch>
                  </pic:blipFill>
                  <pic:spPr>
                    <a:xfrm>
                      <a:off x="0" y="0"/>
                      <a:ext cx="4269932" cy="3521948"/>
                    </a:xfrm>
                    <a:prstGeom prst="rect">
                      <a:avLst/>
                    </a:prstGeom>
                  </pic:spPr>
                </pic:pic>
              </a:graphicData>
            </a:graphic>
          </wp:inline>
        </w:drawing>
      </w:r>
    </w:p>
    <w:p w14:paraId="7E5BDEB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落后主节点的秒数、慢查询、当前线程连接数、查询数量等可选择，并配置每个监控项目的告警阈值和告警级别，点击“下一步”开始配置告警行为。</w:t>
      </w:r>
    </w:p>
    <w:p w14:paraId="5F6D81F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593590" cy="3771900"/>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395"/>
                    <a:stretch>
                      <a:fillRect/>
                    </a:stretch>
                  </pic:blipFill>
                  <pic:spPr>
                    <a:xfrm>
                      <a:off x="0" y="0"/>
                      <a:ext cx="4595670" cy="3773473"/>
                    </a:xfrm>
                    <a:prstGeom prst="rect">
                      <a:avLst/>
                    </a:prstGeom>
                  </pic:spPr>
                </pic:pic>
              </a:graphicData>
            </a:graphic>
          </wp:inline>
        </w:drawing>
      </w:r>
    </w:p>
    <w:p w14:paraId="083F2C8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3F2C903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441190" cy="3648075"/>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396"/>
                    <a:stretch>
                      <a:fillRect/>
                    </a:stretch>
                  </pic:blipFill>
                  <pic:spPr>
                    <a:xfrm>
                      <a:off x="0" y="0"/>
                      <a:ext cx="4447074" cy="3652533"/>
                    </a:xfrm>
                    <a:prstGeom prst="rect">
                      <a:avLst/>
                    </a:prstGeom>
                  </pic:spPr>
                </pic:pic>
              </a:graphicData>
            </a:graphic>
          </wp:inline>
        </w:drawing>
      </w:r>
    </w:p>
    <w:p w14:paraId="45A3030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417B6DB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421505" cy="326707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397"/>
                    <a:stretch>
                      <a:fillRect/>
                    </a:stretch>
                  </pic:blipFill>
                  <pic:spPr>
                    <a:xfrm>
                      <a:off x="0" y="0"/>
                      <a:ext cx="4427024" cy="3270967"/>
                    </a:xfrm>
                    <a:prstGeom prst="rect">
                      <a:avLst/>
                    </a:prstGeom>
                  </pic:spPr>
                </pic:pic>
              </a:graphicData>
            </a:graphic>
          </wp:inline>
        </w:drawing>
      </w:r>
    </w:p>
    <w:p w14:paraId="4D0DF561">
      <w:pPr>
        <w:pStyle w:val="6"/>
        <w:spacing w:before="100" w:beforeAutospacing="1" w:after="100" w:afterAutospacing="1" w:line="360" w:lineRule="auto"/>
        <w:ind w:left="0" w:firstLine="561" w:firstLineChars="200"/>
        <w:rPr>
          <w:rFonts w:ascii="宋体" w:hAnsi="宋体" w:cs="宋体"/>
          <w:szCs w:val="28"/>
        </w:rPr>
      </w:pPr>
      <w:bookmarkStart w:id="1066" w:name="_Toc1370513"/>
      <w:bookmarkStart w:id="1067" w:name="_Toc1371303"/>
      <w:bookmarkStart w:id="1068" w:name="_Toc1403487"/>
      <w:bookmarkStart w:id="1069" w:name="_Toc1420774"/>
      <w:r>
        <w:rPr>
          <w:rFonts w:hint="eastAsia" w:ascii="宋体" w:hAnsi="宋体" w:cs="宋体"/>
          <w:szCs w:val="28"/>
        </w:rPr>
        <w:t>备份</w:t>
      </w:r>
      <w:bookmarkEnd w:id="1066"/>
      <w:bookmarkEnd w:id="1067"/>
      <w:bookmarkEnd w:id="1068"/>
      <w:bookmarkEnd w:id="1069"/>
    </w:p>
    <w:p w14:paraId="64D8F39A">
      <w:pPr>
        <w:pStyle w:val="44"/>
        <w:spacing w:before="100" w:beforeAutospacing="1" w:after="100" w:afterAutospacing="1" w:line="360" w:lineRule="auto"/>
        <w:ind w:firstLine="560" w:firstLineChars="200"/>
        <w:rPr>
          <w:rFonts w:ascii="宋体" w:hAnsi="宋体" w:eastAsia="宋体" w:cs="宋体"/>
          <w:color w:val="auto"/>
          <w:sz w:val="28"/>
          <w:szCs w:val="28"/>
          <w:lang w:val="zh-CN"/>
        </w:rPr>
      </w:pPr>
      <w:r>
        <w:rPr>
          <w:rFonts w:hint="eastAsia" w:ascii="宋体" w:hAnsi="宋体" w:eastAsia="宋体" w:cs="宋体"/>
          <w:color w:val="auto"/>
          <w:sz w:val="28"/>
          <w:szCs w:val="28"/>
          <w:lang w:val="zh-CN"/>
        </w:rPr>
        <w:t>备份是用于捕捉硬盘在某一个时刻的状态，未来可以随时恢复到这个状态。 在某些时候，例如误操作或者应用逻辑的 bug，可能会导致业务数据的丢失， 这种情况下实时副本无法恢复数据，因为硬件设备并没有问题。这时候，就需要通过备份，从历史备份点恢复数据。以下介绍几个概念：</w:t>
      </w:r>
    </w:p>
    <w:p w14:paraId="45CFD7F6">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lang w:val="zh-CN"/>
        </w:rPr>
      </w:pPr>
      <w:r>
        <w:rPr>
          <w:rFonts w:hint="eastAsia" w:ascii="宋体" w:hAnsi="宋体" w:eastAsia="宋体" w:cs="宋体"/>
          <w:color w:val="auto"/>
          <w:sz w:val="28"/>
          <w:szCs w:val="28"/>
          <w:lang w:val="zh-CN"/>
        </w:rPr>
        <w:t>全量备份点：对硬盘当前状态的全量拷贝；</w:t>
      </w:r>
    </w:p>
    <w:p w14:paraId="7A34B9CE">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增量备份点：对硬盘当前状态的增量拷贝，即只保存相对于上一个备份点的变化量；</w:t>
      </w:r>
    </w:p>
    <w:p w14:paraId="4D8F46C3">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备份链：备份链包括一个全量备份点和多个增量备份点。每次做全量备份都会产生一个新的备份链；</w:t>
      </w:r>
    </w:p>
    <w:p w14:paraId="6ED732D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w:t>
      </w:r>
      <w:r>
        <w:rPr>
          <w:rFonts w:hint="eastAsia" w:ascii="宋体" w:hAnsi="宋体" w:eastAsia="宋体" w:cs="宋体"/>
          <w:color w:val="auto"/>
          <w:sz w:val="28"/>
          <w:szCs w:val="28"/>
        </w:rPr>
        <w:t>控制台“数据库与缓存—&gt; RadonDB”</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RadonDB集群，点击进入RadonDB详情页，在右侧界面选择“备份”打开备份页面</w:t>
      </w:r>
      <w:r>
        <w:rPr>
          <w:rFonts w:hint="eastAsia" w:ascii="宋体" w:hAnsi="宋体" w:eastAsia="宋体" w:cs="宋体"/>
          <w:color w:val="auto"/>
          <w:sz w:val="28"/>
          <w:szCs w:val="28"/>
          <w:lang w:val="zh-CN"/>
        </w:rPr>
        <w:t>。</w:t>
      </w:r>
    </w:p>
    <w:p w14:paraId="6B893C9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在备份页面点击“创建备份”按钮即可开始创建备份</w:t>
      </w:r>
    </w:p>
    <w:p w14:paraId="330DCD0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177290"/>
            <wp:effectExtent l="0" t="0" r="2540" b="381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422"/>
                    <a:stretch>
                      <a:fillRect/>
                    </a:stretch>
                  </pic:blipFill>
                  <pic:spPr>
                    <a:xfrm>
                      <a:off x="0" y="0"/>
                      <a:ext cx="5274310" cy="1177290"/>
                    </a:xfrm>
                    <a:prstGeom prst="rect">
                      <a:avLst/>
                    </a:prstGeom>
                  </pic:spPr>
                </pic:pic>
              </a:graphicData>
            </a:graphic>
          </wp:inline>
        </w:drawing>
      </w:r>
    </w:p>
    <w:p w14:paraId="116ECB1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对于已有备份可点击备份</w:t>
      </w:r>
      <w:r>
        <w:rPr>
          <w:rFonts w:hint="eastAsia" w:ascii="宋体" w:hAnsi="宋体" w:eastAsia="宋体" w:cs="宋体"/>
          <w:color w:val="auto"/>
          <w:sz w:val="28"/>
          <w:szCs w:val="28"/>
        </w:rPr>
        <w:t>示意图</w:t>
      </w:r>
      <w:r>
        <w:rPr>
          <w:rFonts w:ascii="宋体" w:hAnsi="宋体" w:eastAsia="宋体" w:cs="宋体"/>
          <w:color w:val="auto"/>
          <w:sz w:val="28"/>
          <w:szCs w:val="28"/>
        </w:rPr>
        <w:t>上的</w:t>
      </w:r>
      <w:r>
        <w:rPr>
          <w:rFonts w:hint="eastAsia" w:ascii="宋体" w:hAnsi="宋体" w:eastAsia="宋体" w:cs="宋体"/>
          <w:color w:val="auto"/>
          <w:sz w:val="28"/>
          <w:szCs w:val="28"/>
        </w:rPr>
        <w:t>“+”号</w:t>
      </w:r>
      <w:r>
        <w:rPr>
          <w:rFonts w:ascii="宋体" w:hAnsi="宋体" w:eastAsia="宋体" w:cs="宋体"/>
          <w:color w:val="auto"/>
          <w:sz w:val="28"/>
          <w:szCs w:val="28"/>
        </w:rPr>
        <w:t>始创建备份</w:t>
      </w:r>
      <w:r>
        <w:rPr>
          <w:rFonts w:hint="eastAsia" w:ascii="宋体" w:hAnsi="宋体" w:eastAsia="宋体" w:cs="宋体"/>
          <w:color w:val="auto"/>
          <w:sz w:val="28"/>
          <w:szCs w:val="28"/>
        </w:rPr>
        <w:t>。</w:t>
      </w:r>
    </w:p>
    <w:p w14:paraId="30AB0AD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193415"/>
            <wp:effectExtent l="0" t="0" r="254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423"/>
                    <a:stretch>
                      <a:fillRect/>
                    </a:stretch>
                  </pic:blipFill>
                  <pic:spPr>
                    <a:xfrm>
                      <a:off x="0" y="0"/>
                      <a:ext cx="5274310" cy="3193415"/>
                    </a:xfrm>
                    <a:prstGeom prst="rect">
                      <a:avLst/>
                    </a:prstGeom>
                  </pic:spPr>
                </pic:pic>
              </a:graphicData>
            </a:graphic>
          </wp:inline>
        </w:drawing>
      </w:r>
    </w:p>
    <w:p w14:paraId="2864D9B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在创建备份窗口填写备份名称，或选择创建新的备份链进行全新备份，点击提交完成备份。</w:t>
      </w:r>
    </w:p>
    <w:p w14:paraId="3B3CF36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352925" cy="2304415"/>
            <wp:effectExtent l="0" t="0" r="0" b="63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400"/>
                    <a:stretch>
                      <a:fillRect/>
                    </a:stretch>
                  </pic:blipFill>
                  <pic:spPr>
                    <a:xfrm>
                      <a:off x="0" y="0"/>
                      <a:ext cx="4358938" cy="2308044"/>
                    </a:xfrm>
                    <a:prstGeom prst="rect">
                      <a:avLst/>
                    </a:prstGeom>
                  </pic:spPr>
                </pic:pic>
              </a:graphicData>
            </a:graphic>
          </wp:inline>
        </w:drawing>
      </w:r>
    </w:p>
    <w:p w14:paraId="4225457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在已创建的备份示意图上点击“…”按钮，即可实现从备份重新创建集群或对备份进行跨区复制。</w:t>
      </w:r>
    </w:p>
    <w:p w14:paraId="54758A8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87625"/>
            <wp:effectExtent l="0" t="0" r="254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24"/>
                    <a:srcRect t="13390"/>
                    <a:stretch>
                      <a:fillRect/>
                    </a:stretch>
                  </pic:blipFill>
                  <pic:spPr>
                    <a:xfrm>
                      <a:off x="0" y="0"/>
                      <a:ext cx="5274310" cy="2587625"/>
                    </a:xfrm>
                    <a:prstGeom prst="rect">
                      <a:avLst/>
                    </a:prstGeom>
                    <a:ln>
                      <a:noFill/>
                    </a:ln>
                  </pic:spPr>
                </pic:pic>
              </a:graphicData>
            </a:graphic>
          </wp:inline>
        </w:drawing>
      </w:r>
    </w:p>
    <w:p w14:paraId="24C63E35">
      <w:pPr>
        <w:pStyle w:val="6"/>
        <w:spacing w:before="100" w:beforeAutospacing="1" w:after="100" w:afterAutospacing="1" w:line="360" w:lineRule="auto"/>
        <w:ind w:left="0" w:firstLine="561" w:firstLineChars="200"/>
        <w:rPr>
          <w:rFonts w:ascii="宋体" w:hAnsi="宋体" w:cs="宋体"/>
          <w:szCs w:val="28"/>
        </w:rPr>
      </w:pPr>
      <w:bookmarkStart w:id="1070" w:name="_Toc1403488"/>
      <w:bookmarkStart w:id="1071" w:name="_Toc1371304"/>
      <w:bookmarkStart w:id="1072" w:name="_Toc1420775"/>
      <w:bookmarkStart w:id="1073" w:name="_Toc1370514"/>
      <w:r>
        <w:rPr>
          <w:rFonts w:hint="eastAsia" w:ascii="宋体" w:hAnsi="宋体" w:cs="宋体"/>
          <w:szCs w:val="28"/>
        </w:rPr>
        <w:t>账号</w:t>
      </w:r>
      <w:bookmarkEnd w:id="1070"/>
      <w:bookmarkEnd w:id="1071"/>
      <w:bookmarkEnd w:id="1072"/>
      <w:bookmarkEnd w:id="1073"/>
    </w:p>
    <w:p w14:paraId="1D87F41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展示已有RadonDB SQL节点账号信息</w:t>
      </w:r>
    </w:p>
    <w:p w14:paraId="7EFDFAD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2033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425"/>
                    <a:stretch>
                      <a:fillRect/>
                    </a:stretch>
                  </pic:blipFill>
                  <pic:spPr>
                    <a:xfrm>
                      <a:off x="0" y="0"/>
                      <a:ext cx="5274310" cy="1203325"/>
                    </a:xfrm>
                    <a:prstGeom prst="rect">
                      <a:avLst/>
                    </a:prstGeom>
                  </pic:spPr>
                </pic:pic>
              </a:graphicData>
            </a:graphic>
          </wp:inline>
        </w:drawing>
      </w:r>
    </w:p>
    <w:p w14:paraId="7F98CC37">
      <w:pPr>
        <w:pStyle w:val="6"/>
        <w:spacing w:before="100" w:beforeAutospacing="1" w:after="100" w:afterAutospacing="1" w:line="360" w:lineRule="auto"/>
        <w:ind w:left="0" w:firstLine="561" w:firstLineChars="200"/>
        <w:rPr>
          <w:rFonts w:ascii="宋体" w:hAnsi="宋体" w:cs="宋体"/>
          <w:szCs w:val="28"/>
        </w:rPr>
      </w:pPr>
      <w:bookmarkStart w:id="1074" w:name="_Toc1370515"/>
      <w:bookmarkStart w:id="1075" w:name="_Toc1371305"/>
      <w:bookmarkStart w:id="1076" w:name="_Toc1403489"/>
      <w:bookmarkStart w:id="1077" w:name="_Toc1420776"/>
      <w:r>
        <w:rPr>
          <w:rFonts w:hint="eastAsia" w:ascii="宋体" w:hAnsi="宋体" w:cs="宋体"/>
          <w:szCs w:val="28"/>
        </w:rPr>
        <w:t>高可用读写IP</w:t>
      </w:r>
      <w:bookmarkEnd w:id="1074"/>
      <w:bookmarkEnd w:id="1075"/>
      <w:bookmarkEnd w:id="1076"/>
      <w:bookmarkEnd w:id="1077"/>
    </w:p>
    <w:p w14:paraId="3EB5881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集群提供两个高可用的读写 IP，分别对应于数据的读和写。</w:t>
      </w:r>
    </w:p>
    <w:p w14:paraId="0B5F14CC">
      <w:pPr>
        <w:pStyle w:val="44"/>
        <w:numPr>
          <w:ilvl w:val="0"/>
          <w:numId w:val="3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读 IP：可将请求在 SQL 节点及其副本之间进行负载分担，提高读取性能，消除单点故障。</w:t>
      </w:r>
    </w:p>
    <w:p w14:paraId="36D9019D">
      <w:pPr>
        <w:pStyle w:val="44"/>
        <w:numPr>
          <w:ilvl w:val="0"/>
          <w:numId w:val="3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写 IP：始终指向 SQL 主节点。</w:t>
      </w:r>
    </w:p>
    <w:p w14:paraId="6FC81C6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426845"/>
            <wp:effectExtent l="0" t="0" r="2540" b="19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26"/>
                    <a:stretch>
                      <a:fillRect/>
                    </a:stretch>
                  </pic:blipFill>
                  <pic:spPr>
                    <a:xfrm>
                      <a:off x="0" y="0"/>
                      <a:ext cx="5274310" cy="1426845"/>
                    </a:xfrm>
                    <a:prstGeom prst="rect">
                      <a:avLst/>
                    </a:prstGeom>
                  </pic:spPr>
                </pic:pic>
              </a:graphicData>
            </a:graphic>
          </wp:inline>
        </w:drawing>
      </w:r>
    </w:p>
    <w:p w14:paraId="28554ADC">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注解</w:t>
      </w:r>
      <w:r>
        <w:rPr>
          <w:rFonts w:hint="eastAsia" w:ascii="宋体" w:hAnsi="宋体" w:eastAsia="宋体" w:cs="宋体"/>
          <w:color w:val="auto"/>
          <w:sz w:val="28"/>
          <w:szCs w:val="28"/>
        </w:rPr>
        <w:t>: 必须使用高可用的读写 IP 来访问集群。由于连接到读 IP 的请求会在所有 SQL 节点及其副本（包括当前的 SQL 主节点）之间负载，所以，当某个连接请求被分配到当前主节点时，也是可写的，反之，若分配到非主节点，则必然是只读的。</w:t>
      </w:r>
    </w:p>
    <w:p w14:paraId="591C4922">
      <w:pPr>
        <w:widowControl/>
        <w:jc w:val="left"/>
        <w:rPr>
          <w:rFonts w:ascii="宋体" w:hAnsi="宋体" w:cs="宋体"/>
          <w:kern w:val="0"/>
          <w:szCs w:val="28"/>
        </w:rPr>
      </w:pPr>
      <w:r>
        <w:rPr>
          <w:rFonts w:ascii="宋体" w:hAnsi="宋体" w:cs="宋体"/>
          <w:szCs w:val="28"/>
        </w:rPr>
        <w:br w:type="page"/>
      </w:r>
    </w:p>
    <w:p w14:paraId="205D31A6">
      <w:pPr>
        <w:pStyle w:val="5"/>
        <w:spacing w:before="100" w:beforeAutospacing="1" w:after="100" w:afterAutospacing="1" w:line="360" w:lineRule="auto"/>
        <w:ind w:left="0" w:firstLine="561" w:firstLineChars="200"/>
        <w:rPr>
          <w:rFonts w:ascii="宋体" w:hAnsi="宋体" w:cs="宋体"/>
          <w:sz w:val="28"/>
          <w:szCs w:val="28"/>
        </w:rPr>
      </w:pPr>
      <w:bookmarkStart w:id="1078" w:name="_Toc1370516"/>
      <w:bookmarkStart w:id="1079" w:name="_Toc1371306"/>
      <w:bookmarkStart w:id="1080" w:name="_Toc1403490"/>
      <w:bookmarkStart w:id="1081" w:name="_Toc1420777"/>
      <w:r>
        <w:rPr>
          <w:rFonts w:hint="eastAsia" w:ascii="宋体" w:hAnsi="宋体" w:cs="宋体"/>
          <w:sz w:val="28"/>
          <w:szCs w:val="28"/>
        </w:rPr>
        <w:t>数据迁移</w:t>
      </w:r>
      <w:bookmarkEnd w:id="1078"/>
      <w:bookmarkEnd w:id="1079"/>
      <w:bookmarkEnd w:id="1080"/>
      <w:bookmarkEnd w:id="1081"/>
    </w:p>
    <w:p w14:paraId="7063ECB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RadonDB 目前只支持 go-mydumper 方式的数据导入和导出。</w:t>
      </w:r>
    </w:p>
    <w:p w14:paraId="35F5CAE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XeLabs/go-mydumper 是一个使用 go 语言开发的开源工具，与 maxbube/mydumper 格式完全兼容，但是对并行处理进行了优化，性能更加卓越。该工具不仅限于 RadonDB 使用，MySQL 也可以使用。</w:t>
      </w:r>
    </w:p>
    <w:p w14:paraId="6446CE4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导入数据到 RadonDB，go-mydumper 会批量并行式导入，非常快捷。</w:t>
      </w:r>
    </w:p>
    <w:p w14:paraId="61D4B82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从 RadonDB 导出数据时，go-mydumper 会批量并行流式导出，资源占用率较低。</w:t>
      </w:r>
    </w:p>
    <w:p w14:paraId="69CE4723">
      <w:pPr>
        <w:pStyle w:val="6"/>
        <w:rPr>
          <w:rFonts w:ascii="宋体" w:hAnsi="宋体" w:cs="宋体"/>
          <w:szCs w:val="28"/>
        </w:rPr>
      </w:pPr>
      <w:bookmarkStart w:id="1082" w:name="_Toc1370517"/>
      <w:bookmarkStart w:id="1083" w:name="_Toc1371307"/>
      <w:bookmarkStart w:id="1084" w:name="_Toc1403491"/>
      <w:bookmarkStart w:id="1085" w:name="_Toc1420778"/>
      <w:r>
        <w:rPr>
          <w:rFonts w:hint="eastAsia" w:ascii="宋体" w:hAnsi="宋体" w:cs="宋体"/>
          <w:szCs w:val="28"/>
        </w:rPr>
        <w:t>安装 go-mydumper</w:t>
      </w:r>
      <w:bookmarkEnd w:id="1082"/>
      <w:bookmarkEnd w:id="1083"/>
      <w:bookmarkEnd w:id="1084"/>
      <w:bookmarkEnd w:id="1085"/>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68B994F2">
        <w:tc>
          <w:tcPr>
            <w:tcW w:w="8296" w:type="dxa"/>
            <w:shd w:val="clear" w:color="auto" w:fill="BEBEBE" w:themeFill="background1" w:themeFillShade="BF"/>
          </w:tcPr>
          <w:p w14:paraId="071C2BC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git clone https://github.com/XeLabs/go-mydumper</w:t>
            </w:r>
          </w:p>
          <w:p w14:paraId="17349C8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cd go-mydumper</w:t>
            </w:r>
          </w:p>
          <w:p w14:paraId="5EBBA40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make</w:t>
            </w:r>
          </w:p>
          <w:p w14:paraId="239B4D9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./bin/mydumper --help</w:t>
            </w:r>
          </w:p>
          <w:p w14:paraId="3D32BBE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Usage: ./bin/mydumper -h [HOST] -P [PORT] -u [USER] -p [PASSWORD] -db [DATABASE] -o [OUTDIR]</w:t>
            </w:r>
          </w:p>
          <w:p w14:paraId="3B04414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 int</w:t>
            </w:r>
          </w:p>
          <w:p w14:paraId="54DEAC0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Split tables into chunks of this output file size. This value is in MB (default 128)</w:t>
            </w:r>
          </w:p>
          <w:p w14:paraId="17E3804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 int</w:t>
            </w:r>
          </w:p>
          <w:p w14:paraId="302DEFF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TCP/IP port to connect to (default 3306)</w:t>
            </w:r>
          </w:p>
          <w:p w14:paraId="54D6309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-db string</w:t>
            </w:r>
          </w:p>
          <w:p w14:paraId="49E6A89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Database to dump</w:t>
            </w:r>
          </w:p>
          <w:p w14:paraId="20F882C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-h string</w:t>
            </w:r>
          </w:p>
          <w:p w14:paraId="1E031DE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The host to connect to</w:t>
            </w:r>
          </w:p>
          <w:p w14:paraId="669FE14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-o string</w:t>
            </w:r>
          </w:p>
          <w:p w14:paraId="1054BD4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Directory to output files to</w:t>
            </w:r>
          </w:p>
          <w:p w14:paraId="52566FE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 string</w:t>
            </w:r>
          </w:p>
          <w:p w14:paraId="2745F0F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User password</w:t>
            </w:r>
          </w:p>
          <w:p w14:paraId="01C2A4F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 int</w:t>
            </w:r>
          </w:p>
          <w:p w14:paraId="549EC22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Attempted size of INSERT statement in bytes (default 1000000)</w:t>
            </w:r>
          </w:p>
          <w:p w14:paraId="50FAD63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 int</w:t>
            </w:r>
          </w:p>
          <w:p w14:paraId="79C4D0A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Number of threads to use (default 16)</w:t>
            </w:r>
          </w:p>
          <w:p w14:paraId="28E903F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-table string</w:t>
            </w:r>
          </w:p>
          <w:p w14:paraId="46DBC3E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Table to dump</w:t>
            </w:r>
          </w:p>
          <w:p w14:paraId="22128E6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-u string</w:t>
            </w:r>
          </w:p>
          <w:p w14:paraId="74E7D5A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Username with privileges to run the dump</w:t>
            </w:r>
          </w:p>
          <w:p w14:paraId="7544691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./bin/myloader –help</w:t>
            </w:r>
          </w:p>
          <w:p w14:paraId="75FDF67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Usage: ./bin/myloader -h [HOST] -P [PORT] -u [USER] -p [PASSWORD] -d  [DIR]</w:t>
            </w:r>
          </w:p>
          <w:p w14:paraId="5276952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 int</w:t>
            </w:r>
          </w:p>
          <w:p w14:paraId="49B4574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TCP/IP port to connect to (default 3306)</w:t>
            </w:r>
          </w:p>
          <w:p w14:paraId="57634AE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-d string</w:t>
            </w:r>
          </w:p>
          <w:p w14:paraId="7783E8B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Directory of the dump to import</w:t>
            </w:r>
          </w:p>
          <w:p w14:paraId="4CC8746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-h string</w:t>
            </w:r>
          </w:p>
          <w:p w14:paraId="4D6B8FA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The host to connect to</w:t>
            </w:r>
          </w:p>
          <w:p w14:paraId="0E5553D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 string</w:t>
            </w:r>
          </w:p>
          <w:p w14:paraId="7B0750C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User password</w:t>
            </w:r>
          </w:p>
          <w:p w14:paraId="5D1F136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 int</w:t>
            </w:r>
          </w:p>
          <w:p w14:paraId="0601405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Number of threads to use (default 16)</w:t>
            </w:r>
          </w:p>
          <w:p w14:paraId="16067AB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-u string</w:t>
            </w:r>
          </w:p>
          <w:p w14:paraId="604CD40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Username with privileges to run the loader</w:t>
            </w:r>
          </w:p>
        </w:tc>
      </w:tr>
    </w:tbl>
    <w:p w14:paraId="74FCD1AF">
      <w:pPr>
        <w:pStyle w:val="6"/>
        <w:tabs>
          <w:tab w:val="clear" w:pos="432"/>
        </w:tabs>
        <w:rPr>
          <w:rFonts w:ascii="宋体" w:hAnsi="宋体" w:cs="宋体"/>
          <w:szCs w:val="28"/>
        </w:rPr>
      </w:pPr>
      <w:bookmarkStart w:id="1086" w:name="_Toc1370518"/>
      <w:bookmarkStart w:id="1087" w:name="_Toc1371308"/>
      <w:bookmarkStart w:id="1088" w:name="_Toc1403492"/>
      <w:bookmarkStart w:id="1089" w:name="_Toc1420779"/>
      <w:r>
        <w:rPr>
          <w:rFonts w:hint="eastAsia" w:ascii="宋体" w:hAnsi="宋体" w:cs="宋体"/>
          <w:szCs w:val="28"/>
        </w:rPr>
        <w:t>如何导入数据到 RadonDB</w:t>
      </w:r>
      <w:bookmarkEnd w:id="1086"/>
      <w:bookmarkEnd w:id="1087"/>
      <w:bookmarkEnd w:id="1088"/>
      <w:bookmarkEnd w:id="1089"/>
    </w:p>
    <w:p w14:paraId="1122A7F7">
      <w:pPr>
        <w:rPr>
          <w:b/>
        </w:rPr>
      </w:pPr>
      <w:r>
        <w:rPr>
          <w:rFonts w:hint="eastAsia"/>
          <w:b/>
        </w:rPr>
        <w:t>从数据源导出数据</w:t>
      </w:r>
    </w:p>
    <w:p w14:paraId="16B7A03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首先使用 mydumper 从别的 MySQL 数据源导出数据，比如:</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D8481D7">
        <w:tc>
          <w:tcPr>
            <w:tcW w:w="8296" w:type="dxa"/>
            <w:shd w:val="clear" w:color="auto" w:fill="BEBEBE" w:themeFill="background1" w:themeFillShade="BF"/>
          </w:tcPr>
          <w:p w14:paraId="2E4A873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./bin/mydumper -h 192.168.0.2 -P 3306 -u test -p test -db sbtest  -o sbtest.sql</w:t>
            </w:r>
          </w:p>
          <w:p w14:paraId="40188D6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13:12:52.933391 dumper.go:35:         [INFO]        dumping.database[sbtest].schema...</w:t>
            </w:r>
          </w:p>
          <w:p w14:paraId="685134A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13:12:52.937743 dumper.go:45:         [INFO]        dumping.table[sbtest.benchyou0].schema...</w:t>
            </w:r>
          </w:p>
          <w:p w14:paraId="5062836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13:12:52.937791 dumper.go:168:        [INFO]        dumping.table[sbtest.benchyou0].datas.thread[1]...</w:t>
            </w:r>
          </w:p>
          <w:p w14:paraId="1DA20FA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13:12:52.939008 dumper.go:45:         [INFO]        dumping.table[sbtest.benchyou1].schema...</w:t>
            </w:r>
          </w:p>
          <w:p w14:paraId="25AEB06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13:12:52.939055 dumper.go:168:        [INFO]        dumping.table[sbtest.benchyou1].datas.thread[2]...</w:t>
            </w:r>
          </w:p>
          <w:p w14:paraId="32B608A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13:12:55.611905 dumper.go:105:        [INFO]        dumping.table[sbtest.benchyou0].rows[633987].bytes[128MB].part[1].thread[1]</w:t>
            </w:r>
          </w:p>
          <w:p w14:paraId="2D1544D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13:12:55.765127 dumper.go:105:        [INFO]        dumping.table[sbtest.benchyou1].rows[633987].bytes[128MB].part[1].thread[2]</w:t>
            </w:r>
          </w:p>
          <w:p w14:paraId="082CB10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13:12:58.146093 dumper.go:105:        [INFO]        dumping.table[sbtest.benchyou0].rows[1266050].bytes[256MB].part[2].thread[1]</w:t>
            </w:r>
          </w:p>
          <w:p w14:paraId="579C7AEC">
            <w:pPr>
              <w:pStyle w:val="44"/>
              <w:widowControl w:val="0"/>
              <w:jc w:val="both"/>
              <w:rPr>
                <w:rFonts w:ascii="宋体" w:hAnsi="宋体" w:eastAsia="宋体" w:cs="宋体"/>
                <w:color w:val="auto"/>
                <w:sz w:val="18"/>
                <w:szCs w:val="18"/>
              </w:rPr>
            </w:pPr>
          </w:p>
          <w:p w14:paraId="40EA68E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...snip...</w:t>
            </w:r>
          </w:p>
          <w:p w14:paraId="729CE98A">
            <w:pPr>
              <w:pStyle w:val="44"/>
              <w:widowControl w:val="0"/>
              <w:jc w:val="both"/>
              <w:rPr>
                <w:rFonts w:ascii="宋体" w:hAnsi="宋体" w:eastAsia="宋体" w:cs="宋体"/>
                <w:color w:val="auto"/>
                <w:sz w:val="18"/>
                <w:szCs w:val="18"/>
              </w:rPr>
            </w:pPr>
          </w:p>
          <w:p w14:paraId="7C38DF3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13:13:37.627178 dumper.go:105:        [INFO]        dumping.table[sbtest.benchyou0].rows[11974624].bytes[2432MB].part[19].thread[1]</w:t>
            </w:r>
          </w:p>
          <w:p w14:paraId="758301C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13:13:37.753966 dumper.go:105:        [INFO]        dumping.table[sbtest.benchyou1].rows[11974630].bytes[2432MB].part[19].thread[2]</w:t>
            </w:r>
          </w:p>
          <w:p w14:paraId="439C9D1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13:13:39.453430 dumper.go:122:        [INFO]        dumping.table[sbtest.benchyou0].done.allrows[12486842].allbytes[2536MB].thread[1]...</w:t>
            </w:r>
          </w:p>
          <w:p w14:paraId="3D9F1EB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13:13:39.453462 dumper.go:170:        [INFO]        dumping.table[sbtest.benchyou0].datas.thread[1].done...</w:t>
            </w:r>
          </w:p>
          <w:p w14:paraId="3415C37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13:13:39.622390 dumper.go:122:        [INFO]        dumping.table[sbtest.benchyou1].done.allrows[12484135].allbytes[2535MB].thread[2]...</w:t>
            </w:r>
          </w:p>
          <w:p w14:paraId="499B38C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13:13:39.622423 dumper.go:170:        [INFO]        dumping.table[sbtest.benchyou1].datas.thread[2].done...</w:t>
            </w:r>
          </w:p>
          <w:p w14:paraId="52B98F6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2017/10/25 13:13:39.622454 dumper.go:188:        [INFO]        dumping.all.done.cost[46.69sec].allrows[24970977].allbytes[5318557708].rate[108.63MB/s]</w:t>
            </w:r>
          </w:p>
        </w:tc>
      </w:tr>
    </w:tbl>
    <w:p w14:paraId="2FBFBE2D">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修改 schema</w:t>
      </w:r>
    </w:p>
    <w:p w14:paraId="0C43815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在导出目录 (比如 sbtest.sql) 里找到*-schema.sql (比如 sbtest.benchyou0-scehma.sql):</w:t>
      </w:r>
    </w:p>
    <w:p w14:paraId="77F1170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对原语句最后增加 ‘PARTITION BY HASH (分区键)’的语法:</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7A1A987">
        <w:tc>
          <w:tcPr>
            <w:tcW w:w="8296" w:type="dxa"/>
            <w:shd w:val="clear" w:color="auto" w:fill="BEBEBE" w:themeFill="background1" w:themeFillShade="BF"/>
          </w:tcPr>
          <w:p w14:paraId="445A8ED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sbtest.benchyou0-schema.sql:</w:t>
            </w:r>
          </w:p>
          <w:p w14:paraId="6DF2CEF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CREATE TABLE `benchyou0` (</w:t>
            </w:r>
          </w:p>
          <w:p w14:paraId="524D72F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`id` bigint(20) unsigned NOT NULL AUTO_INCREMENT,</w:t>
            </w:r>
          </w:p>
          <w:p w14:paraId="120E623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`k` bigint(20) unsigned NOT NULL DEFAULT '0',</w:t>
            </w:r>
          </w:p>
          <w:p w14:paraId="2D39767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 char(120) NOT NULL DEFAULT '',</w:t>
            </w:r>
          </w:p>
          <w:p w14:paraId="4CAB46F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`pad` char(60) NOT NULL DEFAULT '',</w:t>
            </w:r>
          </w:p>
          <w:p w14:paraId="4A69E7E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PRIMARY KEY (`id`),</w:t>
            </w:r>
          </w:p>
          <w:p w14:paraId="749A914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KEY `k_1` (`k`)</w:t>
            </w:r>
          </w:p>
          <w:p w14:paraId="040FB36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ENGINE=InnoDB;</w:t>
            </w:r>
          </w:p>
        </w:tc>
      </w:tr>
    </w:tbl>
    <w:p w14:paraId="5763689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修改为(这里是以 id 为分区键):</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5BE0000">
        <w:tc>
          <w:tcPr>
            <w:tcW w:w="8296" w:type="dxa"/>
            <w:shd w:val="clear" w:color="auto" w:fill="BEBEBE" w:themeFill="background1" w:themeFillShade="BF"/>
          </w:tcPr>
          <w:p w14:paraId="349E45A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CREATE TABLE `benchyou0` (</w:t>
            </w:r>
          </w:p>
          <w:p w14:paraId="1AF46AA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`id` bigint(20) unsigned NOT NULL AUTO_INCREMENT,</w:t>
            </w:r>
          </w:p>
          <w:p w14:paraId="753D1B3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`k` bigint(20) unsigned NOT NULL DEFAULT '0',</w:t>
            </w:r>
          </w:p>
          <w:p w14:paraId="1922A5E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 char(120) NOT NULL DEFAULT '',</w:t>
            </w:r>
          </w:p>
          <w:p w14:paraId="650C099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`pad` char(60) NOT NULL DEFAULT '',</w:t>
            </w:r>
          </w:p>
          <w:p w14:paraId="36D41B4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PRIMARY KEY (`id`),</w:t>
            </w:r>
          </w:p>
          <w:p w14:paraId="75C3BB1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KEY `k_1` (`k`)</w:t>
            </w:r>
          </w:p>
          <w:p w14:paraId="6245E46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ENGINE=InnoDB PARTITION BY HASH(id);</w:t>
            </w:r>
          </w:p>
        </w:tc>
      </w:tr>
    </w:tbl>
    <w:p w14:paraId="61D10202">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导入数据到 RadonDB</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F6371A7">
        <w:tc>
          <w:tcPr>
            <w:tcW w:w="8296" w:type="dxa"/>
            <w:shd w:val="clear" w:color="auto" w:fill="BEBEBE" w:themeFill="background1" w:themeFillShade="BF"/>
          </w:tcPr>
          <w:p w14:paraId="630CF118">
            <w:pPr>
              <w:pStyle w:val="44"/>
              <w:widowControl/>
              <w:jc w:val="left"/>
              <w:rPr>
                <w:rFonts w:ascii="宋体" w:hAnsi="宋体" w:eastAsia="宋体" w:cs="宋体"/>
                <w:color w:val="auto"/>
                <w:sz w:val="18"/>
                <w:szCs w:val="18"/>
              </w:rPr>
            </w:pPr>
            <w:r>
              <w:rPr>
                <w:rFonts w:ascii="宋体" w:hAnsi="宋体" w:eastAsia="宋体" w:cs="宋体"/>
                <w:color w:val="auto"/>
                <w:sz w:val="18"/>
                <w:szCs w:val="18"/>
              </w:rPr>
              <w:t>$ ./bin/myloader -h 192.168.0.2 -P 3306 -u radondb -p radondb -d sbtest.sql</w:t>
            </w:r>
          </w:p>
          <w:p w14:paraId="492E7C58">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13:04:17.396002 loader.go:75:         [INFO]        restoring.database[sbtest]</w:t>
            </w:r>
          </w:p>
          <w:p w14:paraId="739E5514">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13:04:17.458076 loader.go:99:         [INFO]        restoring.schema[sbtest.benchyou0]</w:t>
            </w:r>
          </w:p>
          <w:p w14:paraId="6D1EE8F2">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13:04:17.516236 loader.go:99:         [INFO]        restoring.schema[sbtest.benchyou1]</w:t>
            </w:r>
          </w:p>
          <w:p w14:paraId="7A315D61">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13:04:17.516389 loader.go:115:        [INFO]        restoring.tables[benchyou0].parts[00015].thread[1]</w:t>
            </w:r>
          </w:p>
          <w:p w14:paraId="3CD72539">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13:04:17.516456 loader.go:115:        [INFO]        restoring.tables[benchyou0].parts[00005].thread[2]</w:t>
            </w:r>
          </w:p>
          <w:p w14:paraId="6D8A0F90">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13:04:17.516486 loader.go:115:        [INFO]        restoring.tables[benchyou0].parts[00020].thread[3]</w:t>
            </w:r>
          </w:p>
          <w:p w14:paraId="2ECAFE7F">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13:04:17.516523 loader.go:115:        [INFO]        restoring.tables[benchyou1].parts[00009].thread[4]</w:t>
            </w:r>
          </w:p>
          <w:p w14:paraId="6FB1EDD3">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13:04:17.516550 loader.go:115:        [INFO]        restoring.tables[benchyou1].parts[00018].thread[5]</w:t>
            </w:r>
          </w:p>
          <w:p w14:paraId="24CCC28A">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13:04:17.516572 loader.go:115:        [INFO]        restoring.tables[benchyou1].parts[00020].thread[6]</w:t>
            </w:r>
          </w:p>
          <w:p w14:paraId="0286AF12">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13:04:17.516606 loader.go:115:        [INFO]        restoring.tables[benchyou1].parts[00019].thread[7]</w:t>
            </w:r>
          </w:p>
          <w:p w14:paraId="6237B5FE">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13:04:17.516655 loader.go:115:        [INFO]        restoring.tables[benchyou0].parts[00002].thread[8]</w:t>
            </w:r>
          </w:p>
          <w:p w14:paraId="4B4C45C5">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13:04:17.516692 loader.go:115:        [INFO]        restoring.tables[benchyou1].parts[00011].thread[9]</w:t>
            </w:r>
          </w:p>
          <w:p w14:paraId="5EE73CD6">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13:04:17.516718 loader.go:115:        [INFO]        restoring.tables[benchyou0].parts[00009].thread[10]</w:t>
            </w:r>
          </w:p>
          <w:p w14:paraId="21977EC4">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13:04:17.516739 loader.go:115:        [INFO]        restoring.tables[benchyou1].parts[00017].thread[11]</w:t>
            </w:r>
          </w:p>
          <w:p w14:paraId="27C66B6B">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13:04:17.516772 loader.go:115:        [INFO]        restoring.tables[benchyou1].parts[00010].thread[12]</w:t>
            </w:r>
          </w:p>
          <w:p w14:paraId="226B9E95">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13:04:17.516797 loader.go:115:        [INFO]        restoring.tables[benchyou1].parts[00008].thread[13]</w:t>
            </w:r>
          </w:p>
          <w:p w14:paraId="122C5D3B">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13:04:17.516818 loader.go:115:        [INFO]        restoring.tables[benchyou1].parts[00002].thread[14]</w:t>
            </w:r>
          </w:p>
          <w:p w14:paraId="428F8F51">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13:04:50.476413 loader.go:131:        [INFO]        restoring.tables[benchyou1].parts[00013].thread[0].done...</w:t>
            </w:r>
          </w:p>
          <w:p w14:paraId="76AF8501">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...snip...</w:t>
            </w:r>
          </w:p>
          <w:p w14:paraId="434A99D0">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13:05:52.602444 loader.go:131:        [INFO]        restoring.tables[benchyou0].parts[00019].thread[8].done...</w:t>
            </w:r>
          </w:p>
          <w:p w14:paraId="136D9741">
            <w:pPr>
              <w:pStyle w:val="44"/>
              <w:widowControl/>
              <w:jc w:val="left"/>
              <w:rPr>
                <w:rFonts w:ascii="宋体" w:hAnsi="宋体" w:eastAsia="宋体" w:cs="宋体"/>
                <w:b/>
                <w:color w:val="auto"/>
                <w:sz w:val="28"/>
                <w:szCs w:val="28"/>
              </w:rPr>
            </w:pPr>
            <w:r>
              <w:rPr>
                <w:rFonts w:ascii="宋体" w:hAnsi="宋体" w:eastAsia="宋体" w:cs="宋体"/>
                <w:color w:val="auto"/>
                <w:sz w:val="18"/>
                <w:szCs w:val="18"/>
              </w:rPr>
              <w:t xml:space="preserve"> 2017/10/25 13:05:52.602573 loader.go:187:        [INFO]        restoring.all.done.cost[95.09sec].allbytes[5120.00MB].rate[53.85MB/s]</w:t>
            </w:r>
          </w:p>
        </w:tc>
      </w:tr>
    </w:tbl>
    <w:p w14:paraId="4804DF01">
      <w:pPr>
        <w:pStyle w:val="6"/>
        <w:tabs>
          <w:tab w:val="clear" w:pos="432"/>
        </w:tabs>
        <w:rPr>
          <w:rFonts w:ascii="宋体" w:hAnsi="宋体" w:cs="宋体"/>
          <w:szCs w:val="28"/>
        </w:rPr>
      </w:pPr>
      <w:bookmarkStart w:id="1090" w:name="_Toc1370519"/>
      <w:bookmarkStart w:id="1091" w:name="_Toc1371309"/>
      <w:bookmarkStart w:id="1092" w:name="_Toc1403493"/>
      <w:bookmarkStart w:id="1093" w:name="_Toc1420780"/>
      <w:r>
        <w:rPr>
          <w:rFonts w:hint="eastAsia" w:ascii="宋体" w:hAnsi="宋体" w:cs="宋体"/>
          <w:szCs w:val="28"/>
        </w:rPr>
        <w:t>如何导出 RadonDB 数据</w:t>
      </w:r>
      <w:bookmarkEnd w:id="1090"/>
      <w:bookmarkEnd w:id="1091"/>
      <w:bookmarkEnd w:id="1092"/>
      <w:bookmarkEnd w:id="1093"/>
    </w:p>
    <w:p w14:paraId="343A7E8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可以使用 mydumper 导出 RadonDB 数据，此过程是流式获取 (select 语句加</w:t>
      </w:r>
      <w:r>
        <w:rPr>
          <w:rFonts w:ascii="宋体" w:hAnsi="宋体" w:eastAsia="宋体" w:cs="宋体"/>
          <w:color w:val="auto"/>
          <w:sz w:val="28"/>
          <w:szCs w:val="28"/>
        </w:rPr>
        <w:t>’</w:t>
      </w:r>
      <w:r>
        <w:rPr>
          <w:rFonts w:hint="eastAsia" w:ascii="宋体" w:hAnsi="宋体" w:eastAsia="宋体" w:cs="宋体"/>
          <w:color w:val="auto"/>
          <w:sz w:val="28"/>
          <w:szCs w:val="28"/>
        </w:rPr>
        <w:t>/*backup*/</w:t>
      </w:r>
      <w:r>
        <w:rPr>
          <w:rFonts w:ascii="宋体" w:hAnsi="宋体" w:eastAsia="宋体" w:cs="宋体"/>
          <w:color w:val="auto"/>
          <w:sz w:val="28"/>
          <w:szCs w:val="28"/>
        </w:rPr>
        <w:t>’</w:t>
      </w:r>
      <w:r>
        <w:rPr>
          <w:rFonts w:hint="eastAsia" w:ascii="宋体" w:hAnsi="宋体" w:eastAsia="宋体" w:cs="宋体"/>
          <w:color w:val="auto"/>
          <w:sz w:val="28"/>
          <w:szCs w:val="28"/>
        </w:rPr>
        <w:t>hint) 并导出，基本不占用系统内存。</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14:paraId="0AE25173">
        <w:tc>
          <w:tcPr>
            <w:tcW w:w="8296" w:type="dxa"/>
            <w:shd w:val="clear" w:color="auto" w:fill="BEBEBE" w:themeFill="background1" w:themeFillShade="BF"/>
          </w:tcPr>
          <w:p w14:paraId="6E853480">
            <w:pPr>
              <w:pStyle w:val="44"/>
              <w:widowControl/>
              <w:jc w:val="left"/>
              <w:rPr>
                <w:rFonts w:ascii="宋体" w:hAnsi="宋体" w:eastAsia="宋体" w:cs="宋体"/>
                <w:color w:val="auto"/>
                <w:sz w:val="18"/>
                <w:szCs w:val="18"/>
              </w:rPr>
            </w:pPr>
            <w:r>
              <w:rPr>
                <w:rFonts w:ascii="宋体" w:hAnsi="宋体" w:eastAsia="宋体" w:cs="宋体"/>
                <w:color w:val="auto"/>
                <w:sz w:val="18"/>
                <w:szCs w:val="18"/>
              </w:rPr>
              <w:t>$ ./bin/mydumper -h 192.168.0.2 -P 3306 -u radondb -p radondb -db sbtest  -o sbtest.sql</w:t>
            </w:r>
          </w:p>
          <w:p w14:paraId="7CED570B">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13:12:52.933391 dumper.go:35:         [INFO]        dumping.database[sbtest].schema...</w:t>
            </w:r>
          </w:p>
          <w:p w14:paraId="67434BFD">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13:12:52.937743 dumper.go:45:         [INFO]        dumping.table[sbtest.benchyou0].schema...</w:t>
            </w:r>
          </w:p>
          <w:p w14:paraId="174A118B">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13:12:52.937791 dumper.go:168:        [INFO]        dumping.table[sbtest.benchyou0].datas.thread[1]...</w:t>
            </w:r>
          </w:p>
          <w:p w14:paraId="6F04AA0E">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13:12:52.939008 dumper.go:45:         [INFO]        dumping.table[sbtest.benchyou1].schema...</w:t>
            </w:r>
          </w:p>
          <w:p w14:paraId="4BE3F2E6">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13:12:52.939055 dumper.go:168:        [INFO]        dumping.table[sbtest.benchyou1].datas.thread[2]...</w:t>
            </w:r>
          </w:p>
          <w:p w14:paraId="3DEF8BF8">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13:12:55.611905 dumper.go:105:        [INFO]        dumping.table[sbtest.benchyou0].rows[633987].bytes[128MB].part[1].thread[1]</w:t>
            </w:r>
          </w:p>
          <w:p w14:paraId="7B7AC0D6">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13:12:55.765127 dumper.go:105:        [INFO]        dumping.table[sbtest.benchyou1].rows[633987].bytes[128MB].part[1].thread[2]</w:t>
            </w:r>
          </w:p>
          <w:p w14:paraId="1BA8C216">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 ...</w:t>
            </w:r>
          </w:p>
          <w:p w14:paraId="63159DD9">
            <w:pPr>
              <w:pStyle w:val="44"/>
              <w:widowControl/>
              <w:jc w:val="left"/>
              <w:rPr>
                <w:rFonts w:ascii="宋体" w:hAnsi="宋体" w:eastAsia="宋体" w:cs="宋体"/>
                <w:color w:val="auto"/>
                <w:sz w:val="18"/>
                <w:szCs w:val="18"/>
              </w:rPr>
            </w:pPr>
            <w:r>
              <w:rPr>
                <w:rFonts w:ascii="宋体" w:hAnsi="宋体" w:eastAsia="宋体" w:cs="宋体"/>
                <w:color w:val="auto"/>
                <w:sz w:val="18"/>
                <w:szCs w:val="18"/>
              </w:rPr>
              <w:t xml:space="preserve"> 2017/10/25 13:13:39.622423 dumper.go:170:        [INFO]        dumping.table[sbtest.benchyou1].datas.thread[2].done...</w:t>
            </w:r>
          </w:p>
          <w:p w14:paraId="412DEE71">
            <w:pPr>
              <w:pStyle w:val="44"/>
              <w:widowControl/>
              <w:jc w:val="left"/>
              <w:rPr>
                <w:rFonts w:ascii="宋体" w:hAnsi="宋体" w:eastAsia="宋体" w:cs="宋体"/>
                <w:color w:val="auto"/>
                <w:sz w:val="28"/>
                <w:szCs w:val="28"/>
              </w:rPr>
            </w:pPr>
            <w:r>
              <w:rPr>
                <w:rFonts w:ascii="宋体" w:hAnsi="宋体" w:eastAsia="宋体" w:cs="宋体"/>
                <w:color w:val="auto"/>
                <w:sz w:val="18"/>
                <w:szCs w:val="18"/>
              </w:rPr>
              <w:t xml:space="preserve"> 2017/10/25 13:13:39.622454 dumper.go:188:        [INFO]        dumping.all.done.cost[46.69sec].allrows[24970977].allbytes[5318557708].rate[108.63MB/s]</w:t>
            </w:r>
          </w:p>
        </w:tc>
      </w:tr>
    </w:tbl>
    <w:p w14:paraId="3728048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br w:type="page"/>
      </w:r>
    </w:p>
    <w:p w14:paraId="0515CD4D">
      <w:pPr>
        <w:pStyle w:val="4"/>
        <w:spacing w:before="100" w:beforeAutospacing="1" w:after="100" w:afterAutospacing="1" w:line="360" w:lineRule="auto"/>
        <w:rPr>
          <w:rFonts w:ascii="宋体" w:hAnsi="宋体"/>
        </w:rPr>
      </w:pPr>
      <w:bookmarkStart w:id="1094" w:name="_Toc1420781"/>
      <w:bookmarkStart w:id="1095" w:name="_Toc1403494"/>
      <w:bookmarkStart w:id="1096" w:name="_Toc1371310"/>
      <w:bookmarkStart w:id="1097" w:name="_Toc1370520"/>
      <w:r>
        <w:rPr>
          <w:rFonts w:hint="eastAsia" w:ascii="宋体" w:hAnsi="宋体"/>
        </w:rPr>
        <w:t>PostgreSQL</w:t>
      </w:r>
      <w:bookmarkEnd w:id="1094"/>
      <w:bookmarkEnd w:id="1095"/>
      <w:bookmarkEnd w:id="1096"/>
      <w:bookmarkEnd w:id="1097"/>
    </w:p>
    <w:p w14:paraId="7B5DADD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PostgreSQL 是一个功能强大的开源数据库系统。经过长达 15 年以上的积极开发和不断改进，PostgreSQL 已在可靠性、稳定性、数据一致性等获得了业内极高的声誉。作为一种企业级数据库，PostgreSQL 以它所具有的各种高级功能而自豪，像多版本并发控制 (MVCC)、按时间点恢复 (PITR)、表空间、异步复制、嵌套事务、在线热备、复杂查询的规划和优化以及为容错而进行的预写日志等。它支持国际字符集、多字节编码并支持使用当地语言进行排序、大小写处理和格式化等操作。它也在所能管理的大数据量和所允许的大用户量并发访问时间具有完全的高伸缩性。</w:t>
      </w:r>
    </w:p>
    <w:p w14:paraId="6657AAC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PostgreSQL on QingCloud AppCenter 将 Postgresql 通过云应用的形式在 QingCloud AppCenter 部署，</w:t>
      </w:r>
    </w:p>
    <w:p w14:paraId="05EA7CE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具有如下特性：</w:t>
      </w:r>
    </w:p>
    <w:p w14:paraId="24D827CC">
      <w:pPr>
        <w:pStyle w:val="44"/>
        <w:numPr>
          <w:ilvl w:val="0"/>
          <w:numId w:val="3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目前提供单节点版和主从双节点2个版本，分别满足开发测试和生产环境下的数据库需求。</w:t>
      </w:r>
    </w:p>
    <w:p w14:paraId="29174C10">
      <w:pPr>
        <w:pStyle w:val="44"/>
        <w:numPr>
          <w:ilvl w:val="0"/>
          <w:numId w:val="3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主从双节点版本提供主从节点，主节点提供读写服务，从节点提供读服务。</w:t>
      </w:r>
    </w:p>
    <w:p w14:paraId="6988248F">
      <w:pPr>
        <w:pStyle w:val="44"/>
        <w:numPr>
          <w:ilvl w:val="0"/>
          <w:numId w:val="3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主从双节点版本支持自动 failover 功能，提供 HA 功能。提供 PostgreSQL 大部分常用参数修改接口，方便调整参数。</w:t>
      </w:r>
    </w:p>
    <w:p w14:paraId="16258DD0">
      <w:pPr>
        <w:pStyle w:val="44"/>
        <w:numPr>
          <w:ilvl w:val="0"/>
          <w:numId w:val="3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支持 PostGIS 插件，为 PostgreSQL 提供了存储、查询和修改空间关系的能力。</w:t>
      </w:r>
    </w:p>
    <w:p w14:paraId="4F8EA8D6">
      <w:pPr>
        <w:pStyle w:val="44"/>
        <w:numPr>
          <w:ilvl w:val="0"/>
          <w:numId w:val="3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提供实时监控、健康检查、日志自动清理等功能，方便用户运维。</w:t>
      </w:r>
    </w:p>
    <w:p w14:paraId="3A7566AB">
      <w:pPr>
        <w:pStyle w:val="44"/>
        <w:numPr>
          <w:ilvl w:val="0"/>
          <w:numId w:val="3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一键部署，开箱即用。</w:t>
      </w:r>
    </w:p>
    <w:p w14:paraId="76840E76">
      <w:pPr>
        <w:pStyle w:val="5"/>
        <w:spacing w:before="100" w:beforeAutospacing="1" w:after="100" w:afterAutospacing="1" w:line="360" w:lineRule="auto"/>
        <w:rPr>
          <w:rFonts w:ascii="宋体" w:hAnsi="宋体"/>
        </w:rPr>
      </w:pPr>
      <w:bookmarkStart w:id="1098" w:name="_Toc1370521"/>
      <w:bookmarkStart w:id="1099" w:name="_Toc1371311"/>
      <w:bookmarkStart w:id="1100" w:name="_Toc1403495"/>
      <w:bookmarkStart w:id="1101" w:name="_Toc1420782"/>
      <w:r>
        <w:rPr>
          <w:rFonts w:hint="eastAsia" w:ascii="宋体" w:hAnsi="宋体"/>
        </w:rPr>
        <w:t>创建</w:t>
      </w:r>
      <w:bookmarkEnd w:id="1098"/>
      <w:bookmarkEnd w:id="1099"/>
      <w:bookmarkEnd w:id="1100"/>
      <w:bookmarkEnd w:id="1101"/>
    </w:p>
    <w:p w14:paraId="4350C68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PostgreSQL</w:t>
      </w:r>
      <w:r>
        <w:rPr>
          <w:rFonts w:hint="eastAsia" w:ascii="宋体" w:hAnsi="宋体" w:eastAsia="宋体" w:cs="宋体"/>
          <w:color w:val="auto"/>
          <w:sz w:val="28"/>
          <w:szCs w:val="28"/>
          <w:lang w:val="zh-CN"/>
        </w:rPr>
        <w:t>的创建工作，登陆青云控制台“数据库与缓存—&gt;</w:t>
      </w:r>
      <w:r>
        <w:rPr>
          <w:rFonts w:hint="eastAsia" w:ascii="宋体" w:hAnsi="宋体" w:eastAsia="宋体" w:cs="宋体"/>
          <w:color w:val="auto"/>
          <w:sz w:val="28"/>
          <w:szCs w:val="28"/>
        </w:rPr>
        <w:t xml:space="preserve"> PostgreSQL</w:t>
      </w:r>
      <w:r>
        <w:rPr>
          <w:rFonts w:hint="eastAsia" w:ascii="宋体" w:hAnsi="宋体" w:eastAsia="宋体" w:cs="宋体"/>
          <w:color w:val="auto"/>
          <w:sz w:val="28"/>
          <w:szCs w:val="28"/>
          <w:lang w:val="zh-CN"/>
        </w:rPr>
        <w:t>”界面，点击右侧界面的“创建”按钮开始创建</w:t>
      </w:r>
      <w:r>
        <w:rPr>
          <w:rFonts w:hint="eastAsia" w:ascii="宋体" w:hAnsi="宋体" w:eastAsia="宋体" w:cs="宋体"/>
          <w:color w:val="auto"/>
          <w:sz w:val="28"/>
          <w:szCs w:val="28"/>
        </w:rPr>
        <w:t>PostgreSQL</w:t>
      </w:r>
      <w:r>
        <w:rPr>
          <w:rFonts w:hint="eastAsia" w:ascii="宋体" w:hAnsi="宋体" w:eastAsia="宋体" w:cs="宋体"/>
          <w:color w:val="auto"/>
          <w:sz w:val="28"/>
          <w:szCs w:val="28"/>
          <w:lang w:val="zh-CN"/>
        </w:rPr>
        <w:t>应用。</w:t>
      </w:r>
    </w:p>
    <w:p w14:paraId="4C0E3A49">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1496695"/>
            <wp:effectExtent l="0" t="0" r="2540" b="825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427"/>
                    <a:stretch>
                      <a:fillRect/>
                    </a:stretch>
                  </pic:blipFill>
                  <pic:spPr>
                    <a:xfrm>
                      <a:off x="0" y="0"/>
                      <a:ext cx="5274310" cy="1496695"/>
                    </a:xfrm>
                    <a:prstGeom prst="rect">
                      <a:avLst/>
                    </a:prstGeom>
                  </pic:spPr>
                </pic:pic>
              </a:graphicData>
            </a:graphic>
          </wp:inline>
        </w:drawing>
      </w:r>
    </w:p>
    <w:p w14:paraId="6F3A2A6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1479510C">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7E94928D">
      <w:pPr>
        <w:pStyle w:val="44"/>
        <w:numPr>
          <w:ilvl w:val="0"/>
          <w:numId w:val="4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配置PostgreSQL应用集群的名称</w:t>
      </w:r>
    </w:p>
    <w:p w14:paraId="64D6F06A">
      <w:pPr>
        <w:pStyle w:val="44"/>
        <w:numPr>
          <w:ilvl w:val="0"/>
          <w:numId w:val="4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5ED9FE05">
      <w:pPr>
        <w:pStyle w:val="44"/>
        <w:numPr>
          <w:ilvl w:val="0"/>
          <w:numId w:val="4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62CD30AA">
      <w:pPr>
        <w:pStyle w:val="44"/>
        <w:numPr>
          <w:ilvl w:val="0"/>
          <w:numId w:val="4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选择备份时间。</w:t>
      </w:r>
    </w:p>
    <w:p w14:paraId="204593F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9206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8"/>
                    <a:stretch>
                      <a:fillRect/>
                    </a:stretch>
                  </pic:blipFill>
                  <pic:spPr>
                    <a:xfrm>
                      <a:off x="0" y="0"/>
                      <a:ext cx="5274310" cy="4920615"/>
                    </a:xfrm>
                    <a:prstGeom prst="rect">
                      <a:avLst/>
                    </a:prstGeom>
                  </pic:spPr>
                </pic:pic>
              </a:graphicData>
            </a:graphic>
          </wp:inline>
        </w:drawing>
      </w:r>
    </w:p>
    <w:p w14:paraId="16171251">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节点设置：</w:t>
      </w:r>
    </w:p>
    <w:p w14:paraId="064B42F4">
      <w:pPr>
        <w:pStyle w:val="44"/>
        <w:numPr>
          <w:ilvl w:val="0"/>
          <w:numId w:val="4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配置集群每个节点的CPU</w:t>
      </w:r>
    </w:p>
    <w:p w14:paraId="335A36CB">
      <w:pPr>
        <w:pStyle w:val="44"/>
        <w:numPr>
          <w:ilvl w:val="0"/>
          <w:numId w:val="4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w:t>
      </w:r>
    </w:p>
    <w:p w14:paraId="1A5EE57E">
      <w:pPr>
        <w:pStyle w:val="44"/>
        <w:numPr>
          <w:ilvl w:val="0"/>
          <w:numId w:val="4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选择磁盘资源的类型</w:t>
      </w:r>
    </w:p>
    <w:p w14:paraId="35299180">
      <w:pPr>
        <w:pStyle w:val="44"/>
        <w:numPr>
          <w:ilvl w:val="0"/>
          <w:numId w:val="4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选择每个节点的磁盘大小。</w:t>
      </w:r>
    </w:p>
    <w:p w14:paraId="5224F01C">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9630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9"/>
                    <a:stretch>
                      <a:fillRect/>
                    </a:stretch>
                  </pic:blipFill>
                  <pic:spPr>
                    <a:xfrm>
                      <a:off x="0" y="0"/>
                      <a:ext cx="5274310" cy="3963035"/>
                    </a:xfrm>
                    <a:prstGeom prst="rect">
                      <a:avLst/>
                    </a:prstGeom>
                  </pic:spPr>
                </pic:pic>
              </a:graphicData>
            </a:graphic>
          </wp:inline>
        </w:drawing>
      </w:r>
    </w:p>
    <w:p w14:paraId="33CADD14">
      <w:pPr>
        <w:pStyle w:val="44"/>
        <w:spacing w:before="100" w:beforeAutospacing="1" w:after="100" w:afterAutospacing="1" w:line="360" w:lineRule="auto"/>
        <w:rPr>
          <w:b/>
          <w:sz w:val="28"/>
          <w:szCs w:val="28"/>
        </w:rPr>
      </w:pPr>
      <w:r>
        <w:rPr>
          <w:rFonts w:hint="eastAsia"/>
          <w:b/>
          <w:sz w:val="28"/>
          <w:szCs w:val="28"/>
        </w:rPr>
        <w:t>网络设置：</w:t>
      </w:r>
    </w:p>
    <w:p w14:paraId="0C5D9BB2">
      <w:pPr>
        <w:pStyle w:val="44"/>
        <w:numPr>
          <w:ilvl w:val="0"/>
          <w:numId w:val="4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4FF63E4A">
      <w:pPr>
        <w:pStyle w:val="44"/>
        <w:numPr>
          <w:ilvl w:val="0"/>
          <w:numId w:val="4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32195CDC">
      <w:pPr>
        <w:pStyle w:val="44"/>
        <w:numPr>
          <w:ilvl w:val="0"/>
          <w:numId w:val="4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4F60B6C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952365" cy="2256790"/>
            <wp:effectExtent l="0" t="0" r="635"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09"/>
                    <a:stretch>
                      <a:fillRect/>
                    </a:stretch>
                  </pic:blipFill>
                  <pic:spPr>
                    <a:xfrm>
                      <a:off x="0" y="0"/>
                      <a:ext cx="4952381" cy="2257143"/>
                    </a:xfrm>
                    <a:prstGeom prst="rect">
                      <a:avLst/>
                    </a:prstGeom>
                  </pic:spPr>
                </pic:pic>
              </a:graphicData>
            </a:graphic>
          </wp:inline>
        </w:drawing>
      </w:r>
    </w:p>
    <w:p w14:paraId="3C04C54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3CC3CA2A">
      <w:pPr>
        <w:pStyle w:val="44"/>
        <w:numPr>
          <w:ilvl w:val="0"/>
          <w:numId w:val="4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设置流复制是同步还是异步方式；</w:t>
      </w:r>
    </w:p>
    <w:p w14:paraId="24FE6044">
      <w:pPr>
        <w:pStyle w:val="44"/>
        <w:numPr>
          <w:ilvl w:val="0"/>
          <w:numId w:val="4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选择当主节点down了时，从节点是否自动升级为主；</w:t>
      </w:r>
    </w:p>
    <w:p w14:paraId="56F02198">
      <w:pPr>
        <w:pStyle w:val="44"/>
        <w:numPr>
          <w:ilvl w:val="0"/>
          <w:numId w:val="4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配置数据库名称；</w:t>
      </w:r>
    </w:p>
    <w:p w14:paraId="7C60DBF5">
      <w:pPr>
        <w:pStyle w:val="44"/>
        <w:numPr>
          <w:ilvl w:val="0"/>
          <w:numId w:val="4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配置数据库用户名；</w:t>
      </w:r>
    </w:p>
    <w:p w14:paraId="570661C7">
      <w:pPr>
        <w:pStyle w:val="44"/>
        <w:numPr>
          <w:ilvl w:val="0"/>
          <w:numId w:val="4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配置数据库密码；</w:t>
      </w:r>
    </w:p>
    <w:p w14:paraId="6588353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90550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30"/>
                    <a:stretch>
                      <a:fillRect/>
                    </a:stretch>
                  </pic:blipFill>
                  <pic:spPr>
                    <a:xfrm>
                      <a:off x="0" y="0"/>
                      <a:ext cx="5274310" cy="5905500"/>
                    </a:xfrm>
                    <a:prstGeom prst="rect">
                      <a:avLst/>
                    </a:prstGeom>
                  </pic:spPr>
                </pic:pic>
              </a:graphicData>
            </a:graphic>
          </wp:inline>
        </w:drawing>
      </w:r>
    </w:p>
    <w:p w14:paraId="2D06873B">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2C93A48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用户协议》，并提交完成PostgreSQL应用集群创建；</w:t>
      </w:r>
    </w:p>
    <w:p w14:paraId="35422FD1">
      <w:pPr>
        <w:pStyle w:val="44"/>
        <w:spacing w:before="100" w:beforeAutospacing="1" w:after="100" w:afterAutospacing="1" w:line="360" w:lineRule="auto"/>
        <w:rPr>
          <w:rFonts w:eastAsiaTheme="minorEastAsia"/>
        </w:rPr>
      </w:pPr>
      <w:r>
        <w:drawing>
          <wp:inline distT="0" distB="0" distL="0" distR="0">
            <wp:extent cx="5274310" cy="1824990"/>
            <wp:effectExtent l="0" t="0" r="2540" b="381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380"/>
                    <a:stretch>
                      <a:fillRect/>
                    </a:stretch>
                  </pic:blipFill>
                  <pic:spPr>
                    <a:xfrm>
                      <a:off x="0" y="0"/>
                      <a:ext cx="5274310" cy="1824990"/>
                    </a:xfrm>
                    <a:prstGeom prst="rect">
                      <a:avLst/>
                    </a:prstGeom>
                  </pic:spPr>
                </pic:pic>
              </a:graphicData>
            </a:graphic>
          </wp:inline>
        </w:drawing>
      </w:r>
    </w:p>
    <w:p w14:paraId="361E84F4">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41B2CC66">
      <w:pPr>
        <w:pStyle w:val="5"/>
        <w:spacing w:before="100" w:beforeAutospacing="1" w:after="100" w:afterAutospacing="1" w:line="360" w:lineRule="auto"/>
        <w:rPr>
          <w:rFonts w:eastAsiaTheme="minorEastAsia"/>
        </w:rPr>
      </w:pPr>
      <w:bookmarkStart w:id="1102" w:name="_Toc1403496"/>
      <w:bookmarkStart w:id="1103" w:name="_Toc1420783"/>
      <w:bookmarkStart w:id="1104" w:name="_Toc1370522"/>
      <w:bookmarkStart w:id="1105" w:name="_Toc1371312"/>
      <w:r>
        <w:rPr>
          <w:rFonts w:hint="eastAsia" w:eastAsiaTheme="minorEastAsia"/>
        </w:rPr>
        <w:t>管理</w:t>
      </w:r>
      <w:r>
        <w:rPr>
          <w:rFonts w:hint="eastAsia" w:ascii="宋体" w:hAnsi="宋体" w:cs="宋体"/>
          <w:sz w:val="28"/>
          <w:szCs w:val="28"/>
        </w:rPr>
        <w:t>PostgreSQL</w:t>
      </w:r>
      <w:bookmarkEnd w:id="1102"/>
      <w:bookmarkEnd w:id="1103"/>
      <w:bookmarkEnd w:id="1104"/>
      <w:bookmarkEnd w:id="1105"/>
    </w:p>
    <w:p w14:paraId="4FB6641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PostgreSQL</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PostgreSQL”</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PostgreSQL集群</w:t>
      </w:r>
      <w:r>
        <w:rPr>
          <w:rFonts w:hint="eastAsia" w:ascii="宋体" w:hAnsi="宋体" w:eastAsia="宋体" w:cs="宋体"/>
          <w:color w:val="auto"/>
          <w:sz w:val="28"/>
          <w:szCs w:val="28"/>
          <w:lang w:val="zh-CN"/>
        </w:rPr>
        <w:t>。</w:t>
      </w:r>
    </w:p>
    <w:p w14:paraId="01A9917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46875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431"/>
                    <a:stretch>
                      <a:fillRect/>
                    </a:stretch>
                  </pic:blipFill>
                  <pic:spPr>
                    <a:xfrm>
                      <a:off x="0" y="0"/>
                      <a:ext cx="5274310" cy="1468755"/>
                    </a:xfrm>
                    <a:prstGeom prst="rect">
                      <a:avLst/>
                    </a:prstGeom>
                  </pic:spPr>
                </pic:pic>
              </a:graphicData>
            </a:graphic>
          </wp:inline>
        </w:drawing>
      </w:r>
    </w:p>
    <w:p w14:paraId="2AFFBA1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381B14B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94437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432"/>
                    <a:stretch>
                      <a:fillRect/>
                    </a:stretch>
                  </pic:blipFill>
                  <pic:spPr>
                    <a:xfrm>
                      <a:off x="0" y="0"/>
                      <a:ext cx="5274310" cy="1944370"/>
                    </a:xfrm>
                    <a:prstGeom prst="rect">
                      <a:avLst/>
                    </a:prstGeom>
                  </pic:spPr>
                </pic:pic>
              </a:graphicData>
            </a:graphic>
          </wp:inline>
        </w:drawing>
      </w:r>
    </w:p>
    <w:p w14:paraId="6E9B81B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点击PostgreSQL集群ID进入集群详情页面，</w:t>
      </w:r>
    </w:p>
    <w:p w14:paraId="7384EAF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99915"/>
            <wp:effectExtent l="0" t="0" r="254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33"/>
                    <a:stretch>
                      <a:fillRect/>
                    </a:stretch>
                  </pic:blipFill>
                  <pic:spPr>
                    <a:xfrm>
                      <a:off x="0" y="0"/>
                      <a:ext cx="5274310" cy="4399915"/>
                    </a:xfrm>
                    <a:prstGeom prst="rect">
                      <a:avLst/>
                    </a:prstGeom>
                  </pic:spPr>
                </pic:pic>
              </a:graphicData>
            </a:graphic>
          </wp:inline>
        </w:drawing>
      </w:r>
    </w:p>
    <w:p w14:paraId="3B10359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详情页面主要有“基本属性”、“服务端口信息”、“租赁信息”三个信息窗口，和“节点”、“配置参数”、“监控告警”、“备份”、“角色详情”五个功能页面。</w:t>
      </w:r>
    </w:p>
    <w:p w14:paraId="0ED3585D">
      <w:pPr>
        <w:pStyle w:val="6"/>
        <w:spacing w:before="100" w:beforeAutospacing="1" w:after="100" w:afterAutospacing="1" w:line="360" w:lineRule="auto"/>
        <w:ind w:left="0" w:firstLine="561" w:firstLineChars="200"/>
        <w:rPr>
          <w:rFonts w:ascii="宋体" w:hAnsi="宋体" w:cs="宋体"/>
          <w:szCs w:val="28"/>
        </w:rPr>
      </w:pPr>
      <w:bookmarkStart w:id="1106" w:name="_Toc1420784"/>
      <w:bookmarkStart w:id="1107" w:name="_Toc1371313"/>
      <w:bookmarkStart w:id="1108" w:name="_Toc1403497"/>
      <w:bookmarkStart w:id="1109" w:name="_Toc1370523"/>
      <w:r>
        <w:rPr>
          <w:rFonts w:hint="eastAsia" w:ascii="宋体" w:hAnsi="宋体" w:cs="宋体"/>
          <w:szCs w:val="28"/>
        </w:rPr>
        <w:t>重建从库</w:t>
      </w:r>
      <w:bookmarkEnd w:id="1106"/>
      <w:bookmarkEnd w:id="1107"/>
      <w:bookmarkEnd w:id="1108"/>
      <w:bookmarkEnd w:id="1109"/>
    </w:p>
    <w:p w14:paraId="34721DA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当出现主从节点数据不一致的情况下，可以通过重建从节点修复。 在集群列表中选中集群，右键自定义服务–&gt;重建从节点。</w:t>
      </w:r>
    </w:p>
    <w:p w14:paraId="6C07DE9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2098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34"/>
                    <a:srcRect t="43056" b="3241"/>
                    <a:stretch>
                      <a:fillRect/>
                    </a:stretch>
                  </pic:blipFill>
                  <pic:spPr>
                    <a:xfrm>
                      <a:off x="0" y="0"/>
                      <a:ext cx="5274310" cy="2209800"/>
                    </a:xfrm>
                    <a:prstGeom prst="rect">
                      <a:avLst/>
                    </a:prstGeom>
                    <a:ln>
                      <a:noFill/>
                    </a:ln>
                  </pic:spPr>
                </pic:pic>
              </a:graphicData>
            </a:graphic>
          </wp:inline>
        </w:drawing>
      </w:r>
    </w:p>
    <w:p w14:paraId="33D57442">
      <w:pPr>
        <w:pStyle w:val="6"/>
        <w:spacing w:before="100" w:beforeAutospacing="1" w:after="100" w:afterAutospacing="1" w:line="360" w:lineRule="auto"/>
        <w:ind w:left="0" w:firstLine="561" w:firstLineChars="200"/>
        <w:rPr>
          <w:rFonts w:ascii="宋体" w:hAnsi="宋体" w:cs="宋体"/>
          <w:szCs w:val="28"/>
        </w:rPr>
      </w:pPr>
      <w:bookmarkStart w:id="1110" w:name="_Toc1370524"/>
      <w:bookmarkStart w:id="1111" w:name="_Toc1371314"/>
      <w:bookmarkStart w:id="1112" w:name="_Toc1403498"/>
      <w:bookmarkStart w:id="1113" w:name="_Toc1420785"/>
      <w:r>
        <w:rPr>
          <w:rFonts w:hint="eastAsia" w:ascii="宋体" w:hAnsi="宋体" w:cs="宋体"/>
          <w:szCs w:val="28"/>
        </w:rPr>
        <w:t>查看节点</w:t>
      </w:r>
      <w:bookmarkEnd w:id="1110"/>
      <w:bookmarkEnd w:id="1111"/>
      <w:bookmarkEnd w:id="1112"/>
      <w:bookmarkEnd w:id="1113"/>
    </w:p>
    <w:p w14:paraId="6C9DD2E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PostgreSQL”</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PostgreSQL集群，点击进入PostgreSQL详情页，在右侧界面选择“节点”打开节点页面</w:t>
      </w:r>
      <w:r>
        <w:rPr>
          <w:rFonts w:hint="eastAsia" w:ascii="宋体" w:hAnsi="宋体" w:eastAsia="宋体" w:cs="宋体"/>
          <w:color w:val="auto"/>
          <w:sz w:val="28"/>
          <w:szCs w:val="28"/>
          <w:lang w:val="zh-CN"/>
        </w:rPr>
        <w:t>。</w:t>
      </w:r>
    </w:p>
    <w:p w14:paraId="776E377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933825"/>
            <wp:effectExtent l="0" t="0" r="254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35"/>
                    <a:srcRect b="36194"/>
                    <a:stretch>
                      <a:fillRect/>
                    </a:stretch>
                  </pic:blipFill>
                  <pic:spPr>
                    <a:xfrm>
                      <a:off x="0" y="0"/>
                      <a:ext cx="5274310" cy="3933825"/>
                    </a:xfrm>
                    <a:prstGeom prst="rect">
                      <a:avLst/>
                    </a:prstGeom>
                    <a:ln>
                      <a:noFill/>
                    </a:ln>
                  </pic:spPr>
                </pic:pic>
              </a:graphicData>
            </a:graphic>
          </wp:inline>
        </w:drawing>
      </w:r>
    </w:p>
    <w:p w14:paraId="3E5A408C">
      <w:pPr>
        <w:pStyle w:val="6"/>
        <w:spacing w:before="100" w:beforeAutospacing="1" w:after="100" w:afterAutospacing="1" w:line="360" w:lineRule="auto"/>
        <w:ind w:left="0" w:firstLine="561" w:firstLineChars="200"/>
        <w:rPr>
          <w:rFonts w:ascii="宋体" w:hAnsi="宋体" w:cs="宋体"/>
          <w:szCs w:val="28"/>
        </w:rPr>
      </w:pPr>
      <w:bookmarkStart w:id="1114" w:name="_Toc1420786"/>
      <w:bookmarkStart w:id="1115" w:name="_Toc1403499"/>
      <w:bookmarkStart w:id="1116" w:name="_Toc1370525"/>
      <w:bookmarkStart w:id="1117" w:name="_Toc1371315"/>
      <w:r>
        <w:rPr>
          <w:rFonts w:hint="eastAsia" w:ascii="宋体" w:hAnsi="宋体" w:cs="宋体"/>
          <w:szCs w:val="28"/>
        </w:rPr>
        <w:t>配置参数</w:t>
      </w:r>
      <w:bookmarkEnd w:id="1114"/>
      <w:bookmarkEnd w:id="1115"/>
      <w:bookmarkEnd w:id="1116"/>
      <w:bookmarkEnd w:id="1117"/>
    </w:p>
    <w:p w14:paraId="49D83EF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在部署PostgreSQL应用时已填写相关应用参数，成为集群配置项的变量。有的配置项是公共的，有的作用于其中的一个或多个角色。您可以在青云工作台修改参数，以更新集群配置。</w:t>
      </w:r>
    </w:p>
    <w:p w14:paraId="142F8D1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PostgreSQL”</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PostgreSQL集群，点击进入PostgreSQL详情页，在右侧界面选择“配置参数”打开配置参数页面</w:t>
      </w:r>
      <w:r>
        <w:rPr>
          <w:rFonts w:hint="eastAsia" w:ascii="宋体" w:hAnsi="宋体" w:eastAsia="宋体" w:cs="宋体"/>
          <w:color w:val="auto"/>
          <w:sz w:val="28"/>
          <w:szCs w:val="28"/>
          <w:lang w:val="zh-CN"/>
        </w:rPr>
        <w:t>。</w:t>
      </w:r>
    </w:p>
    <w:p w14:paraId="3398C77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4841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36"/>
                    <a:stretch>
                      <a:fillRect/>
                    </a:stretch>
                  </pic:blipFill>
                  <pic:spPr>
                    <a:xfrm>
                      <a:off x="0" y="0"/>
                      <a:ext cx="5274310" cy="2484120"/>
                    </a:xfrm>
                    <a:prstGeom prst="rect">
                      <a:avLst/>
                    </a:prstGeom>
                  </pic:spPr>
                </pic:pic>
              </a:graphicData>
            </a:graphic>
          </wp:inline>
        </w:drawing>
      </w:r>
    </w:p>
    <w:p w14:paraId="2C24B52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663F3BD9">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662940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37"/>
                    <a:stretch>
                      <a:fillRect/>
                    </a:stretch>
                  </pic:blipFill>
                  <pic:spPr>
                    <a:xfrm>
                      <a:off x="0" y="0"/>
                      <a:ext cx="5274310" cy="6629400"/>
                    </a:xfrm>
                    <a:prstGeom prst="rect">
                      <a:avLst/>
                    </a:prstGeom>
                  </pic:spPr>
                </pic:pic>
              </a:graphicData>
            </a:graphic>
          </wp:inline>
        </w:drawing>
      </w:r>
    </w:p>
    <w:p w14:paraId="1B5D3E8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49CBB4C9">
      <w:pPr>
        <w:pStyle w:val="44"/>
        <w:spacing w:before="100" w:beforeAutospacing="1" w:after="100" w:afterAutospacing="1" w:line="360" w:lineRule="auto"/>
        <w:ind w:firstLine="561" w:firstLineChars="200"/>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：部分参数被修改后可能导致PostgreSQL服务的重启。</w:t>
      </w:r>
    </w:p>
    <w:p w14:paraId="3DEA8088">
      <w:pPr>
        <w:pStyle w:val="6"/>
        <w:spacing w:before="100" w:beforeAutospacing="1" w:after="100" w:afterAutospacing="1" w:line="360" w:lineRule="auto"/>
        <w:ind w:left="0" w:firstLine="561" w:firstLineChars="200"/>
        <w:rPr>
          <w:rFonts w:ascii="宋体" w:hAnsi="宋体" w:cs="宋体"/>
          <w:szCs w:val="28"/>
        </w:rPr>
      </w:pPr>
      <w:bookmarkStart w:id="1118" w:name="_Toc1370526"/>
      <w:bookmarkStart w:id="1119" w:name="_Toc1420787"/>
      <w:bookmarkStart w:id="1120" w:name="_Toc1403500"/>
      <w:bookmarkStart w:id="1121" w:name="_Toc1371316"/>
      <w:r>
        <w:rPr>
          <w:rFonts w:hint="eastAsia" w:ascii="宋体" w:hAnsi="宋体" w:cs="宋体"/>
          <w:szCs w:val="28"/>
        </w:rPr>
        <w:t>监控告警</w:t>
      </w:r>
      <w:bookmarkEnd w:id="1118"/>
      <w:bookmarkEnd w:id="1119"/>
      <w:bookmarkEnd w:id="1120"/>
      <w:bookmarkEnd w:id="1121"/>
    </w:p>
    <w:p w14:paraId="72FBCDE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PostgreSQL集群提供了完善的资源监控服务，可实现对集群各节点CPU使用率、内存利用率、磁盘使用量、节点服务状态、落后主节点的秒数、慢查询、当前线程连接数、查询数量等监控项目的监控，并通过手机短信、微信、电子邮件等方式发送告警通知。</w:t>
      </w:r>
    </w:p>
    <w:p w14:paraId="7A896C3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PostgreSQL”</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PostgreSQL集群，点击进入PostgreSQL详情页，在右侧界面选择“监控告警”打开监控告警页面</w:t>
      </w:r>
      <w:r>
        <w:rPr>
          <w:rFonts w:hint="eastAsia" w:ascii="宋体" w:hAnsi="宋体" w:eastAsia="宋体" w:cs="宋体"/>
          <w:color w:val="auto"/>
          <w:sz w:val="28"/>
          <w:szCs w:val="28"/>
          <w:lang w:val="zh-CN"/>
        </w:rPr>
        <w:t>。</w:t>
      </w:r>
    </w:p>
    <w:p w14:paraId="52C6349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80047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38"/>
                    <a:srcRect t="-1" b="-8618"/>
                    <a:stretch>
                      <a:fillRect/>
                    </a:stretch>
                  </pic:blipFill>
                  <pic:spPr>
                    <a:xfrm>
                      <a:off x="0" y="0"/>
                      <a:ext cx="5274310" cy="3800475"/>
                    </a:xfrm>
                    <a:prstGeom prst="rect">
                      <a:avLst/>
                    </a:prstGeom>
                    <a:ln>
                      <a:noFill/>
                    </a:ln>
                  </pic:spPr>
                </pic:pic>
              </a:graphicData>
            </a:graphic>
          </wp:inline>
        </w:drawing>
      </w:r>
    </w:p>
    <w:p w14:paraId="32A66D5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7E6DBA13">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1FE4F02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472F30D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7373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39"/>
                    <a:stretch>
                      <a:fillRect/>
                    </a:stretch>
                  </pic:blipFill>
                  <pic:spPr>
                    <a:xfrm>
                      <a:off x="0" y="0"/>
                      <a:ext cx="5274310" cy="1737360"/>
                    </a:xfrm>
                    <a:prstGeom prst="rect">
                      <a:avLst/>
                    </a:prstGeom>
                  </pic:spPr>
                </pic:pic>
              </a:graphicData>
            </a:graphic>
          </wp:inline>
        </w:drawing>
      </w:r>
    </w:p>
    <w:p w14:paraId="561EF98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1233908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41B9D32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6691EEF6">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267200" cy="3519170"/>
            <wp:effectExtent l="0" t="0" r="0" b="508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394"/>
                    <a:stretch>
                      <a:fillRect/>
                    </a:stretch>
                  </pic:blipFill>
                  <pic:spPr>
                    <a:xfrm>
                      <a:off x="0" y="0"/>
                      <a:ext cx="4269932" cy="3521948"/>
                    </a:xfrm>
                    <a:prstGeom prst="rect">
                      <a:avLst/>
                    </a:prstGeom>
                  </pic:spPr>
                </pic:pic>
              </a:graphicData>
            </a:graphic>
          </wp:inline>
        </w:drawing>
      </w:r>
    </w:p>
    <w:p w14:paraId="0F68476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落后主节点的秒数、慢查询、当前线程连接数、查询数量等可选择，并配置每个监控项目的告警阈值和告警级别，点击“下一步”开始配置告警行为。</w:t>
      </w:r>
    </w:p>
    <w:p w14:paraId="052DB0E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593590" cy="377190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395"/>
                    <a:stretch>
                      <a:fillRect/>
                    </a:stretch>
                  </pic:blipFill>
                  <pic:spPr>
                    <a:xfrm>
                      <a:off x="0" y="0"/>
                      <a:ext cx="4595670" cy="3773473"/>
                    </a:xfrm>
                    <a:prstGeom prst="rect">
                      <a:avLst/>
                    </a:prstGeom>
                  </pic:spPr>
                </pic:pic>
              </a:graphicData>
            </a:graphic>
          </wp:inline>
        </w:drawing>
      </w:r>
    </w:p>
    <w:p w14:paraId="4659107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5D94DA7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441190" cy="3648075"/>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396"/>
                    <a:stretch>
                      <a:fillRect/>
                    </a:stretch>
                  </pic:blipFill>
                  <pic:spPr>
                    <a:xfrm>
                      <a:off x="0" y="0"/>
                      <a:ext cx="4447074" cy="3652533"/>
                    </a:xfrm>
                    <a:prstGeom prst="rect">
                      <a:avLst/>
                    </a:prstGeom>
                  </pic:spPr>
                </pic:pic>
              </a:graphicData>
            </a:graphic>
          </wp:inline>
        </w:drawing>
      </w:r>
    </w:p>
    <w:p w14:paraId="2646E6B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233AA12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421505" cy="3267075"/>
            <wp:effectExtent l="0" t="0" r="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97"/>
                    <a:stretch>
                      <a:fillRect/>
                    </a:stretch>
                  </pic:blipFill>
                  <pic:spPr>
                    <a:xfrm>
                      <a:off x="0" y="0"/>
                      <a:ext cx="4427024" cy="3270967"/>
                    </a:xfrm>
                    <a:prstGeom prst="rect">
                      <a:avLst/>
                    </a:prstGeom>
                  </pic:spPr>
                </pic:pic>
              </a:graphicData>
            </a:graphic>
          </wp:inline>
        </w:drawing>
      </w:r>
    </w:p>
    <w:p w14:paraId="2594A9D4">
      <w:pPr>
        <w:pStyle w:val="6"/>
        <w:spacing w:before="100" w:beforeAutospacing="1" w:after="100" w:afterAutospacing="1" w:line="360" w:lineRule="auto"/>
        <w:ind w:left="0" w:firstLine="561" w:firstLineChars="200"/>
        <w:rPr>
          <w:rFonts w:ascii="宋体" w:hAnsi="宋体" w:cs="宋体"/>
          <w:szCs w:val="28"/>
        </w:rPr>
      </w:pPr>
      <w:bookmarkStart w:id="1122" w:name="_Toc1370527"/>
      <w:bookmarkStart w:id="1123" w:name="_Toc1371317"/>
      <w:bookmarkStart w:id="1124" w:name="_Toc1403501"/>
      <w:bookmarkStart w:id="1125" w:name="_Toc1420788"/>
      <w:r>
        <w:rPr>
          <w:rFonts w:hint="eastAsia" w:ascii="宋体" w:hAnsi="宋体" w:cs="宋体"/>
          <w:szCs w:val="28"/>
        </w:rPr>
        <w:t>备份</w:t>
      </w:r>
      <w:bookmarkEnd w:id="1122"/>
      <w:bookmarkEnd w:id="1123"/>
      <w:bookmarkEnd w:id="1124"/>
      <w:bookmarkEnd w:id="1125"/>
    </w:p>
    <w:p w14:paraId="36BEB654">
      <w:pPr>
        <w:pStyle w:val="44"/>
        <w:spacing w:before="100" w:beforeAutospacing="1" w:after="100" w:afterAutospacing="1" w:line="360" w:lineRule="auto"/>
        <w:ind w:firstLine="560" w:firstLineChars="200"/>
        <w:rPr>
          <w:rFonts w:ascii="宋体" w:hAnsi="宋体" w:eastAsia="宋体" w:cs="宋体"/>
          <w:color w:val="auto"/>
          <w:sz w:val="28"/>
          <w:szCs w:val="28"/>
          <w:lang w:val="zh-CN"/>
        </w:rPr>
      </w:pPr>
      <w:r>
        <w:rPr>
          <w:rFonts w:hint="eastAsia" w:ascii="宋体" w:hAnsi="宋体" w:eastAsia="宋体" w:cs="宋体"/>
          <w:color w:val="auto"/>
          <w:sz w:val="28"/>
          <w:szCs w:val="28"/>
          <w:lang w:val="zh-CN"/>
        </w:rPr>
        <w:t>备份是用于捕捉硬盘在某一个时刻的状态，未来可以随时恢复到这个状态。 在某些时候，例如误操作或者应用逻辑的 bug，可能会导致业务数据的丢失， 这种情况下实时副本无法恢复数据，因为硬件设备并没有问题。这时候，就需要通过备份，从历史备份点恢复数据。以下介绍几个概念：</w:t>
      </w:r>
    </w:p>
    <w:p w14:paraId="19A955F2">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lang w:val="zh-CN"/>
        </w:rPr>
      </w:pPr>
      <w:r>
        <w:rPr>
          <w:rFonts w:hint="eastAsia" w:ascii="宋体" w:hAnsi="宋体" w:eastAsia="宋体" w:cs="宋体"/>
          <w:color w:val="auto"/>
          <w:sz w:val="28"/>
          <w:szCs w:val="28"/>
          <w:lang w:val="zh-CN"/>
        </w:rPr>
        <w:t>全量备份点：对硬盘当前状态的全量拷贝；</w:t>
      </w:r>
    </w:p>
    <w:p w14:paraId="459C7DDE">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增量备份点：对硬盘当前状态的增量拷贝，即只保存相对于上一个备份点的变化量；</w:t>
      </w:r>
    </w:p>
    <w:p w14:paraId="327006A0">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备份链：备份链包括一个全量备份点和多个增量备份点。每次做全量备份都会产生一个新的备份链；</w:t>
      </w:r>
    </w:p>
    <w:p w14:paraId="4BEE710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w:t>
      </w:r>
      <w:r>
        <w:rPr>
          <w:rFonts w:hint="eastAsia" w:ascii="宋体" w:hAnsi="宋体" w:eastAsia="宋体" w:cs="宋体"/>
          <w:color w:val="auto"/>
          <w:sz w:val="28"/>
          <w:szCs w:val="28"/>
        </w:rPr>
        <w:t>控制台“数据库与缓存—&gt; PostgreSQL”</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PostgreSQL集群，点击进入PostgreSQL详情页，在右侧界面选择“备份”打开备份页面</w:t>
      </w:r>
      <w:r>
        <w:rPr>
          <w:rFonts w:hint="eastAsia" w:ascii="宋体" w:hAnsi="宋体" w:eastAsia="宋体" w:cs="宋体"/>
          <w:color w:val="auto"/>
          <w:sz w:val="28"/>
          <w:szCs w:val="28"/>
          <w:lang w:val="zh-CN"/>
        </w:rPr>
        <w:t>。</w:t>
      </w:r>
    </w:p>
    <w:p w14:paraId="7D4E795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在备份页面点击“创建备份”按钮即可开始创建备份</w:t>
      </w:r>
    </w:p>
    <w:p w14:paraId="34A1BFD9">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270000"/>
            <wp:effectExtent l="0" t="0" r="254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40"/>
                    <a:stretch>
                      <a:fillRect/>
                    </a:stretch>
                  </pic:blipFill>
                  <pic:spPr>
                    <a:xfrm>
                      <a:off x="0" y="0"/>
                      <a:ext cx="5274310" cy="1270000"/>
                    </a:xfrm>
                    <a:prstGeom prst="rect">
                      <a:avLst/>
                    </a:prstGeom>
                  </pic:spPr>
                </pic:pic>
              </a:graphicData>
            </a:graphic>
          </wp:inline>
        </w:drawing>
      </w:r>
    </w:p>
    <w:p w14:paraId="4FDA872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对于已有备份可点击备份</w:t>
      </w:r>
      <w:r>
        <w:rPr>
          <w:rFonts w:hint="eastAsia" w:ascii="宋体" w:hAnsi="宋体" w:eastAsia="宋体" w:cs="宋体"/>
          <w:color w:val="auto"/>
          <w:sz w:val="28"/>
          <w:szCs w:val="28"/>
        </w:rPr>
        <w:t>示意图</w:t>
      </w:r>
      <w:r>
        <w:rPr>
          <w:rFonts w:ascii="宋体" w:hAnsi="宋体" w:eastAsia="宋体" w:cs="宋体"/>
          <w:color w:val="auto"/>
          <w:sz w:val="28"/>
          <w:szCs w:val="28"/>
        </w:rPr>
        <w:t>上的</w:t>
      </w:r>
      <w:r>
        <w:rPr>
          <w:rFonts w:hint="eastAsia" w:ascii="宋体" w:hAnsi="宋体" w:eastAsia="宋体" w:cs="宋体"/>
          <w:color w:val="auto"/>
          <w:sz w:val="28"/>
          <w:szCs w:val="28"/>
        </w:rPr>
        <w:t>“+”号</w:t>
      </w:r>
      <w:r>
        <w:rPr>
          <w:rFonts w:ascii="宋体" w:hAnsi="宋体" w:eastAsia="宋体" w:cs="宋体"/>
          <w:color w:val="auto"/>
          <w:sz w:val="28"/>
          <w:szCs w:val="28"/>
        </w:rPr>
        <w:t>始创建备份</w:t>
      </w:r>
      <w:r>
        <w:rPr>
          <w:rFonts w:hint="eastAsia" w:ascii="宋体" w:hAnsi="宋体" w:eastAsia="宋体" w:cs="宋体"/>
          <w:color w:val="auto"/>
          <w:sz w:val="28"/>
          <w:szCs w:val="28"/>
        </w:rPr>
        <w:t>。</w:t>
      </w:r>
    </w:p>
    <w:p w14:paraId="28AB113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26199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441"/>
                    <a:stretch>
                      <a:fillRect/>
                    </a:stretch>
                  </pic:blipFill>
                  <pic:spPr>
                    <a:xfrm>
                      <a:off x="0" y="0"/>
                      <a:ext cx="5274310" cy="3261995"/>
                    </a:xfrm>
                    <a:prstGeom prst="rect">
                      <a:avLst/>
                    </a:prstGeom>
                  </pic:spPr>
                </pic:pic>
              </a:graphicData>
            </a:graphic>
          </wp:inline>
        </w:drawing>
      </w:r>
    </w:p>
    <w:p w14:paraId="4274055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在创建备份窗口填写备份名称，或选择创建新的备份链进行全新备份，点击提交完成备份。</w:t>
      </w:r>
    </w:p>
    <w:p w14:paraId="7AFCB4F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3905250" cy="2067560"/>
            <wp:effectExtent l="0" t="0" r="0" b="889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400"/>
                    <a:stretch>
                      <a:fillRect/>
                    </a:stretch>
                  </pic:blipFill>
                  <pic:spPr>
                    <a:xfrm>
                      <a:off x="0" y="0"/>
                      <a:ext cx="3914794" cy="2072872"/>
                    </a:xfrm>
                    <a:prstGeom prst="rect">
                      <a:avLst/>
                    </a:prstGeom>
                  </pic:spPr>
                </pic:pic>
              </a:graphicData>
            </a:graphic>
          </wp:inline>
        </w:drawing>
      </w:r>
    </w:p>
    <w:p w14:paraId="10DCC07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在已创建的备份示意图上点击“…”按钮，即可实现从备份重新创建集群或对备份进行跨区复制。</w:t>
      </w:r>
    </w:p>
    <w:p w14:paraId="474BD98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44445"/>
            <wp:effectExtent l="0" t="0" r="254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42"/>
                    <a:stretch>
                      <a:fillRect/>
                    </a:stretch>
                  </pic:blipFill>
                  <pic:spPr>
                    <a:xfrm>
                      <a:off x="0" y="0"/>
                      <a:ext cx="5274310" cy="2544445"/>
                    </a:xfrm>
                    <a:prstGeom prst="rect">
                      <a:avLst/>
                    </a:prstGeom>
                  </pic:spPr>
                </pic:pic>
              </a:graphicData>
            </a:graphic>
          </wp:inline>
        </w:drawing>
      </w:r>
    </w:p>
    <w:p w14:paraId="3E3C25F9">
      <w:pPr>
        <w:pStyle w:val="6"/>
        <w:spacing w:before="100" w:beforeAutospacing="1" w:after="100" w:afterAutospacing="1" w:line="360" w:lineRule="auto"/>
        <w:ind w:left="0" w:firstLine="561" w:firstLineChars="200"/>
        <w:rPr>
          <w:rFonts w:ascii="宋体" w:hAnsi="宋体" w:cs="宋体"/>
          <w:szCs w:val="28"/>
        </w:rPr>
      </w:pPr>
      <w:bookmarkStart w:id="1126" w:name="_Toc1370528"/>
      <w:bookmarkStart w:id="1127" w:name="_Toc1371318"/>
      <w:bookmarkStart w:id="1128" w:name="_Toc1403502"/>
      <w:bookmarkStart w:id="1129" w:name="_Toc1420789"/>
      <w:r>
        <w:rPr>
          <w:rFonts w:hint="eastAsia" w:ascii="宋体" w:hAnsi="宋体" w:cs="宋体"/>
          <w:szCs w:val="28"/>
        </w:rPr>
        <w:t>角色详情</w:t>
      </w:r>
      <w:bookmarkEnd w:id="1126"/>
      <w:bookmarkEnd w:id="1127"/>
      <w:bookmarkEnd w:id="1128"/>
      <w:bookmarkEnd w:id="1129"/>
    </w:p>
    <w:p w14:paraId="6F1CF9D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67510"/>
            <wp:effectExtent l="0" t="0" r="2540" b="889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43"/>
                    <a:stretch>
                      <a:fillRect/>
                    </a:stretch>
                  </pic:blipFill>
                  <pic:spPr>
                    <a:xfrm>
                      <a:off x="0" y="0"/>
                      <a:ext cx="5274310" cy="1667510"/>
                    </a:xfrm>
                    <a:prstGeom prst="rect">
                      <a:avLst/>
                    </a:prstGeom>
                  </pic:spPr>
                </pic:pic>
              </a:graphicData>
            </a:graphic>
          </wp:inline>
        </w:drawing>
      </w:r>
    </w:p>
    <w:p w14:paraId="0AEEBE1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br w:type="page"/>
      </w:r>
    </w:p>
    <w:p w14:paraId="5EAC63CF">
      <w:pPr>
        <w:pStyle w:val="5"/>
        <w:spacing w:before="100" w:beforeAutospacing="1" w:after="100" w:afterAutospacing="1" w:line="360" w:lineRule="auto"/>
        <w:rPr>
          <w:rFonts w:ascii="宋体" w:hAnsi="宋体"/>
        </w:rPr>
      </w:pPr>
      <w:bookmarkStart w:id="1130" w:name="_Toc1370529"/>
      <w:bookmarkStart w:id="1131" w:name="_Toc1371319"/>
      <w:bookmarkStart w:id="1132" w:name="_Toc1403503"/>
      <w:bookmarkStart w:id="1133" w:name="_Toc1420790"/>
      <w:r>
        <w:rPr>
          <w:rFonts w:hint="eastAsia" w:ascii="宋体" w:hAnsi="宋体" w:cs="宋体"/>
          <w:sz w:val="28"/>
          <w:szCs w:val="28"/>
        </w:rPr>
        <w:t>数据库基本</w:t>
      </w:r>
      <w:r>
        <w:rPr>
          <w:rFonts w:hint="eastAsia" w:ascii="宋体" w:hAnsi="宋体"/>
        </w:rPr>
        <w:t>操作</w:t>
      </w:r>
      <w:bookmarkEnd w:id="1130"/>
      <w:bookmarkEnd w:id="1131"/>
      <w:bookmarkEnd w:id="1132"/>
      <w:bookmarkEnd w:id="1133"/>
    </w:p>
    <w:p w14:paraId="49059817">
      <w:pPr>
        <w:pStyle w:val="6"/>
        <w:spacing w:before="100" w:beforeAutospacing="1" w:after="100" w:afterAutospacing="1" w:line="360" w:lineRule="auto"/>
        <w:ind w:left="0" w:firstLine="561" w:firstLineChars="200"/>
        <w:rPr>
          <w:rFonts w:ascii="宋体" w:hAnsi="宋体" w:cs="宋体"/>
          <w:szCs w:val="28"/>
        </w:rPr>
      </w:pPr>
      <w:bookmarkStart w:id="1134" w:name="_Toc1420791"/>
      <w:bookmarkStart w:id="1135" w:name="_Toc1370530"/>
      <w:bookmarkStart w:id="1136" w:name="_Toc1371320"/>
      <w:bookmarkStart w:id="1137" w:name="_Toc1403504"/>
      <w:r>
        <w:rPr>
          <w:rFonts w:hint="eastAsia" w:ascii="宋体" w:hAnsi="宋体" w:cs="宋体"/>
          <w:szCs w:val="28"/>
        </w:rPr>
        <w:t>登录 PostgreSQL DB</w:t>
      </w:r>
      <w:bookmarkEnd w:id="1134"/>
      <w:bookmarkEnd w:id="1135"/>
      <w:bookmarkEnd w:id="1136"/>
      <w:bookmarkEnd w:id="1137"/>
    </w:p>
    <w:p w14:paraId="7F004A4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 xml:space="preserve">对于主从双节点版本，集群提供一个对外的读写 VIP ，在保证高可用性的同时，无需手动切换主节点 IP 地址。 </w:t>
      </w:r>
    </w:p>
    <w:p w14:paraId="69F3511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2051050"/>
            <wp:effectExtent l="0" t="0" r="2540" b="6350"/>
            <wp:docPr id="727" name="图片 727" descr="æ¥çVIPçä¿¡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descr="æ¥çVIPçä¿¡æ¯"/>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5274310" cy="2051420"/>
                    </a:xfrm>
                    <a:prstGeom prst="rect">
                      <a:avLst/>
                    </a:prstGeom>
                    <a:noFill/>
                    <a:ln>
                      <a:noFill/>
                    </a:ln>
                  </pic:spPr>
                </pic:pic>
              </a:graphicData>
            </a:graphic>
          </wp:inline>
        </w:drawing>
      </w:r>
    </w:p>
    <w:p w14:paraId="262AC3B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通过 psql 命令行客户端 ，用新建集群步骤中定义的数据库用户名和密码，连接到新创建的自定义的 PostgreSQL database 。</w:t>
      </w:r>
    </w:p>
    <w:p w14:paraId="5C621125">
      <w:pPr>
        <w:pStyle w:val="44"/>
        <w:spacing w:before="100" w:beforeAutospacing="1" w:after="100" w:afterAutospacing="1" w:line="360" w:lineRule="auto"/>
        <w:rPr>
          <w:rFonts w:ascii="宋体" w:hAnsi="宋体" w:eastAsia="宋体" w:cs="宋体"/>
          <w:color w:val="auto"/>
          <w:szCs w:val="21"/>
          <w:shd w:val="pct15" w:color="auto" w:fill="FFFFFF"/>
        </w:rPr>
      </w:pPr>
      <w:r>
        <w:rPr>
          <w:rFonts w:hint="eastAsia" w:ascii="宋体" w:hAnsi="宋体" w:eastAsia="宋体" w:cs="宋体"/>
          <w:color w:val="auto"/>
          <w:sz w:val="28"/>
          <w:szCs w:val="28"/>
        </w:rPr>
        <w:t>输入命令：</w:t>
      </w:r>
      <w:r>
        <w:rPr>
          <w:rFonts w:hint="eastAsia" w:ascii="宋体" w:hAnsi="宋体" w:eastAsia="宋体" w:cs="宋体"/>
          <w:color w:val="auto"/>
          <w:sz w:val="18"/>
          <w:szCs w:val="18"/>
          <w:shd w:val="pct15" w:color="auto" w:fill="FFFFFF"/>
        </w:rPr>
        <w:t>psql -U qingcloud -h 192.168.100.250 -d qingcloud</w:t>
      </w:r>
    </w:p>
    <w:p w14:paraId="61AE118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114925" cy="1404620"/>
                <wp:effectExtent l="0" t="0" r="28575" b="17780"/>
                <wp:docPr id="72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114925" cy="1404620"/>
                        </a:xfrm>
                        <a:prstGeom prst="rect">
                          <a:avLst/>
                        </a:prstGeom>
                        <a:solidFill>
                          <a:schemeClr val="bg1">
                            <a:lumMod val="75000"/>
                          </a:schemeClr>
                        </a:solidFill>
                        <a:ln w="9525">
                          <a:solidFill>
                            <a:srgbClr val="000000"/>
                          </a:solidFill>
                          <a:miter lim="800000"/>
                        </a:ln>
                      </wps:spPr>
                      <wps:txbx>
                        <w:txbxContent>
                          <w:p w14:paraId="04CA8FE7">
                            <w:pPr>
                              <w:pStyle w:val="44"/>
                              <w:rPr>
                                <w:rFonts w:ascii="宋体" w:hAnsi="宋体" w:eastAsia="宋体" w:cs="宋体"/>
                                <w:color w:val="auto"/>
                                <w:sz w:val="18"/>
                                <w:szCs w:val="18"/>
                              </w:rPr>
                            </w:pPr>
                            <w:r>
                              <w:rPr>
                                <w:rFonts w:hint="eastAsia" w:ascii="宋体" w:hAnsi="宋体" w:eastAsia="宋体" w:cs="宋体"/>
                                <w:color w:val="auto"/>
                                <w:sz w:val="18"/>
                                <w:szCs w:val="18"/>
                              </w:rPr>
                              <w:t>-U 参数值是上图的服务器参数：数据库用户名，</w:t>
                            </w:r>
                          </w:p>
                          <w:p w14:paraId="4932FD78">
                            <w:pPr>
                              <w:pStyle w:val="44"/>
                              <w:rPr>
                                <w:rFonts w:ascii="宋体" w:hAnsi="宋体" w:eastAsia="宋体" w:cs="宋体"/>
                                <w:color w:val="auto"/>
                                <w:sz w:val="18"/>
                                <w:szCs w:val="18"/>
                              </w:rPr>
                            </w:pPr>
                            <w:r>
                              <w:rPr>
                                <w:rFonts w:hint="eastAsia" w:ascii="宋体" w:hAnsi="宋体" w:eastAsia="宋体" w:cs="宋体"/>
                                <w:color w:val="auto"/>
                                <w:sz w:val="18"/>
                                <w:szCs w:val="18"/>
                              </w:rPr>
                              <w:t>-h 参数值是postgresql节点的IP或者是双节点集群的VIP，</w:t>
                            </w:r>
                          </w:p>
                          <w:p w14:paraId="36B415B7">
                            <w:pPr>
                              <w:pStyle w:val="44"/>
                              <w:rPr>
                                <w:rFonts w:ascii="宋体" w:hAnsi="宋体" w:eastAsia="宋体" w:cs="宋体"/>
                                <w:color w:val="auto"/>
                                <w:sz w:val="18"/>
                                <w:szCs w:val="18"/>
                              </w:rPr>
                            </w:pPr>
                            <w:r>
                              <w:rPr>
                                <w:rFonts w:hint="eastAsia" w:ascii="宋体" w:hAnsi="宋体" w:eastAsia="宋体" w:cs="宋体"/>
                                <w:color w:val="auto"/>
                                <w:sz w:val="18"/>
                                <w:szCs w:val="18"/>
                              </w:rPr>
                              <w:t xml:space="preserve">-d 参数值可以是上图服务器参数:数据库名称。 </w:t>
                            </w:r>
                          </w:p>
                          <w:p w14:paraId="6DC7DD00">
                            <w:pPr>
                              <w:pStyle w:val="44"/>
                              <w:rPr>
                                <w:rFonts w:ascii="宋体" w:hAnsi="宋体" w:eastAsia="宋体" w:cs="宋体"/>
                                <w:color w:val="auto"/>
                                <w:sz w:val="18"/>
                                <w:szCs w:val="18"/>
                              </w:rPr>
                            </w:pPr>
                            <w:r>
                              <w:rPr>
                                <w:rFonts w:hint="eastAsia" w:ascii="宋体" w:hAnsi="宋体" w:eastAsia="宋体" w:cs="宋体"/>
                                <w:color w:val="auto"/>
                                <w:sz w:val="18"/>
                                <w:szCs w:val="18"/>
                              </w:rPr>
                              <w:t>然后输入的密码是上图服务器参数：数据库密码。</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02.75pt;" fillcolor="#BFBFBF [2412]" filled="t" stroked="t" coordsize="21600,21600" o:gfxdata="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dJSAqdcAAAAFAQAADwAAAAAA&#10;AAABACAAAAAiAAAAZHJzL2Rvd25yZXYueG1sUEsBAhQAFAAAAAgAh07iQJ0uJPJNAgAAoAQAAA4A&#10;AAAAAAAAAQAgAAAAJgEAAGRycy9lMm9Eb2MueG1sUEsFBgAAAAAGAAYAWQEAAOUFAAAAAA==&#10;">
                <v:fill on="t" focussize="0,0"/>
                <v:stroke color="#000000" miterlimit="8" joinstyle="miter"/>
                <v:imagedata o:title=""/>
                <o:lock v:ext="edit" aspectratio="f"/>
                <v:textbox style="mso-fit-shape-to-text:t;">
                  <w:txbxContent>
                    <w:p w14:paraId="04CA8FE7">
                      <w:pPr>
                        <w:pStyle w:val="44"/>
                        <w:rPr>
                          <w:rFonts w:ascii="宋体" w:hAnsi="宋体" w:eastAsia="宋体" w:cs="宋体"/>
                          <w:color w:val="auto"/>
                          <w:sz w:val="18"/>
                          <w:szCs w:val="18"/>
                        </w:rPr>
                      </w:pPr>
                      <w:r>
                        <w:rPr>
                          <w:rFonts w:hint="eastAsia" w:ascii="宋体" w:hAnsi="宋体" w:eastAsia="宋体" w:cs="宋体"/>
                          <w:color w:val="auto"/>
                          <w:sz w:val="18"/>
                          <w:szCs w:val="18"/>
                        </w:rPr>
                        <w:t>-U 参数值是上图的服务器参数：数据库用户名，</w:t>
                      </w:r>
                    </w:p>
                    <w:p w14:paraId="4932FD78">
                      <w:pPr>
                        <w:pStyle w:val="44"/>
                        <w:rPr>
                          <w:rFonts w:ascii="宋体" w:hAnsi="宋体" w:eastAsia="宋体" w:cs="宋体"/>
                          <w:color w:val="auto"/>
                          <w:sz w:val="18"/>
                          <w:szCs w:val="18"/>
                        </w:rPr>
                      </w:pPr>
                      <w:r>
                        <w:rPr>
                          <w:rFonts w:hint="eastAsia" w:ascii="宋体" w:hAnsi="宋体" w:eastAsia="宋体" w:cs="宋体"/>
                          <w:color w:val="auto"/>
                          <w:sz w:val="18"/>
                          <w:szCs w:val="18"/>
                        </w:rPr>
                        <w:t>-h 参数值是postgresql节点的IP或者是双节点集群的VIP，</w:t>
                      </w:r>
                    </w:p>
                    <w:p w14:paraId="36B415B7">
                      <w:pPr>
                        <w:pStyle w:val="44"/>
                        <w:rPr>
                          <w:rFonts w:ascii="宋体" w:hAnsi="宋体" w:eastAsia="宋体" w:cs="宋体"/>
                          <w:color w:val="auto"/>
                          <w:sz w:val="18"/>
                          <w:szCs w:val="18"/>
                        </w:rPr>
                      </w:pPr>
                      <w:r>
                        <w:rPr>
                          <w:rFonts w:hint="eastAsia" w:ascii="宋体" w:hAnsi="宋体" w:eastAsia="宋体" w:cs="宋体"/>
                          <w:color w:val="auto"/>
                          <w:sz w:val="18"/>
                          <w:szCs w:val="18"/>
                        </w:rPr>
                        <w:t xml:space="preserve">-d 参数值可以是上图服务器参数:数据库名称。 </w:t>
                      </w:r>
                    </w:p>
                    <w:p w14:paraId="6DC7DD00">
                      <w:pPr>
                        <w:pStyle w:val="44"/>
                        <w:rPr>
                          <w:rFonts w:ascii="宋体" w:hAnsi="宋体" w:eastAsia="宋体" w:cs="宋体"/>
                          <w:color w:val="auto"/>
                          <w:sz w:val="18"/>
                          <w:szCs w:val="18"/>
                        </w:rPr>
                      </w:pPr>
                      <w:r>
                        <w:rPr>
                          <w:rFonts w:hint="eastAsia" w:ascii="宋体" w:hAnsi="宋体" w:eastAsia="宋体" w:cs="宋体"/>
                          <w:color w:val="auto"/>
                          <w:sz w:val="18"/>
                          <w:szCs w:val="18"/>
                        </w:rPr>
                        <w:t>然后输入的密码是上图服务器参数：数据库密码。</w:t>
                      </w:r>
                    </w:p>
                  </w:txbxContent>
                </v:textbox>
                <w10:wrap type="none"/>
                <w10:anchorlock/>
              </v:shape>
            </w:pict>
          </mc:Fallback>
        </mc:AlternateContent>
      </w:r>
    </w:p>
    <w:p w14:paraId="3414302F">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输入命令：</w:t>
      </w:r>
      <w:r>
        <w:rPr>
          <w:rFonts w:hint="eastAsia" w:ascii="宋体" w:hAnsi="宋体" w:eastAsia="宋体" w:cs="宋体"/>
          <w:color w:val="auto"/>
          <w:sz w:val="18"/>
          <w:szCs w:val="18"/>
          <w:shd w:val="pct15" w:color="auto" w:fill="FFFFFF"/>
        </w:rPr>
        <w:t>\l</w:t>
      </w:r>
      <w:r>
        <w:rPr>
          <w:rFonts w:hint="eastAsia" w:ascii="宋体" w:hAnsi="宋体" w:eastAsia="宋体" w:cs="宋体"/>
          <w:color w:val="auto"/>
          <w:sz w:val="28"/>
          <w:szCs w:val="28"/>
        </w:rPr>
        <w:t>， 可以查看当前 PostgreSQL server 上的数据库信息。</w:t>
      </w:r>
    </w:p>
    <w:p w14:paraId="66460346">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2534920"/>
            <wp:effectExtent l="0" t="0" r="0" b="0"/>
            <wp:docPr id="729" name="图片 729" descr="ç»å½PG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descr="ç»å½PG database"/>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a:xfrm>
                      <a:off x="0" y="0"/>
                      <a:ext cx="5274310" cy="2535072"/>
                    </a:xfrm>
                    <a:prstGeom prst="rect">
                      <a:avLst/>
                    </a:prstGeom>
                    <a:noFill/>
                    <a:ln>
                      <a:noFill/>
                    </a:ln>
                  </pic:spPr>
                </pic:pic>
              </a:graphicData>
            </a:graphic>
          </wp:inline>
        </w:drawing>
      </w:r>
    </w:p>
    <w:p w14:paraId="305C569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除了用 psql 命令行客户端连接数据库之外，还可以使用自己熟悉的其他图形化的数据库客户端连接到 PostgreSQL DB 上，方便做数据库操作以及数据库开发等工作。</w:t>
      </w:r>
    </w:p>
    <w:p w14:paraId="7423EC5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例如：pgAdmin 、DbVisualizer 、DBeaver 等。</w:t>
      </w:r>
    </w:p>
    <w:p w14:paraId="2F23C66F">
      <w:pPr>
        <w:pStyle w:val="6"/>
        <w:spacing w:before="100" w:beforeAutospacing="1" w:after="100" w:afterAutospacing="1" w:line="360" w:lineRule="auto"/>
        <w:ind w:left="0" w:firstLine="561" w:firstLineChars="200"/>
        <w:rPr>
          <w:rFonts w:ascii="宋体" w:hAnsi="宋体" w:cs="宋体"/>
          <w:szCs w:val="28"/>
        </w:rPr>
      </w:pPr>
      <w:bookmarkStart w:id="1138" w:name="_Toc1370531"/>
      <w:bookmarkStart w:id="1139" w:name="_Toc1371321"/>
      <w:bookmarkStart w:id="1140" w:name="_Toc1403505"/>
      <w:bookmarkStart w:id="1141" w:name="_Toc1420792"/>
      <w:r>
        <w:rPr>
          <w:rFonts w:hint="eastAsia" w:ascii="宋体" w:hAnsi="宋体" w:cs="宋体"/>
          <w:szCs w:val="28"/>
        </w:rPr>
        <w:t>PostgreSQL 数据导出和导入</w:t>
      </w:r>
      <w:bookmarkEnd w:id="1138"/>
      <w:bookmarkEnd w:id="1139"/>
      <w:bookmarkEnd w:id="1140"/>
      <w:bookmarkEnd w:id="1141"/>
    </w:p>
    <w:p w14:paraId="24AD0FC0">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数据导出</w:t>
      </w:r>
    </w:p>
    <w:p w14:paraId="41020CBA">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命令：</w:t>
      </w:r>
      <w:r>
        <w:rPr>
          <w:rFonts w:hint="eastAsia" w:ascii="宋体" w:hAnsi="宋体" w:eastAsia="宋体" w:cs="宋体"/>
          <w:color w:val="auto"/>
          <w:sz w:val="18"/>
          <w:szCs w:val="18"/>
          <w:shd w:val="pct15" w:color="auto" w:fill="FFFFFF"/>
        </w:rPr>
        <w:t>pg_dump -U root -h 需要导出数据的 DB 的 IP (-t 表名) 数据库名(缺省时同用户名) &gt; 路径/文件名.sql</w:t>
      </w:r>
    </w:p>
    <w:p w14:paraId="3AC8822D">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hint="eastAsia" w:ascii="宋体" w:hAnsi="宋体" w:eastAsia="宋体" w:cs="宋体"/>
          <w:color w:val="auto"/>
          <w:sz w:val="28"/>
          <w:szCs w:val="28"/>
        </w:rPr>
        <w:t>例如：</w:t>
      </w:r>
      <w:r>
        <w:rPr>
          <w:rFonts w:hint="eastAsia" w:ascii="宋体" w:hAnsi="宋体" w:eastAsia="宋体" w:cs="宋体"/>
          <w:color w:val="auto"/>
          <w:sz w:val="18"/>
          <w:szCs w:val="18"/>
          <w:shd w:val="pct15" w:color="auto" w:fill="FFFFFF"/>
        </w:rPr>
        <w:t xml:space="preserve">pg_dump -U qingcloud -h 192.168.100.250 qingcloud &gt; /tmp/pgdatabk.sql </w:t>
      </w:r>
    </w:p>
    <w:p w14:paraId="072CBE4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752475"/>
            <wp:effectExtent l="0" t="0" r="0" b="9525"/>
            <wp:docPr id="730" name="图片 730" descr="æ°æ®å¯¼å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descr="æ°æ®å¯¼åº"/>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a:xfrm>
                      <a:off x="0" y="0"/>
                      <a:ext cx="5274310" cy="752664"/>
                    </a:xfrm>
                    <a:prstGeom prst="rect">
                      <a:avLst/>
                    </a:prstGeom>
                    <a:noFill/>
                    <a:ln>
                      <a:noFill/>
                    </a:ln>
                  </pic:spPr>
                </pic:pic>
              </a:graphicData>
            </a:graphic>
          </wp:inline>
        </w:drawing>
      </w:r>
    </w:p>
    <w:p w14:paraId="29BF677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数据导入</w:t>
      </w:r>
    </w:p>
    <w:p w14:paraId="6C9499DA">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方式一：从文件导入数据</w:t>
      </w:r>
    </w:p>
    <w:p w14:paraId="570C1B6D">
      <w:pPr>
        <w:pStyle w:val="44"/>
        <w:spacing w:before="100" w:beforeAutospacing="1" w:after="100" w:afterAutospacing="1" w:line="360" w:lineRule="auto"/>
        <w:ind w:firstLine="420"/>
        <w:rPr>
          <w:rFonts w:ascii="宋体" w:hAnsi="宋体" w:eastAsia="宋体" w:cs="宋体"/>
          <w:color w:val="auto"/>
          <w:sz w:val="18"/>
          <w:szCs w:val="18"/>
          <w:shd w:val="pct15" w:color="auto" w:fill="FFFFFF"/>
        </w:rPr>
      </w:pPr>
      <w:r>
        <w:rPr>
          <w:rFonts w:hint="eastAsia" w:ascii="宋体" w:hAnsi="宋体" w:eastAsia="宋体" w:cs="宋体"/>
          <w:color w:val="auto"/>
          <w:sz w:val="28"/>
          <w:szCs w:val="28"/>
        </w:rPr>
        <w:t>命令：</w:t>
      </w:r>
      <w:r>
        <w:rPr>
          <w:rFonts w:hint="eastAsia" w:ascii="宋体" w:hAnsi="宋体" w:eastAsia="宋体" w:cs="宋体"/>
          <w:color w:val="auto"/>
          <w:sz w:val="18"/>
          <w:szCs w:val="18"/>
          <w:shd w:val="pct15" w:color="auto" w:fill="FFFFFF"/>
        </w:rPr>
        <w:t>psql -d databaename(数据库名) -U username(用户名) (-h 需要导入数据的DB的IP) -f &lt; 路径/文件名.sql</w:t>
      </w:r>
    </w:p>
    <w:p w14:paraId="21F2FDA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10175" cy="1404620"/>
                <wp:effectExtent l="0" t="0" r="28575" b="23495"/>
                <wp:docPr id="73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10175" cy="1404620"/>
                        </a:xfrm>
                        <a:prstGeom prst="rect">
                          <a:avLst/>
                        </a:prstGeom>
                        <a:solidFill>
                          <a:schemeClr val="bg1">
                            <a:lumMod val="75000"/>
                          </a:schemeClr>
                        </a:solidFill>
                        <a:ln w="9525">
                          <a:solidFill>
                            <a:srgbClr val="000000"/>
                          </a:solidFill>
                          <a:miter lim="800000"/>
                        </a:ln>
                      </wps:spPr>
                      <wps:txbx>
                        <w:txbxContent>
                          <w:p w14:paraId="03A0D345">
                            <w:pPr>
                              <w:pStyle w:val="44"/>
                              <w:rPr>
                                <w:rFonts w:ascii="宋体" w:hAnsi="宋体" w:eastAsia="宋体" w:cs="宋体"/>
                                <w:color w:val="auto"/>
                                <w:sz w:val="18"/>
                                <w:szCs w:val="18"/>
                              </w:rPr>
                            </w:pPr>
                            <w:r>
                              <w:rPr>
                                <w:rFonts w:hint="eastAsia" w:ascii="宋体" w:hAnsi="宋体" w:eastAsia="宋体" w:cs="宋体"/>
                                <w:color w:val="auto"/>
                                <w:sz w:val="18"/>
                                <w:szCs w:val="18"/>
                              </w:rPr>
                              <w:t xml:space="preserve">注意这里导入的时候请使用root用户，以防止权限不够导入数据有问题,数据库root用户的密码与新建数据库时的用户命名相同。 </w:t>
                            </w:r>
                          </w:p>
                          <w:p w14:paraId="02F9A1B1">
                            <w:pPr>
                              <w:pStyle w:val="44"/>
                              <w:rPr>
                                <w:rFonts w:ascii="宋体" w:hAnsi="宋体" w:eastAsia="宋体" w:cs="宋体"/>
                                <w:color w:val="auto"/>
                                <w:sz w:val="18"/>
                                <w:szCs w:val="18"/>
                              </w:rPr>
                            </w:pPr>
                            <w:r>
                              <w:rPr>
                                <w:rFonts w:hint="eastAsia" w:ascii="宋体" w:hAnsi="宋体" w:eastAsia="宋体" w:cs="宋体"/>
                                <w:color w:val="auto"/>
                                <w:sz w:val="18"/>
                                <w:szCs w:val="18"/>
                              </w:rPr>
                              <w:t xml:space="preserve">如果有需要，导入数据时先创建数据库再用psql导入： </w:t>
                            </w:r>
                          </w:p>
                          <w:p w14:paraId="72FA2647">
                            <w:pPr>
                              <w:pStyle w:val="44"/>
                              <w:rPr>
                                <w:rFonts w:ascii="宋体" w:hAnsi="宋体" w:eastAsia="宋体" w:cs="宋体"/>
                                <w:color w:val="auto"/>
                                <w:sz w:val="18"/>
                                <w:szCs w:val="18"/>
                              </w:rPr>
                            </w:pPr>
                            <w:r>
                              <w:rPr>
                                <w:rFonts w:ascii="宋体" w:hAnsi="宋体" w:eastAsia="宋体" w:cs="宋体"/>
                                <w:color w:val="auto"/>
                                <w:sz w:val="18"/>
                                <w:szCs w:val="18"/>
                              </w:rPr>
                              <w:t>createdb newdatabase;</w:t>
                            </w:r>
                          </w:p>
                          <w:p w14:paraId="128BFFEA">
                            <w:pPr>
                              <w:rPr>
                                <w:sz w:val="18"/>
                                <w:szCs w:val="18"/>
                              </w:rPr>
                            </w:pPr>
                            <w:r>
                              <w:rPr>
                                <w:rFonts w:hint="eastAsia" w:ascii="宋体" w:hAnsi="宋体" w:cs="宋体"/>
                                <w:sz w:val="18"/>
                                <w:szCs w:val="18"/>
                              </w:rPr>
                              <w:t>这里直接导入用户在创建集群时创建的数据库名称为qingcloud</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0.25pt;" fillcolor="#BFBFBF [2412]" filled="t" stroked="t" coordsize="21600,21600" o:gfxdata="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HpKOXWAAAABQEAAA8AAAAA&#10;AAAAAQAgAAAAIgAAAGRycy9kb3ducmV2LnhtbFBLAQIUABQAAAAIAIdO4kBuk3LQTwIAAKAEAAAO&#10;AAAAAAAAAAEAIAAAACUBAABkcnMvZTJvRG9jLnhtbFBLBQYAAAAABgAGAFkBAADmBQAAAAA=&#10;">
                <v:fill on="t" focussize="0,0"/>
                <v:stroke color="#000000" miterlimit="8" joinstyle="miter"/>
                <v:imagedata o:title=""/>
                <o:lock v:ext="edit" aspectratio="f"/>
                <v:textbox style="mso-fit-shape-to-text:t;">
                  <w:txbxContent>
                    <w:p w14:paraId="03A0D345">
                      <w:pPr>
                        <w:pStyle w:val="44"/>
                        <w:rPr>
                          <w:rFonts w:ascii="宋体" w:hAnsi="宋体" w:eastAsia="宋体" w:cs="宋体"/>
                          <w:color w:val="auto"/>
                          <w:sz w:val="18"/>
                          <w:szCs w:val="18"/>
                        </w:rPr>
                      </w:pPr>
                      <w:r>
                        <w:rPr>
                          <w:rFonts w:hint="eastAsia" w:ascii="宋体" w:hAnsi="宋体" w:eastAsia="宋体" w:cs="宋体"/>
                          <w:color w:val="auto"/>
                          <w:sz w:val="18"/>
                          <w:szCs w:val="18"/>
                        </w:rPr>
                        <w:t xml:space="preserve">注意这里导入的时候请使用root用户，以防止权限不够导入数据有问题,数据库root用户的密码与新建数据库时的用户命名相同。 </w:t>
                      </w:r>
                    </w:p>
                    <w:p w14:paraId="02F9A1B1">
                      <w:pPr>
                        <w:pStyle w:val="44"/>
                        <w:rPr>
                          <w:rFonts w:ascii="宋体" w:hAnsi="宋体" w:eastAsia="宋体" w:cs="宋体"/>
                          <w:color w:val="auto"/>
                          <w:sz w:val="18"/>
                          <w:szCs w:val="18"/>
                        </w:rPr>
                      </w:pPr>
                      <w:r>
                        <w:rPr>
                          <w:rFonts w:hint="eastAsia" w:ascii="宋体" w:hAnsi="宋体" w:eastAsia="宋体" w:cs="宋体"/>
                          <w:color w:val="auto"/>
                          <w:sz w:val="18"/>
                          <w:szCs w:val="18"/>
                        </w:rPr>
                        <w:t xml:space="preserve">如果有需要，导入数据时先创建数据库再用psql导入： </w:t>
                      </w:r>
                    </w:p>
                    <w:p w14:paraId="72FA2647">
                      <w:pPr>
                        <w:pStyle w:val="44"/>
                        <w:rPr>
                          <w:rFonts w:ascii="宋体" w:hAnsi="宋体" w:eastAsia="宋体" w:cs="宋体"/>
                          <w:color w:val="auto"/>
                          <w:sz w:val="18"/>
                          <w:szCs w:val="18"/>
                        </w:rPr>
                      </w:pPr>
                      <w:r>
                        <w:rPr>
                          <w:rFonts w:ascii="宋体" w:hAnsi="宋体" w:eastAsia="宋体" w:cs="宋体"/>
                          <w:color w:val="auto"/>
                          <w:sz w:val="18"/>
                          <w:szCs w:val="18"/>
                        </w:rPr>
                        <w:t>createdb newdatabase;</w:t>
                      </w:r>
                    </w:p>
                    <w:p w14:paraId="128BFFEA">
                      <w:pPr>
                        <w:rPr>
                          <w:sz w:val="18"/>
                          <w:szCs w:val="18"/>
                        </w:rPr>
                      </w:pPr>
                      <w:r>
                        <w:rPr>
                          <w:rFonts w:hint="eastAsia" w:ascii="宋体" w:hAnsi="宋体" w:cs="宋体"/>
                          <w:sz w:val="18"/>
                          <w:szCs w:val="18"/>
                        </w:rPr>
                        <w:t>这里直接导入用户在创建集群时创建的数据库名称为qingcloud</w:t>
                      </w:r>
                    </w:p>
                  </w:txbxContent>
                </v:textbox>
                <w10:wrap type="none"/>
                <w10:anchorlock/>
              </v:shape>
            </w:pict>
          </mc:Fallback>
        </mc:AlternateContent>
      </w:r>
    </w:p>
    <w:p w14:paraId="40F72624">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例如：</w:t>
      </w:r>
      <w:r>
        <w:rPr>
          <w:rFonts w:ascii="宋体" w:hAnsi="宋体" w:eastAsia="宋体" w:cs="宋体"/>
          <w:color w:val="auto"/>
          <w:sz w:val="18"/>
          <w:szCs w:val="18"/>
          <w:shd w:val="pct15" w:color="auto" w:fill="FFFFFF"/>
        </w:rPr>
        <w:t>psql -d qingcloud -U root -h 192.168.100.6 -f /tmp/pgdatabk.sql</w:t>
      </w:r>
    </w:p>
    <w:p w14:paraId="1ED9EAD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385695"/>
            <wp:effectExtent l="0" t="0" r="0" b="0"/>
            <wp:docPr id="732" name="图片 732" descr="æ°æ®å¯¼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descr="æ°æ®å¯¼å¥"/>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a:xfrm>
                      <a:off x="0" y="0"/>
                      <a:ext cx="5274310" cy="2385705"/>
                    </a:xfrm>
                    <a:prstGeom prst="rect">
                      <a:avLst/>
                    </a:prstGeom>
                    <a:noFill/>
                    <a:ln>
                      <a:noFill/>
                    </a:ln>
                  </pic:spPr>
                </pic:pic>
              </a:graphicData>
            </a:graphic>
          </wp:inline>
        </w:drawing>
      </w:r>
    </w:p>
    <w:p w14:paraId="748CD597">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方式二：在线导入数据</w:t>
      </w:r>
    </w:p>
    <w:p w14:paraId="5C80FAC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pg_dump 和 psql 读写管道的能力使得直接从一个服务器转储一个数据库到另一个服务器成为可能。</w:t>
      </w:r>
    </w:p>
    <w:p w14:paraId="616C35D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命令：</w:t>
      </w:r>
      <w:r>
        <w:rPr>
          <w:rFonts w:ascii="宋体" w:hAnsi="宋体" w:eastAsia="宋体" w:cs="宋体"/>
          <w:color w:val="auto"/>
          <w:sz w:val="18"/>
          <w:szCs w:val="18"/>
          <w:shd w:val="pct15" w:color="auto" w:fill="FFFFFF"/>
        </w:rPr>
        <w:t xml:space="preserve">pg_dump -h host1 dbname | psql -h host2 dbname </w:t>
      </w:r>
    </w:p>
    <w:p w14:paraId="5D79CD77">
      <w:pPr>
        <w:pStyle w:val="44"/>
        <w:spacing w:before="100" w:beforeAutospacing="1" w:after="100" w:afterAutospacing="1" w:line="360" w:lineRule="auto"/>
        <w:ind w:firstLine="420"/>
        <w:rPr>
          <w:rFonts w:ascii="宋体" w:hAnsi="宋体" w:eastAsia="宋体" w:cs="宋体"/>
          <w:color w:val="auto"/>
          <w:sz w:val="18"/>
          <w:szCs w:val="18"/>
          <w:shd w:val="pct15" w:color="auto" w:fill="FFFFFF"/>
        </w:rPr>
      </w:pPr>
      <w:r>
        <w:rPr>
          <w:rFonts w:hint="eastAsia" w:ascii="宋体" w:hAnsi="宋体" w:eastAsia="宋体" w:cs="宋体"/>
          <w:color w:val="auto"/>
          <w:sz w:val="28"/>
          <w:szCs w:val="28"/>
        </w:rPr>
        <w:t>例如：</w:t>
      </w:r>
      <w:r>
        <w:rPr>
          <w:rFonts w:ascii="宋体" w:hAnsi="宋体" w:eastAsia="宋体" w:cs="宋体"/>
          <w:color w:val="auto"/>
          <w:sz w:val="18"/>
          <w:szCs w:val="18"/>
          <w:shd w:val="pct15" w:color="auto" w:fill="FFFFFF"/>
        </w:rPr>
        <w:t>export PGPASSWORD=qingcloud1234</w:t>
      </w:r>
    </w:p>
    <w:p w14:paraId="46601EB5">
      <w:pPr>
        <w:pStyle w:val="44"/>
        <w:spacing w:before="100" w:beforeAutospacing="1" w:after="100" w:afterAutospacing="1" w:line="360" w:lineRule="auto"/>
        <w:ind w:firstLine="420"/>
        <w:rPr>
          <w:rFonts w:ascii="宋体" w:hAnsi="宋体" w:eastAsia="宋体" w:cs="宋体"/>
          <w:color w:val="auto"/>
          <w:sz w:val="18"/>
          <w:szCs w:val="18"/>
          <w:shd w:val="pct15" w:color="auto" w:fill="FFFFFF"/>
        </w:rPr>
      </w:pPr>
      <w:r>
        <w:rPr>
          <w:rFonts w:hint="eastAsia" w:ascii="宋体" w:hAnsi="宋体" w:eastAsia="宋体" w:cs="宋体"/>
          <w:color w:val="auto"/>
          <w:sz w:val="18"/>
          <w:szCs w:val="18"/>
          <w:shd w:val="pct15" w:color="auto" w:fill="FFFFFF"/>
        </w:rPr>
        <w:t>#PGPASSWORD为用户新建集群设置的数据库密码</w:t>
      </w:r>
    </w:p>
    <w:p w14:paraId="662F8BC9">
      <w:pPr>
        <w:pStyle w:val="44"/>
        <w:spacing w:before="100" w:beforeAutospacing="1" w:after="100" w:afterAutospacing="1" w:line="360" w:lineRule="auto"/>
        <w:ind w:firstLine="420"/>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pg_dump -U qingcloud -h 192.168.100.250 qingcloud -w | psql -d qingcloud -U root -h 192.168.100.6 -W</w:t>
      </w:r>
    </w:p>
    <w:p w14:paraId="008DF79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1905635"/>
            <wp:effectExtent l="0" t="0" r="0" b="0"/>
            <wp:docPr id="733" name="图片 733" descr="æ°æ®å¯¼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descr="æ°æ®å¯¼å¥"/>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a:xfrm>
                      <a:off x="0" y="0"/>
                      <a:ext cx="5274310" cy="1906039"/>
                    </a:xfrm>
                    <a:prstGeom prst="rect">
                      <a:avLst/>
                    </a:prstGeom>
                    <a:noFill/>
                    <a:ln>
                      <a:noFill/>
                    </a:ln>
                  </pic:spPr>
                </pic:pic>
              </a:graphicData>
            </a:graphic>
          </wp:inline>
        </w:drawing>
      </w:r>
    </w:p>
    <w:p w14:paraId="5BEEFC55">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数据 check</w:t>
      </w:r>
    </w:p>
    <w:p w14:paraId="7FBF87D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 xml:space="preserve">导入完成后可以使用 select 语句进行检查。 </w:t>
      </w:r>
    </w:p>
    <w:p w14:paraId="0AB1131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例如：</w:t>
      </w:r>
      <w:r>
        <w:rPr>
          <w:rFonts w:hint="eastAsia" w:ascii="宋体" w:hAnsi="宋体" w:eastAsia="宋体" w:cs="宋体"/>
          <w:color w:val="auto"/>
          <w:sz w:val="18"/>
          <w:szCs w:val="18"/>
          <w:shd w:val="pct15" w:color="auto" w:fill="FFFFFF"/>
        </w:rPr>
        <w:t>select * from t_user;</w:t>
      </w:r>
      <w:r>
        <w:rPr>
          <w:rFonts w:hint="eastAsia" w:ascii="宋体" w:hAnsi="宋体" w:eastAsia="宋体" w:cs="宋体"/>
          <w:color w:val="auto"/>
          <w:sz w:val="28"/>
          <w:szCs w:val="28"/>
        </w:rPr>
        <w:t xml:space="preserve"> </w:t>
      </w:r>
    </w:p>
    <w:p w14:paraId="1D66B90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419860"/>
            <wp:effectExtent l="0" t="0" r="0" b="0"/>
            <wp:docPr id="734" name="图片 734" descr="æ°æ®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descr="æ°æ®check"/>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a:xfrm>
                      <a:off x="0" y="0"/>
                      <a:ext cx="5274310" cy="1420221"/>
                    </a:xfrm>
                    <a:prstGeom prst="rect">
                      <a:avLst/>
                    </a:prstGeom>
                    <a:noFill/>
                    <a:ln>
                      <a:noFill/>
                    </a:ln>
                  </pic:spPr>
                </pic:pic>
              </a:graphicData>
            </a:graphic>
          </wp:inline>
        </w:drawing>
      </w:r>
    </w:p>
    <w:p w14:paraId="35D34036">
      <w:pPr>
        <w:pStyle w:val="6"/>
        <w:spacing w:before="100" w:beforeAutospacing="1" w:after="100" w:afterAutospacing="1" w:line="360" w:lineRule="auto"/>
        <w:ind w:left="0" w:firstLine="561" w:firstLineChars="200"/>
        <w:rPr>
          <w:rFonts w:ascii="宋体" w:hAnsi="宋体" w:cs="宋体"/>
          <w:szCs w:val="28"/>
        </w:rPr>
      </w:pPr>
      <w:bookmarkStart w:id="1142" w:name="_Toc1370532"/>
      <w:bookmarkStart w:id="1143" w:name="_Toc1371322"/>
      <w:bookmarkStart w:id="1144" w:name="_Toc1403506"/>
      <w:bookmarkStart w:id="1145" w:name="_Toc1420793"/>
      <w:r>
        <w:rPr>
          <w:rFonts w:hint="eastAsia" w:ascii="宋体" w:hAnsi="宋体" w:cs="宋体"/>
          <w:szCs w:val="28"/>
        </w:rPr>
        <w:t>查看/清理 PostgreSQL 运行日志</w:t>
      </w:r>
      <w:bookmarkEnd w:id="1142"/>
      <w:bookmarkEnd w:id="1143"/>
      <w:bookmarkEnd w:id="1144"/>
      <w:bookmarkEnd w:id="1145"/>
    </w:p>
    <w:p w14:paraId="4FCD3048">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查看日志</w:t>
      </w:r>
    </w:p>
    <w:p w14:paraId="43A10E7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为了方便用户获取 PostgreSQL 的运行日志， PostgreSQL on QingCloud AppCenter 默认开启了 FTP 服务，您可以通过 FTP 来获取 PostgreSQL 的日志，用户名为 ftp_pg ，默认密码为 Pa88word。</w:t>
      </w:r>
    </w:p>
    <w:p w14:paraId="72CAED5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在任何一台装有 ftp 客户端的 host 上，通过以下 ftp 命令可以获取到日志，其中 IP 对应 PostgreSQL 节点所在的 IP 地址。</w:t>
      </w:r>
    </w:p>
    <w:p w14:paraId="5936D91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38750" cy="1404620"/>
                <wp:effectExtent l="0" t="0" r="19050" b="27940"/>
                <wp:docPr id="73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38750" cy="1404620"/>
                        </a:xfrm>
                        <a:prstGeom prst="rect">
                          <a:avLst/>
                        </a:prstGeom>
                        <a:solidFill>
                          <a:schemeClr val="bg1">
                            <a:lumMod val="75000"/>
                          </a:schemeClr>
                        </a:solidFill>
                        <a:ln w="9525">
                          <a:solidFill>
                            <a:srgbClr val="000000"/>
                          </a:solidFill>
                          <a:miter lim="800000"/>
                        </a:ln>
                      </wps:spPr>
                      <wps:txbx>
                        <w:txbxContent>
                          <w:p w14:paraId="4011D67F">
                            <w:pPr>
                              <w:pStyle w:val="44"/>
                              <w:rPr>
                                <w:rFonts w:ascii="宋体" w:hAnsi="宋体" w:eastAsia="宋体" w:cs="宋体"/>
                                <w:color w:val="auto"/>
                                <w:sz w:val="18"/>
                                <w:szCs w:val="18"/>
                              </w:rPr>
                            </w:pPr>
                            <w:r>
                              <w:rPr>
                                <w:rFonts w:ascii="宋体" w:hAnsi="宋体" w:eastAsia="宋体" w:cs="宋体"/>
                                <w:color w:val="auto"/>
                                <w:sz w:val="18"/>
                                <w:szCs w:val="18"/>
                              </w:rPr>
                              <w:t>ftp 192.168.100.13</w:t>
                            </w:r>
                          </w:p>
                          <w:p w14:paraId="2707C30B">
                            <w:pPr>
                              <w:pStyle w:val="44"/>
                              <w:rPr>
                                <w:rFonts w:ascii="宋体" w:hAnsi="宋体" w:eastAsia="宋体" w:cs="宋体"/>
                                <w:color w:val="auto"/>
                                <w:sz w:val="18"/>
                                <w:szCs w:val="18"/>
                              </w:rPr>
                            </w:pPr>
                            <w:r>
                              <w:rPr>
                                <w:rFonts w:ascii="宋体" w:hAnsi="宋体" w:eastAsia="宋体" w:cs="宋体"/>
                                <w:color w:val="auto"/>
                                <w:sz w:val="18"/>
                                <w:szCs w:val="18"/>
                              </w:rPr>
                              <w:t>ls</w:t>
                            </w:r>
                          </w:p>
                          <w:p w14:paraId="52B8B2C9">
                            <w:pPr>
                              <w:pStyle w:val="44"/>
                              <w:rPr>
                                <w:rFonts w:ascii="宋体" w:hAnsi="宋体" w:eastAsia="宋体" w:cs="宋体"/>
                                <w:color w:val="auto"/>
                                <w:sz w:val="18"/>
                                <w:szCs w:val="18"/>
                              </w:rPr>
                            </w:pPr>
                            <w:r>
                              <w:rPr>
                                <w:rFonts w:ascii="宋体" w:hAnsi="宋体" w:eastAsia="宋体" w:cs="宋体"/>
                                <w:color w:val="auto"/>
                                <w:sz w:val="18"/>
                                <w:szCs w:val="18"/>
                              </w:rPr>
                              <w:t>exit</w:t>
                            </w:r>
                          </w:p>
                          <w:p w14:paraId="42DB5F51">
                            <w:pPr>
                              <w:pStyle w:val="44"/>
                              <w:rPr>
                                <w:rFonts w:ascii="宋体" w:hAnsi="宋体" w:eastAsia="宋体" w:cs="宋体"/>
                                <w:color w:val="auto"/>
                                <w:sz w:val="18"/>
                                <w:szCs w:val="18"/>
                              </w:rPr>
                            </w:pPr>
                            <w:r>
                              <w:rPr>
                                <w:rFonts w:ascii="宋体" w:hAnsi="宋体" w:eastAsia="宋体" w:cs="宋体"/>
                                <w:color w:val="auto"/>
                                <w:sz w:val="18"/>
                                <w:szCs w:val="18"/>
                              </w:rPr>
                              <w:t>wget ftp://192.168.100.13/postgresqllog_24.csv --ftp-user=ftp_pg --ftp-password=Pa88word</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2.5pt;" fillcolor="#BFBFBF [2412]" filled="t" stroked="t" coordsize="21600,21600" o:gfxdata="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DVsj1tYAAAAFAQAADwAAAAAA&#10;AAABACAAAAAiAAAAZHJzL2Rvd25yZXYueG1sUEsBAhQAFAAAAAgAh07iQJ8O1nlOAgAAoAQAAA4A&#10;AAAAAAAAAQAgAAAAJQEAAGRycy9lMm9Eb2MueG1sUEsFBgAAAAAGAAYAWQEAAOUFAAAAAA==&#10;">
                <v:fill on="t" focussize="0,0"/>
                <v:stroke color="#000000" miterlimit="8" joinstyle="miter"/>
                <v:imagedata o:title=""/>
                <o:lock v:ext="edit" aspectratio="f"/>
                <v:textbox style="mso-fit-shape-to-text:t;">
                  <w:txbxContent>
                    <w:p w14:paraId="4011D67F">
                      <w:pPr>
                        <w:pStyle w:val="44"/>
                        <w:rPr>
                          <w:rFonts w:ascii="宋体" w:hAnsi="宋体" w:eastAsia="宋体" w:cs="宋体"/>
                          <w:color w:val="auto"/>
                          <w:sz w:val="18"/>
                          <w:szCs w:val="18"/>
                        </w:rPr>
                      </w:pPr>
                      <w:r>
                        <w:rPr>
                          <w:rFonts w:ascii="宋体" w:hAnsi="宋体" w:eastAsia="宋体" w:cs="宋体"/>
                          <w:color w:val="auto"/>
                          <w:sz w:val="18"/>
                          <w:szCs w:val="18"/>
                        </w:rPr>
                        <w:t>ftp 192.168.100.13</w:t>
                      </w:r>
                    </w:p>
                    <w:p w14:paraId="2707C30B">
                      <w:pPr>
                        <w:pStyle w:val="44"/>
                        <w:rPr>
                          <w:rFonts w:ascii="宋体" w:hAnsi="宋体" w:eastAsia="宋体" w:cs="宋体"/>
                          <w:color w:val="auto"/>
                          <w:sz w:val="18"/>
                          <w:szCs w:val="18"/>
                        </w:rPr>
                      </w:pPr>
                      <w:r>
                        <w:rPr>
                          <w:rFonts w:ascii="宋体" w:hAnsi="宋体" w:eastAsia="宋体" w:cs="宋体"/>
                          <w:color w:val="auto"/>
                          <w:sz w:val="18"/>
                          <w:szCs w:val="18"/>
                        </w:rPr>
                        <w:t>ls</w:t>
                      </w:r>
                    </w:p>
                    <w:p w14:paraId="52B8B2C9">
                      <w:pPr>
                        <w:pStyle w:val="44"/>
                        <w:rPr>
                          <w:rFonts w:ascii="宋体" w:hAnsi="宋体" w:eastAsia="宋体" w:cs="宋体"/>
                          <w:color w:val="auto"/>
                          <w:sz w:val="18"/>
                          <w:szCs w:val="18"/>
                        </w:rPr>
                      </w:pPr>
                      <w:r>
                        <w:rPr>
                          <w:rFonts w:ascii="宋体" w:hAnsi="宋体" w:eastAsia="宋体" w:cs="宋体"/>
                          <w:color w:val="auto"/>
                          <w:sz w:val="18"/>
                          <w:szCs w:val="18"/>
                        </w:rPr>
                        <w:t>exit</w:t>
                      </w:r>
                    </w:p>
                    <w:p w14:paraId="42DB5F51">
                      <w:pPr>
                        <w:pStyle w:val="44"/>
                        <w:rPr>
                          <w:rFonts w:ascii="宋体" w:hAnsi="宋体" w:eastAsia="宋体" w:cs="宋体"/>
                          <w:color w:val="auto"/>
                          <w:sz w:val="18"/>
                          <w:szCs w:val="18"/>
                        </w:rPr>
                      </w:pPr>
                      <w:r>
                        <w:rPr>
                          <w:rFonts w:ascii="宋体" w:hAnsi="宋体" w:eastAsia="宋体" w:cs="宋体"/>
                          <w:color w:val="auto"/>
                          <w:sz w:val="18"/>
                          <w:szCs w:val="18"/>
                        </w:rPr>
                        <w:t>wget ftp://192.168.100.13/postgresqllog_24.csv --ftp-user=ftp_pg --ftp-password=Pa88word</w:t>
                      </w:r>
                    </w:p>
                  </w:txbxContent>
                </v:textbox>
                <w10:wrap type="none"/>
                <w10:anchorlock/>
              </v:shape>
            </w:pict>
          </mc:Fallback>
        </mc:AlternateContent>
      </w:r>
    </w:p>
    <w:p w14:paraId="1C52FB0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485515"/>
            <wp:effectExtent l="0" t="0" r="0" b="0"/>
            <wp:docPr id="736" name="图片 736" descr="log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descr="logcheck"/>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a:xfrm>
                      <a:off x="0" y="0"/>
                      <a:ext cx="5274310" cy="3485631"/>
                    </a:xfrm>
                    <a:prstGeom prst="rect">
                      <a:avLst/>
                    </a:prstGeom>
                    <a:noFill/>
                    <a:ln>
                      <a:noFill/>
                    </a:ln>
                  </pic:spPr>
                </pic:pic>
              </a:graphicData>
            </a:graphic>
          </wp:inline>
        </w:drawing>
      </w:r>
    </w:p>
    <w:p w14:paraId="29FB1961">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 PostgreSQL 的日志默认保存30天，每天会自动保存一个日志文件,系统会自动清理。日志的命名规则为postgresqllog_30.csv，数字表示当前日期在当月的第多少天。</w:t>
      </w:r>
    </w:p>
    <w:p w14:paraId="4623A80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清理日志</w:t>
      </w:r>
    </w:p>
    <w:p w14:paraId="2125F56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日志目录给用户开放的 ftp 权限是读写权限，用户除了查看日志之外还可以根据自己的需要手动清理日志。</w:t>
      </w:r>
    </w:p>
    <w:p w14:paraId="03261C9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输入如下命令登录和删除日志文件,参数 IP 地址为 PostgreSQL 节点 IP 。</w:t>
      </w:r>
    </w:p>
    <w:p w14:paraId="39EF4B3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95900" cy="1404620"/>
                <wp:effectExtent l="0" t="0" r="19050" b="12065"/>
                <wp:docPr id="73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95900" cy="1404620"/>
                        </a:xfrm>
                        <a:prstGeom prst="rect">
                          <a:avLst/>
                        </a:prstGeom>
                        <a:solidFill>
                          <a:schemeClr val="bg1">
                            <a:lumMod val="75000"/>
                          </a:schemeClr>
                        </a:solidFill>
                        <a:ln w="9525">
                          <a:solidFill>
                            <a:srgbClr val="000000"/>
                          </a:solidFill>
                          <a:miter lim="800000"/>
                        </a:ln>
                      </wps:spPr>
                      <wps:txbx>
                        <w:txbxContent>
                          <w:p w14:paraId="6A2F316A">
                            <w:pPr>
                              <w:pStyle w:val="44"/>
                              <w:rPr>
                                <w:rFonts w:ascii="宋体" w:hAnsi="宋体" w:eastAsia="宋体" w:cs="宋体"/>
                                <w:color w:val="auto"/>
                                <w:sz w:val="18"/>
                                <w:szCs w:val="18"/>
                              </w:rPr>
                            </w:pPr>
                            <w:r>
                              <w:rPr>
                                <w:rFonts w:ascii="宋体" w:hAnsi="宋体" w:eastAsia="宋体" w:cs="宋体"/>
                                <w:color w:val="auto"/>
                                <w:sz w:val="18"/>
                                <w:szCs w:val="18"/>
                              </w:rPr>
                              <w:t>ftp 192.168.100.13</w:t>
                            </w:r>
                          </w:p>
                          <w:p w14:paraId="549351F2">
                            <w:pPr>
                              <w:pStyle w:val="44"/>
                              <w:rPr>
                                <w:rFonts w:ascii="宋体" w:hAnsi="宋体" w:eastAsia="宋体" w:cs="宋体"/>
                                <w:color w:val="auto"/>
                                <w:sz w:val="18"/>
                                <w:szCs w:val="18"/>
                              </w:rPr>
                            </w:pPr>
                            <w:r>
                              <w:rPr>
                                <w:rFonts w:ascii="宋体" w:hAnsi="宋体" w:eastAsia="宋体" w:cs="宋体"/>
                                <w:color w:val="auto"/>
                                <w:sz w:val="18"/>
                                <w:szCs w:val="18"/>
                              </w:rPr>
                              <w:t>ls</w:t>
                            </w:r>
                          </w:p>
                          <w:p w14:paraId="7F937D2B">
                            <w:pPr>
                              <w:pStyle w:val="44"/>
                              <w:rPr>
                                <w:rFonts w:ascii="宋体" w:hAnsi="宋体" w:eastAsia="宋体" w:cs="宋体"/>
                                <w:color w:val="auto"/>
                                <w:sz w:val="18"/>
                                <w:szCs w:val="18"/>
                              </w:rPr>
                            </w:pPr>
                            <w:r>
                              <w:rPr>
                                <w:rFonts w:ascii="宋体" w:hAnsi="宋体" w:eastAsia="宋体" w:cs="宋体"/>
                                <w:color w:val="auto"/>
                                <w:sz w:val="18"/>
                                <w:szCs w:val="18"/>
                              </w:rPr>
                              <w:t>delete postgresqllog_24.csv</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7pt;" fillcolor="#BFBFBF [2412]" filled="t" stroked="t" coordsize="21600,21600" o:gfxdata="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YUSJ1gAAAAUBAAAPAAAA&#10;AAAAAAEAIAAAACIAAABkcnMvZG93bnJldi54bWxQSwECFAAUAAAACACHTuJA4NrfmlACAACgBAAA&#10;DgAAAAAAAAABACAAAAAlAQAAZHJzL2Uyb0RvYy54bWxQSwUGAAAAAAYABgBZAQAA5wUAAAAA&#10;">
                <v:fill on="t" focussize="0,0"/>
                <v:stroke color="#000000" miterlimit="8" joinstyle="miter"/>
                <v:imagedata o:title=""/>
                <o:lock v:ext="edit" aspectratio="f"/>
                <v:textbox style="mso-fit-shape-to-text:t;">
                  <w:txbxContent>
                    <w:p w14:paraId="6A2F316A">
                      <w:pPr>
                        <w:pStyle w:val="44"/>
                        <w:rPr>
                          <w:rFonts w:ascii="宋体" w:hAnsi="宋体" w:eastAsia="宋体" w:cs="宋体"/>
                          <w:color w:val="auto"/>
                          <w:sz w:val="18"/>
                          <w:szCs w:val="18"/>
                        </w:rPr>
                      </w:pPr>
                      <w:r>
                        <w:rPr>
                          <w:rFonts w:ascii="宋体" w:hAnsi="宋体" w:eastAsia="宋体" w:cs="宋体"/>
                          <w:color w:val="auto"/>
                          <w:sz w:val="18"/>
                          <w:szCs w:val="18"/>
                        </w:rPr>
                        <w:t>ftp 192.168.100.13</w:t>
                      </w:r>
                    </w:p>
                    <w:p w14:paraId="549351F2">
                      <w:pPr>
                        <w:pStyle w:val="44"/>
                        <w:rPr>
                          <w:rFonts w:ascii="宋体" w:hAnsi="宋体" w:eastAsia="宋体" w:cs="宋体"/>
                          <w:color w:val="auto"/>
                          <w:sz w:val="18"/>
                          <w:szCs w:val="18"/>
                        </w:rPr>
                      </w:pPr>
                      <w:r>
                        <w:rPr>
                          <w:rFonts w:ascii="宋体" w:hAnsi="宋体" w:eastAsia="宋体" w:cs="宋体"/>
                          <w:color w:val="auto"/>
                          <w:sz w:val="18"/>
                          <w:szCs w:val="18"/>
                        </w:rPr>
                        <w:t>ls</w:t>
                      </w:r>
                    </w:p>
                    <w:p w14:paraId="7F937D2B">
                      <w:pPr>
                        <w:pStyle w:val="44"/>
                        <w:rPr>
                          <w:rFonts w:ascii="宋体" w:hAnsi="宋体" w:eastAsia="宋体" w:cs="宋体"/>
                          <w:color w:val="auto"/>
                          <w:sz w:val="18"/>
                          <w:szCs w:val="18"/>
                        </w:rPr>
                      </w:pPr>
                      <w:r>
                        <w:rPr>
                          <w:rFonts w:ascii="宋体" w:hAnsi="宋体" w:eastAsia="宋体" w:cs="宋体"/>
                          <w:color w:val="auto"/>
                          <w:sz w:val="18"/>
                          <w:szCs w:val="18"/>
                        </w:rPr>
                        <w:t>delete postgresqllog_24.csv</w:t>
                      </w:r>
                    </w:p>
                  </w:txbxContent>
                </v:textbox>
                <w10:wrap type="none"/>
                <w10:anchorlock/>
              </v:shape>
            </w:pict>
          </mc:Fallback>
        </mc:AlternateContent>
      </w:r>
    </w:p>
    <w:p w14:paraId="5068508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886075"/>
            <wp:effectExtent l="0" t="0" r="2540" b="9525"/>
            <wp:docPr id="738" name="图片 738" descr="log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descr="logcheck"/>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a:xfrm>
                      <a:off x="0" y="0"/>
                      <a:ext cx="5274310" cy="2886184"/>
                    </a:xfrm>
                    <a:prstGeom prst="rect">
                      <a:avLst/>
                    </a:prstGeom>
                    <a:noFill/>
                    <a:ln>
                      <a:noFill/>
                    </a:ln>
                  </pic:spPr>
                </pic:pic>
              </a:graphicData>
            </a:graphic>
          </wp:inline>
        </w:drawing>
      </w:r>
    </w:p>
    <w:p w14:paraId="29A34DFE">
      <w:pPr>
        <w:pStyle w:val="6"/>
        <w:spacing w:before="100" w:beforeAutospacing="1" w:after="100" w:afterAutospacing="1" w:line="360" w:lineRule="auto"/>
        <w:ind w:left="0" w:firstLine="561" w:firstLineChars="200"/>
        <w:rPr>
          <w:rFonts w:ascii="宋体" w:hAnsi="宋体" w:cs="宋体"/>
          <w:szCs w:val="28"/>
        </w:rPr>
      </w:pPr>
      <w:bookmarkStart w:id="1146" w:name="_Toc1370533"/>
      <w:bookmarkStart w:id="1147" w:name="_Toc1403507"/>
      <w:bookmarkStart w:id="1148" w:name="_Toc1420794"/>
      <w:bookmarkStart w:id="1149" w:name="_Toc1371323"/>
      <w:r>
        <w:rPr>
          <w:rFonts w:hint="eastAsia" w:ascii="宋体" w:hAnsi="宋体" w:cs="宋体"/>
          <w:szCs w:val="28"/>
        </w:rPr>
        <w:t>PostGIS 插件的使用</w:t>
      </w:r>
      <w:bookmarkEnd w:id="1146"/>
      <w:bookmarkEnd w:id="1147"/>
      <w:bookmarkEnd w:id="1148"/>
      <w:bookmarkEnd w:id="1149"/>
    </w:p>
    <w:p w14:paraId="0C1BF0E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查看 PostGIS 插件信息</w:t>
      </w:r>
    </w:p>
    <w:p w14:paraId="363CA43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登录 PostgreSQL DB后，输入以下命令即可查看 PostGIS 插件信息。</w:t>
      </w:r>
    </w:p>
    <w:p w14:paraId="47F4D1D6">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029200" cy="1404620"/>
                <wp:effectExtent l="0" t="0" r="19050" b="25400"/>
                <wp:docPr id="73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chemeClr val="bg1">
                            <a:lumMod val="75000"/>
                          </a:schemeClr>
                        </a:solidFill>
                        <a:ln w="9525">
                          <a:solidFill>
                            <a:srgbClr val="000000"/>
                          </a:solidFill>
                          <a:miter lim="800000"/>
                        </a:ln>
                      </wps:spPr>
                      <wps:txbx>
                        <w:txbxContent>
                          <w:p w14:paraId="2701DB96">
                            <w:pPr>
                              <w:pStyle w:val="44"/>
                              <w:rPr>
                                <w:rFonts w:ascii="宋体" w:hAnsi="宋体" w:eastAsia="宋体" w:cs="宋体"/>
                                <w:color w:val="auto"/>
                                <w:sz w:val="18"/>
                                <w:szCs w:val="18"/>
                              </w:rPr>
                            </w:pPr>
                            <w:r>
                              <w:rPr>
                                <w:rFonts w:ascii="宋体" w:hAnsi="宋体" w:eastAsia="宋体" w:cs="宋体"/>
                                <w:color w:val="auto"/>
                                <w:sz w:val="18"/>
                                <w:szCs w:val="18"/>
                              </w:rPr>
                              <w:t>SELECT name, default_version,installed_version</w:t>
                            </w:r>
                          </w:p>
                          <w:p w14:paraId="0862F68E">
                            <w:pPr>
                              <w:pStyle w:val="44"/>
                              <w:rPr>
                                <w:rFonts w:ascii="宋体" w:hAnsi="宋体" w:eastAsia="宋体" w:cs="宋体"/>
                                <w:color w:val="auto"/>
                                <w:sz w:val="18"/>
                                <w:szCs w:val="18"/>
                              </w:rPr>
                            </w:pPr>
                            <w:r>
                              <w:rPr>
                                <w:rFonts w:ascii="宋体" w:hAnsi="宋体" w:eastAsia="宋体" w:cs="宋体"/>
                                <w:color w:val="auto"/>
                                <w:sz w:val="18"/>
                                <w:szCs w:val="18"/>
                              </w:rPr>
                              <w:t>FROM pg_available_extensions WHERE name LIKE 'postgis%' or name LIKE 'address%';</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396pt;" fillcolor="#BFBFBF [2412]" filled="t" stroked="t" coordsize="21600,21600" o:gfxdata="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WtRoH1gAAAAUBAAAPAAAA&#10;AAAAAAEAIAAAACIAAABkcnMvZG93bnJldi54bWxQSwECFAAUAAAACACHTuJAaOmeTlACAACgBAAA&#10;DgAAAAAAAAABACAAAAAlAQAAZHJzL2Uyb0RvYy54bWxQSwUGAAAAAAYABgBZAQAA5wUAAAAA&#10;">
                <v:fill on="t" focussize="0,0"/>
                <v:stroke color="#000000" miterlimit="8" joinstyle="miter"/>
                <v:imagedata o:title=""/>
                <o:lock v:ext="edit" aspectratio="f"/>
                <v:textbox style="mso-fit-shape-to-text:t;">
                  <w:txbxContent>
                    <w:p w14:paraId="2701DB96">
                      <w:pPr>
                        <w:pStyle w:val="44"/>
                        <w:rPr>
                          <w:rFonts w:ascii="宋体" w:hAnsi="宋体" w:eastAsia="宋体" w:cs="宋体"/>
                          <w:color w:val="auto"/>
                          <w:sz w:val="18"/>
                          <w:szCs w:val="18"/>
                        </w:rPr>
                      </w:pPr>
                      <w:r>
                        <w:rPr>
                          <w:rFonts w:ascii="宋体" w:hAnsi="宋体" w:eastAsia="宋体" w:cs="宋体"/>
                          <w:color w:val="auto"/>
                          <w:sz w:val="18"/>
                          <w:szCs w:val="18"/>
                        </w:rPr>
                        <w:t>SELECT name, default_version,installed_version</w:t>
                      </w:r>
                    </w:p>
                    <w:p w14:paraId="0862F68E">
                      <w:pPr>
                        <w:pStyle w:val="44"/>
                        <w:rPr>
                          <w:rFonts w:ascii="宋体" w:hAnsi="宋体" w:eastAsia="宋体" w:cs="宋体"/>
                          <w:color w:val="auto"/>
                          <w:sz w:val="18"/>
                          <w:szCs w:val="18"/>
                        </w:rPr>
                      </w:pPr>
                      <w:r>
                        <w:rPr>
                          <w:rFonts w:ascii="宋体" w:hAnsi="宋体" w:eastAsia="宋体" w:cs="宋体"/>
                          <w:color w:val="auto"/>
                          <w:sz w:val="18"/>
                          <w:szCs w:val="18"/>
                        </w:rPr>
                        <w:t>FROM pg_available_extensions WHERE name LIKE 'postgis%' or name LIKE 'address%';</w:t>
                      </w:r>
                    </w:p>
                  </w:txbxContent>
                </v:textbox>
                <w10:wrap type="none"/>
                <w10:anchorlock/>
              </v:shape>
            </w:pict>
          </mc:Fallback>
        </mc:AlternateContent>
      </w:r>
    </w:p>
    <w:p w14:paraId="469FE26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349375"/>
            <wp:effectExtent l="0" t="0" r="2540" b="3175"/>
            <wp:docPr id="740" name="图片 740" descr="æ¥çå®è£çpostgis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descr="æ¥çå®è£çpostgisæä»¶"/>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a:xfrm>
                      <a:off x="0" y="0"/>
                      <a:ext cx="5274310" cy="1349516"/>
                    </a:xfrm>
                    <a:prstGeom prst="rect">
                      <a:avLst/>
                    </a:prstGeom>
                    <a:noFill/>
                    <a:ln>
                      <a:noFill/>
                    </a:ln>
                  </pic:spPr>
                </pic:pic>
              </a:graphicData>
            </a:graphic>
          </wp:inline>
        </w:drawing>
      </w:r>
    </w:p>
    <w:p w14:paraId="39756107">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新建 PostGIS Database</w:t>
      </w:r>
    </w:p>
    <w:p w14:paraId="3AD9CCF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以数据库的 root 用户和新建 PostgreSQL DB 时设置的密码登录数据库服务器上的 PostgreSQL 数据库，可以采用任意的 PostgreSQL 客户端登录到数据库服务器。</w:t>
      </w:r>
    </w:p>
    <w:p w14:paraId="46DB69D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之后，根据以下脚本创建属于自己的 PostGIS database 。</w:t>
      </w:r>
    </w:p>
    <w:p w14:paraId="3DE52546">
      <w:pPr>
        <w:pStyle w:val="44"/>
        <w:spacing w:before="100" w:beforeAutospacing="1" w:after="100" w:afterAutospacing="1" w:line="360" w:lineRule="auto"/>
        <w:rPr>
          <w:rFonts w:ascii="宋体" w:hAnsi="宋体" w:eastAsia="宋体" w:cs="宋体"/>
          <w:color w:val="auto"/>
          <w:sz w:val="18"/>
          <w:szCs w:val="18"/>
        </w:rPr>
      </w:pPr>
      <w:r>
        <w:rPr>
          <w:rFonts w:hint="eastAsia" w:ascii="宋体" w:hAnsi="宋体" w:eastAsia="宋体" w:cs="宋体"/>
          <w:color w:val="auto"/>
          <w:sz w:val="28"/>
          <w:szCs w:val="28"/>
        </w:rPr>
        <w:t xml:space="preserve">例如：登录数据库 </w:t>
      </w:r>
      <w:r>
        <w:rPr>
          <w:rFonts w:ascii="宋体" w:hAnsi="宋体" w:eastAsia="宋体" w:cs="宋体"/>
          <w:color w:val="auto"/>
          <w:sz w:val="18"/>
          <w:szCs w:val="18"/>
          <w:shd w:val="pct15" w:color="auto" w:fill="FFFFFF"/>
        </w:rPr>
        <w:t>psql -U root -h 192.168.100.250 -d postgres</w:t>
      </w:r>
    </w:p>
    <w:p w14:paraId="6E6D9079">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hint="eastAsia" w:ascii="宋体" w:hAnsi="宋体" w:eastAsia="宋体" w:cs="宋体"/>
          <w:color w:val="auto"/>
          <w:sz w:val="18"/>
          <w:szCs w:val="18"/>
          <w:shd w:val="pct15" w:color="auto" w:fill="FFFFFF"/>
        </w:rPr>
        <w:t>其中-h参数值的 ip 地址为 PostgreSQL DB 主节点服务器地址或者是主从双节点集群的 VIP 地址。</w:t>
      </w:r>
    </w:p>
    <w:p w14:paraId="2CADC4E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连接 DB 之后，执行以下 sql 创建自己的 PostGIS Database，数据库名为 demo 。</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6C8B08E8">
        <w:tc>
          <w:tcPr>
            <w:tcW w:w="8296" w:type="dxa"/>
            <w:shd w:val="clear" w:color="auto" w:fill="BEBEBE" w:themeFill="background1" w:themeFillShade="BF"/>
          </w:tcPr>
          <w:p w14:paraId="1FD3032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create database demo;</w:t>
            </w:r>
          </w:p>
          <w:p w14:paraId="74570A4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 demo</w:t>
            </w:r>
          </w:p>
          <w:p w14:paraId="661A9FE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CREATE EXTENSION postgis;</w:t>
            </w:r>
          </w:p>
          <w:p w14:paraId="43FA745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CREATE EXTENSION postgis_topology;</w:t>
            </w:r>
          </w:p>
          <w:p w14:paraId="0907A2C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CREATE EXTENSION postgis_sfcgal;</w:t>
            </w:r>
          </w:p>
          <w:p w14:paraId="4D7A531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CREATE EXTENSION fuzzystrmatch;</w:t>
            </w:r>
          </w:p>
          <w:p w14:paraId="36A24C5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CREATE EXTENSION address_standardizer;</w:t>
            </w:r>
          </w:p>
          <w:p w14:paraId="6824125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CREATE EXTENSION address_standardizer_data_us;</w:t>
            </w:r>
          </w:p>
          <w:p w14:paraId="4FF62E1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CREATE EXTENSION postgis_tiger_geocoder;</w:t>
            </w:r>
          </w:p>
          <w:p w14:paraId="4C88EB1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CREATE  EXTENSION pgrouting;</w:t>
            </w:r>
          </w:p>
        </w:tc>
      </w:tr>
    </w:tbl>
    <w:p w14:paraId="0753CA96">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 启用 PostGIS 必须使用超级用户 root 才有权限执行。</w:t>
      </w:r>
    </w:p>
    <w:p w14:paraId="7F72770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查看 PostGIS 的版本信息</w:t>
      </w:r>
    </w:p>
    <w:p w14:paraId="164170A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连接到新建好的PostGis数据库demo之后，执行以下sql查看版本信息。</w:t>
      </w:r>
      <w:r>
        <w:rPr>
          <w:rFonts w:ascii="宋体" w:hAnsi="宋体" w:eastAsia="宋体" w:cs="宋体"/>
          <w:color w:val="auto"/>
          <w:sz w:val="18"/>
          <w:szCs w:val="18"/>
          <w:shd w:val="pct15" w:color="auto" w:fill="FFFFFF"/>
        </w:rPr>
        <w:t>select postgis_full_version();</w:t>
      </w:r>
    </w:p>
    <w:p w14:paraId="036C7BE5">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drawing>
          <wp:inline distT="0" distB="0" distL="0" distR="0">
            <wp:extent cx="5274310" cy="475615"/>
            <wp:effectExtent l="0" t="0" r="2540" b="635"/>
            <wp:docPr id="742" name="图片 742" descr="æ¥çå®è£çpostgis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descr="æ¥çå®è£çpostgisæä»¶"/>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a:xfrm>
                      <a:off x="0" y="0"/>
                      <a:ext cx="5274310" cy="475974"/>
                    </a:xfrm>
                    <a:prstGeom prst="rect">
                      <a:avLst/>
                    </a:prstGeom>
                    <a:noFill/>
                    <a:ln>
                      <a:noFill/>
                    </a:ln>
                  </pic:spPr>
                </pic:pic>
              </a:graphicData>
            </a:graphic>
          </wp:inline>
        </w:drawing>
      </w:r>
    </w:p>
    <w:p w14:paraId="75FE5C8A">
      <w:pPr>
        <w:pStyle w:val="6"/>
        <w:spacing w:before="100" w:beforeAutospacing="1" w:after="100" w:afterAutospacing="1" w:line="360" w:lineRule="auto"/>
        <w:ind w:left="0" w:firstLine="561" w:firstLineChars="200"/>
        <w:rPr>
          <w:rFonts w:ascii="宋体" w:hAnsi="宋体" w:cs="宋体"/>
          <w:szCs w:val="28"/>
        </w:rPr>
      </w:pPr>
      <w:bookmarkStart w:id="1150" w:name="_Toc1403508"/>
      <w:bookmarkStart w:id="1151" w:name="_Toc1371324"/>
      <w:bookmarkStart w:id="1152" w:name="_Toc1370534"/>
      <w:bookmarkStart w:id="1153" w:name="_Toc1420795"/>
      <w:r>
        <w:rPr>
          <w:rFonts w:hint="eastAsia" w:ascii="宋体" w:hAnsi="宋体" w:cs="宋体"/>
          <w:szCs w:val="28"/>
        </w:rPr>
        <w:t>主从双节点数据复制的 Datacheck</w:t>
      </w:r>
      <w:bookmarkEnd w:id="1150"/>
      <w:bookmarkEnd w:id="1151"/>
      <w:bookmarkEnd w:id="1152"/>
      <w:bookmarkEnd w:id="1153"/>
    </w:p>
    <w:p w14:paraId="1A837FE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登录 PostgreSQL DB 后，在主节点上执行以下 sql ，新建 test table 并插入数据。</w:t>
      </w:r>
    </w:p>
    <w:p w14:paraId="36460CAD">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74310" cy="1404620"/>
                <wp:effectExtent l="0" t="0" r="21590" b="17780"/>
                <wp:docPr id="74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1404620"/>
                        </a:xfrm>
                        <a:prstGeom prst="rect">
                          <a:avLst/>
                        </a:prstGeom>
                        <a:solidFill>
                          <a:schemeClr val="bg1">
                            <a:lumMod val="75000"/>
                          </a:schemeClr>
                        </a:solidFill>
                        <a:ln w="9525">
                          <a:solidFill>
                            <a:srgbClr val="000000"/>
                          </a:solidFill>
                          <a:miter lim="800000"/>
                        </a:ln>
                      </wps:spPr>
                      <wps:txbx>
                        <w:txbxContent>
                          <w:p w14:paraId="10F66F5D">
                            <w:pPr>
                              <w:rPr>
                                <w:sz w:val="18"/>
                                <w:szCs w:val="18"/>
                              </w:rPr>
                            </w:pPr>
                            <w:r>
                              <w:rPr>
                                <w:sz w:val="18"/>
                                <w:szCs w:val="18"/>
                              </w:rPr>
                              <w:t>create table t_user (id int primary key,val varchar(30));</w:t>
                            </w:r>
                          </w:p>
                          <w:p w14:paraId="63DE765A">
                            <w:pPr>
                              <w:rPr>
                                <w:sz w:val="18"/>
                                <w:szCs w:val="18"/>
                              </w:rPr>
                            </w:pPr>
                            <w:r>
                              <w:rPr>
                                <w:sz w:val="18"/>
                                <w:szCs w:val="18"/>
                              </w:rPr>
                              <w:t xml:space="preserve">insert into t_user  values(1,'Raito');  </w:t>
                            </w:r>
                          </w:p>
                          <w:p w14:paraId="7796EAE1">
                            <w:pPr>
                              <w:rPr>
                                <w:sz w:val="18"/>
                                <w:szCs w:val="18"/>
                              </w:rPr>
                            </w:pPr>
                            <w:r>
                              <w:rPr>
                                <w:sz w:val="18"/>
                                <w:szCs w:val="18"/>
                              </w:rPr>
                              <w:t>insert into t_user  values(2,'Emily');</w:t>
                            </w:r>
                          </w:p>
                          <w:p w14:paraId="78E928E9">
                            <w:pPr>
                              <w:rPr>
                                <w:sz w:val="18"/>
                                <w:szCs w:val="18"/>
                              </w:rPr>
                            </w:pPr>
                            <w:r>
                              <w:rPr>
                                <w:sz w:val="18"/>
                                <w:szCs w:val="18"/>
                              </w:rPr>
                              <w:t>select * from t_user;</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5.3pt;" fillcolor="#BFBFBF [2412]" filled="t" stroked="t" coordsize="21600,21600" o:gfxdata="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L4NltvXAAAABQEAAA8AAAAA&#10;AAAAAQAgAAAAIgAAAGRycy9kb3ducmV2LnhtbFBLAQIUABQAAAAIAIdO4kAb2WApTgIAAKAEAAAO&#10;AAAAAAAAAAEAIAAAACYBAABkcnMvZTJvRG9jLnhtbFBLBQYAAAAABgAGAFkBAADmBQAAAAA=&#10;">
                <v:fill on="t" focussize="0,0"/>
                <v:stroke color="#000000" miterlimit="8" joinstyle="miter"/>
                <v:imagedata o:title=""/>
                <o:lock v:ext="edit" aspectratio="f"/>
                <v:textbox style="mso-fit-shape-to-text:t;">
                  <w:txbxContent>
                    <w:p w14:paraId="10F66F5D">
                      <w:pPr>
                        <w:rPr>
                          <w:sz w:val="18"/>
                          <w:szCs w:val="18"/>
                        </w:rPr>
                      </w:pPr>
                      <w:r>
                        <w:rPr>
                          <w:sz w:val="18"/>
                          <w:szCs w:val="18"/>
                        </w:rPr>
                        <w:t>create table t_user (id int primary key,val varchar(30));</w:t>
                      </w:r>
                    </w:p>
                    <w:p w14:paraId="63DE765A">
                      <w:pPr>
                        <w:rPr>
                          <w:sz w:val="18"/>
                          <w:szCs w:val="18"/>
                        </w:rPr>
                      </w:pPr>
                      <w:r>
                        <w:rPr>
                          <w:sz w:val="18"/>
                          <w:szCs w:val="18"/>
                        </w:rPr>
                        <w:t xml:space="preserve">insert into t_user  values(1,'Raito');  </w:t>
                      </w:r>
                    </w:p>
                    <w:p w14:paraId="7796EAE1">
                      <w:pPr>
                        <w:rPr>
                          <w:sz w:val="18"/>
                          <w:szCs w:val="18"/>
                        </w:rPr>
                      </w:pPr>
                      <w:r>
                        <w:rPr>
                          <w:sz w:val="18"/>
                          <w:szCs w:val="18"/>
                        </w:rPr>
                        <w:t>insert into t_user  values(2,'Emily');</w:t>
                      </w:r>
                    </w:p>
                    <w:p w14:paraId="78E928E9">
                      <w:pPr>
                        <w:rPr>
                          <w:sz w:val="18"/>
                          <w:szCs w:val="18"/>
                        </w:rPr>
                      </w:pPr>
                      <w:r>
                        <w:rPr>
                          <w:sz w:val="18"/>
                          <w:szCs w:val="18"/>
                        </w:rPr>
                        <w:t>select * from t_user;</w:t>
                      </w:r>
                    </w:p>
                  </w:txbxContent>
                </v:textbox>
                <w10:wrap type="none"/>
                <w10:anchorlock/>
              </v:shape>
            </w:pict>
          </mc:Fallback>
        </mc:AlternateContent>
      </w:r>
    </w:p>
    <w:p w14:paraId="1A531CE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登录 PostgreSQL DB 后，在从节点上执行以下 sql ，查看该表数据，查看数据是否和主节点一致。</w:t>
      </w:r>
      <w:r>
        <w:rPr>
          <w:rFonts w:ascii="宋体" w:hAnsi="宋体" w:eastAsia="宋体" w:cs="宋体"/>
          <w:color w:val="auto"/>
          <w:sz w:val="18"/>
          <w:szCs w:val="18"/>
          <w:shd w:val="pct15" w:color="auto" w:fill="FFFFFF"/>
        </w:rPr>
        <w:t>select * from t_user;</w:t>
      </w:r>
    </w:p>
    <w:p w14:paraId="594F73F5">
      <w:pPr>
        <w:pStyle w:val="6"/>
        <w:spacing w:before="100" w:beforeAutospacing="1" w:after="100" w:afterAutospacing="1" w:line="360" w:lineRule="auto"/>
        <w:ind w:left="0" w:firstLine="561" w:firstLineChars="200"/>
        <w:rPr>
          <w:rFonts w:ascii="宋体" w:hAnsi="宋体" w:cs="宋体"/>
          <w:szCs w:val="28"/>
        </w:rPr>
      </w:pPr>
      <w:bookmarkStart w:id="1154" w:name="_Toc1420796"/>
      <w:bookmarkStart w:id="1155" w:name="_Toc1403509"/>
      <w:bookmarkStart w:id="1156" w:name="_Toc1370535"/>
      <w:bookmarkStart w:id="1157" w:name="_Toc1371325"/>
      <w:r>
        <w:rPr>
          <w:rFonts w:hint="eastAsia" w:ascii="宋体" w:hAnsi="宋体" w:cs="宋体"/>
          <w:szCs w:val="28"/>
        </w:rPr>
        <w:t>查看从节点 DB 的 readonly 功能</w:t>
      </w:r>
      <w:bookmarkEnd w:id="1154"/>
      <w:bookmarkEnd w:id="1155"/>
      <w:bookmarkEnd w:id="1156"/>
      <w:bookmarkEnd w:id="1157"/>
    </w:p>
    <w:p w14:paraId="43C1EA4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登录 PostgreSQL DB 后，在从节点上执行写 DB 操作，查看是否能执行成功。</w:t>
      </w:r>
    </w:p>
    <w:p w14:paraId="1C01D6E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86375" cy="1404620"/>
                <wp:effectExtent l="0" t="0" r="28575" b="12065"/>
                <wp:docPr id="74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86375" cy="1404620"/>
                        </a:xfrm>
                        <a:prstGeom prst="rect">
                          <a:avLst/>
                        </a:prstGeom>
                        <a:solidFill>
                          <a:schemeClr val="bg1">
                            <a:lumMod val="75000"/>
                          </a:schemeClr>
                        </a:solidFill>
                        <a:ln w="9525">
                          <a:solidFill>
                            <a:srgbClr val="000000"/>
                          </a:solidFill>
                          <a:miter lim="800000"/>
                        </a:ln>
                      </wps:spPr>
                      <wps:txbx>
                        <w:txbxContent>
                          <w:p w14:paraId="34F78843">
                            <w:pPr>
                              <w:pStyle w:val="44"/>
                              <w:rPr>
                                <w:rFonts w:ascii="宋体" w:hAnsi="宋体" w:eastAsia="宋体" w:cs="宋体"/>
                                <w:color w:val="auto"/>
                                <w:sz w:val="18"/>
                                <w:szCs w:val="18"/>
                              </w:rPr>
                            </w:pPr>
                            <w:r>
                              <w:rPr>
                                <w:rFonts w:ascii="宋体" w:hAnsi="宋体" w:eastAsia="宋体" w:cs="宋体"/>
                                <w:color w:val="auto"/>
                                <w:sz w:val="18"/>
                                <w:szCs w:val="18"/>
                              </w:rPr>
                              <w:t>create table t_user1 (id int primary key,val varchar(30));</w:t>
                            </w:r>
                          </w:p>
                          <w:p w14:paraId="04832C98">
                            <w:pPr>
                              <w:pStyle w:val="44"/>
                              <w:rPr>
                                <w:rFonts w:ascii="宋体" w:hAnsi="宋体" w:eastAsia="宋体" w:cs="宋体"/>
                                <w:color w:val="auto"/>
                                <w:sz w:val="18"/>
                                <w:szCs w:val="18"/>
                              </w:rPr>
                            </w:pPr>
                            <w:r>
                              <w:rPr>
                                <w:rFonts w:ascii="宋体" w:hAnsi="宋体" w:eastAsia="宋体" w:cs="宋体"/>
                                <w:color w:val="auto"/>
                                <w:sz w:val="18"/>
                                <w:szCs w:val="18"/>
                              </w:rPr>
                              <w:t>insert into t_user1  values(1,'Raito');</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6.25pt;" fillcolor="#BFBFBF [2412]" filled="t" stroked="t" coordsize="21600,21600" o:gfxdata="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0bhHH9cAAAAFAQAADwAA&#10;AAAAAAABACAAAAAiAAAAZHJzL2Rvd25yZXYueG1sUEsBAhQAFAAAAAgAh07iQIf8gHlQAgAAoAQA&#10;AA4AAAAAAAAAAQAgAAAAJgEAAGRycy9lMm9Eb2MueG1sUEsFBgAAAAAGAAYAWQEAAOgFAAAAAA==&#10;">
                <v:fill on="t" focussize="0,0"/>
                <v:stroke color="#000000" miterlimit="8" joinstyle="miter"/>
                <v:imagedata o:title=""/>
                <o:lock v:ext="edit" aspectratio="f"/>
                <v:textbox style="mso-fit-shape-to-text:t;">
                  <w:txbxContent>
                    <w:p w14:paraId="34F78843">
                      <w:pPr>
                        <w:pStyle w:val="44"/>
                        <w:rPr>
                          <w:rFonts w:ascii="宋体" w:hAnsi="宋体" w:eastAsia="宋体" w:cs="宋体"/>
                          <w:color w:val="auto"/>
                          <w:sz w:val="18"/>
                          <w:szCs w:val="18"/>
                        </w:rPr>
                      </w:pPr>
                      <w:r>
                        <w:rPr>
                          <w:rFonts w:ascii="宋体" w:hAnsi="宋体" w:eastAsia="宋体" w:cs="宋体"/>
                          <w:color w:val="auto"/>
                          <w:sz w:val="18"/>
                          <w:szCs w:val="18"/>
                        </w:rPr>
                        <w:t>create table t_user1 (id int primary key,val varchar(30));</w:t>
                      </w:r>
                    </w:p>
                    <w:p w14:paraId="04832C98">
                      <w:pPr>
                        <w:pStyle w:val="44"/>
                        <w:rPr>
                          <w:rFonts w:ascii="宋体" w:hAnsi="宋体" w:eastAsia="宋体" w:cs="宋体"/>
                          <w:color w:val="auto"/>
                          <w:sz w:val="18"/>
                          <w:szCs w:val="18"/>
                        </w:rPr>
                      </w:pPr>
                      <w:r>
                        <w:rPr>
                          <w:rFonts w:ascii="宋体" w:hAnsi="宋体" w:eastAsia="宋体" w:cs="宋体"/>
                          <w:color w:val="auto"/>
                          <w:sz w:val="18"/>
                          <w:szCs w:val="18"/>
                        </w:rPr>
                        <w:t>insert into t_user1  values(1,'Raito');</w:t>
                      </w:r>
                    </w:p>
                  </w:txbxContent>
                </v:textbox>
                <w10:wrap type="none"/>
                <w10:anchorlock/>
              </v:shape>
            </w:pict>
          </mc:Fallback>
        </mc:AlternateContent>
      </w:r>
    </w:p>
    <w:p w14:paraId="3CC9B38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 xml:space="preserve">数据库会返回如下错误，表示从节点只提供读服务。 </w:t>
      </w:r>
    </w:p>
    <w:p w14:paraId="75F91F2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843280"/>
            <wp:effectExtent l="0" t="0" r="2540" b="0"/>
            <wp:docPr id="745" name="图片 745" descr="æ¥çä»èç¹ readonly åè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descr="æ¥çä»èç¹ readonly åè½"/>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a:xfrm>
                      <a:off x="0" y="0"/>
                      <a:ext cx="5274310" cy="843890"/>
                    </a:xfrm>
                    <a:prstGeom prst="rect">
                      <a:avLst/>
                    </a:prstGeom>
                    <a:noFill/>
                    <a:ln>
                      <a:noFill/>
                    </a:ln>
                  </pic:spPr>
                </pic:pic>
              </a:graphicData>
            </a:graphic>
          </wp:inline>
        </w:drawing>
      </w:r>
    </w:p>
    <w:p w14:paraId="7370912A">
      <w:pPr>
        <w:pStyle w:val="6"/>
        <w:spacing w:before="100" w:beforeAutospacing="1" w:after="100" w:afterAutospacing="1" w:line="360" w:lineRule="auto"/>
        <w:ind w:left="0" w:firstLine="561" w:firstLineChars="200"/>
        <w:rPr>
          <w:rFonts w:ascii="宋体" w:hAnsi="宋体" w:cs="宋体"/>
          <w:szCs w:val="28"/>
        </w:rPr>
      </w:pPr>
      <w:bookmarkStart w:id="1158" w:name="_Toc1370536"/>
      <w:bookmarkStart w:id="1159" w:name="_Toc1371326"/>
      <w:bookmarkStart w:id="1160" w:name="_Toc1403510"/>
      <w:bookmarkStart w:id="1161" w:name="_Toc1420797"/>
      <w:r>
        <w:rPr>
          <w:rFonts w:hint="eastAsia" w:ascii="宋体" w:hAnsi="宋体" w:cs="宋体"/>
          <w:szCs w:val="28"/>
        </w:rPr>
        <w:t>数据备份和恢复功能</w:t>
      </w:r>
      <w:bookmarkEnd w:id="1158"/>
      <w:bookmarkEnd w:id="1159"/>
      <w:bookmarkEnd w:id="1160"/>
      <w:bookmarkEnd w:id="1161"/>
    </w:p>
    <w:p w14:paraId="50EC202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提供数据备份和恢复功能，可选手工备份和自动备份。</w:t>
      </w:r>
    </w:p>
    <w:p w14:paraId="6226A05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手工备份</w:t>
      </w:r>
    </w:p>
    <w:p w14:paraId="4AD4BCC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174750"/>
            <wp:effectExtent l="0" t="0" r="2540" b="6350"/>
            <wp:docPr id="746" name="图片 746" descr="æ°æ®å¤ä»½åè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descr="æ°æ®å¤ä»½åè½"/>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a:xfrm>
                      <a:off x="0" y="0"/>
                      <a:ext cx="5274310" cy="1175203"/>
                    </a:xfrm>
                    <a:prstGeom prst="rect">
                      <a:avLst/>
                    </a:prstGeom>
                    <a:noFill/>
                    <a:ln>
                      <a:noFill/>
                    </a:ln>
                  </pic:spPr>
                </pic:pic>
              </a:graphicData>
            </a:graphic>
          </wp:inline>
        </w:drawing>
      </w:r>
    </w:p>
    <w:p w14:paraId="1A7DE8A5">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自动备份</w:t>
      </w:r>
    </w:p>
    <w:p w14:paraId="3445423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356360"/>
            <wp:effectExtent l="0" t="0" r="2540" b="0"/>
            <wp:docPr id="747" name="图片 747" descr="æ°æ®å¤ä»½åè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descr="æ°æ®å¤ä»½åè½"/>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5274310" cy="1356638"/>
                    </a:xfrm>
                    <a:prstGeom prst="rect">
                      <a:avLst/>
                    </a:prstGeom>
                    <a:noFill/>
                    <a:ln>
                      <a:noFill/>
                    </a:ln>
                  </pic:spPr>
                </pic:pic>
              </a:graphicData>
            </a:graphic>
          </wp:inline>
        </w:drawing>
      </w:r>
    </w:p>
    <w:p w14:paraId="767FB7E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恢复数据</w:t>
      </w:r>
    </w:p>
    <w:p w14:paraId="3F3C93F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从备份中选择要恢复的版本恢复数据。</w:t>
      </w:r>
    </w:p>
    <w:p w14:paraId="43F1D25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721610"/>
            <wp:effectExtent l="0" t="0" r="2540" b="2540"/>
            <wp:docPr id="748" name="图片 748" descr="æ°æ®æ¢å¤åè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descr="æ°æ®æ¢å¤åè½"/>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a:xfrm>
                      <a:off x="0" y="0"/>
                      <a:ext cx="5274310" cy="2721665"/>
                    </a:xfrm>
                    <a:prstGeom prst="rect">
                      <a:avLst/>
                    </a:prstGeom>
                    <a:noFill/>
                    <a:ln>
                      <a:noFill/>
                    </a:ln>
                  </pic:spPr>
                </pic:pic>
              </a:graphicData>
            </a:graphic>
          </wp:inline>
        </w:drawing>
      </w:r>
    </w:p>
    <w:p w14:paraId="1B7FFB04">
      <w:pPr>
        <w:widowControl/>
        <w:jc w:val="left"/>
        <w:rPr>
          <w:rFonts w:ascii="宋体" w:hAnsi="宋体" w:cs="宋体"/>
          <w:kern w:val="0"/>
          <w:szCs w:val="28"/>
        </w:rPr>
      </w:pPr>
      <w:r>
        <w:rPr>
          <w:rFonts w:ascii="宋体" w:hAnsi="宋体" w:cs="宋体"/>
          <w:szCs w:val="28"/>
        </w:rPr>
        <w:br w:type="page"/>
      </w:r>
    </w:p>
    <w:p w14:paraId="2F140BB4">
      <w:pPr>
        <w:pStyle w:val="4"/>
        <w:spacing w:before="100" w:beforeAutospacing="1" w:after="100" w:afterAutospacing="1" w:line="360" w:lineRule="auto"/>
        <w:rPr>
          <w:rFonts w:ascii="宋体" w:hAnsi="宋体"/>
        </w:rPr>
      </w:pPr>
      <w:bookmarkStart w:id="1162" w:name="_Toc1420798"/>
      <w:bookmarkStart w:id="1163" w:name="_Toc1403511"/>
      <w:bookmarkStart w:id="1164" w:name="_Toc1371327"/>
      <w:bookmarkStart w:id="1165" w:name="_Toc1370537"/>
      <w:r>
        <w:rPr>
          <w:rFonts w:hint="eastAsia" w:ascii="宋体" w:hAnsi="宋体"/>
        </w:rPr>
        <w:t>MongoDB</w:t>
      </w:r>
      <w:bookmarkEnd w:id="1162"/>
      <w:bookmarkEnd w:id="1163"/>
      <w:bookmarkEnd w:id="1164"/>
      <w:bookmarkEnd w:id="1165"/>
    </w:p>
    <w:p w14:paraId="70D6CC6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MongoDB 是一个开源的文档型数据库，具有高性能、高可用等优点。 MongoDB on QingCloud 提供的是原生 MongoDB Replication 云服务，提供冗余并增加了数据的高可用性。</w:t>
      </w:r>
    </w:p>
    <w:p w14:paraId="0312C97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在青云上，您可以很方便的创建和管理一个 MongoDB 集群。青云的 MongoDB 集群支持横向与纵向在线伸缩，同时具有自我诊断与自我修复功能，即当系统发现某节点坏死时会自我修复，无需人为干预。 另外我们还提供了监控告警等功能来帮助您更好的管理集群。集群将运行于私有网络内，结合青云提供的高性能硬盘，在保障高性能的同时兼顾您的数据安全。</w:t>
      </w:r>
    </w:p>
    <w:p w14:paraId="3EA739F3">
      <w:pPr>
        <w:pStyle w:val="5"/>
        <w:spacing w:before="100" w:beforeAutospacing="1" w:after="100" w:afterAutospacing="1" w:line="360" w:lineRule="auto"/>
        <w:rPr>
          <w:rFonts w:ascii="宋体" w:hAnsi="宋体"/>
        </w:rPr>
      </w:pPr>
      <w:bookmarkStart w:id="1166" w:name="_Toc1370538"/>
      <w:bookmarkStart w:id="1167" w:name="_Toc1371328"/>
      <w:bookmarkStart w:id="1168" w:name="_Toc1403512"/>
      <w:bookmarkStart w:id="1169" w:name="_Toc1420799"/>
      <w:r>
        <w:rPr>
          <w:rFonts w:hint="eastAsia" w:ascii="宋体" w:hAnsi="宋体"/>
        </w:rPr>
        <w:t>创建</w:t>
      </w:r>
      <w:bookmarkEnd w:id="1166"/>
      <w:bookmarkEnd w:id="1167"/>
      <w:bookmarkEnd w:id="1168"/>
      <w:bookmarkEnd w:id="1169"/>
    </w:p>
    <w:p w14:paraId="437534C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MongoDB</w:t>
      </w:r>
      <w:r>
        <w:rPr>
          <w:rFonts w:hint="eastAsia" w:ascii="宋体" w:hAnsi="宋体" w:eastAsia="宋体" w:cs="宋体"/>
          <w:color w:val="auto"/>
          <w:sz w:val="28"/>
          <w:szCs w:val="28"/>
          <w:lang w:val="zh-CN"/>
        </w:rPr>
        <w:t>的创建工作，登陆青云控制台“数据库与缓存—&gt;</w:t>
      </w:r>
      <w:r>
        <w:rPr>
          <w:rFonts w:hint="eastAsia" w:ascii="宋体" w:hAnsi="宋体" w:eastAsia="宋体" w:cs="宋体"/>
          <w:color w:val="auto"/>
          <w:sz w:val="28"/>
          <w:szCs w:val="28"/>
        </w:rPr>
        <w:t xml:space="preserve"> MongoDB</w:t>
      </w:r>
      <w:r>
        <w:rPr>
          <w:rFonts w:hint="eastAsia" w:ascii="宋体" w:hAnsi="宋体" w:eastAsia="宋体" w:cs="宋体"/>
          <w:color w:val="auto"/>
          <w:sz w:val="28"/>
          <w:szCs w:val="28"/>
          <w:lang w:val="zh-CN"/>
        </w:rPr>
        <w:t>”界面，点击右侧界面的“创建”按钮开始创建</w:t>
      </w:r>
      <w:r>
        <w:rPr>
          <w:rFonts w:hint="eastAsia" w:ascii="宋体" w:hAnsi="宋体" w:eastAsia="宋体" w:cs="宋体"/>
          <w:color w:val="auto"/>
          <w:sz w:val="28"/>
          <w:szCs w:val="28"/>
        </w:rPr>
        <w:t>MongoDB</w:t>
      </w:r>
      <w:r>
        <w:rPr>
          <w:rFonts w:hint="eastAsia" w:ascii="宋体" w:hAnsi="宋体" w:eastAsia="宋体" w:cs="宋体"/>
          <w:color w:val="auto"/>
          <w:sz w:val="28"/>
          <w:szCs w:val="28"/>
          <w:lang w:val="zh-CN"/>
        </w:rPr>
        <w:t>应用。</w:t>
      </w:r>
    </w:p>
    <w:p w14:paraId="183641C9">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2395855"/>
            <wp:effectExtent l="0" t="0" r="2540"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458"/>
                    <a:stretch>
                      <a:fillRect/>
                    </a:stretch>
                  </pic:blipFill>
                  <pic:spPr>
                    <a:xfrm>
                      <a:off x="0" y="0"/>
                      <a:ext cx="5274310" cy="2395855"/>
                    </a:xfrm>
                    <a:prstGeom prst="rect">
                      <a:avLst/>
                    </a:prstGeom>
                  </pic:spPr>
                </pic:pic>
              </a:graphicData>
            </a:graphic>
          </wp:inline>
        </w:drawing>
      </w:r>
    </w:p>
    <w:p w14:paraId="639156A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62AF1574">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4D83DD77">
      <w:pPr>
        <w:pStyle w:val="44"/>
        <w:numPr>
          <w:ilvl w:val="0"/>
          <w:numId w:val="4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配置集群名称；</w:t>
      </w:r>
    </w:p>
    <w:p w14:paraId="5F071498">
      <w:pPr>
        <w:pStyle w:val="44"/>
        <w:numPr>
          <w:ilvl w:val="0"/>
          <w:numId w:val="4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7D553EA6">
      <w:pPr>
        <w:pStyle w:val="44"/>
        <w:numPr>
          <w:ilvl w:val="0"/>
          <w:numId w:val="4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0368CB4C">
      <w:pPr>
        <w:pStyle w:val="44"/>
        <w:numPr>
          <w:ilvl w:val="0"/>
          <w:numId w:val="4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选择备份时间。</w:t>
      </w:r>
    </w:p>
    <w:p w14:paraId="67E5F97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80314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459"/>
                    <a:stretch>
                      <a:fillRect/>
                    </a:stretch>
                  </pic:blipFill>
                  <pic:spPr>
                    <a:xfrm>
                      <a:off x="0" y="0"/>
                      <a:ext cx="5274310" cy="4803140"/>
                    </a:xfrm>
                    <a:prstGeom prst="rect">
                      <a:avLst/>
                    </a:prstGeom>
                  </pic:spPr>
                </pic:pic>
              </a:graphicData>
            </a:graphic>
          </wp:inline>
        </w:drawing>
      </w:r>
    </w:p>
    <w:p w14:paraId="0823920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节点设置：</w:t>
      </w:r>
    </w:p>
    <w:p w14:paraId="71F15620">
      <w:pPr>
        <w:pStyle w:val="44"/>
        <w:numPr>
          <w:ilvl w:val="0"/>
          <w:numId w:val="4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配置集群每个节点的CPU</w:t>
      </w:r>
    </w:p>
    <w:p w14:paraId="4BB83096">
      <w:pPr>
        <w:pStyle w:val="44"/>
        <w:numPr>
          <w:ilvl w:val="0"/>
          <w:numId w:val="4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w:t>
      </w:r>
    </w:p>
    <w:p w14:paraId="73A8DF11">
      <w:pPr>
        <w:pStyle w:val="44"/>
        <w:numPr>
          <w:ilvl w:val="0"/>
          <w:numId w:val="4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选择集群的节点数量</w:t>
      </w:r>
    </w:p>
    <w:p w14:paraId="3A08286D">
      <w:pPr>
        <w:pStyle w:val="44"/>
        <w:numPr>
          <w:ilvl w:val="0"/>
          <w:numId w:val="4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选择磁盘资源的类型</w:t>
      </w:r>
    </w:p>
    <w:p w14:paraId="4C919676">
      <w:pPr>
        <w:pStyle w:val="44"/>
        <w:numPr>
          <w:ilvl w:val="0"/>
          <w:numId w:val="4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选择每个节点的磁盘大小。</w:t>
      </w:r>
    </w:p>
    <w:p w14:paraId="3EA3546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947795"/>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460"/>
                    <a:stretch>
                      <a:fillRect/>
                    </a:stretch>
                  </pic:blipFill>
                  <pic:spPr>
                    <a:xfrm>
                      <a:off x="0" y="0"/>
                      <a:ext cx="5274310" cy="3947795"/>
                    </a:xfrm>
                    <a:prstGeom prst="rect">
                      <a:avLst/>
                    </a:prstGeom>
                  </pic:spPr>
                </pic:pic>
              </a:graphicData>
            </a:graphic>
          </wp:inline>
        </w:drawing>
      </w:r>
    </w:p>
    <w:p w14:paraId="7E39A8A7">
      <w:pPr>
        <w:pStyle w:val="44"/>
        <w:spacing w:before="100" w:beforeAutospacing="1" w:after="100" w:afterAutospacing="1" w:line="360" w:lineRule="auto"/>
        <w:rPr>
          <w:b/>
          <w:sz w:val="28"/>
          <w:szCs w:val="28"/>
        </w:rPr>
      </w:pPr>
      <w:r>
        <w:rPr>
          <w:rFonts w:hint="eastAsia"/>
          <w:b/>
          <w:sz w:val="28"/>
          <w:szCs w:val="28"/>
        </w:rPr>
        <w:t>网络设置：</w:t>
      </w:r>
    </w:p>
    <w:p w14:paraId="72975402">
      <w:pPr>
        <w:pStyle w:val="44"/>
        <w:numPr>
          <w:ilvl w:val="0"/>
          <w:numId w:val="4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1EBB2503">
      <w:pPr>
        <w:pStyle w:val="44"/>
        <w:numPr>
          <w:ilvl w:val="0"/>
          <w:numId w:val="4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0621E71A">
      <w:pPr>
        <w:pStyle w:val="44"/>
        <w:numPr>
          <w:ilvl w:val="0"/>
          <w:numId w:val="4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7F0C2E3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438275"/>
            <wp:effectExtent l="0" t="0" r="254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461"/>
                    <a:srcRect t="9389" b="7217"/>
                    <a:stretch>
                      <a:fillRect/>
                    </a:stretch>
                  </pic:blipFill>
                  <pic:spPr>
                    <a:xfrm>
                      <a:off x="0" y="0"/>
                      <a:ext cx="5274310" cy="1438275"/>
                    </a:xfrm>
                    <a:prstGeom prst="rect">
                      <a:avLst/>
                    </a:prstGeom>
                    <a:ln>
                      <a:noFill/>
                    </a:ln>
                  </pic:spPr>
                </pic:pic>
              </a:graphicData>
            </a:graphic>
          </wp:inline>
        </w:drawing>
      </w:r>
    </w:p>
    <w:p w14:paraId="62610FC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3C33E7F5">
      <w:pPr>
        <w:pStyle w:val="44"/>
        <w:numPr>
          <w:ilvl w:val="0"/>
          <w:numId w:val="4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配置数据库用户名；</w:t>
      </w:r>
    </w:p>
    <w:p w14:paraId="02A9E686">
      <w:pPr>
        <w:pStyle w:val="44"/>
        <w:numPr>
          <w:ilvl w:val="0"/>
          <w:numId w:val="4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配置数据库密码；</w:t>
      </w:r>
    </w:p>
    <w:p w14:paraId="3E1863E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724400" cy="1979295"/>
            <wp:effectExtent l="0" t="0" r="0" b="190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462"/>
                    <a:srcRect t="3056" b="8327"/>
                    <a:stretch>
                      <a:fillRect/>
                    </a:stretch>
                  </pic:blipFill>
                  <pic:spPr>
                    <a:xfrm>
                      <a:off x="0" y="0"/>
                      <a:ext cx="4732623" cy="1982847"/>
                    </a:xfrm>
                    <a:prstGeom prst="rect">
                      <a:avLst/>
                    </a:prstGeom>
                    <a:ln>
                      <a:noFill/>
                    </a:ln>
                  </pic:spPr>
                </pic:pic>
              </a:graphicData>
            </a:graphic>
          </wp:inline>
        </w:drawing>
      </w:r>
    </w:p>
    <w:p w14:paraId="39D51D9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2E4E8AA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用户协议》，并提交完成MongoDB应用集群创建；</w:t>
      </w:r>
    </w:p>
    <w:p w14:paraId="0202805B">
      <w:pPr>
        <w:pStyle w:val="44"/>
        <w:spacing w:before="100" w:beforeAutospacing="1" w:after="100" w:afterAutospacing="1" w:line="360" w:lineRule="auto"/>
        <w:rPr>
          <w:rFonts w:eastAsiaTheme="minorEastAsia"/>
        </w:rPr>
      </w:pPr>
      <w:r>
        <w:drawing>
          <wp:inline distT="0" distB="0" distL="0" distR="0">
            <wp:extent cx="4933950" cy="138049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0"/>
                    <a:srcRect t="8872" b="10230"/>
                    <a:stretch>
                      <a:fillRect/>
                    </a:stretch>
                  </pic:blipFill>
                  <pic:spPr>
                    <a:xfrm>
                      <a:off x="0" y="0"/>
                      <a:ext cx="4950094" cy="1385621"/>
                    </a:xfrm>
                    <a:prstGeom prst="rect">
                      <a:avLst/>
                    </a:prstGeom>
                    <a:ln>
                      <a:noFill/>
                    </a:ln>
                  </pic:spPr>
                </pic:pic>
              </a:graphicData>
            </a:graphic>
          </wp:inline>
        </w:drawing>
      </w:r>
    </w:p>
    <w:p w14:paraId="4CD0FBD5">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0CD5B834">
      <w:pPr>
        <w:pStyle w:val="5"/>
        <w:spacing w:before="100" w:beforeAutospacing="1" w:after="100" w:afterAutospacing="1" w:line="360" w:lineRule="auto"/>
        <w:rPr>
          <w:rFonts w:eastAsiaTheme="minorEastAsia"/>
        </w:rPr>
      </w:pPr>
      <w:bookmarkStart w:id="1170" w:name="_Toc1370539"/>
      <w:bookmarkStart w:id="1171" w:name="_Toc1371329"/>
      <w:bookmarkStart w:id="1172" w:name="_Toc1403513"/>
      <w:bookmarkStart w:id="1173" w:name="_Toc1420800"/>
      <w:r>
        <w:rPr>
          <w:rFonts w:hint="eastAsia" w:eastAsiaTheme="minorEastAsia"/>
        </w:rPr>
        <w:t>管理</w:t>
      </w:r>
      <w:r>
        <w:rPr>
          <w:rFonts w:hint="eastAsia" w:ascii="宋体" w:hAnsi="宋体" w:cs="宋体"/>
          <w:sz w:val="28"/>
          <w:szCs w:val="28"/>
        </w:rPr>
        <w:t>MongoDB</w:t>
      </w:r>
      <w:bookmarkEnd w:id="1170"/>
      <w:bookmarkEnd w:id="1171"/>
      <w:bookmarkEnd w:id="1172"/>
      <w:bookmarkEnd w:id="1173"/>
    </w:p>
    <w:p w14:paraId="5EF0DCA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MongoDB</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MongoDB”</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MongoDB集群</w:t>
      </w:r>
      <w:r>
        <w:rPr>
          <w:rFonts w:hint="eastAsia" w:ascii="宋体" w:hAnsi="宋体" w:eastAsia="宋体" w:cs="宋体"/>
          <w:color w:val="auto"/>
          <w:sz w:val="28"/>
          <w:szCs w:val="28"/>
          <w:lang w:val="zh-CN"/>
        </w:rPr>
        <w:t>。</w:t>
      </w:r>
    </w:p>
    <w:p w14:paraId="5DBD022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578610"/>
            <wp:effectExtent l="0" t="0" r="2540" b="254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463"/>
                    <a:stretch>
                      <a:fillRect/>
                    </a:stretch>
                  </pic:blipFill>
                  <pic:spPr>
                    <a:xfrm>
                      <a:off x="0" y="0"/>
                      <a:ext cx="5274310" cy="1578610"/>
                    </a:xfrm>
                    <a:prstGeom prst="rect">
                      <a:avLst/>
                    </a:prstGeom>
                  </pic:spPr>
                </pic:pic>
              </a:graphicData>
            </a:graphic>
          </wp:inline>
        </w:drawing>
      </w:r>
    </w:p>
    <w:p w14:paraId="2019212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1B514AE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067560"/>
            <wp:effectExtent l="0" t="0" r="2540" b="889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464"/>
                    <a:stretch>
                      <a:fillRect/>
                    </a:stretch>
                  </pic:blipFill>
                  <pic:spPr>
                    <a:xfrm>
                      <a:off x="0" y="0"/>
                      <a:ext cx="5274310" cy="2067560"/>
                    </a:xfrm>
                    <a:prstGeom prst="rect">
                      <a:avLst/>
                    </a:prstGeom>
                  </pic:spPr>
                </pic:pic>
              </a:graphicData>
            </a:graphic>
          </wp:inline>
        </w:drawing>
      </w:r>
    </w:p>
    <w:p w14:paraId="45A2407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点击MongoDB集群ID进入集群详情页面，</w:t>
      </w:r>
    </w:p>
    <w:p w14:paraId="1864E91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229735"/>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65"/>
                    <a:stretch>
                      <a:fillRect/>
                    </a:stretch>
                  </pic:blipFill>
                  <pic:spPr>
                    <a:xfrm>
                      <a:off x="0" y="0"/>
                      <a:ext cx="5274310" cy="4229735"/>
                    </a:xfrm>
                    <a:prstGeom prst="rect">
                      <a:avLst/>
                    </a:prstGeom>
                  </pic:spPr>
                </pic:pic>
              </a:graphicData>
            </a:graphic>
          </wp:inline>
        </w:drawing>
      </w:r>
    </w:p>
    <w:p w14:paraId="5763934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详情页面主要有“基本属性”、“服务端口信息”、“租赁信息”三个信息窗口，和“节点”、“配置参数”、“监控告警”、“备份”四个功能页面。</w:t>
      </w:r>
    </w:p>
    <w:p w14:paraId="7D5B99E5">
      <w:pPr>
        <w:pStyle w:val="6"/>
        <w:spacing w:before="100" w:beforeAutospacing="1" w:after="100" w:afterAutospacing="1" w:line="360" w:lineRule="auto"/>
        <w:ind w:left="0" w:firstLine="561" w:firstLineChars="200"/>
        <w:rPr>
          <w:rFonts w:ascii="宋体" w:hAnsi="宋体" w:cs="宋体"/>
          <w:szCs w:val="28"/>
        </w:rPr>
      </w:pPr>
      <w:bookmarkStart w:id="1174" w:name="_Toc1370540"/>
      <w:bookmarkStart w:id="1175" w:name="_Toc1371330"/>
      <w:bookmarkStart w:id="1176" w:name="_Toc1403514"/>
      <w:bookmarkStart w:id="1177" w:name="_Toc1420801"/>
      <w:r>
        <w:rPr>
          <w:rFonts w:hint="eastAsia" w:ascii="宋体" w:hAnsi="宋体" w:cs="宋体"/>
          <w:szCs w:val="28"/>
        </w:rPr>
        <w:t>清理数据和同步日志</w:t>
      </w:r>
      <w:bookmarkEnd w:id="1174"/>
      <w:bookmarkEnd w:id="1175"/>
      <w:bookmarkEnd w:id="1176"/>
      <w:bookmarkEnd w:id="1177"/>
    </w:p>
    <w:p w14:paraId="3F74191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同步日志功能可以将 mongod.log 拷贝到系统的 FTP 目录，同步后可以在内网下载到本地进行分析。</w:t>
      </w:r>
    </w:p>
    <w:p w14:paraId="69F91A2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在集群列表中选中集群，右键自定义服务–&gt;同步日志。</w:t>
      </w:r>
    </w:p>
    <w:p w14:paraId="1C2B996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 xml:space="preserve">清理日志功能可以将 mongod.log 清空，减少日志的磁盘空间占用。 </w:t>
      </w:r>
    </w:p>
    <w:p w14:paraId="2A41F85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在集群列表中选中集群，右键自定义服务–&gt;清理数据。</w:t>
      </w:r>
    </w:p>
    <w:p w14:paraId="7523B29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481705"/>
            <wp:effectExtent l="0" t="0" r="2540" b="444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466"/>
                    <a:stretch>
                      <a:fillRect/>
                    </a:stretch>
                  </pic:blipFill>
                  <pic:spPr>
                    <a:xfrm>
                      <a:off x="0" y="0"/>
                      <a:ext cx="5274310" cy="3481705"/>
                    </a:xfrm>
                    <a:prstGeom prst="rect">
                      <a:avLst/>
                    </a:prstGeom>
                  </pic:spPr>
                </pic:pic>
              </a:graphicData>
            </a:graphic>
          </wp:inline>
        </w:drawing>
      </w:r>
    </w:p>
    <w:p w14:paraId="013C8D4D">
      <w:pPr>
        <w:pStyle w:val="6"/>
        <w:spacing w:before="100" w:beforeAutospacing="1" w:after="100" w:afterAutospacing="1" w:line="360" w:lineRule="auto"/>
        <w:ind w:left="0" w:firstLine="561" w:firstLineChars="200"/>
        <w:rPr>
          <w:rFonts w:ascii="宋体" w:hAnsi="宋体" w:cs="宋体"/>
          <w:szCs w:val="28"/>
        </w:rPr>
      </w:pPr>
      <w:bookmarkStart w:id="1178" w:name="_Toc1370541"/>
      <w:bookmarkStart w:id="1179" w:name="_Toc1371331"/>
      <w:bookmarkStart w:id="1180" w:name="_Toc1403515"/>
      <w:bookmarkStart w:id="1181" w:name="_Toc1420802"/>
      <w:r>
        <w:rPr>
          <w:rFonts w:hint="eastAsia" w:ascii="宋体" w:hAnsi="宋体" w:cs="宋体"/>
          <w:szCs w:val="28"/>
        </w:rPr>
        <w:t>新增节点</w:t>
      </w:r>
      <w:bookmarkEnd w:id="1178"/>
      <w:bookmarkEnd w:id="1179"/>
      <w:bookmarkEnd w:id="1180"/>
      <w:bookmarkEnd w:id="1181"/>
    </w:p>
    <w:p w14:paraId="40E6E63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MongoDB”</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MongoDB集群，点击进入MongoDB详情页，在右侧界面选择“节点”打开节点页面</w:t>
      </w:r>
      <w:r>
        <w:rPr>
          <w:rFonts w:hint="eastAsia" w:ascii="宋体" w:hAnsi="宋体" w:eastAsia="宋体" w:cs="宋体"/>
          <w:color w:val="auto"/>
          <w:sz w:val="28"/>
          <w:szCs w:val="28"/>
          <w:lang w:val="zh-CN"/>
        </w:rPr>
        <w:t>。</w:t>
      </w:r>
    </w:p>
    <w:p w14:paraId="00E99F0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90800"/>
            <wp:effectExtent l="0" t="0" r="254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467"/>
                    <a:srcRect b="7125"/>
                    <a:stretch>
                      <a:fillRect/>
                    </a:stretch>
                  </pic:blipFill>
                  <pic:spPr>
                    <a:xfrm>
                      <a:off x="0" y="0"/>
                      <a:ext cx="5274310" cy="2590800"/>
                    </a:xfrm>
                    <a:prstGeom prst="rect">
                      <a:avLst/>
                    </a:prstGeom>
                    <a:ln>
                      <a:noFill/>
                    </a:ln>
                  </pic:spPr>
                </pic:pic>
              </a:graphicData>
            </a:graphic>
          </wp:inline>
        </w:drawing>
      </w:r>
    </w:p>
    <w:p w14:paraId="05D637B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点击“新增节点按钮”打开新增节点窗口，</w:t>
      </w:r>
    </w:p>
    <w:p w14:paraId="27DE3166">
      <w:pPr>
        <w:pStyle w:val="44"/>
        <w:spacing w:before="100" w:beforeAutospacing="1" w:after="100" w:afterAutospacing="1" w:line="360" w:lineRule="auto"/>
        <w:ind w:firstLine="420" w:firstLineChars="200"/>
        <w:rPr>
          <w:rFonts w:ascii="宋体" w:hAnsi="宋体" w:eastAsia="宋体" w:cs="宋体"/>
          <w:color w:val="auto"/>
          <w:sz w:val="28"/>
          <w:szCs w:val="28"/>
        </w:rPr>
      </w:pPr>
      <w:r>
        <w:drawing>
          <wp:inline distT="0" distB="0" distL="0" distR="0">
            <wp:extent cx="3905250" cy="2220595"/>
            <wp:effectExtent l="0" t="0" r="0" b="825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468"/>
                    <a:stretch>
                      <a:fillRect/>
                    </a:stretch>
                  </pic:blipFill>
                  <pic:spPr>
                    <a:xfrm>
                      <a:off x="0" y="0"/>
                      <a:ext cx="3918851" cy="2228357"/>
                    </a:xfrm>
                    <a:prstGeom prst="rect">
                      <a:avLst/>
                    </a:prstGeom>
                  </pic:spPr>
                </pic:pic>
              </a:graphicData>
            </a:graphic>
          </wp:inline>
        </w:drawing>
      </w:r>
    </w:p>
    <w:p w14:paraId="589718C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配置新增节点数量及节点名称、数量、IP，点击提交完成新增节点操作。</w:t>
      </w:r>
    </w:p>
    <w:p w14:paraId="7F600ED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41EB536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62225"/>
            <wp:effectExtent l="0" t="0" r="254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469"/>
                    <a:srcRect b="19073"/>
                    <a:stretch>
                      <a:fillRect/>
                    </a:stretch>
                  </pic:blipFill>
                  <pic:spPr>
                    <a:xfrm>
                      <a:off x="0" y="0"/>
                      <a:ext cx="5274310" cy="2562225"/>
                    </a:xfrm>
                    <a:prstGeom prst="rect">
                      <a:avLst/>
                    </a:prstGeom>
                    <a:ln>
                      <a:noFill/>
                    </a:ln>
                  </pic:spPr>
                </pic:pic>
              </a:graphicData>
            </a:graphic>
          </wp:inline>
        </w:drawing>
      </w:r>
    </w:p>
    <w:p w14:paraId="1D3D9366">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：集群节点数量只可以是</w:t>
      </w:r>
      <w:r>
        <w:rPr>
          <w:rFonts w:ascii="宋体" w:hAnsi="宋体" w:eastAsia="宋体" w:cs="宋体"/>
          <w:color w:val="auto"/>
          <w:sz w:val="28"/>
          <w:szCs w:val="28"/>
        </w:rPr>
        <w:t>1</w:t>
      </w:r>
      <w:r>
        <w:rPr>
          <w:rFonts w:hint="eastAsia" w:ascii="宋体" w:hAnsi="宋体" w:eastAsia="宋体" w:cs="宋体"/>
          <w:color w:val="auto"/>
          <w:sz w:val="28"/>
          <w:szCs w:val="28"/>
        </w:rPr>
        <w:t>、3、5、7个，如果新增节点时导致集群节点总数不是其中一种将无法新增。</w:t>
      </w:r>
    </w:p>
    <w:p w14:paraId="44744BC3">
      <w:pPr>
        <w:pStyle w:val="6"/>
        <w:spacing w:before="100" w:beforeAutospacing="1" w:after="100" w:afterAutospacing="1" w:line="360" w:lineRule="auto"/>
        <w:ind w:left="0" w:firstLine="561" w:firstLineChars="200"/>
        <w:rPr>
          <w:rFonts w:ascii="宋体" w:hAnsi="宋体" w:cs="宋体"/>
          <w:szCs w:val="28"/>
        </w:rPr>
      </w:pPr>
      <w:bookmarkStart w:id="1182" w:name="_Toc1370542"/>
      <w:bookmarkStart w:id="1183" w:name="_Toc1371332"/>
      <w:bookmarkStart w:id="1184" w:name="_Toc1403516"/>
      <w:bookmarkStart w:id="1185" w:name="_Toc1420803"/>
      <w:r>
        <w:rPr>
          <w:rFonts w:hint="eastAsia" w:ascii="宋体" w:hAnsi="宋体" w:cs="宋体"/>
          <w:szCs w:val="28"/>
        </w:rPr>
        <w:t>配置参数</w:t>
      </w:r>
      <w:bookmarkEnd w:id="1182"/>
      <w:bookmarkEnd w:id="1183"/>
      <w:bookmarkEnd w:id="1184"/>
      <w:bookmarkEnd w:id="1185"/>
    </w:p>
    <w:p w14:paraId="20C874A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在部署MongoDB应用时已填写相关应用参数，成为集群配置项的变量。有的配置项是公共的，有的作用于其中的一个或多个角色。您可以在青云工作台修改参数，以更新集群配置。</w:t>
      </w:r>
    </w:p>
    <w:p w14:paraId="491C299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MongoDB”</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MongoDB集群，点击进入MongoDB详情页，在右侧界面选择“配置参数”打开配置参数页面</w:t>
      </w:r>
      <w:r>
        <w:rPr>
          <w:rFonts w:hint="eastAsia" w:ascii="宋体" w:hAnsi="宋体" w:eastAsia="宋体" w:cs="宋体"/>
          <w:color w:val="auto"/>
          <w:sz w:val="28"/>
          <w:szCs w:val="28"/>
          <w:lang w:val="zh-CN"/>
        </w:rPr>
        <w:t>。</w:t>
      </w:r>
    </w:p>
    <w:p w14:paraId="7E5C88C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495550"/>
            <wp:effectExtent l="0" t="0" r="254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470"/>
                    <a:stretch>
                      <a:fillRect/>
                    </a:stretch>
                  </pic:blipFill>
                  <pic:spPr>
                    <a:xfrm>
                      <a:off x="0" y="0"/>
                      <a:ext cx="5274310" cy="2495550"/>
                    </a:xfrm>
                    <a:prstGeom prst="rect">
                      <a:avLst/>
                    </a:prstGeom>
                  </pic:spPr>
                </pic:pic>
              </a:graphicData>
            </a:graphic>
          </wp:inline>
        </w:drawing>
      </w:r>
    </w:p>
    <w:p w14:paraId="33E9A9A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6252867B">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657725"/>
            <wp:effectExtent l="0" t="0" r="254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71"/>
                    <a:srcRect b="5048"/>
                    <a:stretch>
                      <a:fillRect/>
                    </a:stretch>
                  </pic:blipFill>
                  <pic:spPr>
                    <a:xfrm>
                      <a:off x="0" y="0"/>
                      <a:ext cx="5274310" cy="4657725"/>
                    </a:xfrm>
                    <a:prstGeom prst="rect">
                      <a:avLst/>
                    </a:prstGeom>
                    <a:ln>
                      <a:noFill/>
                    </a:ln>
                  </pic:spPr>
                </pic:pic>
              </a:graphicData>
            </a:graphic>
          </wp:inline>
        </w:drawing>
      </w:r>
    </w:p>
    <w:p w14:paraId="25FB494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5AC2CA51">
      <w:pPr>
        <w:pStyle w:val="6"/>
        <w:spacing w:before="100" w:beforeAutospacing="1" w:after="100" w:afterAutospacing="1" w:line="360" w:lineRule="auto"/>
        <w:ind w:left="0" w:firstLine="561" w:firstLineChars="200"/>
        <w:rPr>
          <w:rFonts w:ascii="宋体" w:hAnsi="宋体" w:cs="宋体"/>
          <w:szCs w:val="28"/>
        </w:rPr>
      </w:pPr>
      <w:bookmarkStart w:id="1186" w:name="_Toc1403517"/>
      <w:bookmarkStart w:id="1187" w:name="_Toc1370543"/>
      <w:bookmarkStart w:id="1188" w:name="_Toc1371333"/>
      <w:bookmarkStart w:id="1189" w:name="_Toc1420804"/>
      <w:r>
        <w:rPr>
          <w:rFonts w:hint="eastAsia" w:ascii="宋体" w:hAnsi="宋体" w:cs="宋体"/>
          <w:szCs w:val="28"/>
        </w:rPr>
        <w:t>监控告警</w:t>
      </w:r>
      <w:bookmarkEnd w:id="1186"/>
      <w:bookmarkEnd w:id="1187"/>
      <w:bookmarkEnd w:id="1188"/>
      <w:bookmarkEnd w:id="1189"/>
    </w:p>
    <w:p w14:paraId="3037353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MongoDB集群提供了完善的资源监控服务，可实现对集群各节点CPU使用率、内存利用率、磁盘使用量、节点服务状态、落后主节点的秒数、慢查询、当前线程连接数、查询数量等监控项目的监控，并通过手机短信、微信、电子邮件等方式发送告警通知。</w:t>
      </w:r>
    </w:p>
    <w:p w14:paraId="1B7B7E5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MongoDB”</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MongoDB集群，点击进入MongoDB详情页，在右侧界面选择“监控告警”打开监控告警页面</w:t>
      </w:r>
      <w:r>
        <w:rPr>
          <w:rFonts w:hint="eastAsia" w:ascii="宋体" w:hAnsi="宋体" w:eastAsia="宋体" w:cs="宋体"/>
          <w:color w:val="auto"/>
          <w:sz w:val="28"/>
          <w:szCs w:val="28"/>
          <w:lang w:val="zh-CN"/>
        </w:rPr>
        <w:t>。</w:t>
      </w:r>
    </w:p>
    <w:p w14:paraId="342D651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62890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72"/>
                    <a:srcRect b="44623"/>
                    <a:stretch>
                      <a:fillRect/>
                    </a:stretch>
                  </pic:blipFill>
                  <pic:spPr>
                    <a:xfrm>
                      <a:off x="0" y="0"/>
                      <a:ext cx="5274310" cy="2628900"/>
                    </a:xfrm>
                    <a:prstGeom prst="rect">
                      <a:avLst/>
                    </a:prstGeom>
                    <a:ln>
                      <a:noFill/>
                    </a:ln>
                  </pic:spPr>
                </pic:pic>
              </a:graphicData>
            </a:graphic>
          </wp:inline>
        </w:drawing>
      </w:r>
    </w:p>
    <w:p w14:paraId="30D21F8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07DD79C9">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91"/>
                    <a:stretch>
                      <a:fillRect/>
                    </a:stretch>
                  </pic:blipFill>
                  <pic:spPr>
                    <a:xfrm>
                      <a:off x="0" y="0"/>
                      <a:ext cx="4352925" cy="4796812"/>
                    </a:xfrm>
                    <a:prstGeom prst="rect">
                      <a:avLst/>
                    </a:prstGeom>
                  </pic:spPr>
                </pic:pic>
              </a:graphicData>
            </a:graphic>
          </wp:inline>
        </w:drawing>
      </w:r>
    </w:p>
    <w:p w14:paraId="612E53F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59531A4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256790"/>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73"/>
                    <a:stretch>
                      <a:fillRect/>
                    </a:stretch>
                  </pic:blipFill>
                  <pic:spPr>
                    <a:xfrm>
                      <a:off x="0" y="0"/>
                      <a:ext cx="5274310" cy="2256790"/>
                    </a:xfrm>
                    <a:prstGeom prst="rect">
                      <a:avLst/>
                    </a:prstGeom>
                  </pic:spPr>
                </pic:pic>
              </a:graphicData>
            </a:graphic>
          </wp:inline>
        </w:drawing>
      </w:r>
    </w:p>
    <w:p w14:paraId="77ED67B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0719F67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0621BD4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54FBF34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267200" cy="35191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94"/>
                    <a:stretch>
                      <a:fillRect/>
                    </a:stretch>
                  </pic:blipFill>
                  <pic:spPr>
                    <a:xfrm>
                      <a:off x="0" y="0"/>
                      <a:ext cx="4267200" cy="3519695"/>
                    </a:xfrm>
                    <a:prstGeom prst="rect">
                      <a:avLst/>
                    </a:prstGeom>
                  </pic:spPr>
                </pic:pic>
              </a:graphicData>
            </a:graphic>
          </wp:inline>
        </w:drawing>
      </w:r>
    </w:p>
    <w:p w14:paraId="40594FA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落后主节点的秒数、慢查询、当前线程连接数、查询数量等可选择，并配置每个监控项目的告警阈值和告警级别，点击“下一步”开始配置告警行为。</w:t>
      </w:r>
    </w:p>
    <w:p w14:paraId="100E96E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593590" cy="37719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95"/>
                    <a:stretch>
                      <a:fillRect/>
                    </a:stretch>
                  </pic:blipFill>
                  <pic:spPr>
                    <a:xfrm>
                      <a:off x="0" y="0"/>
                      <a:ext cx="4595670" cy="3773473"/>
                    </a:xfrm>
                    <a:prstGeom prst="rect">
                      <a:avLst/>
                    </a:prstGeom>
                  </pic:spPr>
                </pic:pic>
              </a:graphicData>
            </a:graphic>
          </wp:inline>
        </w:drawing>
      </w:r>
    </w:p>
    <w:p w14:paraId="6E2F082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47123D3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441190" cy="364807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96"/>
                    <a:stretch>
                      <a:fillRect/>
                    </a:stretch>
                  </pic:blipFill>
                  <pic:spPr>
                    <a:xfrm>
                      <a:off x="0" y="0"/>
                      <a:ext cx="4447074" cy="3652533"/>
                    </a:xfrm>
                    <a:prstGeom prst="rect">
                      <a:avLst/>
                    </a:prstGeom>
                  </pic:spPr>
                </pic:pic>
              </a:graphicData>
            </a:graphic>
          </wp:inline>
        </w:drawing>
      </w:r>
    </w:p>
    <w:p w14:paraId="57D95ED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42C7390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421505" cy="326707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97"/>
                    <a:stretch>
                      <a:fillRect/>
                    </a:stretch>
                  </pic:blipFill>
                  <pic:spPr>
                    <a:xfrm>
                      <a:off x="0" y="0"/>
                      <a:ext cx="4427024" cy="3270967"/>
                    </a:xfrm>
                    <a:prstGeom prst="rect">
                      <a:avLst/>
                    </a:prstGeom>
                  </pic:spPr>
                </pic:pic>
              </a:graphicData>
            </a:graphic>
          </wp:inline>
        </w:drawing>
      </w:r>
    </w:p>
    <w:p w14:paraId="0795DF27">
      <w:pPr>
        <w:pStyle w:val="6"/>
        <w:spacing w:before="100" w:beforeAutospacing="1" w:after="100" w:afterAutospacing="1" w:line="360" w:lineRule="auto"/>
        <w:ind w:left="0" w:firstLine="561" w:firstLineChars="200"/>
        <w:rPr>
          <w:rFonts w:ascii="宋体" w:hAnsi="宋体" w:cs="宋体"/>
          <w:szCs w:val="28"/>
        </w:rPr>
      </w:pPr>
      <w:bookmarkStart w:id="1190" w:name="_Toc1370544"/>
      <w:bookmarkStart w:id="1191" w:name="_Toc1371334"/>
      <w:bookmarkStart w:id="1192" w:name="_Toc1403518"/>
      <w:bookmarkStart w:id="1193" w:name="_Toc1420805"/>
      <w:r>
        <w:rPr>
          <w:rFonts w:hint="eastAsia" w:ascii="宋体" w:hAnsi="宋体" w:cs="宋体"/>
          <w:szCs w:val="28"/>
        </w:rPr>
        <w:t>备份</w:t>
      </w:r>
      <w:bookmarkEnd w:id="1190"/>
      <w:bookmarkEnd w:id="1191"/>
      <w:bookmarkEnd w:id="1192"/>
      <w:bookmarkEnd w:id="1193"/>
    </w:p>
    <w:p w14:paraId="4E220F85">
      <w:pPr>
        <w:pStyle w:val="44"/>
        <w:spacing w:before="100" w:beforeAutospacing="1" w:after="100" w:afterAutospacing="1" w:line="360" w:lineRule="auto"/>
        <w:ind w:firstLine="560" w:firstLineChars="200"/>
        <w:rPr>
          <w:rFonts w:ascii="宋体" w:hAnsi="宋体" w:eastAsia="宋体" w:cs="宋体"/>
          <w:color w:val="auto"/>
          <w:sz w:val="28"/>
          <w:szCs w:val="28"/>
          <w:lang w:val="zh-CN"/>
        </w:rPr>
      </w:pPr>
      <w:r>
        <w:rPr>
          <w:rFonts w:hint="eastAsia" w:ascii="宋体" w:hAnsi="宋体" w:eastAsia="宋体" w:cs="宋体"/>
          <w:color w:val="auto"/>
          <w:sz w:val="28"/>
          <w:szCs w:val="28"/>
          <w:lang w:val="zh-CN"/>
        </w:rPr>
        <w:t>备份是用于捕捉硬盘在某一个时刻的状态，未来可以随时恢复到这个状态。 在某些时候，例如误操作或者应用逻辑的 bug，可能会导致业务数据的丢失， 这种情况下实时副本无法恢复数据，因为硬件设备并没有问题。这时候，就需要通过备份，从历史备份点恢复数据。以下介绍几个概念：</w:t>
      </w:r>
    </w:p>
    <w:p w14:paraId="6C256C5A">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lang w:val="zh-CN"/>
        </w:rPr>
      </w:pPr>
      <w:r>
        <w:rPr>
          <w:rFonts w:hint="eastAsia" w:ascii="宋体" w:hAnsi="宋体" w:eastAsia="宋体" w:cs="宋体"/>
          <w:color w:val="auto"/>
          <w:sz w:val="28"/>
          <w:szCs w:val="28"/>
          <w:lang w:val="zh-CN"/>
        </w:rPr>
        <w:t>全量备份点：对硬盘当前状态的全量拷贝；</w:t>
      </w:r>
    </w:p>
    <w:p w14:paraId="516432E9">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增量备份点：对硬盘当前状态的增量拷贝，即只保存相对于上一个备份点的变化量；</w:t>
      </w:r>
    </w:p>
    <w:p w14:paraId="33E6B85F">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备份链：备份链包括一个全量备份点和多个增量备份点。每次做全量备份都会产生一个新的备份链；</w:t>
      </w:r>
    </w:p>
    <w:p w14:paraId="5938715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w:t>
      </w:r>
      <w:r>
        <w:rPr>
          <w:rFonts w:hint="eastAsia" w:ascii="宋体" w:hAnsi="宋体" w:eastAsia="宋体" w:cs="宋体"/>
          <w:color w:val="auto"/>
          <w:sz w:val="28"/>
          <w:szCs w:val="28"/>
        </w:rPr>
        <w:t>控制台“数据库与缓存—&gt; MongoDB”</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MongoDB集群，点击进入MongoDB详情页，在右侧界面选择“备份”打开备份页面</w:t>
      </w:r>
      <w:r>
        <w:rPr>
          <w:rFonts w:hint="eastAsia" w:ascii="宋体" w:hAnsi="宋体" w:eastAsia="宋体" w:cs="宋体"/>
          <w:color w:val="auto"/>
          <w:sz w:val="28"/>
          <w:szCs w:val="28"/>
          <w:lang w:val="zh-CN"/>
        </w:rPr>
        <w:t>。</w:t>
      </w:r>
    </w:p>
    <w:p w14:paraId="418388A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在备份页面点击“创建备份”按钮即可开始创建备份</w:t>
      </w:r>
    </w:p>
    <w:p w14:paraId="2A4480BB">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20586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74"/>
                    <a:stretch>
                      <a:fillRect/>
                    </a:stretch>
                  </pic:blipFill>
                  <pic:spPr>
                    <a:xfrm>
                      <a:off x="0" y="0"/>
                      <a:ext cx="5274310" cy="1205865"/>
                    </a:xfrm>
                    <a:prstGeom prst="rect">
                      <a:avLst/>
                    </a:prstGeom>
                  </pic:spPr>
                </pic:pic>
              </a:graphicData>
            </a:graphic>
          </wp:inline>
        </w:drawing>
      </w:r>
    </w:p>
    <w:p w14:paraId="421A1B4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对于已有备份可点击备份</w:t>
      </w:r>
      <w:r>
        <w:rPr>
          <w:rFonts w:hint="eastAsia" w:ascii="宋体" w:hAnsi="宋体" w:eastAsia="宋体" w:cs="宋体"/>
          <w:color w:val="auto"/>
          <w:sz w:val="28"/>
          <w:szCs w:val="28"/>
        </w:rPr>
        <w:t>示意图</w:t>
      </w:r>
      <w:r>
        <w:rPr>
          <w:rFonts w:ascii="宋体" w:hAnsi="宋体" w:eastAsia="宋体" w:cs="宋体"/>
          <w:color w:val="auto"/>
          <w:sz w:val="28"/>
          <w:szCs w:val="28"/>
        </w:rPr>
        <w:t>上的</w:t>
      </w:r>
      <w:r>
        <w:rPr>
          <w:rFonts w:hint="eastAsia" w:ascii="宋体" w:hAnsi="宋体" w:eastAsia="宋体" w:cs="宋体"/>
          <w:color w:val="auto"/>
          <w:sz w:val="28"/>
          <w:szCs w:val="28"/>
        </w:rPr>
        <w:t>“+”号</w:t>
      </w:r>
      <w:r>
        <w:rPr>
          <w:rFonts w:ascii="宋体" w:hAnsi="宋体" w:eastAsia="宋体" w:cs="宋体"/>
          <w:color w:val="auto"/>
          <w:sz w:val="28"/>
          <w:szCs w:val="28"/>
        </w:rPr>
        <w:t>始创建备份</w:t>
      </w:r>
      <w:r>
        <w:rPr>
          <w:rFonts w:hint="eastAsia" w:ascii="宋体" w:hAnsi="宋体" w:eastAsia="宋体" w:cs="宋体"/>
          <w:color w:val="auto"/>
          <w:sz w:val="28"/>
          <w:szCs w:val="28"/>
        </w:rPr>
        <w:t>。</w:t>
      </w:r>
    </w:p>
    <w:p w14:paraId="1997811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814320"/>
            <wp:effectExtent l="0" t="0" r="2540" b="508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41"/>
                    <a:srcRect t="13724"/>
                    <a:stretch>
                      <a:fillRect/>
                    </a:stretch>
                  </pic:blipFill>
                  <pic:spPr>
                    <a:xfrm>
                      <a:off x="0" y="0"/>
                      <a:ext cx="5274310" cy="2814320"/>
                    </a:xfrm>
                    <a:prstGeom prst="rect">
                      <a:avLst/>
                    </a:prstGeom>
                    <a:ln>
                      <a:noFill/>
                    </a:ln>
                  </pic:spPr>
                </pic:pic>
              </a:graphicData>
            </a:graphic>
          </wp:inline>
        </w:drawing>
      </w:r>
    </w:p>
    <w:p w14:paraId="304DA14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在创建备份窗口填写备份名称，或选择创建新的备份链进行全新备份，点击提交完成备份。</w:t>
      </w:r>
    </w:p>
    <w:p w14:paraId="37275896">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3905250" cy="2067560"/>
            <wp:effectExtent l="0" t="0" r="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00"/>
                    <a:stretch>
                      <a:fillRect/>
                    </a:stretch>
                  </pic:blipFill>
                  <pic:spPr>
                    <a:xfrm>
                      <a:off x="0" y="0"/>
                      <a:ext cx="3914794" cy="2072872"/>
                    </a:xfrm>
                    <a:prstGeom prst="rect">
                      <a:avLst/>
                    </a:prstGeom>
                  </pic:spPr>
                </pic:pic>
              </a:graphicData>
            </a:graphic>
          </wp:inline>
        </w:drawing>
      </w:r>
    </w:p>
    <w:p w14:paraId="754738B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在已创建的备份示意图上点击“…”按钮，即可实现从备份重新创建集群或对备份进行跨区复制。</w:t>
      </w:r>
    </w:p>
    <w:p w14:paraId="498A919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44445"/>
            <wp:effectExtent l="0" t="0" r="2540" b="825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42"/>
                    <a:stretch>
                      <a:fillRect/>
                    </a:stretch>
                  </pic:blipFill>
                  <pic:spPr>
                    <a:xfrm>
                      <a:off x="0" y="0"/>
                      <a:ext cx="5274310" cy="2544445"/>
                    </a:xfrm>
                    <a:prstGeom prst="rect">
                      <a:avLst/>
                    </a:prstGeom>
                  </pic:spPr>
                </pic:pic>
              </a:graphicData>
            </a:graphic>
          </wp:inline>
        </w:drawing>
      </w:r>
    </w:p>
    <w:p w14:paraId="11CACEED">
      <w:pPr>
        <w:widowControl/>
        <w:jc w:val="left"/>
        <w:rPr>
          <w:rFonts w:ascii="宋体" w:hAnsi="宋体" w:cs="宋体"/>
          <w:kern w:val="0"/>
          <w:szCs w:val="28"/>
        </w:rPr>
      </w:pPr>
      <w:r>
        <w:rPr>
          <w:rFonts w:ascii="宋体" w:hAnsi="宋体" w:cs="宋体"/>
          <w:szCs w:val="28"/>
        </w:rPr>
        <w:br w:type="page"/>
      </w:r>
    </w:p>
    <w:p w14:paraId="13516B90">
      <w:pPr>
        <w:pStyle w:val="5"/>
        <w:spacing w:before="100" w:beforeAutospacing="1" w:after="100" w:afterAutospacing="1" w:line="360" w:lineRule="auto"/>
        <w:rPr>
          <w:rFonts w:ascii="宋体" w:hAnsi="宋体" w:cs="宋体"/>
          <w:sz w:val="28"/>
          <w:szCs w:val="28"/>
        </w:rPr>
      </w:pPr>
      <w:bookmarkStart w:id="1194" w:name="_Toc1370545"/>
      <w:bookmarkStart w:id="1195" w:name="_Toc1371335"/>
      <w:bookmarkStart w:id="1196" w:name="_Toc1403519"/>
      <w:bookmarkStart w:id="1197" w:name="_Toc1420806"/>
      <w:r>
        <w:rPr>
          <w:rFonts w:hint="eastAsia" w:ascii="宋体" w:hAnsi="宋体" w:cs="宋体"/>
          <w:sz w:val="28"/>
          <w:szCs w:val="28"/>
        </w:rPr>
        <w:t xml:space="preserve">测试 </w:t>
      </w:r>
      <w:r>
        <w:rPr>
          <w:rFonts w:hint="eastAsia" w:ascii="宋体" w:hAnsi="宋体"/>
        </w:rPr>
        <w:t>MongoDB</w:t>
      </w:r>
      <w:bookmarkEnd w:id="1194"/>
      <w:bookmarkEnd w:id="1195"/>
      <w:bookmarkEnd w:id="1196"/>
      <w:bookmarkEnd w:id="1197"/>
    </w:p>
    <w:p w14:paraId="3AC95516">
      <w:pPr>
        <w:pStyle w:val="6"/>
        <w:spacing w:before="100" w:beforeAutospacing="1" w:after="100" w:afterAutospacing="1" w:line="360" w:lineRule="auto"/>
        <w:ind w:left="0" w:firstLine="561" w:firstLineChars="200"/>
        <w:rPr>
          <w:rFonts w:ascii="宋体" w:hAnsi="宋体" w:cs="宋体"/>
          <w:szCs w:val="28"/>
        </w:rPr>
      </w:pPr>
      <w:bookmarkStart w:id="1198" w:name="_Toc1370546"/>
      <w:bookmarkStart w:id="1199" w:name="_Toc1371336"/>
      <w:bookmarkStart w:id="1200" w:name="_Toc1403520"/>
      <w:bookmarkStart w:id="1201" w:name="_Toc1420807"/>
      <w:r>
        <w:rPr>
          <w:rFonts w:hint="eastAsia" w:ascii="宋体" w:hAnsi="宋体" w:cs="宋体"/>
          <w:szCs w:val="28"/>
        </w:rPr>
        <w:t>使用 mongo 客户端进行连接</w:t>
      </w:r>
      <w:bookmarkEnd w:id="1198"/>
      <w:bookmarkEnd w:id="1199"/>
      <w:bookmarkEnd w:id="1200"/>
      <w:bookmarkEnd w:id="1201"/>
    </w:p>
    <w:p w14:paraId="5D53417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 xml:space="preserve">MongoDB 创建完成之后可以进行连接测试。参考文档 https://docs.mongodb.com/manual/administration/install-on-linux/ 下载并安装 </w:t>
      </w:r>
      <w:r>
        <w:rPr>
          <w:rFonts w:hint="eastAsia" w:ascii="宋体" w:hAnsi="宋体" w:eastAsia="宋体" w:cs="宋体"/>
          <w:color w:val="auto"/>
          <w:sz w:val="28"/>
          <w:szCs w:val="28"/>
          <w:shd w:val="pct15" w:color="auto" w:fill="FFFFFF"/>
        </w:rPr>
        <w:t>mongodb-org-shell</w:t>
      </w:r>
      <w:r>
        <w:rPr>
          <w:rFonts w:hint="eastAsia" w:ascii="宋体" w:hAnsi="宋体" w:eastAsia="宋体" w:cs="宋体"/>
          <w:color w:val="auto"/>
          <w:sz w:val="28"/>
          <w:szCs w:val="28"/>
        </w:rPr>
        <w:t>，您可以在 MongoDB 同一私有网络或跨网络的客户端上测试。现假设客户端和 MongoDB 在同一私有网络，MongoDB 集群有三个节点，IP 地址分别为</w:t>
      </w:r>
      <w:r>
        <w:rPr>
          <w:rFonts w:hint="eastAsia" w:ascii="宋体" w:hAnsi="宋体" w:eastAsia="宋体" w:cs="宋体"/>
          <w:color w:val="auto"/>
          <w:sz w:val="28"/>
          <w:szCs w:val="28"/>
          <w:shd w:val="pct15" w:color="auto" w:fill="FFFFFF"/>
        </w:rPr>
        <w:t>1</w:t>
      </w:r>
      <w:r>
        <w:rPr>
          <w:rFonts w:ascii="宋体" w:hAnsi="宋体" w:eastAsia="宋体" w:cs="宋体"/>
          <w:color w:val="auto"/>
          <w:sz w:val="28"/>
          <w:szCs w:val="28"/>
          <w:shd w:val="pct15" w:color="auto" w:fill="FFFFFF"/>
        </w:rPr>
        <w:t>7</w:t>
      </w:r>
      <w:r>
        <w:rPr>
          <w:rFonts w:hint="eastAsia" w:ascii="宋体" w:hAnsi="宋体" w:eastAsia="宋体" w:cs="宋体"/>
          <w:color w:val="auto"/>
          <w:sz w:val="28"/>
          <w:szCs w:val="28"/>
          <w:shd w:val="pct15" w:color="auto" w:fill="FFFFFF"/>
        </w:rPr>
        <w:t>2.</w:t>
      </w:r>
      <w:r>
        <w:rPr>
          <w:rFonts w:ascii="宋体" w:hAnsi="宋体" w:eastAsia="宋体" w:cs="宋体"/>
          <w:color w:val="auto"/>
          <w:sz w:val="28"/>
          <w:szCs w:val="28"/>
          <w:shd w:val="pct15" w:color="auto" w:fill="FFFFFF"/>
        </w:rPr>
        <w:t>0</w:t>
      </w:r>
      <w:r>
        <w:rPr>
          <w:rFonts w:hint="eastAsia" w:ascii="宋体" w:hAnsi="宋体" w:eastAsia="宋体" w:cs="宋体"/>
          <w:color w:val="auto"/>
          <w:sz w:val="28"/>
          <w:szCs w:val="28"/>
          <w:shd w:val="pct15" w:color="auto" w:fill="FFFFFF"/>
        </w:rPr>
        <w:t>.</w:t>
      </w:r>
      <w:r>
        <w:rPr>
          <w:rFonts w:ascii="宋体" w:hAnsi="宋体" w:eastAsia="宋体" w:cs="宋体"/>
          <w:color w:val="auto"/>
          <w:sz w:val="28"/>
          <w:szCs w:val="28"/>
          <w:shd w:val="pct15" w:color="auto" w:fill="FFFFFF"/>
        </w:rPr>
        <w:t>0</w:t>
      </w:r>
      <w:r>
        <w:rPr>
          <w:rFonts w:hint="eastAsia" w:ascii="宋体" w:hAnsi="宋体" w:eastAsia="宋体" w:cs="宋体"/>
          <w:color w:val="auto"/>
          <w:sz w:val="28"/>
          <w:szCs w:val="28"/>
          <w:shd w:val="pct15" w:color="auto" w:fill="FFFFFF"/>
        </w:rPr>
        <w:t>.10,1</w:t>
      </w:r>
      <w:r>
        <w:rPr>
          <w:rFonts w:ascii="宋体" w:hAnsi="宋体" w:eastAsia="宋体" w:cs="宋体"/>
          <w:color w:val="auto"/>
          <w:sz w:val="28"/>
          <w:szCs w:val="28"/>
          <w:shd w:val="pct15" w:color="auto" w:fill="FFFFFF"/>
        </w:rPr>
        <w:t>7</w:t>
      </w:r>
      <w:r>
        <w:rPr>
          <w:rFonts w:hint="eastAsia" w:ascii="宋体" w:hAnsi="宋体" w:eastAsia="宋体" w:cs="宋体"/>
          <w:color w:val="auto"/>
          <w:sz w:val="28"/>
          <w:szCs w:val="28"/>
          <w:shd w:val="pct15" w:color="auto" w:fill="FFFFFF"/>
        </w:rPr>
        <w:t>2.</w:t>
      </w:r>
      <w:r>
        <w:rPr>
          <w:rFonts w:ascii="宋体" w:hAnsi="宋体" w:eastAsia="宋体" w:cs="宋体"/>
          <w:color w:val="auto"/>
          <w:sz w:val="28"/>
          <w:szCs w:val="28"/>
          <w:shd w:val="pct15" w:color="auto" w:fill="FFFFFF"/>
        </w:rPr>
        <w:t>0</w:t>
      </w:r>
      <w:r>
        <w:rPr>
          <w:rFonts w:hint="eastAsia" w:ascii="宋体" w:hAnsi="宋体" w:eastAsia="宋体" w:cs="宋体"/>
          <w:color w:val="auto"/>
          <w:sz w:val="28"/>
          <w:szCs w:val="28"/>
          <w:shd w:val="pct15" w:color="auto" w:fill="FFFFFF"/>
        </w:rPr>
        <w:t>.</w:t>
      </w:r>
      <w:r>
        <w:rPr>
          <w:rFonts w:ascii="宋体" w:hAnsi="宋体" w:eastAsia="宋体" w:cs="宋体"/>
          <w:color w:val="auto"/>
          <w:sz w:val="28"/>
          <w:szCs w:val="28"/>
          <w:shd w:val="pct15" w:color="auto" w:fill="FFFFFF"/>
        </w:rPr>
        <w:t>0</w:t>
      </w:r>
      <w:r>
        <w:rPr>
          <w:rFonts w:hint="eastAsia" w:ascii="宋体" w:hAnsi="宋体" w:eastAsia="宋体" w:cs="宋体"/>
          <w:color w:val="auto"/>
          <w:sz w:val="28"/>
          <w:szCs w:val="28"/>
          <w:shd w:val="pct15" w:color="auto" w:fill="FFFFFF"/>
        </w:rPr>
        <w:t>.11,1</w:t>
      </w:r>
      <w:r>
        <w:rPr>
          <w:rFonts w:ascii="宋体" w:hAnsi="宋体" w:eastAsia="宋体" w:cs="宋体"/>
          <w:color w:val="auto"/>
          <w:sz w:val="28"/>
          <w:szCs w:val="28"/>
          <w:shd w:val="pct15" w:color="auto" w:fill="FFFFFF"/>
        </w:rPr>
        <w:t>7</w:t>
      </w:r>
      <w:r>
        <w:rPr>
          <w:rFonts w:hint="eastAsia" w:ascii="宋体" w:hAnsi="宋体" w:eastAsia="宋体" w:cs="宋体"/>
          <w:color w:val="auto"/>
          <w:sz w:val="28"/>
          <w:szCs w:val="28"/>
          <w:shd w:val="pct15" w:color="auto" w:fill="FFFFFF"/>
        </w:rPr>
        <w:t>2.</w:t>
      </w:r>
      <w:r>
        <w:rPr>
          <w:rFonts w:ascii="宋体" w:hAnsi="宋体" w:eastAsia="宋体" w:cs="宋体"/>
          <w:color w:val="auto"/>
          <w:sz w:val="28"/>
          <w:szCs w:val="28"/>
          <w:shd w:val="pct15" w:color="auto" w:fill="FFFFFF"/>
        </w:rPr>
        <w:t>0</w:t>
      </w:r>
      <w:r>
        <w:rPr>
          <w:rFonts w:hint="eastAsia" w:ascii="宋体" w:hAnsi="宋体" w:eastAsia="宋体" w:cs="宋体"/>
          <w:color w:val="auto"/>
          <w:sz w:val="28"/>
          <w:szCs w:val="28"/>
          <w:shd w:val="pct15" w:color="auto" w:fill="FFFFFF"/>
        </w:rPr>
        <w:t>.</w:t>
      </w:r>
      <w:r>
        <w:rPr>
          <w:rFonts w:ascii="宋体" w:hAnsi="宋体" w:eastAsia="宋体" w:cs="宋体"/>
          <w:color w:val="auto"/>
          <w:sz w:val="28"/>
          <w:szCs w:val="28"/>
          <w:shd w:val="pct15" w:color="auto" w:fill="FFFFFF"/>
        </w:rPr>
        <w:t>0</w:t>
      </w:r>
      <w:r>
        <w:rPr>
          <w:rFonts w:hint="eastAsia" w:ascii="宋体" w:hAnsi="宋体" w:eastAsia="宋体" w:cs="宋体"/>
          <w:color w:val="auto"/>
          <w:sz w:val="28"/>
          <w:szCs w:val="28"/>
          <w:shd w:val="pct15" w:color="auto" w:fill="FFFFFF"/>
        </w:rPr>
        <w:t>.12</w:t>
      </w:r>
      <w:r>
        <w:rPr>
          <w:rFonts w:hint="eastAsia" w:ascii="宋体" w:hAnsi="宋体" w:eastAsia="宋体" w:cs="宋体"/>
          <w:color w:val="auto"/>
          <w:sz w:val="28"/>
          <w:szCs w:val="28"/>
        </w:rPr>
        <w:t>， 您创建的用户名为</w:t>
      </w:r>
      <w:r>
        <w:rPr>
          <w:rFonts w:hint="eastAsia" w:ascii="宋体" w:hAnsi="宋体" w:eastAsia="宋体" w:cs="宋体"/>
          <w:color w:val="auto"/>
          <w:sz w:val="28"/>
          <w:szCs w:val="28"/>
          <w:shd w:val="pct15" w:color="auto" w:fill="FFFFFF"/>
        </w:rPr>
        <w:t>qc_test</w:t>
      </w:r>
      <w:r>
        <w:rPr>
          <w:rFonts w:hint="eastAsia" w:ascii="宋体" w:hAnsi="宋体" w:eastAsia="宋体" w:cs="宋体"/>
          <w:color w:val="auto"/>
          <w:sz w:val="28"/>
          <w:szCs w:val="28"/>
        </w:rPr>
        <w:t>，密码为</w:t>
      </w:r>
      <w:r>
        <w:rPr>
          <w:rFonts w:hint="eastAsia" w:ascii="宋体" w:hAnsi="宋体" w:eastAsia="宋体" w:cs="宋体"/>
          <w:color w:val="auto"/>
          <w:sz w:val="28"/>
          <w:szCs w:val="28"/>
          <w:shd w:val="pct15" w:color="auto" w:fill="FFFFFF"/>
        </w:rPr>
        <w:t>Pwd000</w:t>
      </w:r>
      <w:r>
        <w:rPr>
          <w:rFonts w:hint="eastAsia" w:ascii="宋体" w:hAnsi="宋体" w:eastAsia="宋体" w:cs="宋体"/>
          <w:color w:val="auto"/>
          <w:sz w:val="28"/>
          <w:szCs w:val="28"/>
        </w:rPr>
        <w:t>，可以通过如下命令连接 MongoDB：</w:t>
      </w:r>
    </w:p>
    <w:p w14:paraId="776E70DE">
      <w:pPr>
        <w:pStyle w:val="44"/>
        <w:spacing w:before="100" w:beforeAutospacing="1" w:after="100" w:afterAutospacing="1" w:line="360" w:lineRule="auto"/>
        <w:rPr>
          <w:rFonts w:ascii="宋体" w:hAnsi="宋体" w:eastAsia="宋体" w:cs="宋体"/>
          <w:color w:val="auto"/>
          <w:sz w:val="18"/>
          <w:szCs w:val="18"/>
        </w:rPr>
      </w:pPr>
      <w:r>
        <w:rPr>
          <w:rFonts w:ascii="宋体" w:hAnsi="宋体" w:eastAsia="宋体" w:cs="宋体"/>
          <w:color w:val="auto"/>
          <w:sz w:val="18"/>
          <w:szCs w:val="18"/>
          <w:shd w:val="pct15" w:color="auto" w:fill="FFFFFF"/>
        </w:rPr>
        <w:t>mongo mongodb://qc_test:Pwd000@172.0.0.10,172.0.0.11,172.0.0.12/admin?replicaSet=foobar</w:t>
      </w:r>
    </w:p>
    <w:p w14:paraId="55F67BD6">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连接成功后将出现下面的命令行：</w:t>
      </w:r>
    </w:p>
    <w:p w14:paraId="20E67E30">
      <w:pPr>
        <w:pStyle w:val="44"/>
        <w:spacing w:before="100" w:beforeAutospacing="1" w:after="100" w:afterAutospacing="1" w:line="360" w:lineRule="auto"/>
        <w:rPr>
          <w:rFonts w:ascii="宋体" w:hAnsi="宋体" w:eastAsia="宋体" w:cs="宋体"/>
          <w:color w:val="auto"/>
          <w:sz w:val="18"/>
          <w:szCs w:val="18"/>
        </w:rPr>
      </w:pPr>
      <w:r>
        <w:rPr>
          <w:rFonts w:ascii="宋体" w:hAnsi="宋体" w:eastAsia="宋体" w:cs="宋体"/>
          <w:color w:val="auto"/>
          <w:sz w:val="18"/>
          <w:szCs w:val="18"/>
          <w:shd w:val="pct15" w:color="auto" w:fill="FFFFFF"/>
        </w:rPr>
        <w:t>foobar:PRIMARY&gt;</w:t>
      </w:r>
    </w:p>
    <w:p w14:paraId="40FC382F">
      <w:pPr>
        <w:pStyle w:val="6"/>
        <w:spacing w:before="100" w:beforeAutospacing="1" w:after="100" w:afterAutospacing="1" w:line="360" w:lineRule="auto"/>
        <w:ind w:left="0" w:firstLine="561" w:firstLineChars="200"/>
        <w:rPr>
          <w:rFonts w:ascii="宋体" w:hAnsi="宋体" w:cs="宋体"/>
          <w:szCs w:val="28"/>
        </w:rPr>
      </w:pPr>
      <w:bookmarkStart w:id="1202" w:name="_Toc1371337"/>
      <w:bookmarkStart w:id="1203" w:name="_Toc1370547"/>
      <w:bookmarkStart w:id="1204" w:name="_Toc1403521"/>
      <w:bookmarkStart w:id="1205" w:name="_Toc1420808"/>
      <w:r>
        <w:rPr>
          <w:rFonts w:hint="eastAsia" w:ascii="宋体" w:hAnsi="宋体" w:cs="宋体"/>
          <w:szCs w:val="28"/>
        </w:rPr>
        <w:t>创建用户</w:t>
      </w:r>
      <w:bookmarkEnd w:id="1202"/>
      <w:bookmarkEnd w:id="1203"/>
      <w:bookmarkEnd w:id="1204"/>
      <w:bookmarkEnd w:id="1205"/>
    </w:p>
    <w:p w14:paraId="3890AA9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创建集群时输入的用户名对应的是 readWriteAnyDatabase 权限的普通账号，无法创建用户。如果需要创建用户，请使用 root 账号，密码与你输入的密码相同。连接时请使用 3.4 以上的版本。</w:t>
      </w:r>
    </w:p>
    <w:p w14:paraId="66ADD10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 xml:space="preserve">下面演示如何在 </w:t>
      </w:r>
      <w:r>
        <w:rPr>
          <w:rFonts w:hint="eastAsia" w:ascii="宋体" w:hAnsi="宋体" w:eastAsia="宋体" w:cs="宋体"/>
          <w:color w:val="auto"/>
          <w:sz w:val="28"/>
          <w:szCs w:val="28"/>
          <w:shd w:val="pct15" w:color="auto" w:fill="FFFFFF"/>
        </w:rPr>
        <w:t>db1</w:t>
      </w:r>
      <w:r>
        <w:rPr>
          <w:rFonts w:hint="eastAsia" w:ascii="宋体" w:hAnsi="宋体" w:eastAsia="宋体" w:cs="宋体"/>
          <w:color w:val="auto"/>
          <w:sz w:val="28"/>
          <w:szCs w:val="28"/>
        </w:rPr>
        <w:t xml:space="preserve"> 中，创建一个用户名</w:t>
      </w:r>
      <w:r>
        <w:rPr>
          <w:rFonts w:hint="eastAsia" w:ascii="宋体" w:hAnsi="宋体" w:eastAsia="宋体" w:cs="宋体"/>
          <w:color w:val="auto"/>
          <w:sz w:val="28"/>
          <w:szCs w:val="28"/>
          <w:shd w:val="pct15" w:color="auto" w:fill="FFFFFF"/>
        </w:rPr>
        <w:t>test_user1</w:t>
      </w:r>
      <w:r>
        <w:rPr>
          <w:rFonts w:hint="eastAsia" w:ascii="宋体" w:hAnsi="宋体" w:eastAsia="宋体" w:cs="宋体"/>
          <w:color w:val="auto"/>
          <w:sz w:val="28"/>
          <w:szCs w:val="28"/>
        </w:rPr>
        <w:t>，密码为</w:t>
      </w:r>
      <w:r>
        <w:rPr>
          <w:rFonts w:hint="eastAsia" w:ascii="宋体" w:hAnsi="宋体" w:eastAsia="宋体" w:cs="宋体"/>
          <w:color w:val="auto"/>
          <w:sz w:val="28"/>
          <w:szCs w:val="28"/>
          <w:shd w:val="pct15" w:color="auto" w:fill="FFFFFF"/>
        </w:rPr>
        <w:t>Pwd001</w:t>
      </w:r>
      <w:r>
        <w:rPr>
          <w:rFonts w:hint="eastAsia" w:ascii="宋体" w:hAnsi="宋体" w:eastAsia="宋体" w:cs="宋体"/>
          <w:color w:val="auto"/>
          <w:sz w:val="28"/>
          <w:szCs w:val="28"/>
        </w:rPr>
        <w:t>，具有</w:t>
      </w:r>
      <w:r>
        <w:rPr>
          <w:rFonts w:hint="eastAsia" w:ascii="宋体" w:hAnsi="宋体" w:eastAsia="宋体" w:cs="宋体"/>
          <w:color w:val="auto"/>
          <w:sz w:val="28"/>
          <w:szCs w:val="28"/>
          <w:shd w:val="pct15" w:color="auto" w:fill="FFFFFF"/>
        </w:rPr>
        <w:t>readWrite</w:t>
      </w:r>
      <w:r>
        <w:rPr>
          <w:rFonts w:hint="eastAsia" w:ascii="宋体" w:hAnsi="宋体" w:eastAsia="宋体" w:cs="宋体"/>
          <w:color w:val="auto"/>
          <w:sz w:val="28"/>
          <w:szCs w:val="28"/>
        </w:rPr>
        <w:t>权限的用户。首先，使用 root 账号进行连接：</w:t>
      </w:r>
    </w:p>
    <w:p w14:paraId="20238E48">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mongo mongodb://root:Pwd000@172.0.0.10, 172.0.0.11, 172.0.0.12/admin?replicaSet=foobar</w:t>
      </w:r>
    </w:p>
    <w:p w14:paraId="50B566B8">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连接成功后执行如下的命令：</w:t>
      </w:r>
    </w:p>
    <w:p w14:paraId="783C838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314950" cy="1404620"/>
                <wp:effectExtent l="0" t="0" r="19050" b="18415"/>
                <wp:docPr id="74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314950" cy="1404620"/>
                        </a:xfrm>
                        <a:prstGeom prst="rect">
                          <a:avLst/>
                        </a:prstGeom>
                        <a:solidFill>
                          <a:schemeClr val="bg1">
                            <a:lumMod val="75000"/>
                          </a:schemeClr>
                        </a:solidFill>
                        <a:ln w="9525">
                          <a:solidFill>
                            <a:srgbClr val="000000"/>
                          </a:solidFill>
                          <a:miter lim="800000"/>
                        </a:ln>
                      </wps:spPr>
                      <wps:txbx>
                        <w:txbxContent>
                          <w:p w14:paraId="7A31FABA">
                            <w:pPr>
                              <w:pStyle w:val="44"/>
                              <w:rPr>
                                <w:rFonts w:ascii="宋体" w:hAnsi="宋体" w:eastAsia="宋体" w:cs="宋体"/>
                                <w:color w:val="auto"/>
                                <w:sz w:val="18"/>
                                <w:szCs w:val="18"/>
                              </w:rPr>
                            </w:pPr>
                            <w:r>
                              <w:rPr>
                                <w:rFonts w:ascii="宋体" w:hAnsi="宋体" w:eastAsia="宋体" w:cs="宋体"/>
                                <w:color w:val="auto"/>
                                <w:sz w:val="18"/>
                                <w:szCs w:val="18"/>
                              </w:rPr>
                              <w:t>use db1;</w:t>
                            </w:r>
                          </w:p>
                          <w:p w14:paraId="66A6B415">
                            <w:pPr>
                              <w:pStyle w:val="44"/>
                              <w:rPr>
                                <w:rFonts w:ascii="宋体" w:hAnsi="宋体" w:eastAsia="宋体" w:cs="宋体"/>
                                <w:color w:val="auto"/>
                                <w:sz w:val="18"/>
                                <w:szCs w:val="18"/>
                              </w:rPr>
                            </w:pPr>
                            <w:r>
                              <w:rPr>
                                <w:rFonts w:ascii="宋体" w:hAnsi="宋体" w:eastAsia="宋体" w:cs="宋体"/>
                                <w:color w:val="auto"/>
                                <w:sz w:val="18"/>
                                <w:szCs w:val="18"/>
                              </w:rPr>
                              <w:t>db.createUser({ user: "test_user1", pwd: "Pwd001", roles: [ "readWrite" ]});</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8.5pt;" fillcolor="#BFBFBF [2412]" filled="t" stroked="t" coordsize="21600,21600" o:gfxdata="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E0KTCzWAAAABQEAAA8AAAAA&#10;AAAAAQAgAAAAIgAAAGRycy9kb3ducmV2LnhtbFBLAQIUABQAAAAIAIdO4kAX9weeTwIAAKAEAAAO&#10;AAAAAAAAAAEAIAAAACUBAABkcnMvZTJvRG9jLnhtbFBLBQYAAAAABgAGAFkBAADmBQAAAAA=&#10;">
                <v:fill on="t" focussize="0,0"/>
                <v:stroke color="#000000" miterlimit="8" joinstyle="miter"/>
                <v:imagedata o:title=""/>
                <o:lock v:ext="edit" aspectratio="f"/>
                <v:textbox style="mso-fit-shape-to-text:t;">
                  <w:txbxContent>
                    <w:p w14:paraId="7A31FABA">
                      <w:pPr>
                        <w:pStyle w:val="44"/>
                        <w:rPr>
                          <w:rFonts w:ascii="宋体" w:hAnsi="宋体" w:eastAsia="宋体" w:cs="宋体"/>
                          <w:color w:val="auto"/>
                          <w:sz w:val="18"/>
                          <w:szCs w:val="18"/>
                        </w:rPr>
                      </w:pPr>
                      <w:r>
                        <w:rPr>
                          <w:rFonts w:ascii="宋体" w:hAnsi="宋体" w:eastAsia="宋体" w:cs="宋体"/>
                          <w:color w:val="auto"/>
                          <w:sz w:val="18"/>
                          <w:szCs w:val="18"/>
                        </w:rPr>
                        <w:t>use db1;</w:t>
                      </w:r>
                    </w:p>
                    <w:p w14:paraId="66A6B415">
                      <w:pPr>
                        <w:pStyle w:val="44"/>
                        <w:rPr>
                          <w:rFonts w:ascii="宋体" w:hAnsi="宋体" w:eastAsia="宋体" w:cs="宋体"/>
                          <w:color w:val="auto"/>
                          <w:sz w:val="18"/>
                          <w:szCs w:val="18"/>
                        </w:rPr>
                      </w:pPr>
                      <w:r>
                        <w:rPr>
                          <w:rFonts w:ascii="宋体" w:hAnsi="宋体" w:eastAsia="宋体" w:cs="宋体"/>
                          <w:color w:val="auto"/>
                          <w:sz w:val="18"/>
                          <w:szCs w:val="18"/>
                        </w:rPr>
                        <w:t>db.createUser({ user: "test_user1", pwd: "Pwd001", roles: [ "readWrite" ]});</w:t>
                      </w:r>
                    </w:p>
                  </w:txbxContent>
                </v:textbox>
                <w10:wrap type="none"/>
                <w10:anchorlock/>
              </v:shape>
            </w:pict>
          </mc:Fallback>
        </mc:AlternateContent>
      </w:r>
    </w:p>
    <w:p w14:paraId="739C281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创建成功后可以</w:t>
      </w:r>
      <w:r>
        <w:rPr>
          <w:rFonts w:hint="eastAsia" w:ascii="宋体" w:hAnsi="宋体" w:eastAsia="宋体" w:cs="宋体"/>
          <w:color w:val="auto"/>
          <w:sz w:val="28"/>
          <w:szCs w:val="28"/>
          <w:shd w:val="pct15" w:color="auto" w:fill="FFFFFF"/>
        </w:rPr>
        <w:t>Ctrl+C</w:t>
      </w:r>
      <w:r>
        <w:rPr>
          <w:rFonts w:hint="eastAsia" w:ascii="宋体" w:hAnsi="宋体" w:eastAsia="宋体" w:cs="宋体"/>
          <w:color w:val="auto"/>
          <w:sz w:val="28"/>
          <w:szCs w:val="28"/>
        </w:rPr>
        <w:t>退回到 shell 中，使用如下命令以</w:t>
      </w:r>
      <w:r>
        <w:rPr>
          <w:rFonts w:hint="eastAsia" w:ascii="宋体" w:hAnsi="宋体" w:eastAsia="宋体" w:cs="宋体"/>
          <w:color w:val="auto"/>
          <w:sz w:val="28"/>
          <w:szCs w:val="28"/>
          <w:shd w:val="pct15" w:color="auto" w:fill="FFFFFF"/>
        </w:rPr>
        <w:t>test_user1</w:t>
      </w:r>
      <w:r>
        <w:rPr>
          <w:rFonts w:hint="eastAsia" w:ascii="宋体" w:hAnsi="宋体" w:eastAsia="宋体" w:cs="宋体"/>
          <w:color w:val="auto"/>
          <w:sz w:val="28"/>
          <w:szCs w:val="28"/>
        </w:rPr>
        <w:t>身份连接到</w:t>
      </w:r>
      <w:r>
        <w:rPr>
          <w:rFonts w:hint="eastAsia" w:ascii="宋体" w:hAnsi="宋体" w:eastAsia="宋体" w:cs="宋体"/>
          <w:color w:val="auto"/>
          <w:sz w:val="28"/>
          <w:szCs w:val="28"/>
          <w:shd w:val="pct15" w:color="auto" w:fill="FFFFFF"/>
        </w:rPr>
        <w:t>db1</w:t>
      </w:r>
      <w:r>
        <w:rPr>
          <w:rFonts w:hint="eastAsia" w:ascii="宋体" w:hAnsi="宋体" w:eastAsia="宋体" w:cs="宋体"/>
          <w:color w:val="auto"/>
          <w:sz w:val="28"/>
          <w:szCs w:val="28"/>
        </w:rPr>
        <w:t>。</w:t>
      </w:r>
    </w:p>
    <w:p w14:paraId="6D19B341">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mongo mongodb://test_user1:Pwd001@172.0.0.10, 172.0.0.11,172.0.0.12/db1?replicaSet=foobar</w:t>
      </w:r>
    </w:p>
    <w:p w14:paraId="5852215B">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 xml:space="preserve">更多权限管理可以参考: </w:t>
      </w:r>
    </w:p>
    <w:p w14:paraId="213E75A2">
      <w:pPr>
        <w:pStyle w:val="44"/>
        <w:spacing w:before="100" w:beforeAutospacing="1" w:after="100" w:afterAutospacing="1" w:line="360" w:lineRule="auto"/>
        <w:rPr>
          <w:rFonts w:ascii="宋体" w:hAnsi="宋体" w:eastAsia="宋体" w:cs="宋体"/>
          <w:color w:val="auto"/>
          <w:szCs w:val="21"/>
        </w:rPr>
      </w:pPr>
      <w:r>
        <w:rPr>
          <w:rFonts w:hint="eastAsia" w:ascii="宋体" w:hAnsi="宋体" w:eastAsia="宋体" w:cs="宋体"/>
          <w:szCs w:val="21"/>
        </w:rPr>
        <w:t>https://docs.mongodb.com/manual/tutorial/enable-authentication/</w:t>
      </w:r>
    </w:p>
    <w:p w14:paraId="0C4E9256">
      <w:pPr>
        <w:pStyle w:val="6"/>
        <w:spacing w:before="100" w:beforeAutospacing="1" w:after="100" w:afterAutospacing="1" w:line="360" w:lineRule="auto"/>
        <w:ind w:left="0" w:firstLine="561" w:firstLineChars="200"/>
        <w:rPr>
          <w:rFonts w:ascii="宋体" w:hAnsi="宋体" w:cs="宋体"/>
          <w:szCs w:val="28"/>
        </w:rPr>
      </w:pPr>
      <w:bookmarkStart w:id="1206" w:name="_Toc1420809"/>
      <w:bookmarkStart w:id="1207" w:name="_Toc1370548"/>
      <w:bookmarkStart w:id="1208" w:name="_Toc1403522"/>
      <w:bookmarkStart w:id="1209" w:name="_Toc1371338"/>
      <w:r>
        <w:rPr>
          <w:rFonts w:hint="eastAsia" w:ascii="宋体" w:hAnsi="宋体" w:cs="宋体"/>
          <w:szCs w:val="28"/>
        </w:rPr>
        <w:t>使用代码进行连接</w:t>
      </w:r>
      <w:bookmarkEnd w:id="1206"/>
      <w:bookmarkEnd w:id="1207"/>
      <w:bookmarkEnd w:id="1208"/>
      <w:bookmarkEnd w:id="1209"/>
    </w:p>
    <w:p w14:paraId="30550E5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 xml:space="preserve">如果使用代码进行连接, 那么 MongoDB 连接字符串为 </w:t>
      </w:r>
      <w:r>
        <w:rPr>
          <w:rFonts w:hint="eastAsia" w:ascii="宋体" w:hAnsi="宋体" w:eastAsia="宋体" w:cs="宋体"/>
          <w:color w:val="auto"/>
          <w:sz w:val="18"/>
          <w:szCs w:val="18"/>
          <w:shd w:val="pct15" w:color="auto" w:fill="FFFFFF"/>
        </w:rPr>
        <w:t>mongodb://USER:PASSWORD@IP/DB?replicaSet=foobar&amp;authSource=admin</w:t>
      </w:r>
    </w:p>
    <w:p w14:paraId="37B7CDB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38750" cy="1404620"/>
                <wp:effectExtent l="0" t="0" r="19050" b="21590"/>
                <wp:docPr id="75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38750" cy="1404620"/>
                        </a:xfrm>
                        <a:prstGeom prst="rect">
                          <a:avLst/>
                        </a:prstGeom>
                        <a:solidFill>
                          <a:schemeClr val="bg1">
                            <a:lumMod val="75000"/>
                          </a:schemeClr>
                        </a:solidFill>
                        <a:ln w="9525">
                          <a:solidFill>
                            <a:srgbClr val="000000"/>
                          </a:solidFill>
                          <a:miter lim="800000"/>
                        </a:ln>
                      </wps:spPr>
                      <wps:txbx>
                        <w:txbxContent>
                          <w:p w14:paraId="2AAE340D">
                            <w:pPr>
                              <w:pStyle w:val="44"/>
                              <w:rPr>
                                <w:rFonts w:ascii="宋体" w:hAnsi="宋体" w:eastAsia="宋体" w:cs="宋体"/>
                                <w:color w:val="auto"/>
                                <w:sz w:val="18"/>
                                <w:szCs w:val="18"/>
                              </w:rPr>
                            </w:pPr>
                            <w:r>
                              <w:rPr>
                                <w:rFonts w:hint="eastAsia" w:ascii="宋体" w:hAnsi="宋体" w:eastAsia="宋体" w:cs="宋体"/>
                                <w:color w:val="auto"/>
                                <w:sz w:val="18"/>
                                <w:szCs w:val="18"/>
                              </w:rPr>
                              <w:t>USER 是你所创建的用户名</w:t>
                            </w:r>
                          </w:p>
                          <w:p w14:paraId="30C92BE8">
                            <w:pPr>
                              <w:pStyle w:val="44"/>
                              <w:rPr>
                                <w:rFonts w:ascii="宋体" w:hAnsi="宋体" w:eastAsia="宋体" w:cs="宋体"/>
                                <w:color w:val="auto"/>
                                <w:sz w:val="18"/>
                                <w:szCs w:val="18"/>
                              </w:rPr>
                            </w:pPr>
                            <w:r>
                              <w:rPr>
                                <w:rFonts w:hint="eastAsia" w:ascii="宋体" w:hAnsi="宋体" w:eastAsia="宋体" w:cs="宋体"/>
                                <w:color w:val="auto"/>
                                <w:sz w:val="18"/>
                                <w:szCs w:val="18"/>
                              </w:rPr>
                              <w:t>PASSWORD 是你设置的密码</w:t>
                            </w:r>
                          </w:p>
                          <w:p w14:paraId="3530D06B">
                            <w:pPr>
                              <w:pStyle w:val="44"/>
                              <w:rPr>
                                <w:rFonts w:ascii="宋体" w:hAnsi="宋体" w:eastAsia="宋体" w:cs="宋体"/>
                                <w:color w:val="auto"/>
                                <w:sz w:val="18"/>
                                <w:szCs w:val="18"/>
                              </w:rPr>
                            </w:pPr>
                            <w:r>
                              <w:rPr>
                                <w:rFonts w:hint="eastAsia" w:ascii="宋体" w:hAnsi="宋体" w:eastAsia="宋体" w:cs="宋体"/>
                                <w:color w:val="auto"/>
                                <w:sz w:val="18"/>
                                <w:szCs w:val="18"/>
                              </w:rPr>
                              <w:t>IP 是 replica set 中的节点 IP, 使用逗号分隔, 比如 1</w:t>
                            </w:r>
                            <w:r>
                              <w:rPr>
                                <w:rFonts w:ascii="宋体" w:hAnsi="宋体" w:eastAsia="宋体" w:cs="宋体"/>
                                <w:color w:val="auto"/>
                                <w:sz w:val="18"/>
                                <w:szCs w:val="18"/>
                              </w:rPr>
                              <w:t>7</w:t>
                            </w:r>
                            <w:r>
                              <w:rPr>
                                <w:rFonts w:hint="eastAsia" w:ascii="宋体" w:hAnsi="宋体" w:eastAsia="宋体" w:cs="宋体"/>
                                <w:color w:val="auto"/>
                                <w:sz w:val="18"/>
                                <w:szCs w:val="18"/>
                              </w:rPr>
                              <w:t>2.</w:t>
                            </w:r>
                            <w:r>
                              <w:rPr>
                                <w:rFonts w:ascii="宋体" w:hAnsi="宋体" w:eastAsia="宋体" w:cs="宋体"/>
                                <w:color w:val="auto"/>
                                <w:sz w:val="18"/>
                                <w:szCs w:val="18"/>
                              </w:rPr>
                              <w:t>0</w:t>
                            </w:r>
                            <w:r>
                              <w:rPr>
                                <w:rFonts w:hint="eastAsia" w:ascii="宋体" w:hAnsi="宋体" w:eastAsia="宋体" w:cs="宋体"/>
                                <w:color w:val="auto"/>
                                <w:sz w:val="18"/>
                                <w:szCs w:val="18"/>
                              </w:rPr>
                              <w:t>.</w:t>
                            </w:r>
                            <w:r>
                              <w:rPr>
                                <w:rFonts w:ascii="宋体" w:hAnsi="宋体" w:eastAsia="宋体" w:cs="宋体"/>
                                <w:color w:val="auto"/>
                                <w:sz w:val="18"/>
                                <w:szCs w:val="18"/>
                              </w:rPr>
                              <w:t>0</w:t>
                            </w:r>
                            <w:r>
                              <w:rPr>
                                <w:rFonts w:hint="eastAsia" w:ascii="宋体" w:hAnsi="宋体" w:eastAsia="宋体" w:cs="宋体"/>
                                <w:color w:val="auto"/>
                                <w:sz w:val="18"/>
                                <w:szCs w:val="18"/>
                              </w:rPr>
                              <w:t>.10, 1</w:t>
                            </w:r>
                            <w:r>
                              <w:rPr>
                                <w:rFonts w:ascii="宋体" w:hAnsi="宋体" w:eastAsia="宋体" w:cs="宋体"/>
                                <w:color w:val="auto"/>
                                <w:sz w:val="18"/>
                                <w:szCs w:val="18"/>
                              </w:rPr>
                              <w:t>7</w:t>
                            </w:r>
                            <w:r>
                              <w:rPr>
                                <w:rFonts w:hint="eastAsia" w:ascii="宋体" w:hAnsi="宋体" w:eastAsia="宋体" w:cs="宋体"/>
                                <w:color w:val="auto"/>
                                <w:sz w:val="18"/>
                                <w:szCs w:val="18"/>
                              </w:rPr>
                              <w:t>2.</w:t>
                            </w:r>
                            <w:r>
                              <w:rPr>
                                <w:rFonts w:ascii="宋体" w:hAnsi="宋体" w:eastAsia="宋体" w:cs="宋体"/>
                                <w:color w:val="auto"/>
                                <w:sz w:val="18"/>
                                <w:szCs w:val="18"/>
                              </w:rPr>
                              <w:t>0</w:t>
                            </w:r>
                            <w:r>
                              <w:rPr>
                                <w:rFonts w:hint="eastAsia" w:ascii="宋体" w:hAnsi="宋体" w:eastAsia="宋体" w:cs="宋体"/>
                                <w:color w:val="auto"/>
                                <w:sz w:val="18"/>
                                <w:szCs w:val="18"/>
                              </w:rPr>
                              <w:t>.</w:t>
                            </w:r>
                            <w:r>
                              <w:rPr>
                                <w:rFonts w:ascii="宋体" w:hAnsi="宋体" w:eastAsia="宋体" w:cs="宋体"/>
                                <w:color w:val="auto"/>
                                <w:sz w:val="18"/>
                                <w:szCs w:val="18"/>
                              </w:rPr>
                              <w:t>0</w:t>
                            </w:r>
                            <w:r>
                              <w:rPr>
                                <w:rFonts w:hint="eastAsia" w:ascii="宋体" w:hAnsi="宋体" w:eastAsia="宋体" w:cs="宋体"/>
                                <w:color w:val="auto"/>
                                <w:sz w:val="18"/>
                                <w:szCs w:val="18"/>
                              </w:rPr>
                              <w:t>.11, 1</w:t>
                            </w:r>
                            <w:r>
                              <w:rPr>
                                <w:rFonts w:ascii="宋体" w:hAnsi="宋体" w:eastAsia="宋体" w:cs="宋体"/>
                                <w:color w:val="auto"/>
                                <w:sz w:val="18"/>
                                <w:szCs w:val="18"/>
                              </w:rPr>
                              <w:t>7</w:t>
                            </w:r>
                            <w:r>
                              <w:rPr>
                                <w:rFonts w:hint="eastAsia" w:ascii="宋体" w:hAnsi="宋体" w:eastAsia="宋体" w:cs="宋体"/>
                                <w:color w:val="auto"/>
                                <w:sz w:val="18"/>
                                <w:szCs w:val="18"/>
                              </w:rPr>
                              <w:t>2.</w:t>
                            </w:r>
                            <w:r>
                              <w:rPr>
                                <w:rFonts w:ascii="宋体" w:hAnsi="宋体" w:eastAsia="宋体" w:cs="宋体"/>
                                <w:color w:val="auto"/>
                                <w:sz w:val="18"/>
                                <w:szCs w:val="18"/>
                              </w:rPr>
                              <w:t>0</w:t>
                            </w:r>
                            <w:r>
                              <w:rPr>
                                <w:rFonts w:hint="eastAsia" w:ascii="宋体" w:hAnsi="宋体" w:eastAsia="宋体" w:cs="宋体"/>
                                <w:color w:val="auto"/>
                                <w:sz w:val="18"/>
                                <w:szCs w:val="18"/>
                              </w:rPr>
                              <w:t>.</w:t>
                            </w:r>
                            <w:r>
                              <w:rPr>
                                <w:rFonts w:ascii="宋体" w:hAnsi="宋体" w:eastAsia="宋体" w:cs="宋体"/>
                                <w:color w:val="auto"/>
                                <w:sz w:val="18"/>
                                <w:szCs w:val="18"/>
                              </w:rPr>
                              <w:t>0</w:t>
                            </w:r>
                            <w:r>
                              <w:rPr>
                                <w:rFonts w:hint="eastAsia" w:ascii="宋体" w:hAnsi="宋体" w:eastAsia="宋体" w:cs="宋体"/>
                                <w:color w:val="auto"/>
                                <w:sz w:val="18"/>
                                <w:szCs w:val="18"/>
                              </w:rPr>
                              <w:t>.12</w:t>
                            </w:r>
                          </w:p>
                          <w:p w14:paraId="3607A1C5">
                            <w:pPr>
                              <w:pStyle w:val="44"/>
                              <w:rPr>
                                <w:rFonts w:ascii="宋体" w:hAnsi="宋体" w:eastAsia="宋体" w:cs="宋体"/>
                                <w:color w:val="auto"/>
                                <w:sz w:val="18"/>
                                <w:szCs w:val="18"/>
                              </w:rPr>
                            </w:pPr>
                            <w:r>
                              <w:rPr>
                                <w:rFonts w:hint="eastAsia" w:ascii="宋体" w:hAnsi="宋体" w:eastAsia="宋体" w:cs="宋体"/>
                                <w:color w:val="auto"/>
                                <w:sz w:val="18"/>
                                <w:szCs w:val="18"/>
                              </w:rPr>
                              <w:t>DB 是你需要进行连接的数据库</w:t>
                            </w:r>
                          </w:p>
                          <w:p w14:paraId="030B53B9">
                            <w:pPr>
                              <w:pStyle w:val="44"/>
                              <w:rPr>
                                <w:rFonts w:ascii="宋体" w:hAnsi="宋体" w:eastAsia="宋体" w:cs="宋体"/>
                                <w:color w:val="auto"/>
                                <w:sz w:val="18"/>
                                <w:szCs w:val="18"/>
                              </w:rPr>
                            </w:pPr>
                            <w:r>
                              <w:rPr>
                                <w:rFonts w:hint="eastAsia" w:ascii="宋体" w:hAnsi="宋体" w:eastAsia="宋体" w:cs="宋体"/>
                                <w:color w:val="auto"/>
                                <w:sz w:val="18"/>
                                <w:szCs w:val="18"/>
                              </w:rPr>
                              <w:t>replicaSet=foobar 是青云默认的 replicaSet 配置, 值为 foobar</w:t>
                            </w:r>
                          </w:p>
                          <w:p w14:paraId="7CC8E17E">
                            <w:pPr>
                              <w:pStyle w:val="44"/>
                              <w:rPr>
                                <w:rFonts w:ascii="宋体" w:hAnsi="宋体" w:eastAsia="宋体" w:cs="宋体"/>
                                <w:color w:val="auto"/>
                                <w:sz w:val="18"/>
                                <w:szCs w:val="18"/>
                              </w:rPr>
                            </w:pPr>
                            <w:r>
                              <w:rPr>
                                <w:rFonts w:hint="eastAsia" w:ascii="宋体" w:hAnsi="宋体" w:eastAsia="宋体" w:cs="宋体"/>
                                <w:color w:val="auto"/>
                                <w:sz w:val="18"/>
                                <w:szCs w:val="18"/>
                              </w:rPr>
                              <w:t>authSource=admin 是指定验证数据库为 admin</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2.5pt;" fillcolor="#BFBFBF [2412]" filled="t" stroked="t" coordsize="21600,21600" o:gfxdata="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1bI9bWAAAABQEAAA8AAAAAAAAA&#10;AQAgAAAAIgAAAGRycy9kb3ducmV2LnhtbFBLAQIUABQAAAAIAIdO4kDFipJLTAIAAKAEAAAOAAAA&#10;AAAAAAEAIAAAACUBAABkcnMvZTJvRG9jLnhtbFBLBQYAAAAABgAGAFkBAADjBQAAAAA=&#10;">
                <v:fill on="t" focussize="0,0"/>
                <v:stroke color="#000000" miterlimit="8" joinstyle="miter"/>
                <v:imagedata o:title=""/>
                <o:lock v:ext="edit" aspectratio="f"/>
                <v:textbox style="mso-fit-shape-to-text:t;">
                  <w:txbxContent>
                    <w:p w14:paraId="2AAE340D">
                      <w:pPr>
                        <w:pStyle w:val="44"/>
                        <w:rPr>
                          <w:rFonts w:ascii="宋体" w:hAnsi="宋体" w:eastAsia="宋体" w:cs="宋体"/>
                          <w:color w:val="auto"/>
                          <w:sz w:val="18"/>
                          <w:szCs w:val="18"/>
                        </w:rPr>
                      </w:pPr>
                      <w:r>
                        <w:rPr>
                          <w:rFonts w:hint="eastAsia" w:ascii="宋体" w:hAnsi="宋体" w:eastAsia="宋体" w:cs="宋体"/>
                          <w:color w:val="auto"/>
                          <w:sz w:val="18"/>
                          <w:szCs w:val="18"/>
                        </w:rPr>
                        <w:t>USER 是你所创建的用户名</w:t>
                      </w:r>
                    </w:p>
                    <w:p w14:paraId="30C92BE8">
                      <w:pPr>
                        <w:pStyle w:val="44"/>
                        <w:rPr>
                          <w:rFonts w:ascii="宋体" w:hAnsi="宋体" w:eastAsia="宋体" w:cs="宋体"/>
                          <w:color w:val="auto"/>
                          <w:sz w:val="18"/>
                          <w:szCs w:val="18"/>
                        </w:rPr>
                      </w:pPr>
                      <w:r>
                        <w:rPr>
                          <w:rFonts w:hint="eastAsia" w:ascii="宋体" w:hAnsi="宋体" w:eastAsia="宋体" w:cs="宋体"/>
                          <w:color w:val="auto"/>
                          <w:sz w:val="18"/>
                          <w:szCs w:val="18"/>
                        </w:rPr>
                        <w:t>PASSWORD 是你设置的密码</w:t>
                      </w:r>
                    </w:p>
                    <w:p w14:paraId="3530D06B">
                      <w:pPr>
                        <w:pStyle w:val="44"/>
                        <w:rPr>
                          <w:rFonts w:ascii="宋体" w:hAnsi="宋体" w:eastAsia="宋体" w:cs="宋体"/>
                          <w:color w:val="auto"/>
                          <w:sz w:val="18"/>
                          <w:szCs w:val="18"/>
                        </w:rPr>
                      </w:pPr>
                      <w:r>
                        <w:rPr>
                          <w:rFonts w:hint="eastAsia" w:ascii="宋体" w:hAnsi="宋体" w:eastAsia="宋体" w:cs="宋体"/>
                          <w:color w:val="auto"/>
                          <w:sz w:val="18"/>
                          <w:szCs w:val="18"/>
                        </w:rPr>
                        <w:t>IP 是 replica set 中的节点 IP, 使用逗号分隔, 比如 1</w:t>
                      </w:r>
                      <w:r>
                        <w:rPr>
                          <w:rFonts w:ascii="宋体" w:hAnsi="宋体" w:eastAsia="宋体" w:cs="宋体"/>
                          <w:color w:val="auto"/>
                          <w:sz w:val="18"/>
                          <w:szCs w:val="18"/>
                        </w:rPr>
                        <w:t>7</w:t>
                      </w:r>
                      <w:r>
                        <w:rPr>
                          <w:rFonts w:hint="eastAsia" w:ascii="宋体" w:hAnsi="宋体" w:eastAsia="宋体" w:cs="宋体"/>
                          <w:color w:val="auto"/>
                          <w:sz w:val="18"/>
                          <w:szCs w:val="18"/>
                        </w:rPr>
                        <w:t>2.</w:t>
                      </w:r>
                      <w:r>
                        <w:rPr>
                          <w:rFonts w:ascii="宋体" w:hAnsi="宋体" w:eastAsia="宋体" w:cs="宋体"/>
                          <w:color w:val="auto"/>
                          <w:sz w:val="18"/>
                          <w:szCs w:val="18"/>
                        </w:rPr>
                        <w:t>0</w:t>
                      </w:r>
                      <w:r>
                        <w:rPr>
                          <w:rFonts w:hint="eastAsia" w:ascii="宋体" w:hAnsi="宋体" w:eastAsia="宋体" w:cs="宋体"/>
                          <w:color w:val="auto"/>
                          <w:sz w:val="18"/>
                          <w:szCs w:val="18"/>
                        </w:rPr>
                        <w:t>.</w:t>
                      </w:r>
                      <w:r>
                        <w:rPr>
                          <w:rFonts w:ascii="宋体" w:hAnsi="宋体" w:eastAsia="宋体" w:cs="宋体"/>
                          <w:color w:val="auto"/>
                          <w:sz w:val="18"/>
                          <w:szCs w:val="18"/>
                        </w:rPr>
                        <w:t>0</w:t>
                      </w:r>
                      <w:r>
                        <w:rPr>
                          <w:rFonts w:hint="eastAsia" w:ascii="宋体" w:hAnsi="宋体" w:eastAsia="宋体" w:cs="宋体"/>
                          <w:color w:val="auto"/>
                          <w:sz w:val="18"/>
                          <w:szCs w:val="18"/>
                        </w:rPr>
                        <w:t>.10, 1</w:t>
                      </w:r>
                      <w:r>
                        <w:rPr>
                          <w:rFonts w:ascii="宋体" w:hAnsi="宋体" w:eastAsia="宋体" w:cs="宋体"/>
                          <w:color w:val="auto"/>
                          <w:sz w:val="18"/>
                          <w:szCs w:val="18"/>
                        </w:rPr>
                        <w:t>7</w:t>
                      </w:r>
                      <w:r>
                        <w:rPr>
                          <w:rFonts w:hint="eastAsia" w:ascii="宋体" w:hAnsi="宋体" w:eastAsia="宋体" w:cs="宋体"/>
                          <w:color w:val="auto"/>
                          <w:sz w:val="18"/>
                          <w:szCs w:val="18"/>
                        </w:rPr>
                        <w:t>2.</w:t>
                      </w:r>
                      <w:r>
                        <w:rPr>
                          <w:rFonts w:ascii="宋体" w:hAnsi="宋体" w:eastAsia="宋体" w:cs="宋体"/>
                          <w:color w:val="auto"/>
                          <w:sz w:val="18"/>
                          <w:szCs w:val="18"/>
                        </w:rPr>
                        <w:t>0</w:t>
                      </w:r>
                      <w:r>
                        <w:rPr>
                          <w:rFonts w:hint="eastAsia" w:ascii="宋体" w:hAnsi="宋体" w:eastAsia="宋体" w:cs="宋体"/>
                          <w:color w:val="auto"/>
                          <w:sz w:val="18"/>
                          <w:szCs w:val="18"/>
                        </w:rPr>
                        <w:t>.</w:t>
                      </w:r>
                      <w:r>
                        <w:rPr>
                          <w:rFonts w:ascii="宋体" w:hAnsi="宋体" w:eastAsia="宋体" w:cs="宋体"/>
                          <w:color w:val="auto"/>
                          <w:sz w:val="18"/>
                          <w:szCs w:val="18"/>
                        </w:rPr>
                        <w:t>0</w:t>
                      </w:r>
                      <w:r>
                        <w:rPr>
                          <w:rFonts w:hint="eastAsia" w:ascii="宋体" w:hAnsi="宋体" w:eastAsia="宋体" w:cs="宋体"/>
                          <w:color w:val="auto"/>
                          <w:sz w:val="18"/>
                          <w:szCs w:val="18"/>
                        </w:rPr>
                        <w:t>.11, 1</w:t>
                      </w:r>
                      <w:r>
                        <w:rPr>
                          <w:rFonts w:ascii="宋体" w:hAnsi="宋体" w:eastAsia="宋体" w:cs="宋体"/>
                          <w:color w:val="auto"/>
                          <w:sz w:val="18"/>
                          <w:szCs w:val="18"/>
                        </w:rPr>
                        <w:t>7</w:t>
                      </w:r>
                      <w:r>
                        <w:rPr>
                          <w:rFonts w:hint="eastAsia" w:ascii="宋体" w:hAnsi="宋体" w:eastAsia="宋体" w:cs="宋体"/>
                          <w:color w:val="auto"/>
                          <w:sz w:val="18"/>
                          <w:szCs w:val="18"/>
                        </w:rPr>
                        <w:t>2.</w:t>
                      </w:r>
                      <w:r>
                        <w:rPr>
                          <w:rFonts w:ascii="宋体" w:hAnsi="宋体" w:eastAsia="宋体" w:cs="宋体"/>
                          <w:color w:val="auto"/>
                          <w:sz w:val="18"/>
                          <w:szCs w:val="18"/>
                        </w:rPr>
                        <w:t>0</w:t>
                      </w:r>
                      <w:r>
                        <w:rPr>
                          <w:rFonts w:hint="eastAsia" w:ascii="宋体" w:hAnsi="宋体" w:eastAsia="宋体" w:cs="宋体"/>
                          <w:color w:val="auto"/>
                          <w:sz w:val="18"/>
                          <w:szCs w:val="18"/>
                        </w:rPr>
                        <w:t>.</w:t>
                      </w:r>
                      <w:r>
                        <w:rPr>
                          <w:rFonts w:ascii="宋体" w:hAnsi="宋体" w:eastAsia="宋体" w:cs="宋体"/>
                          <w:color w:val="auto"/>
                          <w:sz w:val="18"/>
                          <w:szCs w:val="18"/>
                        </w:rPr>
                        <w:t>0</w:t>
                      </w:r>
                      <w:r>
                        <w:rPr>
                          <w:rFonts w:hint="eastAsia" w:ascii="宋体" w:hAnsi="宋体" w:eastAsia="宋体" w:cs="宋体"/>
                          <w:color w:val="auto"/>
                          <w:sz w:val="18"/>
                          <w:szCs w:val="18"/>
                        </w:rPr>
                        <w:t>.12</w:t>
                      </w:r>
                    </w:p>
                    <w:p w14:paraId="3607A1C5">
                      <w:pPr>
                        <w:pStyle w:val="44"/>
                        <w:rPr>
                          <w:rFonts w:ascii="宋体" w:hAnsi="宋体" w:eastAsia="宋体" w:cs="宋体"/>
                          <w:color w:val="auto"/>
                          <w:sz w:val="18"/>
                          <w:szCs w:val="18"/>
                        </w:rPr>
                      </w:pPr>
                      <w:r>
                        <w:rPr>
                          <w:rFonts w:hint="eastAsia" w:ascii="宋体" w:hAnsi="宋体" w:eastAsia="宋体" w:cs="宋体"/>
                          <w:color w:val="auto"/>
                          <w:sz w:val="18"/>
                          <w:szCs w:val="18"/>
                        </w:rPr>
                        <w:t>DB 是你需要进行连接的数据库</w:t>
                      </w:r>
                    </w:p>
                    <w:p w14:paraId="030B53B9">
                      <w:pPr>
                        <w:pStyle w:val="44"/>
                        <w:rPr>
                          <w:rFonts w:ascii="宋体" w:hAnsi="宋体" w:eastAsia="宋体" w:cs="宋体"/>
                          <w:color w:val="auto"/>
                          <w:sz w:val="18"/>
                          <w:szCs w:val="18"/>
                        </w:rPr>
                      </w:pPr>
                      <w:r>
                        <w:rPr>
                          <w:rFonts w:hint="eastAsia" w:ascii="宋体" w:hAnsi="宋体" w:eastAsia="宋体" w:cs="宋体"/>
                          <w:color w:val="auto"/>
                          <w:sz w:val="18"/>
                          <w:szCs w:val="18"/>
                        </w:rPr>
                        <w:t>replicaSet=foobar 是青云默认的 replicaSet 配置, 值为 foobar</w:t>
                      </w:r>
                    </w:p>
                    <w:p w14:paraId="7CC8E17E">
                      <w:pPr>
                        <w:pStyle w:val="44"/>
                        <w:rPr>
                          <w:rFonts w:ascii="宋体" w:hAnsi="宋体" w:eastAsia="宋体" w:cs="宋体"/>
                          <w:color w:val="auto"/>
                          <w:sz w:val="18"/>
                          <w:szCs w:val="18"/>
                        </w:rPr>
                      </w:pPr>
                      <w:r>
                        <w:rPr>
                          <w:rFonts w:hint="eastAsia" w:ascii="宋体" w:hAnsi="宋体" w:eastAsia="宋体" w:cs="宋体"/>
                          <w:color w:val="auto"/>
                          <w:sz w:val="18"/>
                          <w:szCs w:val="18"/>
                        </w:rPr>
                        <w:t>authSource=admin 是指定验证数据库为 admin</w:t>
                      </w:r>
                    </w:p>
                  </w:txbxContent>
                </v:textbox>
                <w10:wrap type="none"/>
                <w10:anchorlock/>
              </v:shape>
            </w:pict>
          </mc:Fallback>
        </mc:AlternateContent>
      </w:r>
    </w:p>
    <w:p w14:paraId="27EA51C3">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 xml:space="preserve">更多参数可以参考: </w:t>
      </w:r>
    </w:p>
    <w:p w14:paraId="3C226063">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szCs w:val="21"/>
        </w:rPr>
        <w:t>https://docs.mongodb.com/manual/reference/connection-string/</w:t>
      </w:r>
    </w:p>
    <w:p w14:paraId="2BF5B6D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br w:type="page"/>
      </w:r>
    </w:p>
    <w:p w14:paraId="0052922D">
      <w:pPr>
        <w:pStyle w:val="4"/>
        <w:spacing w:before="100" w:beforeAutospacing="1" w:after="100" w:afterAutospacing="1" w:line="360" w:lineRule="auto"/>
        <w:rPr>
          <w:rFonts w:ascii="宋体" w:hAnsi="宋体"/>
        </w:rPr>
      </w:pPr>
      <w:bookmarkStart w:id="1210" w:name="_Toc1370549"/>
      <w:bookmarkStart w:id="1211" w:name="_Toc1420810"/>
      <w:bookmarkStart w:id="1212" w:name="_Toc1403523"/>
      <w:bookmarkStart w:id="1213" w:name="_Toc1371339"/>
      <w:r>
        <w:rPr>
          <w:rFonts w:hint="eastAsia" w:ascii="宋体" w:hAnsi="宋体"/>
        </w:rPr>
        <w:t>Redis Standalone</w:t>
      </w:r>
      <w:bookmarkEnd w:id="1210"/>
      <w:bookmarkEnd w:id="1211"/>
      <w:bookmarkEnd w:id="1212"/>
      <w:bookmarkEnd w:id="1213"/>
    </w:p>
    <w:p w14:paraId="51E20F5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Redis 是一个使用ANSI C编写的开源、支持网络、基于内存、可选持久性的键值对存储数据库。</w:t>
      </w:r>
    </w:p>
    <w:p w14:paraId="206FFEE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Redis standalone on QingCloud 将 Redis 封装成 App，采用 Redis 最近的稳定版本 3.2.9 构建， 支持在 AppCenter 上一键部署，在原生 Redis 的基础上增加了其易用性、高可用的特性，免去您维护的烦恼。细致说来，具有如下特性：</w:t>
      </w:r>
    </w:p>
    <w:p w14:paraId="14F505C2">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高可用性</w:t>
      </w:r>
      <w:r>
        <w:rPr>
          <w:rFonts w:hint="eastAsia" w:ascii="宋体" w:hAnsi="宋体" w:eastAsia="宋体" w:cs="宋体"/>
          <w:color w:val="auto"/>
          <w:sz w:val="28"/>
          <w:szCs w:val="28"/>
        </w:rPr>
        <w:t>：</w:t>
      </w:r>
    </w:p>
    <w:p w14:paraId="3B4EAB2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Redis standalone on QingCloud 集成 Redis Sentinel 机制，支持秒级主从切换，并提供一个对外的读写 vip, 在保证高可用性的同时，无需手动切换主节点 IP 地址。</w:t>
      </w:r>
    </w:p>
    <w:p w14:paraId="2E1F3EC7">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支持节点的纵向和横向扩容：</w:t>
      </w:r>
    </w:p>
    <w:p w14:paraId="497D2DB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Redis standalone on QingCloud 支持单节点和三节点部署方式，只有多节点部署形式包含主从自动切换的功能。可以从单节点增加节点到三节点，而无需暂停当前 Redis 服务。也可以从多节点缩小到单节点，此时会导致服务的短暂不可用。</w:t>
      </w:r>
    </w:p>
    <w:p w14:paraId="7831F685">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一键部署：</w:t>
      </w:r>
    </w:p>
    <w:p w14:paraId="1051F7C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无需额外配置，可以立即部署一个 Redis 服务</w:t>
      </w:r>
    </w:p>
    <w:p w14:paraId="0B96E15E">
      <w:pPr>
        <w:pStyle w:val="5"/>
        <w:spacing w:before="100" w:beforeAutospacing="1" w:after="100" w:afterAutospacing="1" w:line="360" w:lineRule="auto"/>
        <w:rPr>
          <w:rFonts w:ascii="宋体" w:hAnsi="宋体"/>
        </w:rPr>
      </w:pPr>
      <w:bookmarkStart w:id="1214" w:name="_Toc1370550"/>
      <w:bookmarkStart w:id="1215" w:name="_Toc1371340"/>
      <w:bookmarkStart w:id="1216" w:name="_Toc1403524"/>
      <w:bookmarkStart w:id="1217" w:name="_Toc1420811"/>
      <w:r>
        <w:rPr>
          <w:rFonts w:hint="eastAsia" w:ascii="宋体" w:hAnsi="宋体"/>
        </w:rPr>
        <w:t>创建</w:t>
      </w:r>
      <w:bookmarkEnd w:id="1214"/>
      <w:bookmarkEnd w:id="1215"/>
      <w:bookmarkEnd w:id="1216"/>
      <w:bookmarkEnd w:id="1217"/>
    </w:p>
    <w:p w14:paraId="36DE0B2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Redis standalone</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Redis standalone”</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“创建”按钮开始创建Redis standalone应用</w:t>
      </w:r>
      <w:r>
        <w:rPr>
          <w:rFonts w:hint="eastAsia" w:ascii="宋体" w:hAnsi="宋体" w:eastAsia="宋体" w:cs="宋体"/>
          <w:color w:val="auto"/>
          <w:sz w:val="28"/>
          <w:szCs w:val="28"/>
          <w:lang w:val="zh-CN"/>
        </w:rPr>
        <w:t>。</w:t>
      </w:r>
    </w:p>
    <w:p w14:paraId="1DC18A3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96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75"/>
                    <a:stretch>
                      <a:fillRect/>
                    </a:stretch>
                  </pic:blipFill>
                  <pic:spPr>
                    <a:xfrm>
                      <a:off x="0" y="0"/>
                      <a:ext cx="5274310" cy="1696085"/>
                    </a:xfrm>
                    <a:prstGeom prst="rect">
                      <a:avLst/>
                    </a:prstGeom>
                  </pic:spPr>
                </pic:pic>
              </a:graphicData>
            </a:graphic>
          </wp:inline>
        </w:drawing>
      </w:r>
    </w:p>
    <w:p w14:paraId="40A65D2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354CE7E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7E35FF10">
      <w:pPr>
        <w:pStyle w:val="44"/>
        <w:numPr>
          <w:ilvl w:val="0"/>
          <w:numId w:val="4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配置Redis standalone应用集群的名称</w:t>
      </w:r>
    </w:p>
    <w:p w14:paraId="51D3B042">
      <w:pPr>
        <w:pStyle w:val="44"/>
        <w:numPr>
          <w:ilvl w:val="0"/>
          <w:numId w:val="4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3910FB57">
      <w:pPr>
        <w:pStyle w:val="44"/>
        <w:numPr>
          <w:ilvl w:val="0"/>
          <w:numId w:val="4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6CA2A23C">
      <w:pPr>
        <w:pStyle w:val="44"/>
        <w:numPr>
          <w:ilvl w:val="0"/>
          <w:numId w:val="4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选择备份时间。</w:t>
      </w:r>
    </w:p>
    <w:p w14:paraId="63C1BDE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0742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6"/>
                    <a:stretch>
                      <a:fillRect/>
                    </a:stretch>
                  </pic:blipFill>
                  <pic:spPr>
                    <a:xfrm>
                      <a:off x="0" y="0"/>
                      <a:ext cx="5274310" cy="5074285"/>
                    </a:xfrm>
                    <a:prstGeom prst="rect">
                      <a:avLst/>
                    </a:prstGeom>
                  </pic:spPr>
                </pic:pic>
              </a:graphicData>
            </a:graphic>
          </wp:inline>
        </w:drawing>
      </w:r>
    </w:p>
    <w:p w14:paraId="61B84A67">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节点设置：</w:t>
      </w:r>
    </w:p>
    <w:p w14:paraId="5D6431EE">
      <w:pPr>
        <w:pStyle w:val="44"/>
        <w:numPr>
          <w:ilvl w:val="0"/>
          <w:numId w:val="4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选择每个节点的主机类型；</w:t>
      </w:r>
    </w:p>
    <w:p w14:paraId="7C13140A">
      <w:pPr>
        <w:pStyle w:val="44"/>
        <w:numPr>
          <w:ilvl w:val="0"/>
          <w:numId w:val="4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465AA66A">
      <w:pPr>
        <w:pStyle w:val="44"/>
        <w:numPr>
          <w:ilvl w:val="0"/>
          <w:numId w:val="4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选择每个节点的磁盘大小；</w:t>
      </w:r>
    </w:p>
    <w:p w14:paraId="4164C76D">
      <w:pPr>
        <w:pStyle w:val="44"/>
        <w:numPr>
          <w:ilvl w:val="0"/>
          <w:numId w:val="4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填写节点数量。</w:t>
      </w:r>
    </w:p>
    <w:p w14:paraId="3F843C5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654425"/>
            <wp:effectExtent l="0" t="0" r="254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77"/>
                    <a:stretch>
                      <a:fillRect/>
                    </a:stretch>
                  </pic:blipFill>
                  <pic:spPr>
                    <a:xfrm>
                      <a:off x="0" y="0"/>
                      <a:ext cx="5274310" cy="3654425"/>
                    </a:xfrm>
                    <a:prstGeom prst="rect">
                      <a:avLst/>
                    </a:prstGeom>
                  </pic:spPr>
                </pic:pic>
              </a:graphicData>
            </a:graphic>
          </wp:inline>
        </w:drawing>
      </w:r>
    </w:p>
    <w:p w14:paraId="662D890F">
      <w:pPr>
        <w:pStyle w:val="44"/>
        <w:spacing w:before="100" w:beforeAutospacing="1" w:after="100" w:afterAutospacing="1" w:line="360" w:lineRule="auto"/>
        <w:rPr>
          <w:b/>
          <w:sz w:val="28"/>
          <w:szCs w:val="28"/>
        </w:rPr>
      </w:pPr>
      <w:r>
        <w:rPr>
          <w:rFonts w:hint="eastAsia"/>
          <w:b/>
          <w:sz w:val="28"/>
          <w:szCs w:val="28"/>
        </w:rPr>
        <w:t>网络设置：</w:t>
      </w:r>
    </w:p>
    <w:p w14:paraId="603CBE2D">
      <w:pPr>
        <w:pStyle w:val="44"/>
        <w:numPr>
          <w:ilvl w:val="0"/>
          <w:numId w:val="5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1B2032DB">
      <w:pPr>
        <w:pStyle w:val="44"/>
        <w:numPr>
          <w:ilvl w:val="0"/>
          <w:numId w:val="5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3F3F51B8">
      <w:pPr>
        <w:pStyle w:val="44"/>
        <w:numPr>
          <w:ilvl w:val="0"/>
          <w:numId w:val="5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6C06DC6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067560"/>
            <wp:effectExtent l="0" t="0" r="2540" b="889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378"/>
                    <a:stretch>
                      <a:fillRect/>
                    </a:stretch>
                  </pic:blipFill>
                  <pic:spPr>
                    <a:xfrm>
                      <a:off x="0" y="0"/>
                      <a:ext cx="5274310" cy="2067560"/>
                    </a:xfrm>
                    <a:prstGeom prst="rect">
                      <a:avLst/>
                    </a:prstGeom>
                  </pic:spPr>
                </pic:pic>
              </a:graphicData>
            </a:graphic>
          </wp:inline>
        </w:drawing>
      </w:r>
    </w:p>
    <w:p w14:paraId="55B26887">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14DE775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1038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78"/>
                    <a:stretch>
                      <a:fillRect/>
                    </a:stretch>
                  </pic:blipFill>
                  <pic:spPr>
                    <a:xfrm>
                      <a:off x="0" y="0"/>
                      <a:ext cx="5274310" cy="4310380"/>
                    </a:xfrm>
                    <a:prstGeom prst="rect">
                      <a:avLst/>
                    </a:prstGeom>
                  </pic:spPr>
                </pic:pic>
              </a:graphicData>
            </a:graphic>
          </wp:inline>
        </w:drawing>
      </w:r>
    </w:p>
    <w:p w14:paraId="7C28A4AB">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03BF399D">
      <w:pPr>
        <w:pStyle w:val="44"/>
        <w:spacing w:before="100" w:beforeAutospacing="1" w:after="100" w:afterAutospacing="1" w:line="360" w:lineRule="auto"/>
        <w:ind w:left="42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用户协议》，并提交完成Redis standalone应用集群创建；</w:t>
      </w:r>
    </w:p>
    <w:p w14:paraId="2802C069">
      <w:pPr>
        <w:pStyle w:val="44"/>
        <w:spacing w:before="100" w:beforeAutospacing="1" w:after="100" w:afterAutospacing="1" w:line="360" w:lineRule="auto"/>
        <w:ind w:firstLine="420"/>
        <w:rPr>
          <w:rFonts w:eastAsiaTheme="minorEastAsia"/>
        </w:rPr>
      </w:pPr>
      <w:r>
        <w:drawing>
          <wp:inline distT="0" distB="0" distL="0" distR="0">
            <wp:extent cx="5274310" cy="1824990"/>
            <wp:effectExtent l="0" t="0" r="2540" b="381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80"/>
                    <a:stretch>
                      <a:fillRect/>
                    </a:stretch>
                  </pic:blipFill>
                  <pic:spPr>
                    <a:xfrm>
                      <a:off x="0" y="0"/>
                      <a:ext cx="5274310" cy="1824990"/>
                    </a:xfrm>
                    <a:prstGeom prst="rect">
                      <a:avLst/>
                    </a:prstGeom>
                  </pic:spPr>
                </pic:pic>
              </a:graphicData>
            </a:graphic>
          </wp:inline>
        </w:drawing>
      </w:r>
    </w:p>
    <w:p w14:paraId="765030B3">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066447FB">
      <w:pPr>
        <w:pStyle w:val="5"/>
        <w:spacing w:before="100" w:beforeAutospacing="1" w:after="100" w:afterAutospacing="1" w:line="360" w:lineRule="auto"/>
        <w:rPr>
          <w:rFonts w:eastAsiaTheme="minorEastAsia"/>
        </w:rPr>
      </w:pPr>
      <w:bookmarkStart w:id="1218" w:name="_Toc1370551"/>
      <w:bookmarkStart w:id="1219" w:name="_Toc1371341"/>
      <w:bookmarkStart w:id="1220" w:name="_Toc1403525"/>
      <w:bookmarkStart w:id="1221" w:name="_Toc1420812"/>
      <w:r>
        <w:rPr>
          <w:rFonts w:hint="eastAsia" w:eastAsiaTheme="minorEastAsia"/>
        </w:rPr>
        <w:t>管理</w:t>
      </w:r>
      <w:r>
        <w:rPr>
          <w:rFonts w:hint="eastAsia" w:ascii="宋体" w:hAnsi="宋体" w:cs="宋体"/>
          <w:sz w:val="28"/>
          <w:szCs w:val="28"/>
        </w:rPr>
        <w:t>Redis standalone</w:t>
      </w:r>
      <w:bookmarkEnd w:id="1218"/>
      <w:bookmarkEnd w:id="1219"/>
      <w:bookmarkEnd w:id="1220"/>
      <w:bookmarkEnd w:id="1221"/>
    </w:p>
    <w:p w14:paraId="75F7D63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Redis standalone</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Redis standalone”</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Redis standalone集群</w:t>
      </w:r>
      <w:r>
        <w:rPr>
          <w:rFonts w:hint="eastAsia" w:ascii="宋体" w:hAnsi="宋体" w:eastAsia="宋体" w:cs="宋体"/>
          <w:color w:val="auto"/>
          <w:sz w:val="28"/>
          <w:szCs w:val="28"/>
          <w:lang w:val="zh-CN"/>
        </w:rPr>
        <w:t>。</w:t>
      </w:r>
    </w:p>
    <w:p w14:paraId="3584718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51066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79"/>
                    <a:stretch>
                      <a:fillRect/>
                    </a:stretch>
                  </pic:blipFill>
                  <pic:spPr>
                    <a:xfrm>
                      <a:off x="0" y="0"/>
                      <a:ext cx="5274310" cy="1510665"/>
                    </a:xfrm>
                    <a:prstGeom prst="rect">
                      <a:avLst/>
                    </a:prstGeom>
                  </pic:spPr>
                </pic:pic>
              </a:graphicData>
            </a:graphic>
          </wp:inline>
        </w:drawing>
      </w:r>
    </w:p>
    <w:p w14:paraId="5EDE91A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12864D2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77927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80"/>
                    <a:stretch>
                      <a:fillRect/>
                    </a:stretch>
                  </pic:blipFill>
                  <pic:spPr>
                    <a:xfrm>
                      <a:off x="0" y="0"/>
                      <a:ext cx="5274310" cy="1779270"/>
                    </a:xfrm>
                    <a:prstGeom prst="rect">
                      <a:avLst/>
                    </a:prstGeom>
                  </pic:spPr>
                </pic:pic>
              </a:graphicData>
            </a:graphic>
          </wp:inline>
        </w:drawing>
      </w:r>
    </w:p>
    <w:p w14:paraId="3885350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点击Redis standalone集群ID进入集群详情页面，</w:t>
      </w:r>
    </w:p>
    <w:p w14:paraId="54E975E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46532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81"/>
                    <a:stretch>
                      <a:fillRect/>
                    </a:stretch>
                  </pic:blipFill>
                  <pic:spPr>
                    <a:xfrm>
                      <a:off x="0" y="0"/>
                      <a:ext cx="5274310" cy="4465320"/>
                    </a:xfrm>
                    <a:prstGeom prst="rect">
                      <a:avLst/>
                    </a:prstGeom>
                  </pic:spPr>
                </pic:pic>
              </a:graphicData>
            </a:graphic>
          </wp:inline>
        </w:drawing>
      </w:r>
    </w:p>
    <w:p w14:paraId="39DA3F7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详情页面主要有“基本属性”、“服务端口信息”、“租赁信息”三个信息窗口，和“节点”、“配置参数”、“监控告警”、“备份”四个功能页面。</w:t>
      </w:r>
    </w:p>
    <w:p w14:paraId="66922294">
      <w:pPr>
        <w:pStyle w:val="6"/>
        <w:rPr>
          <w:rFonts w:ascii="宋体" w:hAnsi="宋体" w:cs="宋体"/>
          <w:szCs w:val="28"/>
        </w:rPr>
      </w:pPr>
      <w:bookmarkStart w:id="1222" w:name="_Toc1370552"/>
      <w:bookmarkStart w:id="1223" w:name="_Toc1371342"/>
      <w:bookmarkStart w:id="1224" w:name="_Toc1403526"/>
      <w:bookmarkStart w:id="1225" w:name="_Toc1420813"/>
      <w:r>
        <w:rPr>
          <w:rFonts w:hint="eastAsia" w:ascii="宋体" w:hAnsi="宋体" w:cs="宋体"/>
          <w:szCs w:val="28"/>
        </w:rPr>
        <w:t>新增节点</w:t>
      </w:r>
      <w:bookmarkEnd w:id="1222"/>
      <w:bookmarkEnd w:id="1223"/>
      <w:bookmarkEnd w:id="1224"/>
      <w:bookmarkEnd w:id="1225"/>
    </w:p>
    <w:p w14:paraId="42A8083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Redis standalone”</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Redis standalone集群，点击进入Redis standalone详情页，在右侧界面选择“节点”打开节点页面</w:t>
      </w:r>
      <w:r>
        <w:rPr>
          <w:rFonts w:hint="eastAsia" w:ascii="宋体" w:hAnsi="宋体" w:eastAsia="宋体" w:cs="宋体"/>
          <w:color w:val="auto"/>
          <w:sz w:val="28"/>
          <w:szCs w:val="28"/>
          <w:lang w:val="zh-CN"/>
        </w:rPr>
        <w:t>。</w:t>
      </w:r>
    </w:p>
    <w:p w14:paraId="272FACF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9878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82"/>
                    <a:stretch>
                      <a:fillRect/>
                    </a:stretch>
                  </pic:blipFill>
                  <pic:spPr>
                    <a:xfrm>
                      <a:off x="0" y="0"/>
                      <a:ext cx="5274310" cy="3987800"/>
                    </a:xfrm>
                    <a:prstGeom prst="rect">
                      <a:avLst/>
                    </a:prstGeom>
                  </pic:spPr>
                </pic:pic>
              </a:graphicData>
            </a:graphic>
          </wp:inline>
        </w:drawing>
      </w:r>
    </w:p>
    <w:p w14:paraId="10F492B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点击“新增节点”按钮，弹出新增节点窗口，配置新增节点的数量、名称及IP分配方式点击提交完成新增节点。</w:t>
      </w:r>
    </w:p>
    <w:p w14:paraId="378F0AD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438650" cy="2200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386"/>
                    <a:stretch>
                      <a:fillRect/>
                    </a:stretch>
                  </pic:blipFill>
                  <pic:spPr>
                    <a:xfrm>
                      <a:off x="0" y="0"/>
                      <a:ext cx="4438650" cy="2200621"/>
                    </a:xfrm>
                    <a:prstGeom prst="rect">
                      <a:avLst/>
                    </a:prstGeom>
                  </pic:spPr>
                </pic:pic>
              </a:graphicData>
            </a:graphic>
          </wp:inline>
        </w:drawing>
      </w:r>
    </w:p>
    <w:p w14:paraId="709DCD2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2A96125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683760"/>
            <wp:effectExtent l="0" t="0" r="254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83"/>
                    <a:stretch>
                      <a:fillRect/>
                    </a:stretch>
                  </pic:blipFill>
                  <pic:spPr>
                    <a:xfrm>
                      <a:off x="0" y="0"/>
                      <a:ext cx="5274310" cy="4683760"/>
                    </a:xfrm>
                    <a:prstGeom prst="rect">
                      <a:avLst/>
                    </a:prstGeom>
                  </pic:spPr>
                </pic:pic>
              </a:graphicData>
            </a:graphic>
          </wp:inline>
        </w:drawing>
      </w:r>
    </w:p>
    <w:p w14:paraId="4AE7DCF3">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w:t>
      </w:r>
      <w:r>
        <w:rPr>
          <w:rFonts w:hint="eastAsia" w:ascii="MS Gothic" w:hAnsi="MS Gothic" w:eastAsia="MS Gothic" w:cs="MS Gothic"/>
          <w:color w:val="auto"/>
          <w:sz w:val="28"/>
          <w:szCs w:val="28"/>
        </w:rPr>
        <w:t>​</w:t>
      </w:r>
      <w:r>
        <w:rPr>
          <w:rFonts w:ascii="宋体" w:hAnsi="宋体" w:eastAsia="宋体" w:cs="宋体"/>
          <w:color w:val="auto"/>
          <w:sz w:val="28"/>
          <w:szCs w:val="28"/>
        </w:rPr>
        <w:t xml:space="preserve"> </w:t>
      </w:r>
      <w:r>
        <w:rPr>
          <w:rFonts w:hint="eastAsia" w:ascii="宋体" w:hAnsi="宋体" w:eastAsia="宋体" w:cs="宋体"/>
          <w:color w:val="auto"/>
          <w:sz w:val="28"/>
          <w:szCs w:val="28"/>
        </w:rPr>
        <w:t>Redis standalone应用目前提供单节点和三节点两个版本，但只有三节点版本才包含主从切换的功能。您可以从单节点增加到三节点。</w:t>
      </w:r>
    </w:p>
    <w:p w14:paraId="231588ED">
      <w:pPr>
        <w:pStyle w:val="6"/>
        <w:rPr>
          <w:rFonts w:ascii="宋体" w:hAnsi="宋体" w:cs="宋体"/>
          <w:szCs w:val="28"/>
        </w:rPr>
      </w:pPr>
      <w:bookmarkStart w:id="1226" w:name="_Toc1420814"/>
      <w:bookmarkStart w:id="1227" w:name="_Toc1370553"/>
      <w:bookmarkStart w:id="1228" w:name="_Toc1403527"/>
      <w:bookmarkStart w:id="1229" w:name="_Toc1371343"/>
      <w:r>
        <w:rPr>
          <w:rFonts w:hint="eastAsia" w:ascii="宋体" w:hAnsi="宋体" w:cs="宋体"/>
          <w:szCs w:val="28"/>
        </w:rPr>
        <w:t>配置参数</w:t>
      </w:r>
      <w:bookmarkEnd w:id="1226"/>
      <w:bookmarkEnd w:id="1227"/>
      <w:bookmarkEnd w:id="1228"/>
      <w:bookmarkEnd w:id="1229"/>
    </w:p>
    <w:p w14:paraId="545B8A30">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在部署Redis standalone应用时已填写相关应用参数，成为集群配置项的变量。有的配置项是公共的，有的作用于其中的一个或多个角色。您可以在青云工作台修改参数，以更新集群配置。</w:t>
      </w:r>
    </w:p>
    <w:p w14:paraId="61FF3FD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Redis standalone”</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Redis standalone集群，点击进入Redis standalone详情页，在右侧界面选择“配置参数”打开配置参数页面</w:t>
      </w:r>
      <w:r>
        <w:rPr>
          <w:rFonts w:hint="eastAsia" w:ascii="宋体" w:hAnsi="宋体" w:eastAsia="宋体" w:cs="宋体"/>
          <w:color w:val="auto"/>
          <w:sz w:val="28"/>
          <w:szCs w:val="28"/>
          <w:lang w:val="zh-CN"/>
        </w:rPr>
        <w:t>。</w:t>
      </w:r>
    </w:p>
    <w:p w14:paraId="2F3F7C1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42125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84"/>
                    <a:stretch>
                      <a:fillRect/>
                    </a:stretch>
                  </pic:blipFill>
                  <pic:spPr>
                    <a:xfrm>
                      <a:off x="0" y="0"/>
                      <a:ext cx="5274310" cy="2421255"/>
                    </a:xfrm>
                    <a:prstGeom prst="rect">
                      <a:avLst/>
                    </a:prstGeom>
                  </pic:spPr>
                </pic:pic>
              </a:graphicData>
            </a:graphic>
          </wp:inline>
        </w:drawing>
      </w:r>
    </w:p>
    <w:p w14:paraId="13F4C0A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06B5DC8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8384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85"/>
                    <a:srcRect b="56373"/>
                    <a:stretch>
                      <a:fillRect/>
                    </a:stretch>
                  </pic:blipFill>
                  <pic:spPr>
                    <a:xfrm>
                      <a:off x="0" y="0"/>
                      <a:ext cx="5274310" cy="2838450"/>
                    </a:xfrm>
                    <a:prstGeom prst="rect">
                      <a:avLst/>
                    </a:prstGeom>
                    <a:ln>
                      <a:noFill/>
                    </a:ln>
                  </pic:spPr>
                </pic:pic>
              </a:graphicData>
            </a:graphic>
          </wp:inline>
        </w:drawing>
      </w:r>
    </w:p>
    <w:p w14:paraId="29570735">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217E1A5F">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：部分参数被修改后可能导致Redis standalone服务的重启。</w:t>
      </w:r>
    </w:p>
    <w:p w14:paraId="46E316F4">
      <w:pPr>
        <w:pStyle w:val="6"/>
        <w:rPr>
          <w:rFonts w:ascii="宋体" w:hAnsi="宋体" w:cs="宋体"/>
          <w:szCs w:val="28"/>
        </w:rPr>
      </w:pPr>
      <w:bookmarkStart w:id="1230" w:name="_Toc1420815"/>
      <w:bookmarkStart w:id="1231" w:name="_Toc1371344"/>
      <w:bookmarkStart w:id="1232" w:name="_Toc1370554"/>
      <w:bookmarkStart w:id="1233" w:name="_Toc1403528"/>
      <w:r>
        <w:rPr>
          <w:rFonts w:hint="eastAsia" w:ascii="宋体" w:hAnsi="宋体" w:cs="宋体"/>
          <w:szCs w:val="28"/>
        </w:rPr>
        <w:t>监控告警</w:t>
      </w:r>
      <w:bookmarkEnd w:id="1230"/>
      <w:bookmarkEnd w:id="1231"/>
      <w:bookmarkEnd w:id="1232"/>
      <w:bookmarkEnd w:id="1233"/>
    </w:p>
    <w:p w14:paraId="6F5961C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青云对Redis standalone集群提供了完善的资源监控服务，可实现对集群各节点CPU使用率、内存利用率、磁盘使用量、节点服务状态、落后主节点的秒数、慢查询、当前线程连接数、查询数量等监控项目的监控，并通过手机短信、微信、电子邮件等方式发送告警通知。</w:t>
      </w:r>
    </w:p>
    <w:p w14:paraId="196365A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Redis standalone”</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Redis standalone集群，点击进入Redis standalone详情页，在右侧界面选择“监控告警”打开监控告警页面</w:t>
      </w:r>
      <w:r>
        <w:rPr>
          <w:rFonts w:hint="eastAsia" w:ascii="宋体" w:hAnsi="宋体" w:eastAsia="宋体" w:cs="宋体"/>
          <w:color w:val="auto"/>
          <w:sz w:val="28"/>
          <w:szCs w:val="28"/>
          <w:lang w:val="zh-CN"/>
        </w:rPr>
        <w:t>。</w:t>
      </w:r>
    </w:p>
    <w:p w14:paraId="2CAEA61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418965"/>
            <wp:effectExtent l="0" t="0" r="2540"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86"/>
                    <a:stretch>
                      <a:fillRect/>
                    </a:stretch>
                  </pic:blipFill>
                  <pic:spPr>
                    <a:xfrm>
                      <a:off x="0" y="0"/>
                      <a:ext cx="5274310" cy="4418965"/>
                    </a:xfrm>
                    <a:prstGeom prst="rect">
                      <a:avLst/>
                    </a:prstGeom>
                  </pic:spPr>
                </pic:pic>
              </a:graphicData>
            </a:graphic>
          </wp:inline>
        </w:drawing>
      </w:r>
    </w:p>
    <w:p w14:paraId="1D67E50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4F0A6611">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6124592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28E34688">
      <w:pPr>
        <w:pStyle w:val="44"/>
        <w:spacing w:before="100" w:beforeAutospacing="1" w:after="100" w:afterAutospacing="1" w:line="360" w:lineRule="auto"/>
        <w:ind w:firstLine="420"/>
        <w:rPr>
          <w:rFonts w:ascii="宋体" w:hAnsi="宋体" w:eastAsia="宋体" w:cs="宋体"/>
          <w:color w:val="auto"/>
          <w:sz w:val="28"/>
          <w:szCs w:val="28"/>
        </w:rPr>
      </w:pPr>
      <w:r>
        <w:drawing>
          <wp:inline distT="0" distB="0" distL="0" distR="0">
            <wp:extent cx="5274310" cy="1819275"/>
            <wp:effectExtent l="0" t="0" r="254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87"/>
                    <a:srcRect t="-1" b="32635"/>
                    <a:stretch>
                      <a:fillRect/>
                    </a:stretch>
                  </pic:blipFill>
                  <pic:spPr>
                    <a:xfrm>
                      <a:off x="0" y="0"/>
                      <a:ext cx="5274310" cy="1819275"/>
                    </a:xfrm>
                    <a:prstGeom prst="rect">
                      <a:avLst/>
                    </a:prstGeom>
                    <a:ln>
                      <a:noFill/>
                    </a:ln>
                  </pic:spPr>
                </pic:pic>
              </a:graphicData>
            </a:graphic>
          </wp:inline>
        </w:drawing>
      </w:r>
    </w:p>
    <w:p w14:paraId="4DDE544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36BDABF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438E795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5A07248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267200" cy="3519170"/>
            <wp:effectExtent l="0" t="0" r="0" b="508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394"/>
                    <a:stretch>
                      <a:fillRect/>
                    </a:stretch>
                  </pic:blipFill>
                  <pic:spPr>
                    <a:xfrm>
                      <a:off x="0" y="0"/>
                      <a:ext cx="4269932" cy="3521948"/>
                    </a:xfrm>
                    <a:prstGeom prst="rect">
                      <a:avLst/>
                    </a:prstGeom>
                  </pic:spPr>
                </pic:pic>
              </a:graphicData>
            </a:graphic>
          </wp:inline>
        </w:drawing>
      </w:r>
    </w:p>
    <w:p w14:paraId="1C0D1B5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落后主节点的秒数、慢查询、当前线程连接数、查询数量等可选择，并配置每个监控项目的告警阈值和告警级别，点击“下一步”开始配置告警行为。</w:t>
      </w:r>
    </w:p>
    <w:p w14:paraId="315C516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593590" cy="377190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395"/>
                    <a:stretch>
                      <a:fillRect/>
                    </a:stretch>
                  </pic:blipFill>
                  <pic:spPr>
                    <a:xfrm>
                      <a:off x="0" y="0"/>
                      <a:ext cx="4595670" cy="3773473"/>
                    </a:xfrm>
                    <a:prstGeom prst="rect">
                      <a:avLst/>
                    </a:prstGeom>
                  </pic:spPr>
                </pic:pic>
              </a:graphicData>
            </a:graphic>
          </wp:inline>
        </w:drawing>
      </w:r>
    </w:p>
    <w:p w14:paraId="596263E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500122F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441190" cy="3648075"/>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396"/>
                    <a:stretch>
                      <a:fillRect/>
                    </a:stretch>
                  </pic:blipFill>
                  <pic:spPr>
                    <a:xfrm>
                      <a:off x="0" y="0"/>
                      <a:ext cx="4447074" cy="3652533"/>
                    </a:xfrm>
                    <a:prstGeom prst="rect">
                      <a:avLst/>
                    </a:prstGeom>
                  </pic:spPr>
                </pic:pic>
              </a:graphicData>
            </a:graphic>
          </wp:inline>
        </w:drawing>
      </w:r>
    </w:p>
    <w:p w14:paraId="39D5224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3FCA74B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421505" cy="3267075"/>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397"/>
                    <a:stretch>
                      <a:fillRect/>
                    </a:stretch>
                  </pic:blipFill>
                  <pic:spPr>
                    <a:xfrm>
                      <a:off x="0" y="0"/>
                      <a:ext cx="4427024" cy="3270967"/>
                    </a:xfrm>
                    <a:prstGeom prst="rect">
                      <a:avLst/>
                    </a:prstGeom>
                  </pic:spPr>
                </pic:pic>
              </a:graphicData>
            </a:graphic>
          </wp:inline>
        </w:drawing>
      </w:r>
    </w:p>
    <w:p w14:paraId="5F50CCF7">
      <w:pPr>
        <w:pStyle w:val="6"/>
        <w:rPr>
          <w:rFonts w:ascii="宋体" w:hAnsi="宋体" w:cs="宋体"/>
          <w:szCs w:val="28"/>
        </w:rPr>
      </w:pPr>
      <w:bookmarkStart w:id="1234" w:name="_Toc1370555"/>
      <w:bookmarkStart w:id="1235" w:name="_Toc1371345"/>
      <w:bookmarkStart w:id="1236" w:name="_Toc1403529"/>
      <w:bookmarkStart w:id="1237" w:name="_Toc1420816"/>
      <w:r>
        <w:rPr>
          <w:rFonts w:hint="eastAsia" w:ascii="宋体" w:hAnsi="宋体" w:cs="宋体"/>
          <w:szCs w:val="28"/>
        </w:rPr>
        <w:t>备份</w:t>
      </w:r>
      <w:bookmarkEnd w:id="1234"/>
      <w:bookmarkEnd w:id="1235"/>
      <w:bookmarkEnd w:id="1236"/>
      <w:bookmarkEnd w:id="1237"/>
    </w:p>
    <w:p w14:paraId="69DF520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备份是用于捕捉硬盘在某一个时刻的状态，未来可以随时恢复到这个状态。 在某些时候，例如误操作或者应用逻辑的 bug，可能会导致业务数据的丢失， 这种情况下实时副本无法恢复数据，因为硬件设备并没有问题。这时候，就需要通过备份，从历史备份点恢复数据。以下介绍几个概念：</w:t>
      </w:r>
    </w:p>
    <w:p w14:paraId="71BE5799">
      <w:pPr>
        <w:pStyle w:val="44"/>
        <w:numPr>
          <w:ilvl w:val="0"/>
          <w:numId w:val="22"/>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全量备份点：对硬盘当前状态的全量拷贝；</w:t>
      </w:r>
    </w:p>
    <w:p w14:paraId="475460DC">
      <w:pPr>
        <w:pStyle w:val="44"/>
        <w:numPr>
          <w:ilvl w:val="0"/>
          <w:numId w:val="2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lang w:val="zh-CN"/>
        </w:rPr>
        <w:t>增量备份点：对硬盘当前状态的增量拷贝，即只保存相对于上一个备份点的变化量；</w:t>
      </w:r>
    </w:p>
    <w:p w14:paraId="748FF231">
      <w:pPr>
        <w:pStyle w:val="44"/>
        <w:numPr>
          <w:ilvl w:val="0"/>
          <w:numId w:val="2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lang w:val="zh-CN"/>
        </w:rPr>
        <w:t>备份链：备份链包括一个全量备份点和多个增量备份点。每次做全量备份都会产生一个新的备份链；</w:t>
      </w:r>
    </w:p>
    <w:p w14:paraId="2CA38BC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登陆青云</w:t>
      </w:r>
      <w:r>
        <w:rPr>
          <w:rFonts w:hint="eastAsia" w:ascii="宋体" w:hAnsi="宋体" w:eastAsia="宋体" w:cs="宋体"/>
          <w:color w:val="auto"/>
          <w:sz w:val="28"/>
          <w:szCs w:val="28"/>
        </w:rPr>
        <w:t>控制台“数据库与缓存—&gt; Redis standalone”</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Redis standalone集群，点击进入Redis standalone详情页，在右侧界面选择“备份”打开备份页面</w:t>
      </w:r>
      <w:r>
        <w:rPr>
          <w:rFonts w:hint="eastAsia" w:ascii="宋体" w:hAnsi="宋体" w:eastAsia="宋体" w:cs="宋体"/>
          <w:color w:val="auto"/>
          <w:sz w:val="28"/>
          <w:szCs w:val="28"/>
          <w:lang w:val="zh-CN"/>
        </w:rPr>
        <w:t>。</w:t>
      </w:r>
    </w:p>
    <w:p w14:paraId="2D35315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在备份页面点击“创建备份”按钮即可开始创建备份</w:t>
      </w:r>
    </w:p>
    <w:p w14:paraId="41E1F41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158240"/>
            <wp:effectExtent l="0" t="0" r="254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88"/>
                    <a:stretch>
                      <a:fillRect/>
                    </a:stretch>
                  </pic:blipFill>
                  <pic:spPr>
                    <a:xfrm>
                      <a:off x="0" y="0"/>
                      <a:ext cx="5274310" cy="1158240"/>
                    </a:xfrm>
                    <a:prstGeom prst="rect">
                      <a:avLst/>
                    </a:prstGeom>
                  </pic:spPr>
                </pic:pic>
              </a:graphicData>
            </a:graphic>
          </wp:inline>
        </w:drawing>
      </w:r>
    </w:p>
    <w:p w14:paraId="1F555E56">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对于已有备份可点击备份</w:t>
      </w:r>
      <w:r>
        <w:rPr>
          <w:rFonts w:hint="eastAsia" w:ascii="宋体" w:hAnsi="宋体" w:eastAsia="宋体" w:cs="宋体"/>
          <w:color w:val="auto"/>
          <w:sz w:val="28"/>
          <w:szCs w:val="28"/>
        </w:rPr>
        <w:t>示意图</w:t>
      </w:r>
      <w:r>
        <w:rPr>
          <w:rFonts w:ascii="宋体" w:hAnsi="宋体" w:eastAsia="宋体" w:cs="宋体"/>
          <w:color w:val="auto"/>
          <w:sz w:val="28"/>
          <w:szCs w:val="28"/>
        </w:rPr>
        <w:t>上的</w:t>
      </w:r>
      <w:r>
        <w:rPr>
          <w:rFonts w:hint="eastAsia" w:ascii="宋体" w:hAnsi="宋体" w:eastAsia="宋体" w:cs="宋体"/>
          <w:color w:val="auto"/>
          <w:sz w:val="28"/>
          <w:szCs w:val="28"/>
        </w:rPr>
        <w:t>“+”号</w:t>
      </w:r>
      <w:r>
        <w:rPr>
          <w:rFonts w:ascii="宋体" w:hAnsi="宋体" w:eastAsia="宋体" w:cs="宋体"/>
          <w:color w:val="auto"/>
          <w:sz w:val="28"/>
          <w:szCs w:val="28"/>
        </w:rPr>
        <w:t>始创建备份</w:t>
      </w:r>
      <w:r>
        <w:rPr>
          <w:rFonts w:hint="eastAsia" w:ascii="宋体" w:hAnsi="宋体" w:eastAsia="宋体" w:cs="宋体"/>
          <w:color w:val="auto"/>
          <w:sz w:val="28"/>
          <w:szCs w:val="28"/>
        </w:rPr>
        <w:t>。</w:t>
      </w:r>
    </w:p>
    <w:p w14:paraId="2B961ED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81381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89"/>
                    <a:stretch>
                      <a:fillRect/>
                    </a:stretch>
                  </pic:blipFill>
                  <pic:spPr>
                    <a:xfrm>
                      <a:off x="0" y="0"/>
                      <a:ext cx="5274310" cy="3813810"/>
                    </a:xfrm>
                    <a:prstGeom prst="rect">
                      <a:avLst/>
                    </a:prstGeom>
                  </pic:spPr>
                </pic:pic>
              </a:graphicData>
            </a:graphic>
          </wp:inline>
        </w:drawing>
      </w:r>
    </w:p>
    <w:p w14:paraId="1EDB81D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在创建备份窗口填写备份名称，或选择创建新的备份链进行全新备份，点击提交完成备份。</w:t>
      </w:r>
    </w:p>
    <w:p w14:paraId="567167B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352925" cy="2304415"/>
            <wp:effectExtent l="0" t="0" r="0" b="63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400"/>
                    <a:stretch>
                      <a:fillRect/>
                    </a:stretch>
                  </pic:blipFill>
                  <pic:spPr>
                    <a:xfrm>
                      <a:off x="0" y="0"/>
                      <a:ext cx="4358938" cy="2308044"/>
                    </a:xfrm>
                    <a:prstGeom prst="rect">
                      <a:avLst/>
                    </a:prstGeom>
                  </pic:spPr>
                </pic:pic>
              </a:graphicData>
            </a:graphic>
          </wp:inline>
        </w:drawing>
      </w:r>
    </w:p>
    <w:p w14:paraId="32D8CE8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在已创建的备份示意图上点击“…”按钮，即可实现从备份重新创建集群或对备份进行跨区复制。</w:t>
      </w:r>
    </w:p>
    <w:p w14:paraId="23B026E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050030"/>
            <wp:effectExtent l="0" t="0" r="254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490"/>
                    <a:stretch>
                      <a:fillRect/>
                    </a:stretch>
                  </pic:blipFill>
                  <pic:spPr>
                    <a:xfrm>
                      <a:off x="0" y="0"/>
                      <a:ext cx="5274310" cy="4050030"/>
                    </a:xfrm>
                    <a:prstGeom prst="rect">
                      <a:avLst/>
                    </a:prstGeom>
                  </pic:spPr>
                </pic:pic>
              </a:graphicData>
            </a:graphic>
          </wp:inline>
        </w:drawing>
      </w:r>
    </w:p>
    <w:p w14:paraId="45435D7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br w:type="page"/>
      </w:r>
    </w:p>
    <w:p w14:paraId="436D92A2">
      <w:pPr>
        <w:pStyle w:val="5"/>
        <w:spacing w:before="100" w:beforeAutospacing="1" w:after="100" w:afterAutospacing="1" w:line="360" w:lineRule="auto"/>
        <w:rPr>
          <w:rFonts w:ascii="宋体" w:hAnsi="宋体" w:cs="宋体"/>
          <w:sz w:val="28"/>
          <w:szCs w:val="28"/>
        </w:rPr>
      </w:pPr>
      <w:bookmarkStart w:id="1238" w:name="_Toc1370556"/>
      <w:bookmarkStart w:id="1239" w:name="_Toc1371346"/>
      <w:bookmarkStart w:id="1240" w:name="_Toc1403530"/>
      <w:bookmarkStart w:id="1241" w:name="_Toc1420817"/>
      <w:r>
        <w:rPr>
          <w:rFonts w:hint="eastAsia" w:ascii="宋体" w:hAnsi="宋体" w:cs="宋体"/>
          <w:sz w:val="28"/>
          <w:szCs w:val="28"/>
        </w:rPr>
        <w:t>更多操作</w:t>
      </w:r>
      <w:bookmarkEnd w:id="1238"/>
      <w:bookmarkEnd w:id="1239"/>
      <w:bookmarkEnd w:id="1240"/>
      <w:bookmarkEnd w:id="1241"/>
    </w:p>
    <w:p w14:paraId="316E4356">
      <w:pPr>
        <w:pStyle w:val="6"/>
        <w:rPr>
          <w:rFonts w:ascii="宋体" w:hAnsi="宋体" w:cs="宋体"/>
          <w:szCs w:val="28"/>
        </w:rPr>
      </w:pPr>
      <w:bookmarkStart w:id="1242" w:name="_Toc1370557"/>
      <w:bookmarkStart w:id="1243" w:name="_Toc1371347"/>
      <w:bookmarkStart w:id="1244" w:name="_Toc1403531"/>
      <w:bookmarkStart w:id="1245" w:name="_Toc1420818"/>
      <w:r>
        <w:rPr>
          <w:rFonts w:hint="eastAsia" w:ascii="宋体" w:hAnsi="宋体" w:cs="宋体"/>
          <w:szCs w:val="28"/>
        </w:rPr>
        <w:t>迁移</w:t>
      </w:r>
      <w:r>
        <w:rPr>
          <w:rFonts w:hint="eastAsia" w:ascii="宋体" w:hAnsi="宋体"/>
          <w:sz w:val="30"/>
        </w:rPr>
        <w:t>现有</w:t>
      </w:r>
      <w:r>
        <w:rPr>
          <w:rFonts w:hint="eastAsia" w:ascii="宋体" w:hAnsi="宋体" w:cs="宋体"/>
          <w:szCs w:val="28"/>
        </w:rPr>
        <w:t>数据</w:t>
      </w:r>
      <w:bookmarkEnd w:id="1242"/>
      <w:bookmarkEnd w:id="1243"/>
      <w:bookmarkEnd w:id="1244"/>
      <w:bookmarkEnd w:id="1245"/>
    </w:p>
    <w:p w14:paraId="3B0D450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如果您目前有</w:t>
      </w:r>
      <w:r>
        <w:rPr>
          <w:rFonts w:ascii="宋体" w:hAnsi="宋体" w:eastAsia="宋体" w:cs="宋体"/>
          <w:color w:val="auto"/>
          <w:sz w:val="28"/>
          <w:szCs w:val="28"/>
        </w:rPr>
        <w:t xml:space="preserve"> Redis( &gt;= 2.6.0) </w:t>
      </w:r>
      <w:r>
        <w:rPr>
          <w:rFonts w:hint="eastAsia" w:ascii="宋体" w:hAnsi="宋体" w:eastAsia="宋体" w:cs="宋体"/>
          <w:color w:val="auto"/>
          <w:sz w:val="28"/>
          <w:szCs w:val="28"/>
        </w:rPr>
        <w:t>数据库数据想迁移到</w:t>
      </w:r>
      <w:r>
        <w:rPr>
          <w:rFonts w:ascii="宋体" w:hAnsi="宋体" w:eastAsia="宋体" w:cs="宋体"/>
          <w:color w:val="auto"/>
          <w:sz w:val="28"/>
          <w:szCs w:val="28"/>
        </w:rPr>
        <w:t xml:space="preserve"> Redis on QingCloud </w:t>
      </w:r>
      <w:r>
        <w:rPr>
          <w:rFonts w:hint="eastAsia" w:ascii="宋体" w:hAnsi="宋体" w:eastAsia="宋体" w:cs="宋体"/>
          <w:color w:val="auto"/>
          <w:sz w:val="28"/>
          <w:szCs w:val="28"/>
        </w:rPr>
        <w:t>上来，可以使用下列的方式来迁移</w:t>
      </w:r>
      <w:r>
        <w:rPr>
          <w:rFonts w:ascii="宋体" w:hAnsi="宋体" w:eastAsia="宋体" w:cs="宋体"/>
          <w:color w:val="auto"/>
          <w:sz w:val="28"/>
          <w:szCs w:val="28"/>
        </w:rPr>
        <w:t>:</w:t>
      </w:r>
    </w:p>
    <w:p w14:paraId="5743836D">
      <w:pPr>
        <w:pStyle w:val="44"/>
        <w:numPr>
          <w:ilvl w:val="0"/>
          <w:numId w:val="5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迁移脚本</w:t>
      </w:r>
      <w:r>
        <w:rPr>
          <w:rFonts w:hint="eastAsia" w:ascii="宋体" w:hAnsi="宋体" w:eastAsia="宋体" w:cs="宋体"/>
          <w:color w:val="auto"/>
          <w:sz w:val="28"/>
          <w:szCs w:val="28"/>
        </w:rPr>
        <w:t xml:space="preserve"> 您可以使用 redis_migrate.sh 来迁移，请将脚本下载到本地后，执行./redis_migrate.sh -f [源地址:端口号] -a [源地址密码] -t [目标地址:端口号] -p [目标地址密码]，如无密码可不填.</w:t>
      </w:r>
    </w:p>
    <w:p w14:paraId="61201F91">
      <w:pPr>
        <w:pStyle w:val="44"/>
        <w:numPr>
          <w:ilvl w:val="0"/>
          <w:numId w:val="5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redis-port</w:t>
      </w:r>
      <w:r>
        <w:rPr>
          <w:rFonts w:hint="eastAsia" w:ascii="宋体" w:hAnsi="宋体" w:eastAsia="宋体" w:cs="宋体"/>
          <w:color w:val="auto"/>
          <w:sz w:val="28"/>
          <w:szCs w:val="28"/>
        </w:rPr>
        <w:t xml:space="preserve"> 您也可以使用 redis_port 来迁移， 下载程序后，执行 ./redis-port sync -f [源地址:端口号] -t [目标地址:端口号] --redis -n 8，如下图，提示完成[100%]，即可终止程序。此工具也支持rdb文件导入，比较灵活，详细说明请参见 https://github.com/CodisLabs/redis-port</w:t>
      </w:r>
    </w:p>
    <w:p w14:paraId="4C56B3F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343525" cy="1934845"/>
            <wp:effectExtent l="0" t="0" r="0" b="8255"/>
            <wp:docPr id="751" name="图片 751" descr="redis_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descr="redis_port"/>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a:xfrm>
                      <a:off x="0" y="0"/>
                      <a:ext cx="5401207" cy="1955794"/>
                    </a:xfrm>
                    <a:prstGeom prst="rect">
                      <a:avLst/>
                    </a:prstGeom>
                    <a:noFill/>
                    <a:ln>
                      <a:noFill/>
                    </a:ln>
                  </pic:spPr>
                </pic:pic>
              </a:graphicData>
            </a:graphic>
          </wp:inline>
        </w:drawing>
      </w:r>
    </w:p>
    <w:p w14:paraId="2489EB38">
      <w:pPr>
        <w:pStyle w:val="6"/>
        <w:rPr>
          <w:rFonts w:ascii="宋体" w:hAnsi="宋体" w:cs="宋体"/>
          <w:szCs w:val="28"/>
        </w:rPr>
      </w:pPr>
      <w:bookmarkStart w:id="1246" w:name="_Toc1371348"/>
      <w:bookmarkStart w:id="1247" w:name="_Toc1420819"/>
      <w:bookmarkStart w:id="1248" w:name="_Toc1370558"/>
      <w:bookmarkStart w:id="1249" w:name="_Toc1403532"/>
      <w:r>
        <w:rPr>
          <w:rFonts w:hint="eastAsia" w:ascii="宋体" w:hAnsi="宋体" w:cs="宋体"/>
          <w:szCs w:val="28"/>
        </w:rPr>
        <w:t>获取日志</w:t>
      </w:r>
      <w:bookmarkEnd w:id="1246"/>
      <w:bookmarkEnd w:id="1247"/>
      <w:bookmarkEnd w:id="1248"/>
      <w:bookmarkEnd w:id="1249"/>
    </w:p>
    <w:p w14:paraId="02AA986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获取</w:t>
      </w:r>
      <w:r>
        <w:rPr>
          <w:rFonts w:ascii="宋体" w:hAnsi="宋体" w:eastAsia="宋体" w:cs="宋体"/>
          <w:color w:val="auto"/>
          <w:sz w:val="28"/>
          <w:szCs w:val="28"/>
        </w:rPr>
        <w:t xml:space="preserve"> Redis </w:t>
      </w:r>
      <w:r>
        <w:rPr>
          <w:rFonts w:hint="eastAsia" w:ascii="宋体" w:hAnsi="宋体" w:eastAsia="宋体" w:cs="宋体"/>
          <w:color w:val="auto"/>
          <w:sz w:val="28"/>
          <w:szCs w:val="28"/>
        </w:rPr>
        <w:t>日志，</w:t>
      </w:r>
      <w:r>
        <w:rPr>
          <w:rFonts w:ascii="宋体" w:hAnsi="宋体" w:eastAsia="宋体" w:cs="宋体"/>
          <w:color w:val="auto"/>
          <w:sz w:val="28"/>
          <w:szCs w:val="28"/>
        </w:rPr>
        <w:t xml:space="preserve">Redis on QingCloud Standalone </w:t>
      </w:r>
      <w:r>
        <w:rPr>
          <w:rFonts w:hint="eastAsia" w:ascii="宋体" w:hAnsi="宋体" w:eastAsia="宋体" w:cs="宋体"/>
          <w:color w:val="auto"/>
          <w:sz w:val="28"/>
          <w:szCs w:val="28"/>
        </w:rPr>
        <w:t>默认开启了</w:t>
      </w:r>
      <w:r>
        <w:rPr>
          <w:rFonts w:ascii="宋体" w:hAnsi="宋体" w:eastAsia="宋体" w:cs="宋体"/>
          <w:color w:val="auto"/>
          <w:sz w:val="28"/>
          <w:szCs w:val="28"/>
        </w:rPr>
        <w:t xml:space="preserve"> FTP </w:t>
      </w:r>
      <w:r>
        <w:rPr>
          <w:rFonts w:hint="eastAsia" w:ascii="宋体" w:hAnsi="宋体" w:eastAsia="宋体" w:cs="宋体"/>
          <w:color w:val="auto"/>
          <w:sz w:val="28"/>
          <w:szCs w:val="28"/>
        </w:rPr>
        <w:t>服务，您可以通过</w:t>
      </w:r>
      <w:r>
        <w:rPr>
          <w:rFonts w:ascii="宋体" w:hAnsi="宋体" w:eastAsia="宋体" w:cs="宋体"/>
          <w:color w:val="auto"/>
          <w:sz w:val="28"/>
          <w:szCs w:val="28"/>
        </w:rPr>
        <w:t xml:space="preserve"> FTP </w:t>
      </w:r>
      <w:r>
        <w:rPr>
          <w:rFonts w:hint="eastAsia" w:ascii="宋体" w:hAnsi="宋体" w:eastAsia="宋体" w:cs="宋体"/>
          <w:color w:val="auto"/>
          <w:sz w:val="28"/>
          <w:szCs w:val="28"/>
        </w:rPr>
        <w:t>来获取</w:t>
      </w:r>
      <w:r>
        <w:rPr>
          <w:rFonts w:ascii="宋体" w:hAnsi="宋体" w:eastAsia="宋体" w:cs="宋体"/>
          <w:color w:val="auto"/>
          <w:sz w:val="28"/>
          <w:szCs w:val="28"/>
        </w:rPr>
        <w:t xml:space="preserve"> Redis </w:t>
      </w:r>
      <w:r>
        <w:rPr>
          <w:rFonts w:hint="eastAsia" w:ascii="宋体" w:hAnsi="宋体" w:eastAsia="宋体" w:cs="宋体"/>
          <w:color w:val="auto"/>
          <w:sz w:val="28"/>
          <w:szCs w:val="28"/>
        </w:rPr>
        <w:t>的日志，用户名为</w:t>
      </w:r>
      <w:r>
        <w:rPr>
          <w:rFonts w:ascii="宋体" w:hAnsi="宋体" w:eastAsia="宋体" w:cs="宋体"/>
          <w:color w:val="auto"/>
          <w:sz w:val="28"/>
          <w:szCs w:val="28"/>
        </w:rPr>
        <w:t xml:space="preserve"> ftp_redis </w:t>
      </w:r>
      <w:r>
        <w:rPr>
          <w:rFonts w:hint="eastAsia" w:ascii="宋体" w:hAnsi="宋体" w:eastAsia="宋体" w:cs="宋体"/>
          <w:color w:val="auto"/>
          <w:sz w:val="28"/>
          <w:szCs w:val="28"/>
        </w:rPr>
        <w:t>，默认密码为</w:t>
      </w:r>
      <w:r>
        <w:rPr>
          <w:rFonts w:ascii="宋体" w:hAnsi="宋体" w:eastAsia="宋体" w:cs="宋体"/>
          <w:color w:val="auto"/>
          <w:sz w:val="28"/>
          <w:szCs w:val="28"/>
        </w:rPr>
        <w:t xml:space="preserve"> Pa88w0rd</w:t>
      </w:r>
      <w:r>
        <w:rPr>
          <w:rFonts w:hint="eastAsia" w:ascii="宋体" w:hAnsi="宋体" w:eastAsia="宋体" w:cs="宋体"/>
          <w:color w:val="auto"/>
          <w:sz w:val="28"/>
          <w:szCs w:val="28"/>
        </w:rPr>
        <w:t>。</w:t>
      </w:r>
    </w:p>
    <w:p w14:paraId="5A2CEE7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1335405"/>
            <wp:effectExtent l="0" t="0" r="2540" b="0"/>
            <wp:docPr id="752" name="图片 752" descr="get_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descr="get_lo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a:xfrm>
                      <a:off x="0" y="0"/>
                      <a:ext cx="5274310" cy="1335646"/>
                    </a:xfrm>
                    <a:prstGeom prst="rect">
                      <a:avLst/>
                    </a:prstGeom>
                    <a:noFill/>
                    <a:ln>
                      <a:noFill/>
                    </a:ln>
                  </pic:spPr>
                </pic:pic>
              </a:graphicData>
            </a:graphic>
          </wp:inline>
        </w:drawing>
      </w:r>
    </w:p>
    <w:p w14:paraId="271F936C">
      <w:pPr>
        <w:pStyle w:val="6"/>
        <w:rPr>
          <w:rFonts w:ascii="宋体" w:hAnsi="宋体" w:cs="宋体"/>
          <w:szCs w:val="28"/>
        </w:rPr>
      </w:pPr>
      <w:bookmarkStart w:id="1250" w:name="_Toc1370559"/>
      <w:bookmarkStart w:id="1251" w:name="_Toc1371349"/>
      <w:bookmarkStart w:id="1252" w:name="_Toc1403533"/>
      <w:bookmarkStart w:id="1253" w:name="_Toc1420820"/>
      <w:r>
        <w:rPr>
          <w:rFonts w:hint="eastAsia" w:ascii="宋体" w:hAnsi="宋体" w:cs="宋体"/>
          <w:szCs w:val="28"/>
        </w:rPr>
        <w:t>其他</w:t>
      </w:r>
      <w:bookmarkEnd w:id="1250"/>
      <w:bookmarkEnd w:id="1251"/>
      <w:bookmarkEnd w:id="1252"/>
      <w:bookmarkEnd w:id="1253"/>
    </w:p>
    <w:p w14:paraId="3AB114C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为了更好的管理 Redis 服务，我们默认禁用一些 Redis 的命令，禁用的命令列表如下：</w:t>
      </w:r>
    </w:p>
    <w:p w14:paraId="642B6BDB">
      <w:pPr>
        <w:pStyle w:val="44"/>
        <w:numPr>
          <w:ilvl w:val="0"/>
          <w:numId w:val="52"/>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BGREWRITEAOF</w:t>
      </w:r>
    </w:p>
    <w:p w14:paraId="6076CB62">
      <w:pPr>
        <w:pStyle w:val="44"/>
        <w:numPr>
          <w:ilvl w:val="0"/>
          <w:numId w:val="52"/>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BGSAVE</w:t>
      </w:r>
    </w:p>
    <w:p w14:paraId="22CD54D9">
      <w:pPr>
        <w:pStyle w:val="44"/>
        <w:numPr>
          <w:ilvl w:val="0"/>
          <w:numId w:val="52"/>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DEBUG</w:t>
      </w:r>
    </w:p>
    <w:p w14:paraId="0C7EC3FE">
      <w:pPr>
        <w:pStyle w:val="44"/>
        <w:numPr>
          <w:ilvl w:val="0"/>
          <w:numId w:val="52"/>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CONFIG</w:t>
      </w:r>
    </w:p>
    <w:p w14:paraId="2A26EA05">
      <w:pPr>
        <w:pStyle w:val="44"/>
        <w:numPr>
          <w:ilvl w:val="0"/>
          <w:numId w:val="52"/>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SAVE</w:t>
      </w:r>
    </w:p>
    <w:p w14:paraId="2D1C8A9C">
      <w:pPr>
        <w:pStyle w:val="44"/>
        <w:numPr>
          <w:ilvl w:val="0"/>
          <w:numId w:val="52"/>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SHUTDOWN</w:t>
      </w:r>
    </w:p>
    <w:p w14:paraId="6D0F30BE">
      <w:pPr>
        <w:pStyle w:val="44"/>
        <w:numPr>
          <w:ilvl w:val="0"/>
          <w:numId w:val="52"/>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SLAVEOF</w:t>
      </w:r>
    </w:p>
    <w:p w14:paraId="313208B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您可以通过参数配置页打开 CONFIG 和 SAVE 命令，但我们强烈不推荐您这么做。错误地使用 CONFIG 命令可能会导致服务的不可用，我们建议您在生产环境上使用默认设置来禁用这两个命令。 当您需要打开命令时，在配置参数页取消勾选 DISABLE_ALL 选项，并勾选您需要打开的命令，保存配置，服务会自动重启以生效。</w:t>
      </w:r>
    </w:p>
    <w:p w14:paraId="38AD4C6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567815"/>
            <wp:effectExtent l="0" t="0" r="2540" b="0"/>
            <wp:docPr id="753" name="图片 753" descr="enable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descr="enable_commands"/>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a:xfrm>
                      <a:off x="0" y="0"/>
                      <a:ext cx="5274310" cy="1567815"/>
                    </a:xfrm>
                    <a:prstGeom prst="rect">
                      <a:avLst/>
                    </a:prstGeom>
                    <a:noFill/>
                    <a:ln>
                      <a:noFill/>
                    </a:ln>
                  </pic:spPr>
                </pic:pic>
              </a:graphicData>
            </a:graphic>
          </wp:inline>
        </w:drawing>
      </w:r>
    </w:p>
    <w:p w14:paraId="744660A3">
      <w:pPr>
        <w:widowControl/>
        <w:jc w:val="left"/>
        <w:rPr>
          <w:rFonts w:ascii="宋体" w:hAnsi="宋体" w:cs="宋体"/>
          <w:szCs w:val="28"/>
        </w:rPr>
      </w:pPr>
      <w:r>
        <w:rPr>
          <w:rFonts w:ascii="宋体" w:hAnsi="宋体" w:cs="宋体"/>
          <w:szCs w:val="28"/>
        </w:rPr>
        <w:br w:type="page"/>
      </w:r>
    </w:p>
    <w:p w14:paraId="0F604CA1">
      <w:pPr>
        <w:pStyle w:val="4"/>
        <w:spacing w:before="100" w:beforeAutospacing="1" w:after="100" w:afterAutospacing="1" w:line="360" w:lineRule="auto"/>
        <w:rPr>
          <w:rFonts w:ascii="宋体" w:hAnsi="宋体"/>
        </w:rPr>
      </w:pPr>
      <w:bookmarkStart w:id="1254" w:name="_Toc1371350"/>
      <w:bookmarkStart w:id="1255" w:name="_Toc1403534"/>
      <w:bookmarkStart w:id="1256" w:name="_Toc1370560"/>
      <w:bookmarkStart w:id="1257" w:name="_Toc1420821"/>
      <w:r>
        <w:rPr>
          <w:rFonts w:hint="eastAsia" w:ascii="宋体" w:hAnsi="宋体"/>
        </w:rPr>
        <w:t>Redis Cluster</w:t>
      </w:r>
      <w:bookmarkEnd w:id="1254"/>
      <w:bookmarkEnd w:id="1255"/>
      <w:bookmarkEnd w:id="1256"/>
      <w:bookmarkEnd w:id="1257"/>
    </w:p>
    <w:p w14:paraId="35CE35B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Redis 是一个使用ANSI C编写的开源、支持网络、基于内存、可选持久性的键值对存储数据库。</w:t>
      </w:r>
    </w:p>
    <w:p w14:paraId="4666456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Redis cluster on QingCloud AppCenter 基于原生的 Redis 提供了 Redis cluster 的 App，能够在 AppCenter 进行一键部署，有如下特性：</w:t>
      </w:r>
    </w:p>
    <w:p w14:paraId="3635C3EA">
      <w:pPr>
        <w:pStyle w:val="44"/>
        <w:numPr>
          <w:ilvl w:val="0"/>
          <w:numId w:val="5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支持一主多从以及多主多从，每个主所在分片 (shard) 平均分摊 16384 个 slots， 增加或删除主节点系统会自动平衡 slots</w:t>
      </w:r>
    </w:p>
    <w:p w14:paraId="338429CB">
      <w:pPr>
        <w:pStyle w:val="44"/>
        <w:numPr>
          <w:ilvl w:val="0"/>
          <w:numId w:val="5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集群支持 HA, 即当某个主节点异常，它的从节点会自动切换成主节点</w:t>
      </w:r>
    </w:p>
    <w:p w14:paraId="5E7E4123">
      <w:pPr>
        <w:pStyle w:val="44"/>
        <w:numPr>
          <w:ilvl w:val="0"/>
          <w:numId w:val="5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支持集群的横向及纵向伸缩</w:t>
      </w:r>
    </w:p>
    <w:p w14:paraId="03C3E586">
      <w:pPr>
        <w:pStyle w:val="44"/>
        <w:numPr>
          <w:ilvl w:val="0"/>
          <w:numId w:val="5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一键部署</w:t>
      </w:r>
    </w:p>
    <w:p w14:paraId="7EC77203">
      <w:pPr>
        <w:pStyle w:val="44"/>
        <w:numPr>
          <w:ilvl w:val="0"/>
          <w:numId w:val="5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基于最新的 Redis 4.0.6 稳定版构建</w:t>
      </w:r>
    </w:p>
    <w:p w14:paraId="279A912E">
      <w:pPr>
        <w:pStyle w:val="5"/>
        <w:spacing w:before="100" w:beforeAutospacing="1" w:after="100" w:afterAutospacing="1" w:line="360" w:lineRule="auto"/>
        <w:rPr>
          <w:rFonts w:ascii="宋体" w:hAnsi="宋体"/>
        </w:rPr>
      </w:pPr>
      <w:bookmarkStart w:id="1258" w:name="_Toc1370561"/>
      <w:bookmarkStart w:id="1259" w:name="_Toc1371351"/>
      <w:bookmarkStart w:id="1260" w:name="_Toc1403535"/>
      <w:bookmarkStart w:id="1261" w:name="_Toc1420822"/>
      <w:r>
        <w:rPr>
          <w:rFonts w:hint="eastAsia" w:ascii="宋体" w:hAnsi="宋体"/>
        </w:rPr>
        <w:t>创建</w:t>
      </w:r>
      <w:bookmarkEnd w:id="1258"/>
      <w:bookmarkEnd w:id="1259"/>
      <w:bookmarkEnd w:id="1260"/>
      <w:bookmarkEnd w:id="1261"/>
    </w:p>
    <w:p w14:paraId="05A8C55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Redis cluster</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数据库与缓存</w:t>
      </w:r>
      <w:r>
        <w:rPr>
          <w:rFonts w:hint="eastAsia" w:ascii="宋体" w:hAnsi="宋体" w:eastAsia="宋体" w:cs="宋体"/>
          <w:color w:val="auto"/>
          <w:sz w:val="28"/>
          <w:szCs w:val="28"/>
        </w:rPr>
        <w:t>—&gt; Redis cluster”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Redis cluster</w:t>
      </w:r>
      <w:r>
        <w:rPr>
          <w:rFonts w:hint="eastAsia" w:ascii="宋体" w:hAnsi="宋体" w:eastAsia="宋体" w:cs="宋体"/>
          <w:color w:val="auto"/>
          <w:sz w:val="28"/>
          <w:szCs w:val="28"/>
          <w:lang w:val="zh-CN"/>
        </w:rPr>
        <w:t>应用。</w:t>
      </w:r>
    </w:p>
    <w:p w14:paraId="4C9E6F7D">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1906905"/>
            <wp:effectExtent l="0" t="0" r="254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pic:cNvPicPr>
                  </pic:nvPicPr>
                  <pic:blipFill>
                    <a:blip r:embed="rId494"/>
                    <a:stretch>
                      <a:fillRect/>
                    </a:stretch>
                  </pic:blipFill>
                  <pic:spPr>
                    <a:xfrm>
                      <a:off x="0" y="0"/>
                      <a:ext cx="5274310" cy="1906905"/>
                    </a:xfrm>
                    <a:prstGeom prst="rect">
                      <a:avLst/>
                    </a:prstGeom>
                  </pic:spPr>
                </pic:pic>
              </a:graphicData>
            </a:graphic>
          </wp:inline>
        </w:drawing>
      </w:r>
    </w:p>
    <w:p w14:paraId="38FD3E6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0D6B7FF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39977D22">
      <w:pPr>
        <w:pStyle w:val="44"/>
        <w:numPr>
          <w:ilvl w:val="0"/>
          <w:numId w:val="5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配置Redis cluster应用集群的名称</w:t>
      </w:r>
    </w:p>
    <w:p w14:paraId="3477905E">
      <w:pPr>
        <w:pStyle w:val="44"/>
        <w:numPr>
          <w:ilvl w:val="0"/>
          <w:numId w:val="5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600735CE">
      <w:pPr>
        <w:pStyle w:val="44"/>
        <w:numPr>
          <w:ilvl w:val="0"/>
          <w:numId w:val="5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7C38C92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250690"/>
            <wp:effectExtent l="0" t="0" r="254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pic:cNvPicPr>
                      <a:picLocks noChangeAspect="1"/>
                    </pic:cNvPicPr>
                  </pic:nvPicPr>
                  <pic:blipFill>
                    <a:blip r:embed="rId495"/>
                    <a:stretch>
                      <a:fillRect/>
                    </a:stretch>
                  </pic:blipFill>
                  <pic:spPr>
                    <a:xfrm>
                      <a:off x="0" y="0"/>
                      <a:ext cx="5274310" cy="4250690"/>
                    </a:xfrm>
                    <a:prstGeom prst="rect">
                      <a:avLst/>
                    </a:prstGeom>
                  </pic:spPr>
                </pic:pic>
              </a:graphicData>
            </a:graphic>
          </wp:inline>
        </w:drawing>
      </w:r>
    </w:p>
    <w:p w14:paraId="5C2D05F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节点设置：</w:t>
      </w:r>
    </w:p>
    <w:p w14:paraId="320F9C4D">
      <w:pPr>
        <w:pStyle w:val="44"/>
        <w:numPr>
          <w:ilvl w:val="0"/>
          <w:numId w:val="5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w:t>
      </w:r>
    </w:p>
    <w:p w14:paraId="5C205794">
      <w:pPr>
        <w:pStyle w:val="44"/>
        <w:numPr>
          <w:ilvl w:val="0"/>
          <w:numId w:val="5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填写主节点数量</w:t>
      </w:r>
    </w:p>
    <w:p w14:paraId="195F6894">
      <w:pPr>
        <w:pStyle w:val="44"/>
        <w:numPr>
          <w:ilvl w:val="0"/>
          <w:numId w:val="5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实例的类型</w:t>
      </w:r>
    </w:p>
    <w:p w14:paraId="0D79523B">
      <w:pPr>
        <w:pStyle w:val="44"/>
        <w:numPr>
          <w:ilvl w:val="0"/>
          <w:numId w:val="5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填写从节点的数量</w:t>
      </w:r>
    </w:p>
    <w:p w14:paraId="025AA8A4">
      <w:pPr>
        <w:pStyle w:val="44"/>
        <w:numPr>
          <w:ilvl w:val="0"/>
          <w:numId w:val="5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选择每个节点的硬盘大小。</w:t>
      </w:r>
    </w:p>
    <w:p w14:paraId="32FE603C">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375150"/>
            <wp:effectExtent l="0" t="0" r="2540" b="635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pic:cNvPicPr>
                      <a:picLocks noChangeAspect="1"/>
                    </pic:cNvPicPr>
                  </pic:nvPicPr>
                  <pic:blipFill>
                    <a:blip r:embed="rId496"/>
                    <a:stretch>
                      <a:fillRect/>
                    </a:stretch>
                  </pic:blipFill>
                  <pic:spPr>
                    <a:xfrm>
                      <a:off x="0" y="0"/>
                      <a:ext cx="5274310" cy="4375150"/>
                    </a:xfrm>
                    <a:prstGeom prst="rect">
                      <a:avLst/>
                    </a:prstGeom>
                  </pic:spPr>
                </pic:pic>
              </a:graphicData>
            </a:graphic>
          </wp:inline>
        </w:drawing>
      </w:r>
    </w:p>
    <w:p w14:paraId="6A4964DD">
      <w:pPr>
        <w:pStyle w:val="44"/>
        <w:spacing w:before="100" w:beforeAutospacing="1" w:after="100" w:afterAutospacing="1" w:line="360" w:lineRule="auto"/>
        <w:rPr>
          <w:b/>
          <w:sz w:val="28"/>
          <w:szCs w:val="28"/>
        </w:rPr>
      </w:pPr>
      <w:r>
        <w:rPr>
          <w:rFonts w:hint="eastAsia"/>
          <w:b/>
          <w:sz w:val="28"/>
          <w:szCs w:val="28"/>
        </w:rPr>
        <w:t>网络设置：</w:t>
      </w:r>
    </w:p>
    <w:p w14:paraId="2A72A1D2">
      <w:pPr>
        <w:pStyle w:val="44"/>
        <w:numPr>
          <w:ilvl w:val="0"/>
          <w:numId w:val="5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55ED9DBC">
      <w:pPr>
        <w:pStyle w:val="44"/>
        <w:numPr>
          <w:ilvl w:val="0"/>
          <w:numId w:val="5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26060CBB">
      <w:pPr>
        <w:pStyle w:val="44"/>
        <w:numPr>
          <w:ilvl w:val="0"/>
          <w:numId w:val="5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5733443D">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698625"/>
            <wp:effectExtent l="0" t="0" r="254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pic:cNvPicPr>
                      <a:picLocks noChangeAspect="1"/>
                    </pic:cNvPicPr>
                  </pic:nvPicPr>
                  <pic:blipFill>
                    <a:blip r:embed="rId497"/>
                    <a:stretch>
                      <a:fillRect/>
                    </a:stretch>
                  </pic:blipFill>
                  <pic:spPr>
                    <a:xfrm>
                      <a:off x="0" y="0"/>
                      <a:ext cx="5274310" cy="1698625"/>
                    </a:xfrm>
                    <a:prstGeom prst="rect">
                      <a:avLst/>
                    </a:prstGeom>
                  </pic:spPr>
                </pic:pic>
              </a:graphicData>
            </a:graphic>
          </wp:inline>
        </w:drawing>
      </w:r>
    </w:p>
    <w:p w14:paraId="1F1843E2">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339A265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13385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pic:cNvPicPr>
                      <a:picLocks noChangeAspect="1"/>
                    </pic:cNvPicPr>
                  </pic:nvPicPr>
                  <pic:blipFill>
                    <a:blip r:embed="rId498"/>
                    <a:srcRect b="18195"/>
                    <a:stretch>
                      <a:fillRect/>
                    </a:stretch>
                  </pic:blipFill>
                  <pic:spPr>
                    <a:xfrm>
                      <a:off x="0" y="0"/>
                      <a:ext cx="5274310" cy="4133850"/>
                    </a:xfrm>
                    <a:prstGeom prst="rect">
                      <a:avLst/>
                    </a:prstGeom>
                    <a:ln>
                      <a:noFill/>
                    </a:ln>
                  </pic:spPr>
                </pic:pic>
              </a:graphicData>
            </a:graphic>
          </wp:inline>
        </w:drawing>
      </w:r>
    </w:p>
    <w:p w14:paraId="023BF714">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5B42EA9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用户协议》，并提交完成Redis cluster应用集群创建；</w:t>
      </w:r>
    </w:p>
    <w:p w14:paraId="097330CB">
      <w:pPr>
        <w:pStyle w:val="44"/>
        <w:spacing w:before="100" w:beforeAutospacing="1" w:after="100" w:afterAutospacing="1" w:line="360" w:lineRule="auto"/>
        <w:rPr>
          <w:rFonts w:eastAsiaTheme="minorEastAsia"/>
        </w:rPr>
      </w:pPr>
      <w:r>
        <w:drawing>
          <wp:inline distT="0" distB="0" distL="0" distR="0">
            <wp:extent cx="5274310" cy="1824990"/>
            <wp:effectExtent l="0" t="0" r="2540" b="381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380"/>
                    <a:stretch>
                      <a:fillRect/>
                    </a:stretch>
                  </pic:blipFill>
                  <pic:spPr>
                    <a:xfrm>
                      <a:off x="0" y="0"/>
                      <a:ext cx="5274310" cy="1824990"/>
                    </a:xfrm>
                    <a:prstGeom prst="rect">
                      <a:avLst/>
                    </a:prstGeom>
                  </pic:spPr>
                </pic:pic>
              </a:graphicData>
            </a:graphic>
          </wp:inline>
        </w:drawing>
      </w:r>
    </w:p>
    <w:p w14:paraId="43441E2A">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1F6F8171">
      <w:pPr>
        <w:pStyle w:val="5"/>
        <w:spacing w:before="100" w:beforeAutospacing="1" w:after="100" w:afterAutospacing="1" w:line="360" w:lineRule="auto"/>
        <w:rPr>
          <w:rFonts w:eastAsiaTheme="minorEastAsia"/>
        </w:rPr>
      </w:pPr>
      <w:bookmarkStart w:id="1262" w:name="_Toc1370562"/>
      <w:bookmarkStart w:id="1263" w:name="_Toc1371352"/>
      <w:bookmarkStart w:id="1264" w:name="_Toc1403536"/>
      <w:bookmarkStart w:id="1265" w:name="_Toc1420823"/>
      <w:r>
        <w:rPr>
          <w:rFonts w:hint="eastAsia" w:eastAsiaTheme="minorEastAsia"/>
        </w:rPr>
        <w:t>管理</w:t>
      </w:r>
      <w:r>
        <w:rPr>
          <w:rFonts w:hint="eastAsia" w:ascii="宋体" w:hAnsi="宋体" w:cs="宋体"/>
          <w:sz w:val="28"/>
          <w:szCs w:val="28"/>
        </w:rPr>
        <w:t>Redis cluster</w:t>
      </w:r>
      <w:bookmarkEnd w:id="1262"/>
      <w:bookmarkEnd w:id="1263"/>
      <w:bookmarkEnd w:id="1264"/>
      <w:bookmarkEnd w:id="1265"/>
    </w:p>
    <w:p w14:paraId="5465703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Redis cluster</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Redis cluster”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Redis cluster集群</w:t>
      </w:r>
      <w:r>
        <w:rPr>
          <w:rFonts w:hint="eastAsia" w:ascii="宋体" w:hAnsi="宋体" w:eastAsia="宋体" w:cs="宋体"/>
          <w:color w:val="auto"/>
          <w:sz w:val="28"/>
          <w:szCs w:val="28"/>
          <w:lang w:val="zh-CN"/>
        </w:rPr>
        <w:t>。</w:t>
      </w:r>
    </w:p>
    <w:p w14:paraId="1D30FB1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06575"/>
            <wp:effectExtent l="0" t="0" r="2540" b="317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pic:cNvPicPr>
                      <a:picLocks noChangeAspect="1"/>
                    </pic:cNvPicPr>
                  </pic:nvPicPr>
                  <pic:blipFill>
                    <a:blip r:embed="rId499"/>
                    <a:stretch>
                      <a:fillRect/>
                    </a:stretch>
                  </pic:blipFill>
                  <pic:spPr>
                    <a:xfrm>
                      <a:off x="0" y="0"/>
                      <a:ext cx="5274310" cy="1806575"/>
                    </a:xfrm>
                    <a:prstGeom prst="rect">
                      <a:avLst/>
                    </a:prstGeom>
                  </pic:spPr>
                </pic:pic>
              </a:graphicData>
            </a:graphic>
          </wp:inline>
        </w:drawing>
      </w:r>
    </w:p>
    <w:p w14:paraId="40A3A0F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76241E5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01470"/>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500"/>
                    <a:stretch>
                      <a:fillRect/>
                    </a:stretch>
                  </pic:blipFill>
                  <pic:spPr>
                    <a:xfrm>
                      <a:off x="0" y="0"/>
                      <a:ext cx="5274310" cy="1601470"/>
                    </a:xfrm>
                    <a:prstGeom prst="rect">
                      <a:avLst/>
                    </a:prstGeom>
                  </pic:spPr>
                </pic:pic>
              </a:graphicData>
            </a:graphic>
          </wp:inline>
        </w:drawing>
      </w:r>
    </w:p>
    <w:p w14:paraId="6C05578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点击Redis cluster集群ID进入集群详情页面，</w:t>
      </w:r>
    </w:p>
    <w:p w14:paraId="6891377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98010"/>
            <wp:effectExtent l="0" t="0" r="2540" b="254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501"/>
                    <a:stretch>
                      <a:fillRect/>
                    </a:stretch>
                  </pic:blipFill>
                  <pic:spPr>
                    <a:xfrm>
                      <a:off x="0" y="0"/>
                      <a:ext cx="5274310" cy="4398010"/>
                    </a:xfrm>
                    <a:prstGeom prst="rect">
                      <a:avLst/>
                    </a:prstGeom>
                  </pic:spPr>
                </pic:pic>
              </a:graphicData>
            </a:graphic>
          </wp:inline>
        </w:drawing>
      </w:r>
    </w:p>
    <w:p w14:paraId="604F753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详情页面主要有“基本属性”、“服务端口信息”、“租赁信息”三个信息窗口，和“节点”、“配置参数”、“监控告警”、“节点实时角色”四个功能页面。</w:t>
      </w:r>
    </w:p>
    <w:p w14:paraId="4E7E4DF2">
      <w:pPr>
        <w:pStyle w:val="6"/>
        <w:spacing w:before="100" w:beforeAutospacing="1" w:after="100" w:afterAutospacing="1" w:line="360" w:lineRule="auto"/>
        <w:ind w:left="0" w:firstLine="561" w:firstLineChars="200"/>
        <w:rPr>
          <w:rFonts w:ascii="宋体" w:hAnsi="宋体" w:cs="宋体"/>
          <w:szCs w:val="28"/>
        </w:rPr>
      </w:pPr>
      <w:bookmarkStart w:id="1266" w:name="_Toc1420824"/>
      <w:bookmarkStart w:id="1267" w:name="_Toc1371353"/>
      <w:bookmarkStart w:id="1268" w:name="_Toc1403537"/>
      <w:bookmarkStart w:id="1269" w:name="_Toc1370563"/>
      <w:r>
        <w:rPr>
          <w:rFonts w:hint="eastAsia" w:ascii="宋体" w:hAnsi="宋体" w:cs="宋体"/>
          <w:szCs w:val="28"/>
        </w:rPr>
        <w:t>新增节点</w:t>
      </w:r>
      <w:bookmarkEnd w:id="1266"/>
      <w:bookmarkEnd w:id="1267"/>
      <w:bookmarkEnd w:id="1268"/>
      <w:bookmarkEnd w:id="1269"/>
    </w:p>
    <w:p w14:paraId="3F2C55E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Redis cluster”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Redis cluster集群，点击进入Redis cluster详情页，在右侧界面选择“节点”打开节点页面</w:t>
      </w:r>
      <w:r>
        <w:rPr>
          <w:rFonts w:hint="eastAsia" w:ascii="宋体" w:hAnsi="宋体" w:eastAsia="宋体" w:cs="宋体"/>
          <w:color w:val="auto"/>
          <w:sz w:val="28"/>
          <w:szCs w:val="28"/>
          <w:lang w:val="zh-CN"/>
        </w:rPr>
        <w:t>。</w:t>
      </w:r>
    </w:p>
    <w:p w14:paraId="69E2E00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69210"/>
            <wp:effectExtent l="0" t="0" r="254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502"/>
                    <a:stretch>
                      <a:fillRect/>
                    </a:stretch>
                  </pic:blipFill>
                  <pic:spPr>
                    <a:xfrm>
                      <a:off x="0" y="0"/>
                      <a:ext cx="5274310" cy="2569210"/>
                    </a:xfrm>
                    <a:prstGeom prst="rect">
                      <a:avLst/>
                    </a:prstGeom>
                  </pic:spPr>
                </pic:pic>
              </a:graphicData>
            </a:graphic>
          </wp:inline>
        </w:drawing>
      </w:r>
    </w:p>
    <w:p w14:paraId="21E4612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点击“新增节点”按钮，弹出新增节点窗口，配置新增节点的节点类型、数量、名称及IP分配方式点击提交完成新增节点。</w:t>
      </w:r>
    </w:p>
    <w:p w14:paraId="0624B73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011170"/>
            <wp:effectExtent l="0" t="0" r="254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503"/>
                    <a:stretch>
                      <a:fillRect/>
                    </a:stretch>
                  </pic:blipFill>
                  <pic:spPr>
                    <a:xfrm>
                      <a:off x="0" y="0"/>
                      <a:ext cx="5274310" cy="3011170"/>
                    </a:xfrm>
                    <a:prstGeom prst="rect">
                      <a:avLst/>
                    </a:prstGeom>
                  </pic:spPr>
                </pic:pic>
              </a:graphicData>
            </a:graphic>
          </wp:inline>
        </w:drawing>
      </w:r>
    </w:p>
    <w:p w14:paraId="0320AE0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5A537ED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45745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504"/>
                    <a:srcRect b="44308"/>
                    <a:stretch>
                      <a:fillRect/>
                    </a:stretch>
                  </pic:blipFill>
                  <pic:spPr>
                    <a:xfrm>
                      <a:off x="0" y="0"/>
                      <a:ext cx="5274310" cy="2457450"/>
                    </a:xfrm>
                    <a:prstGeom prst="rect">
                      <a:avLst/>
                    </a:prstGeom>
                    <a:ln>
                      <a:noFill/>
                    </a:ln>
                  </pic:spPr>
                </pic:pic>
              </a:graphicData>
            </a:graphic>
          </wp:inline>
        </w:drawing>
      </w:r>
    </w:p>
    <w:p w14:paraId="6CA80F51">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Redis cluster 包含两种类型的节点：主节点、主节点副本。每增加一个节点组时将创建一个主节点和其它主节点同样的从节点数。</w:t>
      </w:r>
    </w:p>
    <w:p w14:paraId="2CB4EE64">
      <w:pPr>
        <w:pStyle w:val="6"/>
        <w:spacing w:before="100" w:beforeAutospacing="1" w:after="100" w:afterAutospacing="1" w:line="360" w:lineRule="auto"/>
        <w:ind w:left="0" w:firstLine="561" w:firstLineChars="200"/>
        <w:rPr>
          <w:rFonts w:ascii="宋体" w:hAnsi="宋体" w:cs="宋体"/>
          <w:szCs w:val="28"/>
        </w:rPr>
      </w:pPr>
      <w:bookmarkStart w:id="1270" w:name="_Toc1420825"/>
      <w:bookmarkStart w:id="1271" w:name="_Toc1371354"/>
      <w:bookmarkStart w:id="1272" w:name="_Toc1403538"/>
      <w:bookmarkStart w:id="1273" w:name="_Toc1370564"/>
      <w:r>
        <w:rPr>
          <w:rFonts w:hint="eastAsia" w:ascii="宋体" w:hAnsi="宋体" w:cs="宋体"/>
          <w:szCs w:val="28"/>
        </w:rPr>
        <w:t>配置参数</w:t>
      </w:r>
      <w:bookmarkEnd w:id="1270"/>
      <w:bookmarkEnd w:id="1271"/>
      <w:bookmarkEnd w:id="1272"/>
      <w:bookmarkEnd w:id="1273"/>
    </w:p>
    <w:p w14:paraId="50C0E17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在部署Redis cluster应用时已填写相关应用参数，成为集群配置项的变量。有的配置项是公共的，有的作用于其中的一个或多个角色。您可以在青云工作台修改参数，以更新集群配置。</w:t>
      </w:r>
    </w:p>
    <w:p w14:paraId="2F69763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Redis cluster”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Redis cluster集群，点击进入Redis cluster详情页，在右侧界面选择“配置参数”打开配置参数页面</w:t>
      </w:r>
      <w:r>
        <w:rPr>
          <w:rFonts w:hint="eastAsia" w:ascii="宋体" w:hAnsi="宋体" w:eastAsia="宋体" w:cs="宋体"/>
          <w:color w:val="auto"/>
          <w:sz w:val="28"/>
          <w:szCs w:val="28"/>
          <w:lang w:val="zh-CN"/>
        </w:rPr>
        <w:t>。</w:t>
      </w:r>
    </w:p>
    <w:p w14:paraId="4AAE2EE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352040"/>
            <wp:effectExtent l="0" t="0" r="254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505"/>
                    <a:stretch>
                      <a:fillRect/>
                    </a:stretch>
                  </pic:blipFill>
                  <pic:spPr>
                    <a:xfrm>
                      <a:off x="0" y="0"/>
                      <a:ext cx="5274310" cy="2352040"/>
                    </a:xfrm>
                    <a:prstGeom prst="rect">
                      <a:avLst/>
                    </a:prstGeom>
                  </pic:spPr>
                </pic:pic>
              </a:graphicData>
            </a:graphic>
          </wp:inline>
        </w:drawing>
      </w:r>
    </w:p>
    <w:p w14:paraId="406FC54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14EAFE69">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5257800"/>
            <wp:effectExtent l="0" t="0" r="254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506"/>
                    <a:srcRect b="19891"/>
                    <a:stretch>
                      <a:fillRect/>
                    </a:stretch>
                  </pic:blipFill>
                  <pic:spPr>
                    <a:xfrm>
                      <a:off x="0" y="0"/>
                      <a:ext cx="5274310" cy="5257800"/>
                    </a:xfrm>
                    <a:prstGeom prst="rect">
                      <a:avLst/>
                    </a:prstGeom>
                    <a:ln>
                      <a:noFill/>
                    </a:ln>
                  </pic:spPr>
                </pic:pic>
              </a:graphicData>
            </a:graphic>
          </wp:inline>
        </w:drawing>
      </w:r>
    </w:p>
    <w:p w14:paraId="2D5317A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26027124">
      <w:pPr>
        <w:pStyle w:val="6"/>
        <w:spacing w:before="100" w:beforeAutospacing="1" w:after="100" w:afterAutospacing="1" w:line="360" w:lineRule="auto"/>
        <w:ind w:left="0" w:firstLine="561" w:firstLineChars="200"/>
        <w:rPr>
          <w:rFonts w:ascii="宋体" w:hAnsi="宋体" w:cs="宋体"/>
          <w:szCs w:val="28"/>
        </w:rPr>
      </w:pPr>
      <w:bookmarkStart w:id="1274" w:name="_Toc1370565"/>
      <w:bookmarkStart w:id="1275" w:name="_Toc1371355"/>
      <w:bookmarkStart w:id="1276" w:name="_Toc1403539"/>
      <w:bookmarkStart w:id="1277" w:name="_Toc1420826"/>
      <w:r>
        <w:rPr>
          <w:rFonts w:hint="eastAsia" w:ascii="宋体" w:hAnsi="宋体" w:cs="宋体"/>
          <w:szCs w:val="28"/>
        </w:rPr>
        <w:t>监控告警</w:t>
      </w:r>
      <w:bookmarkEnd w:id="1274"/>
      <w:bookmarkEnd w:id="1275"/>
      <w:bookmarkEnd w:id="1276"/>
      <w:bookmarkEnd w:id="1277"/>
    </w:p>
    <w:p w14:paraId="0EEEE2C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青云对Redis cluster集群提供了完善的资源监控服务，可实现对集群各节点CPU使用率、内存利用率、磁盘使用量、节点服务状态、落后主节点的秒数、慢查询、当前线程连接数、查询数量等监控项目的监控，并通过手机短信、微信、电子邮件等方式发送告警通知。</w:t>
      </w:r>
    </w:p>
    <w:p w14:paraId="2DA634D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Redis cluster”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Redis cluster集群，点击进入Redis cluster详情页，在右侧界面选择“监控告警”打开监控告警页面</w:t>
      </w:r>
      <w:r>
        <w:rPr>
          <w:rFonts w:hint="eastAsia" w:ascii="宋体" w:hAnsi="宋体" w:eastAsia="宋体" w:cs="宋体"/>
          <w:color w:val="auto"/>
          <w:sz w:val="28"/>
          <w:szCs w:val="28"/>
          <w:lang w:val="zh-CN"/>
        </w:rPr>
        <w:t>。</w:t>
      </w:r>
    </w:p>
    <w:p w14:paraId="1065C59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524250"/>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507"/>
                    <a:stretch>
                      <a:fillRect/>
                    </a:stretch>
                  </pic:blipFill>
                  <pic:spPr>
                    <a:xfrm>
                      <a:off x="0" y="0"/>
                      <a:ext cx="5274310" cy="3524250"/>
                    </a:xfrm>
                    <a:prstGeom prst="rect">
                      <a:avLst/>
                    </a:prstGeom>
                  </pic:spPr>
                </pic:pic>
              </a:graphicData>
            </a:graphic>
          </wp:inline>
        </w:drawing>
      </w:r>
    </w:p>
    <w:p w14:paraId="2D49487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706F973C">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63C0B0B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5C938BA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76425"/>
            <wp:effectExtent l="0" t="0" r="254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508"/>
                    <a:srcRect b="21010"/>
                    <a:stretch>
                      <a:fillRect/>
                    </a:stretch>
                  </pic:blipFill>
                  <pic:spPr>
                    <a:xfrm>
                      <a:off x="0" y="0"/>
                      <a:ext cx="5274310" cy="1876425"/>
                    </a:xfrm>
                    <a:prstGeom prst="rect">
                      <a:avLst/>
                    </a:prstGeom>
                    <a:ln>
                      <a:noFill/>
                    </a:ln>
                  </pic:spPr>
                </pic:pic>
              </a:graphicData>
            </a:graphic>
          </wp:inline>
        </w:drawing>
      </w:r>
    </w:p>
    <w:p w14:paraId="21CAE5D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7A29B30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23C89F5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7EE7ED8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71E13D6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落后主节点的秒数、慢查询、当前线程连接数、查询数量等可选择，并配置每个监控项目的告警阈值和告警级别，点击“下一步”开始配置告警行为。</w:t>
      </w:r>
    </w:p>
    <w:p w14:paraId="648E3E6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1695"/>
            <wp:effectExtent l="0" t="0" r="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395"/>
                    <a:stretch>
                      <a:fillRect/>
                    </a:stretch>
                  </pic:blipFill>
                  <pic:spPr>
                    <a:xfrm>
                      <a:off x="0" y="0"/>
                      <a:ext cx="4157815" cy="3413954"/>
                    </a:xfrm>
                    <a:prstGeom prst="rect">
                      <a:avLst/>
                    </a:prstGeom>
                  </pic:spPr>
                </pic:pic>
              </a:graphicData>
            </a:graphic>
          </wp:inline>
        </w:drawing>
      </w:r>
    </w:p>
    <w:p w14:paraId="72FFCB5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0ECB14B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658FB32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5C21878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81475" cy="308927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499959F1">
      <w:pPr>
        <w:pStyle w:val="6"/>
        <w:spacing w:before="100" w:beforeAutospacing="1" w:after="100" w:afterAutospacing="1" w:line="360" w:lineRule="auto"/>
        <w:ind w:left="0" w:firstLine="561" w:firstLineChars="200"/>
        <w:rPr>
          <w:rFonts w:ascii="宋体" w:hAnsi="宋体" w:cs="宋体"/>
          <w:szCs w:val="28"/>
        </w:rPr>
      </w:pPr>
      <w:bookmarkStart w:id="1278" w:name="_Toc1370566"/>
      <w:bookmarkStart w:id="1279" w:name="_Toc1371356"/>
      <w:bookmarkStart w:id="1280" w:name="_Toc1403540"/>
      <w:bookmarkStart w:id="1281" w:name="_Toc1420827"/>
      <w:r>
        <w:rPr>
          <w:rFonts w:hint="eastAsia" w:ascii="宋体" w:hAnsi="宋体" w:cs="宋体"/>
          <w:szCs w:val="28"/>
        </w:rPr>
        <w:t>节点实时角色</w:t>
      </w:r>
      <w:bookmarkEnd w:id="1278"/>
      <w:bookmarkEnd w:id="1279"/>
      <w:bookmarkEnd w:id="1280"/>
      <w:bookmarkEnd w:id="1281"/>
    </w:p>
    <w:p w14:paraId="0DF6619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展示每个节点的当前角色</w:t>
      </w:r>
    </w:p>
    <w:p w14:paraId="4C82F605">
      <w:r>
        <w:drawing>
          <wp:inline distT="0" distB="0" distL="0" distR="0">
            <wp:extent cx="5274310" cy="313372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509"/>
                    <a:srcRect b="34618"/>
                    <a:stretch>
                      <a:fillRect/>
                    </a:stretch>
                  </pic:blipFill>
                  <pic:spPr>
                    <a:xfrm>
                      <a:off x="0" y="0"/>
                      <a:ext cx="5274310" cy="3133725"/>
                    </a:xfrm>
                    <a:prstGeom prst="rect">
                      <a:avLst/>
                    </a:prstGeom>
                    <a:ln>
                      <a:noFill/>
                    </a:ln>
                  </pic:spPr>
                </pic:pic>
              </a:graphicData>
            </a:graphic>
          </wp:inline>
        </w:drawing>
      </w:r>
    </w:p>
    <w:p w14:paraId="4FC63E2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br w:type="page"/>
      </w:r>
    </w:p>
    <w:p w14:paraId="277E71D9">
      <w:pPr>
        <w:pStyle w:val="5"/>
        <w:spacing w:before="100" w:beforeAutospacing="1" w:after="100" w:afterAutospacing="1" w:line="360" w:lineRule="auto"/>
        <w:rPr>
          <w:rFonts w:ascii="宋体" w:hAnsi="宋体" w:cs="宋体"/>
          <w:sz w:val="28"/>
          <w:szCs w:val="28"/>
        </w:rPr>
      </w:pPr>
      <w:bookmarkStart w:id="1282" w:name="_Toc1370567"/>
      <w:bookmarkStart w:id="1283" w:name="_Toc1371357"/>
      <w:bookmarkStart w:id="1284" w:name="_Toc1403541"/>
      <w:bookmarkStart w:id="1285" w:name="_Toc1420828"/>
      <w:r>
        <w:rPr>
          <w:rFonts w:hint="eastAsia" w:ascii="宋体" w:hAnsi="宋体" w:cs="宋体"/>
          <w:sz w:val="28"/>
          <w:szCs w:val="28"/>
        </w:rPr>
        <w:t>更多操作</w:t>
      </w:r>
      <w:bookmarkEnd w:id="1282"/>
      <w:bookmarkEnd w:id="1283"/>
      <w:bookmarkEnd w:id="1284"/>
      <w:bookmarkEnd w:id="1285"/>
    </w:p>
    <w:p w14:paraId="41D704D3">
      <w:pPr>
        <w:pStyle w:val="6"/>
        <w:spacing w:before="100" w:beforeAutospacing="1" w:after="100" w:afterAutospacing="1" w:line="360" w:lineRule="auto"/>
        <w:ind w:left="0" w:firstLine="561" w:firstLineChars="200"/>
        <w:rPr>
          <w:rFonts w:ascii="宋体" w:hAnsi="宋体" w:cs="宋体"/>
          <w:szCs w:val="28"/>
        </w:rPr>
      </w:pPr>
      <w:bookmarkStart w:id="1286" w:name="_Toc1370568"/>
      <w:bookmarkStart w:id="1287" w:name="_Toc1371358"/>
      <w:bookmarkStart w:id="1288" w:name="_Toc1403542"/>
      <w:bookmarkStart w:id="1289" w:name="_Toc1420829"/>
      <w:r>
        <w:rPr>
          <w:rFonts w:hint="eastAsia" w:ascii="宋体" w:hAnsi="宋体" w:cs="宋体"/>
          <w:szCs w:val="28"/>
        </w:rPr>
        <w:t>测试</w:t>
      </w:r>
      <w:bookmarkEnd w:id="1286"/>
      <w:bookmarkEnd w:id="1287"/>
      <w:bookmarkEnd w:id="1288"/>
      <w:bookmarkEnd w:id="1289"/>
    </w:p>
    <w:p w14:paraId="4D58423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当缓存服务创建完成之后，我们可以进行连接测试。</w:t>
      </w:r>
    </w:p>
    <w:p w14:paraId="4BE4BA67">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1）检查集群状态</w:t>
      </w:r>
    </w:p>
    <w:p w14:paraId="67A8922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在同一私网中创建一台 Linux 主机，您可能需要先装一些依赖包 (如 Ubuntu 下 apt-get install tcl ruby　和　gem install redis)， 然后请 下载 Redis 4.x, 解压后进入 Redis src 目录，执行以下命令　（假设 Redis cluster 其中一个节点的 IP 为 192.168.100.13, 端口为 6379)。</w:t>
      </w:r>
    </w:p>
    <w:p w14:paraId="6EE3B5C4">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./redis-trib.rb check 192.168.100.13:6379</w:t>
      </w:r>
    </w:p>
    <w:p w14:paraId="53ACA96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然后您能看到如下的集群信息</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F3BBC57">
        <w:tc>
          <w:tcPr>
            <w:tcW w:w="8296" w:type="dxa"/>
            <w:shd w:val="clear" w:color="auto" w:fill="BEBEBE" w:themeFill="background1" w:themeFillShade="BF"/>
          </w:tcPr>
          <w:p w14:paraId="7614839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Connecting to node 192.168.100.13:6379: OK</w:t>
            </w:r>
          </w:p>
          <w:p w14:paraId="2BA9780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Connecting to node 192.168.100.11:6379: OK</w:t>
            </w:r>
          </w:p>
          <w:p w14:paraId="0224830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Connecting to node 192.168.100.10:6379: OK</w:t>
            </w:r>
          </w:p>
          <w:p w14:paraId="22F1519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Connecting to node 192.168.100.14:6379: OK</w:t>
            </w:r>
          </w:p>
          <w:p w14:paraId="3F55FF3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Connecting to node 192.168.100.12:6379: OK</w:t>
            </w:r>
          </w:p>
          <w:p w14:paraId="4FC6361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Connecting to node 192.168.100.15:6379: OK</w:t>
            </w:r>
          </w:p>
          <w:p w14:paraId="0C7F7FB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&gt;&gt;&gt; Performing Cluster Check (using node 192.168.100.13:6379)</w:t>
            </w:r>
          </w:p>
          <w:p w14:paraId="284B5F6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S: f6092dbdb25b6d80416232e50ccd2022860086b0 192.168.100.13:6379</w:t>
            </w:r>
          </w:p>
          <w:p w14:paraId="64D6A4D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slots: (0 slots) slave</w:t>
            </w:r>
          </w:p>
          <w:p w14:paraId="541F2E4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replicates b2d75900b6427f6fbf8ec1a61ee301a2c8f73a6d</w:t>
            </w:r>
          </w:p>
          <w:p w14:paraId="596ED85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M: d3377079e01391b9d16ea699c79453e15f5aa132 192.168.100.11:6379</w:t>
            </w:r>
          </w:p>
          <w:p w14:paraId="5123271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slots:0-5460 (5461 slots) master</w:t>
            </w:r>
          </w:p>
          <w:p w14:paraId="7F24A36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1 additional replica(s)</w:t>
            </w:r>
          </w:p>
          <w:p w14:paraId="7891D2E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M: b2d75900b6427f6fbf8ec1a61ee301a2c8f73a6d 192.168.100.10:6379</w:t>
            </w:r>
          </w:p>
          <w:p w14:paraId="3BC6893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slots:5461-10922 (5462 slots) master</w:t>
            </w:r>
          </w:p>
          <w:p w14:paraId="5D5D939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1 additional replica(s)</w:t>
            </w:r>
          </w:p>
          <w:p w14:paraId="2B24079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S: 9774f5ff6477eaecb6794395ed726d0f06257c60 192.168.100.14:6379</w:t>
            </w:r>
          </w:p>
          <w:p w14:paraId="7E639AA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slots: (0 slots) slave</w:t>
            </w:r>
          </w:p>
          <w:p w14:paraId="57D522A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replicates d3377079e01391b9d16ea699c79453e15f5aa132</w:t>
            </w:r>
          </w:p>
          <w:p w14:paraId="61487C3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M: 704514eb7fa135dd003533568ae9f7babda9464e 192.168.100.12:6379</w:t>
            </w:r>
          </w:p>
          <w:p w14:paraId="79D6078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slots:10923-16383 (5461 slots) master</w:t>
            </w:r>
          </w:p>
          <w:p w14:paraId="18EDD04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1 additional replica(s)</w:t>
            </w:r>
          </w:p>
          <w:p w14:paraId="72B20AB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S: 22b3f49a6b87403faeeb1219881e63096802eb6a 192.168.100.15:6379</w:t>
            </w:r>
          </w:p>
          <w:p w14:paraId="2A06BFB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slots: (0 slots) slave</w:t>
            </w:r>
          </w:p>
          <w:p w14:paraId="083C5F7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replicates 704514eb7fa135dd003533568ae9f7babda9464e</w:t>
            </w:r>
          </w:p>
          <w:p w14:paraId="7236EC0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[OK] All nodes agree about slots configuration.</w:t>
            </w:r>
          </w:p>
          <w:p w14:paraId="5A32F06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&gt;&gt;&gt; Check for open slots...</w:t>
            </w:r>
          </w:p>
          <w:p w14:paraId="6B455DA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&gt;&gt;&gt; Check slots coverage...</w:t>
            </w:r>
          </w:p>
          <w:p w14:paraId="0AF5E26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[OK] All 16384 slots covered.</w:t>
            </w:r>
          </w:p>
        </w:tc>
      </w:tr>
    </w:tbl>
    <w:p w14:paraId="1E9BBAB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如果发现集群出现异常，比如出现 [ERR] Nodes don’t agree about configuration! 可以尝试用如下命令修复</w:t>
      </w:r>
    </w:p>
    <w:p w14:paraId="3E110044">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./redis-trib.rb fix 192.168.100.13:6379</w:t>
      </w:r>
    </w:p>
    <w:p w14:paraId="5843370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如果发现各分片的 slots 分配不平均，也可以用如下命令平衡一下 (从两个分片迁移 1000 个 slots 到第三个分片里)</w:t>
      </w:r>
    </w:p>
    <w:p w14:paraId="15D8237A">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./redis-trib.rb reshard –from d3377079e01391b9d16ea699c79453e15f5aa132,b2d75900b6427f6fbf8ec1a61ee301a2c8f73a6d</w:t>
      </w:r>
      <w:r>
        <w:rPr>
          <w:rFonts w:hint="eastAsia" w:ascii="宋体" w:hAnsi="宋体" w:eastAsia="宋体" w:cs="宋体"/>
          <w:color w:val="auto"/>
          <w:sz w:val="18"/>
          <w:szCs w:val="18"/>
          <w:shd w:val="pct15" w:color="auto" w:fill="FFFFFF"/>
        </w:rPr>
        <w:t xml:space="preserve"> </w:t>
      </w:r>
      <w:r>
        <w:rPr>
          <w:rFonts w:ascii="宋体" w:hAnsi="宋体" w:eastAsia="宋体" w:cs="宋体"/>
          <w:color w:val="auto"/>
          <w:sz w:val="18"/>
          <w:szCs w:val="18"/>
          <w:shd w:val="pct15" w:color="auto" w:fill="FFFFFF"/>
        </w:rPr>
        <w:t>--to 704514eb7fa135dd003533568ae9f7babda9464e --slots 1000 --yes 192.168.100.13:6379</w:t>
      </w:r>
    </w:p>
    <w:p w14:paraId="12A199C0">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2）Java 客户端读写数据示例</w:t>
      </w:r>
    </w:p>
    <w:p w14:paraId="6666E61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 下载 Jedis 库和 Apache Commons Pool 依赖库。 把下载下来的 commons-pool2-2.5.0.jar 和 jedis-2.9.0.jar 放到同一目录下如 lib/， 创建 TestRedisCluster.java，内容如下。 然后编译、执行该 Java 程序（假设一个分片的主从节点分别是 192.168.100.10， 192.168.100.13， 端口均为 6379）。</w:t>
      </w:r>
    </w:p>
    <w:p w14:paraId="1015A83A">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javac -cp :./lib/* TestRedisCluster.java</w:t>
      </w:r>
    </w:p>
    <w:p w14:paraId="2DE89518">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java -cp :./lib/* TestRedisCluster 192.168.100.10, 192.168.100.13 6379</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A345D24">
        <w:tc>
          <w:tcPr>
            <w:tcW w:w="8296" w:type="dxa"/>
            <w:shd w:val="clear" w:color="auto" w:fill="BEBEBE" w:themeFill="background1" w:themeFillShade="BF"/>
          </w:tcPr>
          <w:p w14:paraId="2DDAAA8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import java.util.Set;</w:t>
            </w:r>
          </w:p>
          <w:p w14:paraId="6ACCD15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import java.util.HashSet;</w:t>
            </w:r>
          </w:p>
          <w:p w14:paraId="04E60BE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import redis.clients.jedis.JedisCluster;</w:t>
            </w:r>
          </w:p>
          <w:p w14:paraId="6893823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import redis.clients.jedis.HostAndPort;</w:t>
            </w:r>
          </w:p>
          <w:p w14:paraId="203FAE0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public class TestRedisCluster {</w:t>
            </w:r>
          </w:p>
          <w:p w14:paraId="3C9A196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public static void main(String[] args) throws Exception {</w:t>
            </w:r>
          </w:p>
          <w:p w14:paraId="37E291C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Set&lt;HostAndPort&gt; jedisClusterNodes = new HashSet&lt;HostAndPort&gt;();</w:t>
            </w:r>
          </w:p>
          <w:p w14:paraId="1AB3490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//Jedis Cluster will attempt to discover cluster nodes automatically</w:t>
            </w:r>
          </w:p>
          <w:p w14:paraId="164BA1E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jedisClusterNodes.add(new HostAndPort(args[0], Integer.valueOf(args[2])));</w:t>
            </w:r>
          </w:p>
          <w:p w14:paraId="475F4CE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jedisClusterNodes.add(new HostAndPort(args[1], Integer.valueOf(args[2])));</w:t>
            </w:r>
          </w:p>
          <w:p w14:paraId="31497A5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JedisCluster jc = new JedisCluster(jedisClusterNodes);</w:t>
            </w:r>
          </w:p>
          <w:p w14:paraId="76F25AC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String str = "abcdefghijklmnopqrstuvwxyzABCDEFGHIJKLMNOPQRSTUVWXYZ1234567890";</w:t>
            </w:r>
          </w:p>
          <w:p w14:paraId="1488269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int len = str.length();</w:t>
            </w:r>
          </w:p>
          <w:p w14:paraId="25BFAB6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int loop = 0;</w:t>
            </w:r>
          </w:p>
          <w:p w14:paraId="5D6907B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while (loop &lt;= 100) {</w:t>
            </w:r>
          </w:p>
          <w:p w14:paraId="78728DB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loop += 1;</w:t>
            </w:r>
          </w:p>
          <w:p w14:paraId="2C22753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for (int i = 1; i &lt; len; i++) {</w:t>
            </w:r>
          </w:p>
          <w:p w14:paraId="453DBC8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int end = len - i;</w:t>
            </w:r>
          </w:p>
          <w:p w14:paraId="549FF9D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for (int j = 0; j &lt; end; j++) {</w:t>
            </w:r>
          </w:p>
          <w:p w14:paraId="6903A57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for (int k = j+1; k &lt; end; k++) {</w:t>
            </w:r>
          </w:p>
          <w:p w14:paraId="151D0A5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String key = str.substring(j, j+1) +</w:t>
            </w:r>
          </w:p>
          <w:p w14:paraId="30BF669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str.substring(k, k+i) + "_" +</w:t>
            </w:r>
          </w:p>
          <w:p w14:paraId="03B39FC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str.substring(i, i+1);</w:t>
            </w:r>
          </w:p>
          <w:p w14:paraId="04682E8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String value = key + "_value";</w:t>
            </w:r>
          </w:p>
          <w:p w14:paraId="0852C66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jc.set(key, value);</w:t>
            </w:r>
          </w:p>
          <w:p w14:paraId="6C3CE93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String v = jc.get(key);</w:t>
            </w:r>
          </w:p>
          <w:p w14:paraId="4505A3F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if (!value.equals(v)) {</w:t>
            </w:r>
          </w:p>
          <w:p w14:paraId="0980364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System.out.println("Not equal: key[" + key + "], value[" +</w:t>
            </w:r>
          </w:p>
          <w:p w14:paraId="70147D5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value + "], v[" + v + "]");</w:t>
            </w:r>
          </w:p>
          <w:p w14:paraId="4C044BF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1E8452C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System.out.println(key + "," + value);</w:t>
            </w:r>
          </w:p>
          <w:p w14:paraId="2DAA65A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2D2B0D3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5D99137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5994AD9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7F8BBFD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jc.close();</w:t>
            </w:r>
          </w:p>
          <w:p w14:paraId="4FAB845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7449976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2352313C">
            <w:pPr>
              <w:pStyle w:val="44"/>
              <w:widowControl w:val="0"/>
              <w:spacing w:before="100" w:beforeAutospacing="1" w:after="100" w:afterAutospacing="1" w:line="360" w:lineRule="auto"/>
              <w:jc w:val="both"/>
              <w:rPr>
                <w:rFonts w:ascii="宋体" w:hAnsi="宋体" w:eastAsia="宋体" w:cs="宋体"/>
                <w:color w:val="auto"/>
                <w:sz w:val="18"/>
                <w:szCs w:val="18"/>
                <w:shd w:val="pct15" w:color="auto" w:fill="FFFFFF"/>
              </w:rPr>
            </w:pPr>
          </w:p>
        </w:tc>
      </w:tr>
    </w:tbl>
    <w:p w14:paraId="33273CF4">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提示</w:t>
      </w:r>
      <w:r>
        <w:rPr>
          <w:rFonts w:hint="eastAsia" w:ascii="宋体" w:hAnsi="宋体" w:eastAsia="宋体" w:cs="宋体"/>
          <w:color w:val="auto"/>
          <w:sz w:val="28"/>
          <w:szCs w:val="28"/>
        </w:rPr>
        <w:t>：这是示例代码，不承担任何责任。更多的 Redis 客户端请见 Redis 官方网站。</w:t>
      </w:r>
    </w:p>
    <w:p w14:paraId="4DF3310B">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3） Hash Tags Keys</w:t>
      </w:r>
    </w:p>
    <w:p w14:paraId="30075D6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Redis 集群采用 CRC16 算法对 key 值哈希到 16384 个 slots 中的一个，因此不同的 key 可能分散到不同的节点中，对于想固定一类 key 值到某一个节点，如按业务分类，可以采用 Hash Tags，下面是从 Redis 文档 摘录的解释。</w:t>
      </w:r>
    </w:p>
    <w:p w14:paraId="050B2B5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shd w:val="pct15" w:color="auto" w:fill="FFFFFF"/>
        </w:rPr>
        <w:t>In order to implement hash tags, the hash slot is computed in a different way. Basically if the key contains a “{…}” pattern only the substring between { and } is hashed in order to obtain the hash slot. However since it is possible that there are multiple occurrences of { or } the algorithm is well specified by the following rules:</w:t>
      </w:r>
    </w:p>
    <w:p w14:paraId="6759D4E0">
      <w:pPr>
        <w:pStyle w:val="44"/>
        <w:numPr>
          <w:ilvl w:val="0"/>
          <w:numId w:val="57"/>
        </w:numPr>
        <w:spacing w:before="100" w:beforeAutospacing="1" w:after="100" w:afterAutospacing="1" w:line="360" w:lineRule="auto"/>
        <w:rPr>
          <w:rFonts w:ascii="宋体" w:hAnsi="宋体" w:eastAsia="宋体" w:cs="宋体"/>
          <w:color w:val="auto"/>
          <w:sz w:val="28"/>
          <w:szCs w:val="28"/>
          <w:shd w:val="pct15" w:color="auto" w:fill="FFFFFF"/>
        </w:rPr>
      </w:pPr>
      <w:r>
        <w:rPr>
          <w:rFonts w:ascii="宋体" w:hAnsi="宋体" w:eastAsia="宋体" w:cs="宋体"/>
          <w:color w:val="auto"/>
          <w:sz w:val="28"/>
          <w:szCs w:val="28"/>
          <w:shd w:val="pct15" w:color="auto" w:fill="FFFFFF"/>
        </w:rPr>
        <w:t>If the key contains a { character</w:t>
      </w:r>
    </w:p>
    <w:p w14:paraId="2B48F73C">
      <w:pPr>
        <w:pStyle w:val="44"/>
        <w:numPr>
          <w:ilvl w:val="0"/>
          <w:numId w:val="57"/>
        </w:numPr>
        <w:spacing w:before="100" w:beforeAutospacing="1" w:after="100" w:afterAutospacing="1" w:line="360" w:lineRule="auto"/>
        <w:rPr>
          <w:rFonts w:ascii="宋体" w:hAnsi="宋体" w:eastAsia="宋体" w:cs="宋体"/>
          <w:color w:val="auto"/>
          <w:sz w:val="28"/>
          <w:szCs w:val="28"/>
          <w:shd w:val="pct15" w:color="auto" w:fill="FFFFFF"/>
        </w:rPr>
      </w:pPr>
      <w:r>
        <w:rPr>
          <w:rFonts w:ascii="宋体" w:hAnsi="宋体" w:eastAsia="宋体" w:cs="宋体"/>
          <w:color w:val="auto"/>
          <w:sz w:val="28"/>
          <w:szCs w:val="28"/>
          <w:shd w:val="pct15" w:color="auto" w:fill="FFFFFF"/>
        </w:rPr>
        <w:t>There is a } character on the right of {</w:t>
      </w:r>
    </w:p>
    <w:p w14:paraId="1CE17B3B">
      <w:pPr>
        <w:pStyle w:val="44"/>
        <w:numPr>
          <w:ilvl w:val="0"/>
          <w:numId w:val="57"/>
        </w:numPr>
        <w:spacing w:before="100" w:beforeAutospacing="1" w:after="100" w:afterAutospacing="1" w:line="360" w:lineRule="auto"/>
        <w:rPr>
          <w:rFonts w:ascii="宋体" w:hAnsi="宋体" w:eastAsia="宋体" w:cs="宋体"/>
          <w:color w:val="auto"/>
          <w:sz w:val="28"/>
          <w:szCs w:val="28"/>
          <w:shd w:val="pct15" w:color="auto" w:fill="FFFFFF"/>
        </w:rPr>
      </w:pPr>
      <w:r>
        <w:rPr>
          <w:rFonts w:ascii="宋体" w:hAnsi="宋体" w:eastAsia="宋体" w:cs="宋体"/>
          <w:color w:val="auto"/>
          <w:sz w:val="28"/>
          <w:szCs w:val="28"/>
          <w:shd w:val="pct15" w:color="auto" w:fill="FFFFFF"/>
        </w:rPr>
        <w:t>There are one or more characters between the first occurrence of { and the first occurrence of } after the first occurrence of {.</w:t>
      </w:r>
    </w:p>
    <w:p w14:paraId="51C4216A">
      <w:pPr>
        <w:pStyle w:val="44"/>
        <w:spacing w:before="100" w:beforeAutospacing="1" w:after="100" w:afterAutospacing="1" w:line="360" w:lineRule="auto"/>
        <w:rPr>
          <w:rFonts w:ascii="宋体" w:hAnsi="宋体" w:eastAsia="宋体" w:cs="宋体"/>
          <w:color w:val="auto"/>
          <w:sz w:val="28"/>
          <w:szCs w:val="28"/>
          <w:shd w:val="pct15" w:color="auto" w:fill="FFFFFF"/>
        </w:rPr>
      </w:pPr>
      <w:r>
        <w:rPr>
          <w:rFonts w:ascii="宋体" w:hAnsi="宋体" w:eastAsia="宋体" w:cs="宋体"/>
          <w:color w:val="auto"/>
          <w:sz w:val="28"/>
          <w:szCs w:val="28"/>
          <w:shd w:val="pct15" w:color="auto" w:fill="FFFFFF"/>
        </w:rPr>
        <w:t>Then instead of hashing the key, only what is between the first occurrence of { and the first occurrence of } on its right are hashed.</w:t>
      </w:r>
    </w:p>
    <w:p w14:paraId="647E204C">
      <w:pPr>
        <w:pStyle w:val="44"/>
        <w:spacing w:before="100" w:beforeAutospacing="1" w:after="100" w:afterAutospacing="1" w:line="360" w:lineRule="auto"/>
        <w:rPr>
          <w:rFonts w:ascii="宋体" w:hAnsi="宋体" w:eastAsia="宋体" w:cs="宋体"/>
          <w:color w:val="auto"/>
          <w:sz w:val="28"/>
          <w:szCs w:val="28"/>
          <w:shd w:val="pct15" w:color="auto" w:fill="FFFFFF"/>
        </w:rPr>
      </w:pPr>
      <w:r>
        <w:rPr>
          <w:rFonts w:ascii="宋体" w:hAnsi="宋体" w:eastAsia="宋体" w:cs="宋体"/>
          <w:color w:val="auto"/>
          <w:sz w:val="28"/>
          <w:szCs w:val="28"/>
          <w:shd w:val="pct15" w:color="auto" w:fill="FFFFFF"/>
        </w:rPr>
        <w:t>Examples:</w:t>
      </w:r>
    </w:p>
    <w:p w14:paraId="4B77D70A">
      <w:pPr>
        <w:pStyle w:val="44"/>
        <w:numPr>
          <w:ilvl w:val="0"/>
          <w:numId w:val="58"/>
        </w:numPr>
        <w:spacing w:before="100" w:beforeAutospacing="1" w:after="100" w:afterAutospacing="1" w:line="360" w:lineRule="auto"/>
        <w:rPr>
          <w:rFonts w:ascii="宋体" w:hAnsi="宋体" w:eastAsia="宋体" w:cs="宋体"/>
          <w:color w:val="auto"/>
          <w:sz w:val="28"/>
          <w:szCs w:val="28"/>
          <w:shd w:val="pct15" w:color="auto" w:fill="FFFFFF"/>
        </w:rPr>
      </w:pPr>
      <w:r>
        <w:rPr>
          <w:rFonts w:ascii="宋体" w:hAnsi="宋体" w:eastAsia="宋体" w:cs="宋体"/>
          <w:color w:val="auto"/>
          <w:sz w:val="28"/>
          <w:szCs w:val="28"/>
          <w:shd w:val="pct15" w:color="auto" w:fill="FFFFFF"/>
        </w:rPr>
        <w:t>The two keys {user1000}.following and {user1000}.followers will hash to the same hash slot since only the substring user1000 will be hashed in order to compute the hash slot.</w:t>
      </w:r>
    </w:p>
    <w:p w14:paraId="67AF379B">
      <w:pPr>
        <w:pStyle w:val="44"/>
        <w:numPr>
          <w:ilvl w:val="0"/>
          <w:numId w:val="58"/>
        </w:numPr>
        <w:spacing w:before="100" w:beforeAutospacing="1" w:after="100" w:afterAutospacing="1" w:line="360" w:lineRule="auto"/>
        <w:rPr>
          <w:rFonts w:ascii="宋体" w:hAnsi="宋体" w:eastAsia="宋体" w:cs="宋体"/>
          <w:color w:val="auto"/>
          <w:sz w:val="28"/>
          <w:szCs w:val="28"/>
          <w:shd w:val="pct15" w:color="auto" w:fill="FFFFFF"/>
        </w:rPr>
      </w:pPr>
      <w:r>
        <w:rPr>
          <w:rFonts w:ascii="宋体" w:hAnsi="宋体" w:eastAsia="宋体" w:cs="宋体"/>
          <w:color w:val="auto"/>
          <w:sz w:val="28"/>
          <w:szCs w:val="28"/>
          <w:shd w:val="pct15" w:color="auto" w:fill="FFFFFF"/>
        </w:rPr>
        <w:t>For the key foo{}{bar} the whole key will be hashed as usually since the first occurrence of { is followed by } on the right without characters in the middle.</w:t>
      </w:r>
    </w:p>
    <w:p w14:paraId="28B10EB7">
      <w:pPr>
        <w:pStyle w:val="44"/>
        <w:numPr>
          <w:ilvl w:val="0"/>
          <w:numId w:val="58"/>
        </w:numPr>
        <w:spacing w:before="100" w:beforeAutospacing="1" w:after="100" w:afterAutospacing="1" w:line="360" w:lineRule="auto"/>
        <w:rPr>
          <w:rFonts w:ascii="宋体" w:hAnsi="宋体" w:eastAsia="宋体" w:cs="宋体"/>
          <w:color w:val="auto"/>
          <w:sz w:val="28"/>
          <w:szCs w:val="28"/>
          <w:shd w:val="pct15" w:color="auto" w:fill="FFFFFF"/>
        </w:rPr>
      </w:pPr>
      <w:r>
        <w:rPr>
          <w:rFonts w:ascii="宋体" w:hAnsi="宋体" w:eastAsia="宋体" w:cs="宋体"/>
          <w:color w:val="auto"/>
          <w:sz w:val="28"/>
          <w:szCs w:val="28"/>
          <w:shd w:val="pct15" w:color="auto" w:fill="FFFFFF"/>
        </w:rPr>
        <w:t>For the key foozap the substring {bar will be hashed, because it is the substring between the first occurrence of { and the first occurrence of } on its right.</w:t>
      </w:r>
    </w:p>
    <w:p w14:paraId="5ACE279E">
      <w:pPr>
        <w:pStyle w:val="44"/>
        <w:numPr>
          <w:ilvl w:val="0"/>
          <w:numId w:val="58"/>
        </w:numPr>
        <w:spacing w:before="100" w:beforeAutospacing="1" w:after="100" w:afterAutospacing="1" w:line="360" w:lineRule="auto"/>
        <w:rPr>
          <w:rFonts w:ascii="宋体" w:hAnsi="宋体" w:eastAsia="宋体" w:cs="宋体"/>
          <w:color w:val="auto"/>
          <w:sz w:val="28"/>
          <w:szCs w:val="28"/>
          <w:shd w:val="pct15" w:color="auto" w:fill="FFFFFF"/>
        </w:rPr>
      </w:pPr>
      <w:r>
        <w:rPr>
          <w:rFonts w:ascii="宋体" w:hAnsi="宋体" w:eastAsia="宋体" w:cs="宋体"/>
          <w:color w:val="auto"/>
          <w:sz w:val="28"/>
          <w:szCs w:val="28"/>
          <w:shd w:val="pct15" w:color="auto" w:fill="FFFFFF"/>
        </w:rPr>
        <w:t>For the key foo{bar}{zap} the substring bar will be hashed, since the algorithm stops at the first valid or invalid (without bytes inside) match of { and }.</w:t>
      </w:r>
    </w:p>
    <w:p w14:paraId="3D972371">
      <w:pPr>
        <w:pStyle w:val="44"/>
        <w:numPr>
          <w:ilvl w:val="0"/>
          <w:numId w:val="58"/>
        </w:numPr>
        <w:spacing w:before="100" w:beforeAutospacing="1" w:after="100" w:afterAutospacing="1" w:line="360" w:lineRule="auto"/>
        <w:rPr>
          <w:rFonts w:ascii="宋体" w:hAnsi="宋体" w:eastAsia="宋体" w:cs="宋体"/>
          <w:color w:val="auto"/>
          <w:sz w:val="28"/>
          <w:szCs w:val="28"/>
          <w:shd w:val="pct15" w:color="auto" w:fill="FFFFFF"/>
        </w:rPr>
      </w:pPr>
      <w:r>
        <w:rPr>
          <w:rFonts w:ascii="宋体" w:hAnsi="宋体" w:eastAsia="宋体" w:cs="宋体"/>
          <w:color w:val="auto"/>
          <w:sz w:val="28"/>
          <w:szCs w:val="28"/>
          <w:shd w:val="pct15" w:color="auto" w:fill="FFFFFF"/>
        </w:rPr>
        <w:t>What follows from the algorithm is that if the key starts with {}, it is guaranteed to be hashes as a whole. This is useful when using binary data as key names.</w:t>
      </w:r>
    </w:p>
    <w:p w14:paraId="30BA5386">
      <w:pPr>
        <w:pStyle w:val="6"/>
        <w:spacing w:before="100" w:beforeAutospacing="1" w:after="100" w:afterAutospacing="1" w:line="360" w:lineRule="auto"/>
        <w:ind w:left="0" w:firstLine="561" w:firstLineChars="200"/>
        <w:rPr>
          <w:rFonts w:ascii="宋体" w:hAnsi="宋体" w:cs="宋体"/>
          <w:szCs w:val="28"/>
        </w:rPr>
      </w:pPr>
      <w:bookmarkStart w:id="1290" w:name="_Toc1370569"/>
      <w:bookmarkStart w:id="1291" w:name="_Toc1403543"/>
      <w:bookmarkStart w:id="1292" w:name="_Toc1371359"/>
      <w:bookmarkStart w:id="1293" w:name="_Toc1420830"/>
      <w:r>
        <w:rPr>
          <w:rFonts w:hint="eastAsia" w:ascii="宋体" w:hAnsi="宋体" w:cs="宋体"/>
          <w:szCs w:val="28"/>
        </w:rPr>
        <w:t>在线伸缩</w:t>
      </w:r>
      <w:bookmarkEnd w:id="1290"/>
      <w:bookmarkEnd w:id="1291"/>
      <w:bookmarkEnd w:id="1292"/>
      <w:bookmarkEnd w:id="1293"/>
    </w:p>
    <w:p w14:paraId="7A1773D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在缓存服务运行过程中，会出现服务能力不足或者容量不够的情况，可以通过扩容来解决，或者服务能力过剩时可以删除节点。在纵向扩容中， 服务需要重启，所以这个时候业务需要停止。在横向伸缩中，数据会发生迁移，但并不影响业务的正常运行。</w:t>
      </w:r>
    </w:p>
    <w:p w14:paraId="6EAB290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1）增加集群分片 (shard)</w:t>
      </w:r>
    </w:p>
    <w:p w14:paraId="4DE97D3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Redis 集群服务每个主节点写的能力与容量都有上限，当写的能力不满足业务需求或达到容量上限时，您可以通过增加节点组即缓存分片来提升写性能以及容量。 每增加一个节点组时将创建一个主节点和其它主节点同样的从节点数。Redis 集群会自动平衡各分片之间的 slots，即会发生 数据迁移，因此增加节点组的时间会有点长。如果事先知道需要增加的分片数建议一次性完成，这样比一次只加一个分片效率更高。</w:t>
      </w:r>
    </w:p>
    <w:p w14:paraId="1707249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48125" cy="2425700"/>
            <wp:effectExtent l="0" t="0" r="0" b="0"/>
            <wp:docPr id="757" name="图片 757" descr="https://docs.qingcloud.com/product/database_cache/redis-cluster/snapshots/add-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descr="https://docs.qingcloud.com/product/database_cache/redis-cluster/snapshots/add-master.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a:xfrm>
                      <a:off x="0" y="0"/>
                      <a:ext cx="4054210" cy="2429819"/>
                    </a:xfrm>
                    <a:prstGeom prst="rect">
                      <a:avLst/>
                    </a:prstGeom>
                    <a:noFill/>
                    <a:ln>
                      <a:noFill/>
                    </a:ln>
                  </pic:spPr>
                </pic:pic>
              </a:graphicData>
            </a:graphic>
          </wp:inline>
        </w:drawing>
      </w:r>
    </w:p>
    <w:p w14:paraId="618417B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2）增加集群从节点</w:t>
      </w:r>
    </w:p>
    <w:p w14:paraId="3DB9AC4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Redis 集群服务每个主节点可以支持多个从节点。当读的能力不足时，您可以通过增加缓存从节点来提升读性能。</w:t>
      </w:r>
    </w:p>
    <w:p w14:paraId="6E227C6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48125" cy="2421890"/>
            <wp:effectExtent l="0" t="0" r="0" b="0"/>
            <wp:docPr id="756" name="图片 756" descr="https://docs.qingcloud.com/product/database_cache/redis-cluster/snapshots/add-repl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descr="https://docs.qingcloud.com/product/database_cache/redis-cluster/snapshots/add-replica.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a:xfrm>
                      <a:off x="0" y="0"/>
                      <a:ext cx="4056417" cy="2427089"/>
                    </a:xfrm>
                    <a:prstGeom prst="rect">
                      <a:avLst/>
                    </a:prstGeom>
                    <a:noFill/>
                    <a:ln>
                      <a:noFill/>
                    </a:ln>
                  </pic:spPr>
                </pic:pic>
              </a:graphicData>
            </a:graphic>
          </wp:inline>
        </w:drawing>
      </w:r>
    </w:p>
    <w:p w14:paraId="266F9E8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3）删除集群分片 (shard)</w:t>
      </w:r>
    </w:p>
    <w:p w14:paraId="0766F52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如果写服务能力或容量过剩，也可以删除多余的节点组，即删除主节点和它的所有从节点，删除的过程中系统会自动迁移数据到其它节点中，因此时间会稍长一点。</w:t>
      </w:r>
    </w:p>
    <w:p w14:paraId="3A7A68D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4）删除集群从节点</w:t>
      </w:r>
    </w:p>
    <w:p w14:paraId="03533EF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如果读服务能力过剩，您也可以删除多余的从节点。删除的时候需要从每个主节点下选择同样数目的从节点，从而保证整个集群不会是一个“畸形”。</w:t>
      </w:r>
    </w:p>
    <w:p w14:paraId="175C6E2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5）增加缓存容量</w:t>
      </w:r>
    </w:p>
    <w:p w14:paraId="5759407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当缓存容量不足时，您可以通过纵向扩容来提升缓存容量，右键点击集群，选择扩容。</w:t>
      </w:r>
    </w:p>
    <w:p w14:paraId="6717E3CA">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2258695"/>
            <wp:effectExtent l="0" t="0" r="0" b="8255"/>
            <wp:docPr id="755" name="图片 755" descr="https://docs.qingcloud.com/product/database_cache/redis-cluster/snapshots/scale-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descr="https://docs.qingcloud.com/product/database_cache/redis-cluster/snapshots/scale-up.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a:xfrm>
                      <a:off x="0" y="0"/>
                      <a:ext cx="4152767" cy="2263883"/>
                    </a:xfrm>
                    <a:prstGeom prst="rect">
                      <a:avLst/>
                    </a:prstGeom>
                    <a:noFill/>
                    <a:ln>
                      <a:noFill/>
                    </a:ln>
                  </pic:spPr>
                </pic:pic>
              </a:graphicData>
            </a:graphic>
          </wp:inline>
        </w:drawing>
      </w:r>
    </w:p>
    <w:p w14:paraId="6E512A89">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：存储容量只能扩容，不支持减少存储容量。在线扩容期间，缓存服务会被重启。</w:t>
      </w:r>
    </w:p>
    <w:p w14:paraId="6467028E">
      <w:pPr>
        <w:pStyle w:val="6"/>
        <w:spacing w:before="100" w:beforeAutospacing="1" w:after="100" w:afterAutospacing="1" w:line="360" w:lineRule="auto"/>
        <w:ind w:left="0" w:firstLine="561" w:firstLineChars="200"/>
        <w:rPr>
          <w:rFonts w:ascii="宋体" w:hAnsi="宋体" w:cs="宋体"/>
          <w:szCs w:val="28"/>
        </w:rPr>
      </w:pPr>
      <w:bookmarkStart w:id="1294" w:name="_Toc1370570"/>
      <w:bookmarkStart w:id="1295" w:name="_Toc1371360"/>
      <w:bookmarkStart w:id="1296" w:name="_Toc1403544"/>
      <w:bookmarkStart w:id="1297" w:name="_Toc1420831"/>
      <w:r>
        <w:rPr>
          <w:rFonts w:hint="eastAsia" w:ascii="宋体" w:hAnsi="宋体" w:cs="宋体"/>
          <w:szCs w:val="28"/>
        </w:rPr>
        <w:t>迁移</w:t>
      </w:r>
      <w:bookmarkEnd w:id="1294"/>
      <w:bookmarkEnd w:id="1295"/>
      <w:bookmarkEnd w:id="1296"/>
      <w:bookmarkEnd w:id="1297"/>
    </w:p>
    <w:p w14:paraId="110F42C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迁移数据既包括 Redis standalone 之间也包括从 Redis Standalone 到 Redis Cluster。</w:t>
      </w:r>
    </w:p>
    <w:p w14:paraId="733AA861">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从 Redis standalone 迁移数据到 Redis cluster</w:t>
      </w:r>
    </w:p>
    <w:p w14:paraId="3F999D7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Redis 4.x　提供了一个从 Redis standalone (包括旧版本 2.8.17) 迁移数据到 Redis cluster　的工具 redis-trib.rb, 请 下载 Redis 4.x, 解压后进入 Redis src目录， 执行以下命令:　 (假设 Redis standalone 的主节点 IP 为 192.168.100.11，端口为 6379, Redis cluster 其中一个 节点的 IP 为 192.168.100.20, 端口为 6379)。</w:t>
      </w:r>
    </w:p>
    <w:p w14:paraId="5DA85675">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hint="eastAsia" w:ascii="宋体" w:hAnsi="宋体" w:eastAsia="宋体" w:cs="宋体"/>
          <w:color w:val="auto"/>
          <w:sz w:val="18"/>
          <w:szCs w:val="18"/>
          <w:shd w:val="pct15" w:color="auto" w:fill="FFFFFF"/>
        </w:rPr>
        <w:t>./redis-trib.rb import --from 192.168.100.11:6379　192.168.100.20:6379</w:t>
      </w:r>
    </w:p>
    <w:p w14:paraId="3B8D3A79">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：在做迁移之前建议对原 Redis standalone 做备份，因为上述操作是对数据进行迁移而不是拷贝。</w:t>
      </w:r>
    </w:p>
    <w:p w14:paraId="6280D76F">
      <w:pPr>
        <w:pStyle w:val="6"/>
        <w:spacing w:before="100" w:beforeAutospacing="1" w:after="100" w:afterAutospacing="1" w:line="360" w:lineRule="auto"/>
        <w:ind w:left="0" w:firstLine="561" w:firstLineChars="200"/>
        <w:rPr>
          <w:rFonts w:ascii="宋体" w:hAnsi="宋体" w:cs="宋体"/>
          <w:szCs w:val="28"/>
        </w:rPr>
      </w:pPr>
      <w:bookmarkStart w:id="1298" w:name="_Toc1420832"/>
      <w:bookmarkStart w:id="1299" w:name="_Toc1403545"/>
      <w:bookmarkStart w:id="1300" w:name="_Toc1371361"/>
      <w:bookmarkStart w:id="1301" w:name="_Toc1370571"/>
      <w:r>
        <w:rPr>
          <w:rFonts w:hint="eastAsia" w:ascii="宋体" w:hAnsi="宋体" w:cs="宋体"/>
          <w:szCs w:val="28"/>
        </w:rPr>
        <w:t>其他</w:t>
      </w:r>
      <w:bookmarkEnd w:id="1298"/>
      <w:bookmarkEnd w:id="1299"/>
      <w:bookmarkEnd w:id="1300"/>
      <w:bookmarkEnd w:id="1301"/>
    </w:p>
    <w:p w14:paraId="25FE406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为了更好的管理 Redis 服务，我们默认禁用一些 Redis 的命令，禁用的命令列表如下：</w:t>
      </w:r>
    </w:p>
    <w:p w14:paraId="0970307B">
      <w:pPr>
        <w:pStyle w:val="44"/>
        <w:numPr>
          <w:ilvl w:val="0"/>
          <w:numId w:val="59"/>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BGREWRITEAOF</w:t>
      </w:r>
    </w:p>
    <w:p w14:paraId="29E9D4C1">
      <w:pPr>
        <w:pStyle w:val="44"/>
        <w:numPr>
          <w:ilvl w:val="0"/>
          <w:numId w:val="59"/>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BGSAVE</w:t>
      </w:r>
    </w:p>
    <w:p w14:paraId="703A40E7">
      <w:pPr>
        <w:pStyle w:val="44"/>
        <w:numPr>
          <w:ilvl w:val="0"/>
          <w:numId w:val="59"/>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DEBUG</w:t>
      </w:r>
    </w:p>
    <w:p w14:paraId="38789EC7">
      <w:pPr>
        <w:pStyle w:val="44"/>
        <w:numPr>
          <w:ilvl w:val="0"/>
          <w:numId w:val="59"/>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CONFIG</w:t>
      </w:r>
    </w:p>
    <w:p w14:paraId="0E397B56">
      <w:pPr>
        <w:pStyle w:val="44"/>
        <w:numPr>
          <w:ilvl w:val="0"/>
          <w:numId w:val="59"/>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SAVE</w:t>
      </w:r>
    </w:p>
    <w:p w14:paraId="0E6FB783">
      <w:pPr>
        <w:pStyle w:val="44"/>
        <w:numPr>
          <w:ilvl w:val="0"/>
          <w:numId w:val="59"/>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SHUTDOWN</w:t>
      </w:r>
    </w:p>
    <w:p w14:paraId="5ACCD773">
      <w:pPr>
        <w:pStyle w:val="44"/>
        <w:numPr>
          <w:ilvl w:val="0"/>
          <w:numId w:val="59"/>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SLAVEOF</w:t>
      </w:r>
    </w:p>
    <w:p w14:paraId="4F4E2A9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您可以通过参数配置页打开 CONFIG 和 SAVE 命令，但我们强烈不推荐您这么做。错误地使用 CONFIG 命令可能会导致服务的不可用，我们建议您在生产环境上使用默认设置来禁用这两个命令。 当您需要打开命令时，设置’打开config和save命令’为１，保存配置，服务会自动重启以生效。</w:t>
      </w:r>
    </w:p>
    <w:p w14:paraId="0A51591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803275"/>
            <wp:effectExtent l="0" t="0" r="2540" b="0"/>
            <wp:docPr id="754" name="图片 754" descr="https://docs.qingcloud.com/product/database_cache/redis-cluster/snapshots/enable-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descr="https://docs.qingcloud.com/product/database_cache/redis-cluster/snapshots/enable-config.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a:xfrm>
                      <a:off x="0" y="0"/>
                      <a:ext cx="5274310" cy="803777"/>
                    </a:xfrm>
                    <a:prstGeom prst="rect">
                      <a:avLst/>
                    </a:prstGeom>
                    <a:noFill/>
                    <a:ln>
                      <a:noFill/>
                    </a:ln>
                  </pic:spPr>
                </pic:pic>
              </a:graphicData>
            </a:graphic>
          </wp:inline>
        </w:drawing>
      </w:r>
    </w:p>
    <w:p w14:paraId="7F4F9805">
      <w:pPr>
        <w:widowControl/>
        <w:jc w:val="left"/>
        <w:rPr>
          <w:rFonts w:ascii="宋体" w:hAnsi="宋体" w:cs="宋体"/>
          <w:kern w:val="0"/>
          <w:szCs w:val="28"/>
        </w:rPr>
      </w:pPr>
      <w:r>
        <w:rPr>
          <w:rFonts w:ascii="宋体" w:hAnsi="宋体" w:cs="宋体"/>
          <w:szCs w:val="28"/>
        </w:rPr>
        <w:br w:type="page"/>
      </w:r>
    </w:p>
    <w:p w14:paraId="2F59352E">
      <w:pPr>
        <w:pStyle w:val="4"/>
        <w:spacing w:before="100" w:beforeAutospacing="1" w:after="100" w:afterAutospacing="1" w:line="360" w:lineRule="auto"/>
        <w:rPr>
          <w:rFonts w:ascii="宋体" w:hAnsi="宋体"/>
        </w:rPr>
      </w:pPr>
      <w:bookmarkStart w:id="1302" w:name="_Toc1370572"/>
      <w:bookmarkStart w:id="1303" w:name="_Toc1371362"/>
      <w:bookmarkStart w:id="1304" w:name="_Toc1403546"/>
      <w:bookmarkStart w:id="1305" w:name="_Toc1420833"/>
      <w:r>
        <w:rPr>
          <w:rFonts w:hint="eastAsia" w:ascii="宋体" w:hAnsi="宋体"/>
        </w:rPr>
        <w:t>Memcached</w:t>
      </w:r>
      <w:bookmarkEnd w:id="1302"/>
      <w:bookmarkEnd w:id="1303"/>
      <w:bookmarkEnd w:id="1304"/>
      <w:bookmarkEnd w:id="1305"/>
    </w:p>
    <w:p w14:paraId="5E57C588">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 xml:space="preserve">Memcached 是一个开源、分布式的内存缓存系统。 Memcached on QingCloud 将 Memcached 制作成App,　能直接在AppCenter 进行一键部署。 </w:t>
      </w:r>
    </w:p>
    <w:p w14:paraId="67838292">
      <w:pPr>
        <w:pStyle w:val="5"/>
        <w:spacing w:before="100" w:beforeAutospacing="1" w:after="100" w:afterAutospacing="1" w:line="360" w:lineRule="auto"/>
        <w:rPr>
          <w:rFonts w:ascii="宋体" w:hAnsi="宋体"/>
        </w:rPr>
      </w:pPr>
      <w:bookmarkStart w:id="1306" w:name="_Toc1370573"/>
      <w:bookmarkStart w:id="1307" w:name="_Toc1371363"/>
      <w:bookmarkStart w:id="1308" w:name="_Toc1403547"/>
      <w:bookmarkStart w:id="1309" w:name="_Toc1420834"/>
      <w:r>
        <w:rPr>
          <w:rFonts w:hint="eastAsia" w:ascii="宋体" w:hAnsi="宋体"/>
        </w:rPr>
        <w:t>创建</w:t>
      </w:r>
      <w:bookmarkEnd w:id="1306"/>
      <w:bookmarkEnd w:id="1307"/>
      <w:bookmarkEnd w:id="1308"/>
      <w:bookmarkEnd w:id="1309"/>
    </w:p>
    <w:p w14:paraId="42B53BB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Memcached</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数据库与缓存</w:t>
      </w:r>
      <w:r>
        <w:rPr>
          <w:rFonts w:hint="eastAsia" w:ascii="宋体" w:hAnsi="宋体" w:eastAsia="宋体" w:cs="宋体"/>
          <w:color w:val="auto"/>
          <w:sz w:val="28"/>
          <w:szCs w:val="28"/>
        </w:rPr>
        <w:t>—&gt; Memcached”</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Memcached</w:t>
      </w:r>
      <w:r>
        <w:rPr>
          <w:rFonts w:hint="eastAsia" w:ascii="宋体" w:hAnsi="宋体" w:eastAsia="宋体" w:cs="宋体"/>
          <w:color w:val="auto"/>
          <w:sz w:val="28"/>
          <w:szCs w:val="28"/>
          <w:lang w:val="zh-CN"/>
        </w:rPr>
        <w:t>应用。</w:t>
      </w:r>
    </w:p>
    <w:p w14:paraId="346FA172">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08905" cy="310515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514"/>
                    <a:srcRect r="19429"/>
                    <a:stretch>
                      <a:fillRect/>
                    </a:stretch>
                  </pic:blipFill>
                  <pic:spPr>
                    <a:xfrm>
                      <a:off x="0" y="0"/>
                      <a:ext cx="5223224" cy="3113373"/>
                    </a:xfrm>
                    <a:prstGeom prst="rect">
                      <a:avLst/>
                    </a:prstGeom>
                    <a:ln>
                      <a:noFill/>
                    </a:ln>
                  </pic:spPr>
                </pic:pic>
              </a:graphicData>
            </a:graphic>
          </wp:inline>
        </w:drawing>
      </w:r>
    </w:p>
    <w:p w14:paraId="37C5D88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4A698710">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5E32FFE3">
      <w:pPr>
        <w:pStyle w:val="44"/>
        <w:numPr>
          <w:ilvl w:val="0"/>
          <w:numId w:val="6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配置Memcached应用的服务名称</w:t>
      </w:r>
    </w:p>
    <w:p w14:paraId="540A3B63">
      <w:pPr>
        <w:pStyle w:val="44"/>
        <w:numPr>
          <w:ilvl w:val="0"/>
          <w:numId w:val="6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71C1CF32">
      <w:pPr>
        <w:pStyle w:val="44"/>
        <w:numPr>
          <w:ilvl w:val="0"/>
          <w:numId w:val="6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084C323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44309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515"/>
                    <a:stretch>
                      <a:fillRect/>
                    </a:stretch>
                  </pic:blipFill>
                  <pic:spPr>
                    <a:xfrm>
                      <a:off x="0" y="0"/>
                      <a:ext cx="5274310" cy="4443095"/>
                    </a:xfrm>
                    <a:prstGeom prst="rect">
                      <a:avLst/>
                    </a:prstGeom>
                  </pic:spPr>
                </pic:pic>
              </a:graphicData>
            </a:graphic>
          </wp:inline>
        </w:drawing>
      </w:r>
    </w:p>
    <w:p w14:paraId="5B2286DB">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节点设置：</w:t>
      </w:r>
    </w:p>
    <w:p w14:paraId="12A913C2">
      <w:pPr>
        <w:pStyle w:val="44"/>
        <w:numPr>
          <w:ilvl w:val="0"/>
          <w:numId w:val="6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配置集群每个节点的CPU</w:t>
      </w:r>
    </w:p>
    <w:p w14:paraId="3F1387AA">
      <w:pPr>
        <w:pStyle w:val="44"/>
        <w:numPr>
          <w:ilvl w:val="0"/>
          <w:numId w:val="6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w:t>
      </w:r>
    </w:p>
    <w:p w14:paraId="0542E76D">
      <w:pPr>
        <w:pStyle w:val="44"/>
        <w:numPr>
          <w:ilvl w:val="0"/>
          <w:numId w:val="6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选择磁盘资源的类型</w:t>
      </w:r>
    </w:p>
    <w:p w14:paraId="433BC593">
      <w:pPr>
        <w:pStyle w:val="44"/>
        <w:numPr>
          <w:ilvl w:val="0"/>
          <w:numId w:val="6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填写节点数量</w:t>
      </w:r>
    </w:p>
    <w:p w14:paraId="5C50614A">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27787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516"/>
                    <a:stretch>
                      <a:fillRect/>
                    </a:stretch>
                  </pic:blipFill>
                  <pic:spPr>
                    <a:xfrm>
                      <a:off x="0" y="0"/>
                      <a:ext cx="5274310" cy="3277870"/>
                    </a:xfrm>
                    <a:prstGeom prst="rect">
                      <a:avLst/>
                    </a:prstGeom>
                  </pic:spPr>
                </pic:pic>
              </a:graphicData>
            </a:graphic>
          </wp:inline>
        </w:drawing>
      </w:r>
    </w:p>
    <w:p w14:paraId="026DB7D3">
      <w:pPr>
        <w:pStyle w:val="44"/>
        <w:spacing w:before="100" w:beforeAutospacing="1" w:after="100" w:afterAutospacing="1" w:line="360" w:lineRule="auto"/>
        <w:rPr>
          <w:b/>
          <w:sz w:val="28"/>
          <w:szCs w:val="28"/>
        </w:rPr>
      </w:pPr>
      <w:r>
        <w:rPr>
          <w:rFonts w:hint="eastAsia"/>
          <w:b/>
          <w:sz w:val="28"/>
          <w:szCs w:val="28"/>
        </w:rPr>
        <w:t>网络设置：</w:t>
      </w:r>
    </w:p>
    <w:p w14:paraId="16809092">
      <w:pPr>
        <w:pStyle w:val="44"/>
        <w:numPr>
          <w:ilvl w:val="0"/>
          <w:numId w:val="6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048BD6D0">
      <w:pPr>
        <w:pStyle w:val="44"/>
        <w:numPr>
          <w:ilvl w:val="0"/>
          <w:numId w:val="6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600300DD">
      <w:pPr>
        <w:pStyle w:val="44"/>
        <w:numPr>
          <w:ilvl w:val="0"/>
          <w:numId w:val="6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359E937C">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694180"/>
            <wp:effectExtent l="0" t="0" r="2540" b="127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517"/>
                    <a:stretch>
                      <a:fillRect/>
                    </a:stretch>
                  </pic:blipFill>
                  <pic:spPr>
                    <a:xfrm>
                      <a:off x="0" y="0"/>
                      <a:ext cx="5274310" cy="1694180"/>
                    </a:xfrm>
                    <a:prstGeom prst="rect">
                      <a:avLst/>
                    </a:prstGeom>
                  </pic:spPr>
                </pic:pic>
              </a:graphicData>
            </a:graphic>
          </wp:inline>
        </w:drawing>
      </w:r>
    </w:p>
    <w:p w14:paraId="7DAF3B4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429BB83C">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6038850"/>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518"/>
                    <a:stretch>
                      <a:fillRect/>
                    </a:stretch>
                  </pic:blipFill>
                  <pic:spPr>
                    <a:xfrm>
                      <a:off x="0" y="0"/>
                      <a:ext cx="5274310" cy="6038850"/>
                    </a:xfrm>
                    <a:prstGeom prst="rect">
                      <a:avLst/>
                    </a:prstGeom>
                  </pic:spPr>
                </pic:pic>
              </a:graphicData>
            </a:graphic>
          </wp:inline>
        </w:drawing>
      </w:r>
    </w:p>
    <w:p w14:paraId="2DAC263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468632D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用户协议》，并提交完成Memcached应用集群创建；</w:t>
      </w:r>
    </w:p>
    <w:p w14:paraId="1E969C98">
      <w:pPr>
        <w:pStyle w:val="44"/>
        <w:spacing w:before="100" w:beforeAutospacing="1" w:after="100" w:afterAutospacing="1" w:line="360" w:lineRule="auto"/>
        <w:rPr>
          <w:rFonts w:eastAsiaTheme="minorEastAsia"/>
        </w:rPr>
      </w:pPr>
      <w:r>
        <w:drawing>
          <wp:inline distT="0" distB="0" distL="0" distR="0">
            <wp:extent cx="5274310" cy="1824990"/>
            <wp:effectExtent l="0" t="0" r="2540" b="381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380"/>
                    <a:stretch>
                      <a:fillRect/>
                    </a:stretch>
                  </pic:blipFill>
                  <pic:spPr>
                    <a:xfrm>
                      <a:off x="0" y="0"/>
                      <a:ext cx="5274310" cy="1824990"/>
                    </a:xfrm>
                    <a:prstGeom prst="rect">
                      <a:avLst/>
                    </a:prstGeom>
                  </pic:spPr>
                </pic:pic>
              </a:graphicData>
            </a:graphic>
          </wp:inline>
        </w:drawing>
      </w:r>
    </w:p>
    <w:p w14:paraId="3EAD7B95">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7DE15CB0">
      <w:pPr>
        <w:pStyle w:val="5"/>
        <w:spacing w:before="100" w:beforeAutospacing="1" w:after="100" w:afterAutospacing="1" w:line="360" w:lineRule="auto"/>
        <w:rPr>
          <w:rFonts w:eastAsiaTheme="minorEastAsia"/>
        </w:rPr>
      </w:pPr>
      <w:bookmarkStart w:id="1310" w:name="_Toc1370574"/>
      <w:bookmarkStart w:id="1311" w:name="_Toc1371364"/>
      <w:bookmarkStart w:id="1312" w:name="_Toc1403548"/>
      <w:bookmarkStart w:id="1313" w:name="_Toc1420835"/>
      <w:r>
        <w:rPr>
          <w:rFonts w:hint="eastAsia" w:eastAsiaTheme="minorEastAsia"/>
        </w:rPr>
        <w:t>管理</w:t>
      </w:r>
      <w:r>
        <w:rPr>
          <w:rFonts w:hint="eastAsia" w:ascii="宋体" w:hAnsi="宋体" w:cs="宋体"/>
          <w:sz w:val="28"/>
          <w:szCs w:val="28"/>
        </w:rPr>
        <w:t>Memcached</w:t>
      </w:r>
      <w:bookmarkEnd w:id="1310"/>
      <w:bookmarkEnd w:id="1311"/>
      <w:bookmarkEnd w:id="1312"/>
      <w:bookmarkEnd w:id="1313"/>
    </w:p>
    <w:p w14:paraId="2ABDA48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Memcached</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Memcached”</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Memcached集群</w:t>
      </w:r>
      <w:r>
        <w:rPr>
          <w:rFonts w:hint="eastAsia" w:ascii="宋体" w:hAnsi="宋体" w:eastAsia="宋体" w:cs="宋体"/>
          <w:color w:val="auto"/>
          <w:sz w:val="28"/>
          <w:szCs w:val="28"/>
          <w:lang w:val="zh-CN"/>
        </w:rPr>
        <w:t>。</w:t>
      </w:r>
    </w:p>
    <w:p w14:paraId="347A306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74244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519"/>
                    <a:stretch>
                      <a:fillRect/>
                    </a:stretch>
                  </pic:blipFill>
                  <pic:spPr>
                    <a:xfrm>
                      <a:off x="0" y="0"/>
                      <a:ext cx="5274310" cy="1742440"/>
                    </a:xfrm>
                    <a:prstGeom prst="rect">
                      <a:avLst/>
                    </a:prstGeom>
                  </pic:spPr>
                </pic:pic>
              </a:graphicData>
            </a:graphic>
          </wp:inline>
        </w:drawing>
      </w:r>
    </w:p>
    <w:p w14:paraId="4044B9E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65B390E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07845"/>
            <wp:effectExtent l="0" t="0" r="2540" b="190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520"/>
                    <a:stretch>
                      <a:fillRect/>
                    </a:stretch>
                  </pic:blipFill>
                  <pic:spPr>
                    <a:xfrm>
                      <a:off x="0" y="0"/>
                      <a:ext cx="5274310" cy="1807845"/>
                    </a:xfrm>
                    <a:prstGeom prst="rect">
                      <a:avLst/>
                    </a:prstGeom>
                  </pic:spPr>
                </pic:pic>
              </a:graphicData>
            </a:graphic>
          </wp:inline>
        </w:drawing>
      </w:r>
    </w:p>
    <w:p w14:paraId="6772CF5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点击Memcached集群ID进入集群详情页面，</w:t>
      </w:r>
    </w:p>
    <w:p w14:paraId="4192849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64109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521"/>
                    <a:stretch>
                      <a:fillRect/>
                    </a:stretch>
                  </pic:blipFill>
                  <pic:spPr>
                    <a:xfrm>
                      <a:off x="0" y="0"/>
                      <a:ext cx="5274310" cy="3641090"/>
                    </a:xfrm>
                    <a:prstGeom prst="rect">
                      <a:avLst/>
                    </a:prstGeom>
                  </pic:spPr>
                </pic:pic>
              </a:graphicData>
            </a:graphic>
          </wp:inline>
        </w:drawing>
      </w:r>
    </w:p>
    <w:p w14:paraId="480C8B3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 “租赁信息”两个信息窗口，和“节点”、“配置参数”、“监控告警”、三个功能页面。</w:t>
      </w:r>
    </w:p>
    <w:p w14:paraId="6CDC6924">
      <w:pPr>
        <w:pStyle w:val="6"/>
        <w:spacing w:before="100" w:beforeAutospacing="1" w:after="100" w:afterAutospacing="1" w:line="360" w:lineRule="auto"/>
        <w:ind w:left="0" w:firstLine="561" w:firstLineChars="200"/>
        <w:rPr>
          <w:rFonts w:ascii="宋体" w:hAnsi="宋体" w:cs="宋体"/>
          <w:szCs w:val="28"/>
        </w:rPr>
      </w:pPr>
      <w:bookmarkStart w:id="1314" w:name="_Toc1420836"/>
      <w:bookmarkStart w:id="1315" w:name="_Toc1403549"/>
      <w:bookmarkStart w:id="1316" w:name="_Toc1371365"/>
      <w:bookmarkStart w:id="1317" w:name="_Toc1370575"/>
      <w:r>
        <w:rPr>
          <w:rFonts w:hint="eastAsia" w:ascii="宋体" w:hAnsi="宋体" w:cs="宋体"/>
          <w:szCs w:val="28"/>
        </w:rPr>
        <w:t>新增节点</w:t>
      </w:r>
      <w:bookmarkEnd w:id="1314"/>
      <w:bookmarkEnd w:id="1315"/>
      <w:bookmarkEnd w:id="1316"/>
      <w:bookmarkEnd w:id="1317"/>
    </w:p>
    <w:p w14:paraId="1ACB5C2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Memcached”</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Memcached集群，点击进入Memcached详情页，在右侧界面选择“节点”打开节点页面</w:t>
      </w:r>
      <w:r>
        <w:rPr>
          <w:rFonts w:hint="eastAsia" w:ascii="宋体" w:hAnsi="宋体" w:eastAsia="宋体" w:cs="宋体"/>
          <w:color w:val="auto"/>
          <w:sz w:val="28"/>
          <w:szCs w:val="28"/>
          <w:lang w:val="zh-CN"/>
        </w:rPr>
        <w:t>。</w:t>
      </w:r>
    </w:p>
    <w:p w14:paraId="3709CFF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420870"/>
            <wp:effectExtent l="0" t="0" r="254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522"/>
                    <a:stretch>
                      <a:fillRect/>
                    </a:stretch>
                  </pic:blipFill>
                  <pic:spPr>
                    <a:xfrm>
                      <a:off x="0" y="0"/>
                      <a:ext cx="5274310" cy="4420870"/>
                    </a:xfrm>
                    <a:prstGeom prst="rect">
                      <a:avLst/>
                    </a:prstGeom>
                  </pic:spPr>
                </pic:pic>
              </a:graphicData>
            </a:graphic>
          </wp:inline>
        </w:drawing>
      </w:r>
    </w:p>
    <w:p w14:paraId="52E025E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点击“新增节点”按钮，弹出新增节点窗口，配置新增节点的节点数量、名称及IP分配方式点击提交完成新增节点。</w:t>
      </w:r>
    </w:p>
    <w:p w14:paraId="3BDF600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637155"/>
            <wp:effectExtent l="0" t="0" r="254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523"/>
                    <a:stretch>
                      <a:fillRect/>
                    </a:stretch>
                  </pic:blipFill>
                  <pic:spPr>
                    <a:xfrm>
                      <a:off x="0" y="0"/>
                      <a:ext cx="5277796" cy="2638898"/>
                    </a:xfrm>
                    <a:prstGeom prst="rect">
                      <a:avLst/>
                    </a:prstGeom>
                  </pic:spPr>
                </pic:pic>
              </a:graphicData>
            </a:graphic>
          </wp:inline>
        </w:drawing>
      </w:r>
    </w:p>
    <w:p w14:paraId="073FACD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46F4202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7388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524"/>
                    <a:stretch>
                      <a:fillRect/>
                    </a:stretch>
                  </pic:blipFill>
                  <pic:spPr>
                    <a:xfrm>
                      <a:off x="0" y="0"/>
                      <a:ext cx="5274310" cy="4373880"/>
                    </a:xfrm>
                    <a:prstGeom prst="rect">
                      <a:avLst/>
                    </a:prstGeom>
                  </pic:spPr>
                </pic:pic>
              </a:graphicData>
            </a:graphic>
          </wp:inline>
        </w:drawing>
      </w:r>
    </w:p>
    <w:p w14:paraId="6C6D6398">
      <w:pPr>
        <w:pStyle w:val="6"/>
        <w:spacing w:before="100" w:beforeAutospacing="1" w:after="100" w:afterAutospacing="1" w:line="360" w:lineRule="auto"/>
        <w:ind w:left="0" w:firstLine="561" w:firstLineChars="200"/>
        <w:rPr>
          <w:rFonts w:ascii="宋体" w:hAnsi="宋体" w:cs="宋体"/>
          <w:szCs w:val="28"/>
        </w:rPr>
      </w:pPr>
      <w:bookmarkStart w:id="1318" w:name="_Toc1370576"/>
      <w:bookmarkStart w:id="1319" w:name="_Toc1371366"/>
      <w:bookmarkStart w:id="1320" w:name="_Toc1403550"/>
      <w:bookmarkStart w:id="1321" w:name="_Toc1420837"/>
      <w:r>
        <w:rPr>
          <w:rFonts w:hint="eastAsia" w:ascii="宋体" w:hAnsi="宋体" w:cs="宋体"/>
          <w:szCs w:val="28"/>
        </w:rPr>
        <w:t>配置参数</w:t>
      </w:r>
      <w:bookmarkEnd w:id="1318"/>
      <w:bookmarkEnd w:id="1319"/>
      <w:bookmarkEnd w:id="1320"/>
      <w:bookmarkEnd w:id="1321"/>
    </w:p>
    <w:p w14:paraId="7BF6BED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在部署Memcached应用时已填写相关应用参数，成为集群配置项的变量。有的配置项是公共的，有的作用于其中的一个或多个角色。您可以在青云工作台修改参数，以更新集群配置。</w:t>
      </w:r>
    </w:p>
    <w:p w14:paraId="2D1B9C8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Memcached”</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Memcached集群，点击进入Memcached详情页，在右侧界面选择“配置参数”打开配置参数页面</w:t>
      </w:r>
      <w:r>
        <w:rPr>
          <w:rFonts w:hint="eastAsia" w:ascii="宋体" w:hAnsi="宋体" w:eastAsia="宋体" w:cs="宋体"/>
          <w:color w:val="auto"/>
          <w:sz w:val="28"/>
          <w:szCs w:val="28"/>
          <w:lang w:val="zh-CN"/>
        </w:rPr>
        <w:t>。</w:t>
      </w:r>
    </w:p>
    <w:p w14:paraId="6A1F0DB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662930"/>
            <wp:effectExtent l="0" t="0" r="254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525"/>
                    <a:stretch>
                      <a:fillRect/>
                    </a:stretch>
                  </pic:blipFill>
                  <pic:spPr>
                    <a:xfrm>
                      <a:off x="0" y="0"/>
                      <a:ext cx="5274310" cy="5662930"/>
                    </a:xfrm>
                    <a:prstGeom prst="rect">
                      <a:avLst/>
                    </a:prstGeom>
                  </pic:spPr>
                </pic:pic>
              </a:graphicData>
            </a:graphic>
          </wp:inline>
        </w:drawing>
      </w:r>
    </w:p>
    <w:p w14:paraId="152E528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7BDB5D44">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077335"/>
            <wp:effectExtent l="0" t="0" r="254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526"/>
                    <a:stretch>
                      <a:fillRect/>
                    </a:stretch>
                  </pic:blipFill>
                  <pic:spPr>
                    <a:xfrm>
                      <a:off x="0" y="0"/>
                      <a:ext cx="5274310" cy="4077335"/>
                    </a:xfrm>
                    <a:prstGeom prst="rect">
                      <a:avLst/>
                    </a:prstGeom>
                  </pic:spPr>
                </pic:pic>
              </a:graphicData>
            </a:graphic>
          </wp:inline>
        </w:drawing>
      </w:r>
    </w:p>
    <w:p w14:paraId="321ED0D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226B11A5">
      <w:pPr>
        <w:pStyle w:val="6"/>
        <w:spacing w:before="100" w:beforeAutospacing="1" w:after="100" w:afterAutospacing="1" w:line="360" w:lineRule="auto"/>
        <w:ind w:left="0" w:firstLine="561" w:firstLineChars="200"/>
        <w:rPr>
          <w:rFonts w:ascii="宋体" w:hAnsi="宋体" w:cs="宋体"/>
          <w:szCs w:val="28"/>
        </w:rPr>
      </w:pPr>
      <w:bookmarkStart w:id="1322" w:name="_Toc1403551"/>
      <w:bookmarkStart w:id="1323" w:name="_Toc1370577"/>
      <w:bookmarkStart w:id="1324" w:name="_Toc1371367"/>
      <w:bookmarkStart w:id="1325" w:name="_Toc1420838"/>
      <w:r>
        <w:rPr>
          <w:rFonts w:hint="eastAsia" w:ascii="宋体" w:hAnsi="宋体" w:cs="宋体"/>
          <w:szCs w:val="28"/>
        </w:rPr>
        <w:t>监控告警</w:t>
      </w:r>
      <w:bookmarkEnd w:id="1322"/>
      <w:bookmarkEnd w:id="1323"/>
      <w:bookmarkEnd w:id="1324"/>
      <w:bookmarkEnd w:id="1325"/>
    </w:p>
    <w:p w14:paraId="48756A7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Memcached集群提供了完善的资源监控服务，可实现对集群各节点CPU使用率、内存利用率、磁盘使用量、节点服务状态、落后主节点的秒数、慢查询、当前线程连接数、查询数量等监控项目的监控，并通过手机短信、微信、电子邮件等方式发送告警通知。</w:t>
      </w:r>
    </w:p>
    <w:p w14:paraId="5690EA5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“数据库与缓存—&gt; Memcached”</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Memcached集群，点击进入Memcached详情页，在右侧界面选择“监控告警”打开监控告警页面</w:t>
      </w:r>
      <w:r>
        <w:rPr>
          <w:rFonts w:hint="eastAsia" w:ascii="宋体" w:hAnsi="宋体" w:eastAsia="宋体" w:cs="宋体"/>
          <w:color w:val="auto"/>
          <w:sz w:val="28"/>
          <w:szCs w:val="28"/>
          <w:lang w:val="zh-CN"/>
        </w:rPr>
        <w:t>。</w:t>
      </w:r>
    </w:p>
    <w:p w14:paraId="6D46E046">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752725"/>
            <wp:effectExtent l="0" t="0" r="2540" b="952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527"/>
                    <a:srcRect b="22617"/>
                    <a:stretch>
                      <a:fillRect/>
                    </a:stretch>
                  </pic:blipFill>
                  <pic:spPr>
                    <a:xfrm>
                      <a:off x="0" y="0"/>
                      <a:ext cx="5274310" cy="2752725"/>
                    </a:xfrm>
                    <a:prstGeom prst="rect">
                      <a:avLst/>
                    </a:prstGeom>
                    <a:ln>
                      <a:noFill/>
                    </a:ln>
                  </pic:spPr>
                </pic:pic>
              </a:graphicData>
            </a:graphic>
          </wp:inline>
        </w:drawing>
      </w:r>
    </w:p>
    <w:p w14:paraId="2D5BFD5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26768E6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5ADFD81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18C754C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69415"/>
            <wp:effectExtent l="0" t="0" r="2540" b="698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528"/>
                    <a:stretch>
                      <a:fillRect/>
                    </a:stretch>
                  </pic:blipFill>
                  <pic:spPr>
                    <a:xfrm>
                      <a:off x="0" y="0"/>
                      <a:ext cx="5274310" cy="1669415"/>
                    </a:xfrm>
                    <a:prstGeom prst="rect">
                      <a:avLst/>
                    </a:prstGeom>
                  </pic:spPr>
                </pic:pic>
              </a:graphicData>
            </a:graphic>
          </wp:inline>
        </w:drawing>
      </w:r>
    </w:p>
    <w:p w14:paraId="602C6DE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19E8ABB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393"/>
                    <a:stretch>
                      <a:fillRect/>
                    </a:stretch>
                  </pic:blipFill>
                  <pic:spPr>
                    <a:xfrm>
                      <a:off x="0" y="0"/>
                      <a:ext cx="4095750" cy="966984"/>
                    </a:xfrm>
                    <a:prstGeom prst="rect">
                      <a:avLst/>
                    </a:prstGeom>
                  </pic:spPr>
                </pic:pic>
              </a:graphicData>
            </a:graphic>
          </wp:inline>
        </w:drawing>
      </w:r>
    </w:p>
    <w:p w14:paraId="760DE9F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15832D0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267200" cy="3519170"/>
            <wp:effectExtent l="0" t="0" r="0" b="317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394"/>
                    <a:stretch>
                      <a:fillRect/>
                    </a:stretch>
                  </pic:blipFill>
                  <pic:spPr>
                    <a:xfrm>
                      <a:off x="0" y="0"/>
                      <a:ext cx="4267200" cy="3519695"/>
                    </a:xfrm>
                    <a:prstGeom prst="rect">
                      <a:avLst/>
                    </a:prstGeom>
                  </pic:spPr>
                </pic:pic>
              </a:graphicData>
            </a:graphic>
          </wp:inline>
        </w:drawing>
      </w:r>
    </w:p>
    <w:p w14:paraId="3235C93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落后主节点的秒数、慢查询、当前线程连接数、查询数量等可选择，并配置每个监控项目的告警阈值和告警级别，点击“下一步”开始配置告警行为。</w:t>
      </w:r>
    </w:p>
    <w:p w14:paraId="2EFB856A">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593590" cy="3771900"/>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395"/>
                    <a:stretch>
                      <a:fillRect/>
                    </a:stretch>
                  </pic:blipFill>
                  <pic:spPr>
                    <a:xfrm>
                      <a:off x="0" y="0"/>
                      <a:ext cx="4595670" cy="3773473"/>
                    </a:xfrm>
                    <a:prstGeom prst="rect">
                      <a:avLst/>
                    </a:prstGeom>
                  </pic:spPr>
                </pic:pic>
              </a:graphicData>
            </a:graphic>
          </wp:inline>
        </w:drawing>
      </w:r>
    </w:p>
    <w:p w14:paraId="78CD359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0B09083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441190" cy="3648075"/>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396"/>
                    <a:stretch>
                      <a:fillRect/>
                    </a:stretch>
                  </pic:blipFill>
                  <pic:spPr>
                    <a:xfrm>
                      <a:off x="0" y="0"/>
                      <a:ext cx="4447074" cy="3652533"/>
                    </a:xfrm>
                    <a:prstGeom prst="rect">
                      <a:avLst/>
                    </a:prstGeom>
                  </pic:spPr>
                </pic:pic>
              </a:graphicData>
            </a:graphic>
          </wp:inline>
        </w:drawing>
      </w:r>
    </w:p>
    <w:p w14:paraId="1384ED2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30ECEBF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421505" cy="3267075"/>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397"/>
                    <a:stretch>
                      <a:fillRect/>
                    </a:stretch>
                  </pic:blipFill>
                  <pic:spPr>
                    <a:xfrm>
                      <a:off x="0" y="0"/>
                      <a:ext cx="4427024" cy="3270967"/>
                    </a:xfrm>
                    <a:prstGeom prst="rect">
                      <a:avLst/>
                    </a:prstGeom>
                  </pic:spPr>
                </pic:pic>
              </a:graphicData>
            </a:graphic>
          </wp:inline>
        </w:drawing>
      </w:r>
    </w:p>
    <w:p w14:paraId="67A7B30F">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br w:type="page"/>
      </w:r>
    </w:p>
    <w:p w14:paraId="45B71979">
      <w:pPr>
        <w:pStyle w:val="4"/>
        <w:spacing w:before="100" w:beforeAutospacing="1" w:after="100" w:afterAutospacing="1" w:line="360" w:lineRule="auto"/>
        <w:rPr>
          <w:rFonts w:ascii="宋体" w:hAnsi="宋体" w:cs="宋体"/>
          <w:sz w:val="28"/>
          <w:szCs w:val="28"/>
        </w:rPr>
      </w:pPr>
      <w:bookmarkStart w:id="1326" w:name="_Toc1370578"/>
      <w:bookmarkStart w:id="1327" w:name="_Toc1371368"/>
      <w:bookmarkStart w:id="1328" w:name="_Toc1403552"/>
      <w:bookmarkStart w:id="1329" w:name="_Toc1420839"/>
      <w:r>
        <w:rPr>
          <w:rFonts w:hint="eastAsia" w:ascii="宋体" w:hAnsi="宋体" w:cs="宋体"/>
          <w:sz w:val="28"/>
          <w:szCs w:val="28"/>
        </w:rPr>
        <w:t>更多</w:t>
      </w:r>
      <w:r>
        <w:rPr>
          <w:rFonts w:hint="eastAsia" w:ascii="宋体" w:hAnsi="宋体"/>
        </w:rPr>
        <w:t>操作</w:t>
      </w:r>
      <w:bookmarkEnd w:id="1326"/>
      <w:bookmarkEnd w:id="1327"/>
      <w:bookmarkEnd w:id="1328"/>
      <w:bookmarkEnd w:id="1329"/>
    </w:p>
    <w:p w14:paraId="24C586D6">
      <w:pPr>
        <w:pStyle w:val="6"/>
        <w:spacing w:before="100" w:beforeAutospacing="1" w:after="100" w:afterAutospacing="1" w:line="360" w:lineRule="auto"/>
        <w:ind w:left="0" w:firstLine="561" w:firstLineChars="200"/>
        <w:rPr>
          <w:rFonts w:ascii="宋体" w:hAnsi="宋体" w:cs="宋体"/>
          <w:szCs w:val="28"/>
        </w:rPr>
      </w:pPr>
      <w:bookmarkStart w:id="1330" w:name="_Toc1370579"/>
      <w:bookmarkStart w:id="1331" w:name="_Toc1371369"/>
      <w:bookmarkStart w:id="1332" w:name="_Toc1403553"/>
      <w:bookmarkStart w:id="1333" w:name="_Toc1420840"/>
      <w:r>
        <w:rPr>
          <w:rFonts w:hint="eastAsia" w:ascii="宋体" w:hAnsi="宋体" w:cs="宋体"/>
          <w:szCs w:val="28"/>
        </w:rPr>
        <w:t>测试</w:t>
      </w:r>
      <w:bookmarkEnd w:id="1330"/>
      <w:bookmarkEnd w:id="1331"/>
      <w:bookmarkEnd w:id="1332"/>
      <w:bookmarkEnd w:id="1333"/>
    </w:p>
    <w:p w14:paraId="1555E2F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当缓存服务创建完成之后，我们可以进行连接测试。 如图所示，我们可以同时连接到多节点进行查询和写入，Memcached 的客户端会根据 Hash 算法来自动计算数据的存放节点位置。</w:t>
      </w:r>
    </w:p>
    <w:p w14:paraId="102B7EE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测试代码(需要预先安装python以及python-memcached):</w:t>
      </w:r>
    </w:p>
    <w:p w14:paraId="08360B6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343525" cy="1404620"/>
                <wp:effectExtent l="0" t="0" r="28575" b="19685"/>
                <wp:docPr id="76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343525" cy="1404620"/>
                        </a:xfrm>
                        <a:prstGeom prst="rect">
                          <a:avLst/>
                        </a:prstGeom>
                        <a:solidFill>
                          <a:schemeClr val="bg1">
                            <a:lumMod val="75000"/>
                          </a:schemeClr>
                        </a:solidFill>
                        <a:ln w="9525">
                          <a:solidFill>
                            <a:srgbClr val="000000"/>
                          </a:solidFill>
                          <a:miter lim="800000"/>
                        </a:ln>
                      </wps:spPr>
                      <wps:txbx>
                        <w:txbxContent>
                          <w:p w14:paraId="04EA8ED0">
                            <w:pPr>
                              <w:pStyle w:val="44"/>
                              <w:rPr>
                                <w:rFonts w:ascii="宋体" w:hAnsi="宋体" w:eastAsia="宋体" w:cs="宋体"/>
                                <w:color w:val="auto"/>
                                <w:sz w:val="18"/>
                                <w:szCs w:val="18"/>
                              </w:rPr>
                            </w:pPr>
                            <w:r>
                              <w:rPr>
                                <w:rFonts w:ascii="宋体" w:hAnsi="宋体" w:eastAsia="宋体" w:cs="宋体"/>
                                <w:color w:val="auto"/>
                                <w:sz w:val="18"/>
                                <w:szCs w:val="18"/>
                              </w:rPr>
                              <w:t>import memcache</w:t>
                            </w:r>
                          </w:p>
                          <w:p w14:paraId="390EEED3">
                            <w:pPr>
                              <w:pStyle w:val="44"/>
                              <w:rPr>
                                <w:rFonts w:ascii="宋体" w:hAnsi="宋体" w:eastAsia="宋体" w:cs="宋体"/>
                                <w:color w:val="auto"/>
                                <w:sz w:val="18"/>
                                <w:szCs w:val="18"/>
                              </w:rPr>
                            </w:pPr>
                            <w:r>
                              <w:rPr>
                                <w:rFonts w:ascii="宋体" w:hAnsi="宋体" w:eastAsia="宋体" w:cs="宋体"/>
                                <w:color w:val="auto"/>
                                <w:sz w:val="18"/>
                                <w:szCs w:val="18"/>
                              </w:rPr>
                              <w:t>mc = memcache.Client(['192.168.0.13:11211','192.168.0.14:11211','192.168.0.15:11211'])</w:t>
                            </w:r>
                          </w:p>
                          <w:p w14:paraId="3864B9E8">
                            <w:pPr>
                              <w:pStyle w:val="44"/>
                              <w:rPr>
                                <w:rFonts w:ascii="宋体" w:hAnsi="宋体" w:eastAsia="宋体" w:cs="宋体"/>
                                <w:color w:val="auto"/>
                                <w:sz w:val="18"/>
                                <w:szCs w:val="18"/>
                              </w:rPr>
                            </w:pPr>
                            <w:r>
                              <w:rPr>
                                <w:rFonts w:ascii="宋体" w:hAnsi="宋体" w:eastAsia="宋体" w:cs="宋体"/>
                                <w:color w:val="auto"/>
                                <w:sz w:val="18"/>
                                <w:szCs w:val="18"/>
                              </w:rPr>
                              <w:t>mc.set('kobe', 'laker')</w:t>
                            </w:r>
                          </w:p>
                          <w:p w14:paraId="206C090A">
                            <w:pPr>
                              <w:pStyle w:val="44"/>
                              <w:rPr>
                                <w:rFonts w:ascii="宋体" w:hAnsi="宋体" w:eastAsia="宋体" w:cs="宋体"/>
                                <w:color w:val="auto"/>
                                <w:sz w:val="18"/>
                                <w:szCs w:val="18"/>
                              </w:rPr>
                            </w:pPr>
                            <w:r>
                              <w:rPr>
                                <w:rFonts w:ascii="宋体" w:hAnsi="宋体" w:eastAsia="宋体" w:cs="宋体"/>
                                <w:color w:val="auto"/>
                                <w:sz w:val="18"/>
                                <w:szCs w:val="18"/>
                              </w:rPr>
                              <w:t>mc.get_stats()[0][1].get('curr_items')</w:t>
                            </w:r>
                          </w:p>
                          <w:p w14:paraId="500FCC49">
                            <w:pPr>
                              <w:pStyle w:val="44"/>
                              <w:rPr>
                                <w:rFonts w:ascii="宋体" w:hAnsi="宋体" w:eastAsia="宋体" w:cs="宋体"/>
                                <w:color w:val="auto"/>
                                <w:sz w:val="18"/>
                                <w:szCs w:val="18"/>
                              </w:rPr>
                            </w:pPr>
                            <w:r>
                              <w:rPr>
                                <w:rFonts w:ascii="宋体" w:hAnsi="宋体" w:eastAsia="宋体" w:cs="宋体"/>
                                <w:color w:val="auto"/>
                                <w:sz w:val="18"/>
                                <w:szCs w:val="18"/>
                              </w:rPr>
                              <w:t>mc.get_stats()[1][1].get('curr_items')</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20.75pt;" fillcolor="#BFBFBF [2412]" filled="t" stroked="t" coordsize="21600,21600" o:gfxdata="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hXptD9cAAAAFAQAADwAAAAAA&#10;AAABACAAAAAiAAAAZHJzL2Rvd25yZXYueG1sUEsBAhQAFAAAAAgAh07iQCXdJrFNAgAAoAQAAA4A&#10;AAAAAAAAAQAgAAAAJgEAAGRycy9lMm9Eb2MueG1sUEsFBgAAAAAGAAYAWQEAAOUFAAAAAA==&#10;">
                <v:fill on="t" focussize="0,0"/>
                <v:stroke color="#000000" miterlimit="8" joinstyle="miter"/>
                <v:imagedata o:title=""/>
                <o:lock v:ext="edit" aspectratio="f"/>
                <v:textbox style="mso-fit-shape-to-text:t;">
                  <w:txbxContent>
                    <w:p w14:paraId="04EA8ED0">
                      <w:pPr>
                        <w:pStyle w:val="44"/>
                        <w:rPr>
                          <w:rFonts w:ascii="宋体" w:hAnsi="宋体" w:eastAsia="宋体" w:cs="宋体"/>
                          <w:color w:val="auto"/>
                          <w:sz w:val="18"/>
                          <w:szCs w:val="18"/>
                        </w:rPr>
                      </w:pPr>
                      <w:r>
                        <w:rPr>
                          <w:rFonts w:ascii="宋体" w:hAnsi="宋体" w:eastAsia="宋体" w:cs="宋体"/>
                          <w:color w:val="auto"/>
                          <w:sz w:val="18"/>
                          <w:szCs w:val="18"/>
                        </w:rPr>
                        <w:t>import memcache</w:t>
                      </w:r>
                    </w:p>
                    <w:p w14:paraId="390EEED3">
                      <w:pPr>
                        <w:pStyle w:val="44"/>
                        <w:rPr>
                          <w:rFonts w:ascii="宋体" w:hAnsi="宋体" w:eastAsia="宋体" w:cs="宋体"/>
                          <w:color w:val="auto"/>
                          <w:sz w:val="18"/>
                          <w:szCs w:val="18"/>
                        </w:rPr>
                      </w:pPr>
                      <w:r>
                        <w:rPr>
                          <w:rFonts w:ascii="宋体" w:hAnsi="宋体" w:eastAsia="宋体" w:cs="宋体"/>
                          <w:color w:val="auto"/>
                          <w:sz w:val="18"/>
                          <w:szCs w:val="18"/>
                        </w:rPr>
                        <w:t>mc = memcache.Client(['192.168.0.13:11211','192.168.0.14:11211','192.168.0.15:11211'])</w:t>
                      </w:r>
                    </w:p>
                    <w:p w14:paraId="3864B9E8">
                      <w:pPr>
                        <w:pStyle w:val="44"/>
                        <w:rPr>
                          <w:rFonts w:ascii="宋体" w:hAnsi="宋体" w:eastAsia="宋体" w:cs="宋体"/>
                          <w:color w:val="auto"/>
                          <w:sz w:val="18"/>
                          <w:szCs w:val="18"/>
                        </w:rPr>
                      </w:pPr>
                      <w:r>
                        <w:rPr>
                          <w:rFonts w:ascii="宋体" w:hAnsi="宋体" w:eastAsia="宋体" w:cs="宋体"/>
                          <w:color w:val="auto"/>
                          <w:sz w:val="18"/>
                          <w:szCs w:val="18"/>
                        </w:rPr>
                        <w:t>mc.set('kobe', 'laker')</w:t>
                      </w:r>
                    </w:p>
                    <w:p w14:paraId="206C090A">
                      <w:pPr>
                        <w:pStyle w:val="44"/>
                        <w:rPr>
                          <w:rFonts w:ascii="宋体" w:hAnsi="宋体" w:eastAsia="宋体" w:cs="宋体"/>
                          <w:color w:val="auto"/>
                          <w:sz w:val="18"/>
                          <w:szCs w:val="18"/>
                        </w:rPr>
                      </w:pPr>
                      <w:r>
                        <w:rPr>
                          <w:rFonts w:ascii="宋体" w:hAnsi="宋体" w:eastAsia="宋体" w:cs="宋体"/>
                          <w:color w:val="auto"/>
                          <w:sz w:val="18"/>
                          <w:szCs w:val="18"/>
                        </w:rPr>
                        <w:t>mc.get_stats()[0][1].get('curr_items')</w:t>
                      </w:r>
                    </w:p>
                    <w:p w14:paraId="500FCC49">
                      <w:pPr>
                        <w:pStyle w:val="44"/>
                        <w:rPr>
                          <w:rFonts w:ascii="宋体" w:hAnsi="宋体" w:eastAsia="宋体" w:cs="宋体"/>
                          <w:color w:val="auto"/>
                          <w:sz w:val="18"/>
                          <w:szCs w:val="18"/>
                        </w:rPr>
                      </w:pPr>
                      <w:r>
                        <w:rPr>
                          <w:rFonts w:ascii="宋体" w:hAnsi="宋体" w:eastAsia="宋体" w:cs="宋体"/>
                          <w:color w:val="auto"/>
                          <w:sz w:val="18"/>
                          <w:szCs w:val="18"/>
                        </w:rPr>
                        <w:t>mc.get_stats()[1][1].get('curr_items')</w:t>
                      </w:r>
                    </w:p>
                  </w:txbxContent>
                </v:textbox>
                <w10:wrap type="none"/>
                <w10:anchorlock/>
              </v:shape>
            </w:pict>
          </mc:Fallback>
        </mc:AlternateContent>
      </w:r>
    </w:p>
    <w:p w14:paraId="3651800F">
      <w:pPr>
        <w:pStyle w:val="6"/>
        <w:spacing w:before="100" w:beforeAutospacing="1" w:after="100" w:afterAutospacing="1" w:line="360" w:lineRule="auto"/>
        <w:ind w:left="0" w:firstLine="561" w:firstLineChars="200"/>
        <w:rPr>
          <w:rFonts w:ascii="宋体" w:hAnsi="宋体" w:cs="宋体"/>
          <w:szCs w:val="28"/>
        </w:rPr>
      </w:pPr>
      <w:bookmarkStart w:id="1334" w:name="_Toc1370580"/>
      <w:bookmarkStart w:id="1335" w:name="_Toc1371370"/>
      <w:bookmarkStart w:id="1336" w:name="_Toc1403554"/>
      <w:bookmarkStart w:id="1337" w:name="_Toc1420841"/>
      <w:r>
        <w:rPr>
          <w:rFonts w:hint="eastAsia" w:ascii="宋体" w:hAnsi="宋体" w:cs="宋体"/>
          <w:szCs w:val="28"/>
        </w:rPr>
        <w:t>在线伸缩</w:t>
      </w:r>
      <w:bookmarkEnd w:id="1334"/>
      <w:bookmarkEnd w:id="1335"/>
      <w:bookmarkEnd w:id="1336"/>
      <w:bookmarkEnd w:id="1337"/>
    </w:p>
    <w:p w14:paraId="43DBAD1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在缓存服务运行过程中，会出现服务能力不足或者容量不够的情况，您都可以通过扩容来解决。</w:t>
      </w:r>
    </w:p>
    <w:p w14:paraId="7E2CE31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1）增加Memcached缓存节点</w:t>
      </w:r>
    </w:p>
    <w:p w14:paraId="2076C0EA">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 xml:space="preserve">Memcached 缓存服务支持多个缓存节点。当容量或者性能不足时，您可以通过增加缓存节点来提升。 </w:t>
      </w:r>
    </w:p>
    <w:p w14:paraId="524E8653">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81475" cy="2173605"/>
            <wp:effectExtent l="0" t="0" r="0" b="0"/>
            <wp:docPr id="764" name="图片 764" descr="https://docs.qingcloud.com/product/database_cache/memcached/snapshot/scale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descr="https://docs.qingcloud.com/product/database_cache/memcached/snapshot/scale_out.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a:xfrm>
                      <a:off x="0" y="0"/>
                      <a:ext cx="4188689" cy="2177840"/>
                    </a:xfrm>
                    <a:prstGeom prst="rect">
                      <a:avLst/>
                    </a:prstGeom>
                    <a:noFill/>
                    <a:ln>
                      <a:noFill/>
                    </a:ln>
                  </pic:spPr>
                </pic:pic>
              </a:graphicData>
            </a:graphic>
          </wp:inline>
        </w:drawing>
      </w:r>
    </w:p>
    <w:p w14:paraId="12A0AE62">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：默认的 Memcached 客户端使用简单 Hash 来进行数据分片，当增加或删除节点时可能会造成大量的缓存失效。可以采用支持一致性 Hash 算法的 Memcached 客户端来避免这个问题，例如hash_ring</w:t>
      </w:r>
    </w:p>
    <w:p w14:paraId="44BC625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 xml:space="preserve">下图为扩容之后的节点列表。 </w:t>
      </w:r>
    </w:p>
    <w:p w14:paraId="39E48D8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606040"/>
            <wp:effectExtent l="0" t="0" r="2540" b="3810"/>
            <wp:docPr id="763" name="图片 763" descr="https://docs.qingcloud.com/product/database_cache/memcached/snapshot/scale_out_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descr="https://docs.qingcloud.com/product/database_cache/memcached/snapshot/scale_out_done.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a:xfrm>
                      <a:off x="0" y="0"/>
                      <a:ext cx="5274310" cy="2606211"/>
                    </a:xfrm>
                    <a:prstGeom prst="rect">
                      <a:avLst/>
                    </a:prstGeom>
                    <a:noFill/>
                    <a:ln>
                      <a:noFill/>
                    </a:ln>
                  </pic:spPr>
                </pic:pic>
              </a:graphicData>
            </a:graphic>
          </wp:inline>
        </w:drawing>
      </w:r>
    </w:p>
    <w:p w14:paraId="044750A5">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2）增加Memcached缓存容量</w:t>
      </w:r>
    </w:p>
    <w:p w14:paraId="5288CDB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t>当缓存容量不足时，您可以通过扩容操作来提升缓存容量。</w:t>
      </w:r>
    </w:p>
    <w:p w14:paraId="4AF1D89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491740"/>
            <wp:effectExtent l="0" t="0" r="2540" b="3810"/>
            <wp:docPr id="762" name="图片 762" descr="https://docs.qingcloud.com/product/database_cache/memcached/snapshot/scale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descr="https://docs.qingcloud.com/product/database_cache/memcached/snapshot/scale_up.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a:xfrm>
                      <a:off x="0" y="0"/>
                      <a:ext cx="5274310" cy="2492353"/>
                    </a:xfrm>
                    <a:prstGeom prst="rect">
                      <a:avLst/>
                    </a:prstGeom>
                    <a:noFill/>
                    <a:ln>
                      <a:noFill/>
                    </a:ln>
                  </pic:spPr>
                </pic:pic>
              </a:graphicData>
            </a:graphic>
          </wp:inline>
        </w:drawing>
      </w:r>
    </w:p>
    <w:p w14:paraId="6F5FCFD3">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：扩容后可以通过threads和max_memory这两个配置项对缓存服务进行调优。</w:t>
      </w:r>
    </w:p>
    <w:p w14:paraId="02D0F2C1">
      <w:pPr>
        <w:widowControl/>
        <w:jc w:val="left"/>
        <w:rPr>
          <w:rFonts w:ascii="宋体" w:hAnsi="宋体" w:cs="宋体"/>
          <w:kern w:val="0"/>
          <w:szCs w:val="28"/>
        </w:rPr>
      </w:pPr>
      <w:r>
        <w:rPr>
          <w:rFonts w:ascii="宋体" w:hAnsi="宋体" w:cs="宋体"/>
          <w:szCs w:val="28"/>
        </w:rPr>
        <w:br w:type="page"/>
      </w:r>
    </w:p>
    <w:p w14:paraId="45A73787">
      <w:pPr>
        <w:pStyle w:val="3"/>
        <w:spacing w:before="100" w:beforeAutospacing="1" w:after="100" w:afterAutospacing="1" w:line="360" w:lineRule="auto"/>
        <w:rPr>
          <w:rFonts w:ascii="宋体" w:hAnsi="宋体"/>
        </w:rPr>
      </w:pPr>
      <w:bookmarkStart w:id="1338" w:name="_Toc19725"/>
      <w:bookmarkStart w:id="1339" w:name="_Toc17340"/>
      <w:bookmarkStart w:id="1340" w:name="_Toc16832"/>
      <w:bookmarkStart w:id="1341" w:name="_Toc1370581"/>
      <w:bookmarkStart w:id="1342" w:name="_Toc1371371"/>
      <w:bookmarkStart w:id="1343" w:name="_Toc1403555"/>
      <w:bookmarkStart w:id="1344" w:name="_Toc1420842"/>
      <w:r>
        <w:rPr>
          <w:rFonts w:hint="eastAsia" w:ascii="宋体" w:hAnsi="宋体"/>
        </w:rPr>
        <w:t>大数据平台</w:t>
      </w:r>
      <w:bookmarkEnd w:id="1338"/>
      <w:bookmarkEnd w:id="1339"/>
      <w:bookmarkEnd w:id="1340"/>
      <w:bookmarkEnd w:id="1341"/>
      <w:bookmarkEnd w:id="1342"/>
      <w:bookmarkEnd w:id="1343"/>
      <w:bookmarkEnd w:id="1344"/>
    </w:p>
    <w:p w14:paraId="1B973B6E">
      <w:pPr>
        <w:pStyle w:val="25"/>
        <w:spacing w:line="360" w:lineRule="auto"/>
        <w:ind w:firstLine="567"/>
        <w:rPr>
          <w:rFonts w:ascii="宋体" w:hAnsi="宋体"/>
        </w:rPr>
      </w:pPr>
      <w:r>
        <w:rPr>
          <w:rFonts w:hint="eastAsia" w:ascii="宋体" w:hAnsi="宋体"/>
        </w:rPr>
        <w:t>青云 QingCloud 的大数据平台已经迁移到 AppCenter 上，老版本组件服务的新建功能已于2</w:t>
      </w:r>
      <w:r>
        <w:rPr>
          <w:rFonts w:ascii="宋体" w:hAnsi="宋体"/>
        </w:rPr>
        <w:t>019</w:t>
      </w:r>
      <w:r>
        <w:rPr>
          <w:rFonts w:hint="eastAsia" w:ascii="宋体" w:hAnsi="宋体"/>
        </w:rPr>
        <w:t>年1月1日关闭，不建议继续使用原大数据平台下的相关服务，原大数据平台老版本组件的相关文档如下：</w:t>
      </w:r>
    </w:p>
    <w:p w14:paraId="512ABFA7">
      <w:pPr>
        <w:pStyle w:val="25"/>
        <w:numPr>
          <w:ilvl w:val="0"/>
          <w:numId w:val="63"/>
        </w:numPr>
        <w:spacing w:line="360" w:lineRule="auto"/>
        <w:rPr>
          <w:rFonts w:ascii="宋体" w:hAnsi="宋体"/>
        </w:rPr>
      </w:pPr>
      <w:r>
        <w:rPr>
          <w:rFonts w:hint="eastAsia" w:ascii="宋体" w:hAnsi="宋体"/>
        </w:rPr>
        <w:t>旧版 ZooKeeper</w:t>
      </w:r>
    </w:p>
    <w:p w14:paraId="64D0156B">
      <w:pPr>
        <w:pStyle w:val="25"/>
        <w:numPr>
          <w:ilvl w:val="0"/>
          <w:numId w:val="63"/>
        </w:numPr>
        <w:spacing w:line="360" w:lineRule="auto"/>
        <w:rPr>
          <w:rFonts w:ascii="宋体" w:hAnsi="宋体"/>
        </w:rPr>
      </w:pPr>
      <w:r>
        <w:rPr>
          <w:rFonts w:hint="eastAsia" w:ascii="宋体" w:hAnsi="宋体"/>
        </w:rPr>
        <w:t>旧版 Kafka</w:t>
      </w:r>
    </w:p>
    <w:p w14:paraId="5D97125A">
      <w:pPr>
        <w:pStyle w:val="25"/>
        <w:numPr>
          <w:ilvl w:val="0"/>
          <w:numId w:val="63"/>
        </w:numPr>
        <w:spacing w:line="360" w:lineRule="auto"/>
        <w:rPr>
          <w:rFonts w:ascii="宋体" w:hAnsi="宋体"/>
        </w:rPr>
      </w:pPr>
      <w:r>
        <w:rPr>
          <w:rFonts w:hint="eastAsia" w:ascii="宋体" w:hAnsi="宋体"/>
        </w:rPr>
        <w:t>旧版 Spark</w:t>
      </w:r>
    </w:p>
    <w:p w14:paraId="17748BA5">
      <w:pPr>
        <w:pStyle w:val="25"/>
        <w:numPr>
          <w:ilvl w:val="0"/>
          <w:numId w:val="63"/>
        </w:numPr>
        <w:spacing w:line="360" w:lineRule="auto"/>
        <w:rPr>
          <w:rFonts w:ascii="宋体" w:hAnsi="宋体"/>
        </w:rPr>
      </w:pPr>
      <w:r>
        <w:rPr>
          <w:rFonts w:hint="eastAsia" w:ascii="宋体" w:hAnsi="宋体"/>
        </w:rPr>
        <w:t>旧版 Hadoop</w:t>
      </w:r>
    </w:p>
    <w:p w14:paraId="64330CE0">
      <w:pPr>
        <w:pStyle w:val="25"/>
        <w:numPr>
          <w:ilvl w:val="0"/>
          <w:numId w:val="63"/>
        </w:numPr>
        <w:spacing w:line="360" w:lineRule="auto"/>
        <w:rPr>
          <w:rFonts w:ascii="宋体" w:hAnsi="宋体"/>
        </w:rPr>
      </w:pPr>
      <w:r>
        <w:rPr>
          <w:rFonts w:hint="eastAsia" w:ascii="宋体" w:hAnsi="宋体"/>
        </w:rPr>
        <w:t>旧版 Hive</w:t>
      </w:r>
    </w:p>
    <w:p w14:paraId="58FF2A4B">
      <w:pPr>
        <w:pStyle w:val="25"/>
        <w:numPr>
          <w:ilvl w:val="0"/>
          <w:numId w:val="63"/>
        </w:numPr>
        <w:spacing w:line="360" w:lineRule="auto"/>
        <w:rPr>
          <w:rFonts w:ascii="宋体" w:hAnsi="宋体"/>
        </w:rPr>
      </w:pPr>
      <w:r>
        <w:rPr>
          <w:rFonts w:hint="eastAsia" w:ascii="宋体" w:hAnsi="宋体"/>
        </w:rPr>
        <w:t>旧版 HBase</w:t>
      </w:r>
    </w:p>
    <w:p w14:paraId="172D1505">
      <w:pPr>
        <w:pStyle w:val="25"/>
        <w:numPr>
          <w:ilvl w:val="0"/>
          <w:numId w:val="63"/>
        </w:numPr>
        <w:spacing w:line="360" w:lineRule="auto"/>
        <w:rPr>
          <w:rFonts w:ascii="宋体" w:hAnsi="宋体"/>
        </w:rPr>
      </w:pPr>
      <w:r>
        <w:rPr>
          <w:rFonts w:hint="eastAsia" w:ascii="宋体" w:hAnsi="宋体"/>
        </w:rPr>
        <w:t>旧版 Storm</w:t>
      </w:r>
    </w:p>
    <w:p w14:paraId="136978E8">
      <w:pPr>
        <w:pStyle w:val="25"/>
        <w:numPr>
          <w:ilvl w:val="0"/>
          <w:numId w:val="63"/>
        </w:numPr>
        <w:spacing w:line="360" w:lineRule="auto"/>
        <w:rPr>
          <w:rFonts w:ascii="宋体" w:hAnsi="宋体"/>
        </w:rPr>
      </w:pPr>
      <w:r>
        <w:rPr>
          <w:rFonts w:hint="eastAsia" w:ascii="宋体" w:hAnsi="宋体"/>
        </w:rPr>
        <w:t>旧版 Elasticsearch</w:t>
      </w:r>
    </w:p>
    <w:p w14:paraId="41DB34AE">
      <w:pPr>
        <w:pStyle w:val="25"/>
        <w:numPr>
          <w:ilvl w:val="0"/>
          <w:numId w:val="63"/>
        </w:numPr>
        <w:spacing w:line="360" w:lineRule="auto"/>
        <w:rPr>
          <w:rFonts w:ascii="宋体" w:hAnsi="宋体"/>
        </w:rPr>
      </w:pPr>
      <w:r>
        <w:rPr>
          <w:rFonts w:hint="eastAsia" w:ascii="宋体" w:hAnsi="宋体"/>
        </w:rPr>
        <w:t>旧版 Sqoop</w:t>
      </w:r>
    </w:p>
    <w:p w14:paraId="64C0CBA8">
      <w:pPr>
        <w:pStyle w:val="25"/>
        <w:numPr>
          <w:ilvl w:val="0"/>
          <w:numId w:val="63"/>
        </w:numPr>
        <w:spacing w:line="360" w:lineRule="auto"/>
        <w:rPr>
          <w:rFonts w:ascii="宋体" w:hAnsi="宋体"/>
        </w:rPr>
      </w:pPr>
      <w:r>
        <w:rPr>
          <w:rFonts w:hint="eastAsia" w:ascii="宋体" w:hAnsi="宋体"/>
        </w:rPr>
        <w:t>旧版 Hue</w:t>
      </w:r>
    </w:p>
    <w:p w14:paraId="537E1C69">
      <w:pPr>
        <w:pStyle w:val="27"/>
      </w:pPr>
      <w:r>
        <w:br w:type="page"/>
      </w:r>
    </w:p>
    <w:p w14:paraId="74A1C552">
      <w:pPr>
        <w:pStyle w:val="4"/>
        <w:spacing w:before="100" w:beforeAutospacing="1" w:after="100" w:afterAutospacing="1" w:line="360" w:lineRule="auto"/>
        <w:rPr>
          <w:rFonts w:ascii="宋体" w:hAnsi="宋体"/>
        </w:rPr>
      </w:pPr>
      <w:bookmarkStart w:id="1345" w:name="_Toc1370582"/>
      <w:bookmarkStart w:id="1346" w:name="_Toc1371372"/>
      <w:bookmarkStart w:id="1347" w:name="_Toc1403556"/>
      <w:bookmarkStart w:id="1348" w:name="_Toc1420843"/>
      <w:r>
        <w:rPr>
          <w:rFonts w:hint="eastAsia" w:ascii="宋体" w:hAnsi="宋体"/>
        </w:rPr>
        <w:t>QingMR</w:t>
      </w:r>
      <w:bookmarkEnd w:id="1345"/>
      <w:bookmarkEnd w:id="1346"/>
      <w:bookmarkEnd w:id="1347"/>
      <w:bookmarkEnd w:id="1348"/>
    </w:p>
    <w:p w14:paraId="42BEF55D">
      <w:pPr>
        <w:pStyle w:val="25"/>
        <w:spacing w:line="360" w:lineRule="auto"/>
        <w:ind w:firstLine="567"/>
        <w:rPr>
          <w:rFonts w:ascii="宋体" w:hAnsi="宋体"/>
        </w:rPr>
      </w:pPr>
      <w:r>
        <w:rPr>
          <w:rFonts w:hint="eastAsia" w:ascii="宋体" w:hAnsi="宋体"/>
        </w:rPr>
        <w:t>青云 QingCloud 大数据相关服务将会统一在 QingMR 下。 QingMR 目前已经集成了:</w:t>
      </w:r>
    </w:p>
    <w:p w14:paraId="2A813BA7">
      <w:pPr>
        <w:pStyle w:val="25"/>
        <w:numPr>
          <w:ilvl w:val="0"/>
          <w:numId w:val="64"/>
        </w:numPr>
        <w:spacing w:line="360" w:lineRule="auto"/>
        <w:rPr>
          <w:rFonts w:ascii="宋体" w:hAnsi="宋体"/>
        </w:rPr>
      </w:pPr>
      <w:r>
        <w:rPr>
          <w:rFonts w:hint="eastAsia" w:ascii="宋体" w:hAnsi="宋体"/>
        </w:rPr>
        <w:t>分布式文件系统 HDFS</w:t>
      </w:r>
    </w:p>
    <w:p w14:paraId="24BE4467">
      <w:pPr>
        <w:pStyle w:val="25"/>
        <w:numPr>
          <w:ilvl w:val="0"/>
          <w:numId w:val="64"/>
        </w:numPr>
        <w:spacing w:line="360" w:lineRule="auto"/>
        <w:rPr>
          <w:rFonts w:ascii="宋体" w:hAnsi="宋体"/>
        </w:rPr>
      </w:pPr>
      <w:r>
        <w:rPr>
          <w:rFonts w:hint="eastAsia" w:ascii="宋体" w:hAnsi="宋体"/>
        </w:rPr>
        <w:t>集群资源管理系统 YARN</w:t>
      </w:r>
    </w:p>
    <w:p w14:paraId="795FFE86">
      <w:pPr>
        <w:pStyle w:val="25"/>
        <w:numPr>
          <w:ilvl w:val="0"/>
          <w:numId w:val="64"/>
        </w:numPr>
        <w:spacing w:line="360" w:lineRule="auto"/>
        <w:rPr>
          <w:rFonts w:ascii="宋体" w:hAnsi="宋体"/>
        </w:rPr>
      </w:pPr>
      <w:r>
        <w:rPr>
          <w:rFonts w:hint="eastAsia" w:ascii="宋体" w:hAnsi="宋体"/>
        </w:rPr>
        <w:t>数据处理框架 Hadoop MapReduce 和 Apache Spark</w:t>
      </w:r>
    </w:p>
    <w:p w14:paraId="2B87D998">
      <w:pPr>
        <w:pStyle w:val="25"/>
        <w:numPr>
          <w:ilvl w:val="0"/>
          <w:numId w:val="64"/>
        </w:numPr>
        <w:spacing w:line="360" w:lineRule="auto"/>
        <w:rPr>
          <w:rFonts w:ascii="宋体" w:hAnsi="宋体"/>
        </w:rPr>
      </w:pPr>
      <w:r>
        <w:rPr>
          <w:rFonts w:hint="eastAsia" w:ascii="宋体" w:hAnsi="宋体"/>
        </w:rPr>
        <w:t xml:space="preserve">数据仓库工具 Apache Hive </w:t>
      </w:r>
    </w:p>
    <w:p w14:paraId="3717DE7B">
      <w:pPr>
        <w:pStyle w:val="25"/>
        <w:numPr>
          <w:ilvl w:val="0"/>
          <w:numId w:val="64"/>
        </w:numPr>
        <w:spacing w:line="360" w:lineRule="auto"/>
        <w:rPr>
          <w:rFonts w:ascii="宋体" w:hAnsi="宋体"/>
        </w:rPr>
      </w:pPr>
      <w:r>
        <w:rPr>
          <w:rFonts w:hint="eastAsia" w:ascii="宋体" w:hAnsi="宋体"/>
        </w:rPr>
        <w:t>极速海量数据 OLAP 分析引擎 Apache Kylin</w:t>
      </w:r>
    </w:p>
    <w:p w14:paraId="707BA7D1">
      <w:pPr>
        <w:pStyle w:val="25"/>
        <w:spacing w:line="360" w:lineRule="auto"/>
        <w:ind w:firstLine="567"/>
        <w:rPr>
          <w:rFonts w:ascii="宋体" w:hAnsi="宋体"/>
        </w:rPr>
      </w:pPr>
      <w:r>
        <w:rPr>
          <w:rFonts w:hint="eastAsia" w:ascii="宋体" w:hAnsi="宋体"/>
        </w:rPr>
        <w:t>陆续会有更多的基于 HDFS 的大数据应用被纳入到 QingMR 中。其他的大数据服务如 Apache Storm ，Apache Kafka ， Apache ZooKeeper 等也将统一在 QingMR 品牌下。</w:t>
      </w:r>
    </w:p>
    <w:p w14:paraId="7AF9D5E1">
      <w:pPr>
        <w:pStyle w:val="25"/>
        <w:spacing w:line="360" w:lineRule="auto"/>
        <w:ind w:firstLine="567"/>
        <w:rPr>
          <w:rFonts w:ascii="宋体" w:hAnsi="宋体"/>
        </w:rPr>
      </w:pPr>
      <w:r>
        <w:rPr>
          <w:rFonts w:hint="eastAsia" w:ascii="宋体" w:hAnsi="宋体"/>
        </w:rPr>
        <w:t>此外 QingMR 中的 Hadoop MapReduce ，Apache Spark 和 Apache Hive 都与 QingStor 对象存储服务进行了有效的集成，使得用户可以高效地进行海量数据的低成本存储。</w:t>
      </w:r>
    </w:p>
    <w:p w14:paraId="325F5030">
      <w:pPr>
        <w:pStyle w:val="25"/>
        <w:spacing w:line="360" w:lineRule="auto"/>
        <w:ind w:firstLine="567"/>
        <w:rPr>
          <w:rFonts w:ascii="宋体" w:hAnsi="宋体"/>
        </w:rPr>
      </w:pPr>
      <w:r>
        <w:rPr>
          <w:rFonts w:hint="eastAsia" w:ascii="宋体" w:hAnsi="宋体"/>
        </w:rPr>
        <w:t>当前支持的组件及版本如下：</w:t>
      </w:r>
    </w:p>
    <w:p w14:paraId="495DAB5D">
      <w:pPr>
        <w:pStyle w:val="25"/>
        <w:numPr>
          <w:ilvl w:val="0"/>
          <w:numId w:val="65"/>
        </w:numPr>
        <w:spacing w:line="360" w:lineRule="auto"/>
        <w:rPr>
          <w:rFonts w:ascii="宋体" w:hAnsi="宋体"/>
        </w:rPr>
      </w:pPr>
      <w:r>
        <w:rPr>
          <w:rFonts w:ascii="宋体" w:hAnsi="宋体"/>
        </w:rPr>
        <w:t>Apache Hadoop 2.7.3</w:t>
      </w:r>
    </w:p>
    <w:p w14:paraId="11297412">
      <w:pPr>
        <w:pStyle w:val="25"/>
        <w:numPr>
          <w:ilvl w:val="0"/>
          <w:numId w:val="65"/>
        </w:numPr>
        <w:spacing w:line="360" w:lineRule="auto"/>
        <w:rPr>
          <w:rFonts w:ascii="宋体" w:hAnsi="宋体"/>
        </w:rPr>
      </w:pPr>
      <w:r>
        <w:rPr>
          <w:rFonts w:ascii="宋体" w:hAnsi="宋体"/>
        </w:rPr>
        <w:t>Apache Spark 2.2.0</w:t>
      </w:r>
    </w:p>
    <w:p w14:paraId="0CFBAAE5">
      <w:pPr>
        <w:pStyle w:val="25"/>
        <w:numPr>
          <w:ilvl w:val="0"/>
          <w:numId w:val="65"/>
        </w:numPr>
        <w:spacing w:line="360" w:lineRule="auto"/>
        <w:rPr>
          <w:rFonts w:ascii="宋体" w:hAnsi="宋体"/>
        </w:rPr>
      </w:pPr>
      <w:r>
        <w:rPr>
          <w:rFonts w:hint="eastAsia" w:ascii="宋体" w:hAnsi="宋体"/>
        </w:rPr>
        <w:t>Apache Hive 1.2.2 （ QingMR 1.1.0 开始支持 ）</w:t>
      </w:r>
    </w:p>
    <w:p w14:paraId="6D527CE2">
      <w:pPr>
        <w:pStyle w:val="25"/>
        <w:numPr>
          <w:ilvl w:val="0"/>
          <w:numId w:val="65"/>
        </w:numPr>
        <w:spacing w:line="360" w:lineRule="auto"/>
        <w:rPr>
          <w:rFonts w:ascii="宋体" w:hAnsi="宋体"/>
        </w:rPr>
      </w:pPr>
      <w:r>
        <w:rPr>
          <w:rFonts w:hint="eastAsia" w:ascii="宋体" w:hAnsi="宋体"/>
        </w:rPr>
        <w:t>Kyligence Analytics Platform 2.5.6 （ Kylin 的企业级产品，需单独购买 license，QingMR 1.2.0 开始支持 ）</w:t>
      </w:r>
    </w:p>
    <w:p w14:paraId="4A262D94">
      <w:pPr>
        <w:widowControl/>
        <w:jc w:val="left"/>
        <w:rPr>
          <w:rFonts w:ascii="宋体" w:hAnsi="宋体"/>
          <w:kern w:val="0"/>
        </w:rPr>
      </w:pPr>
      <w:r>
        <w:rPr>
          <w:rFonts w:ascii="宋体" w:hAnsi="宋体"/>
        </w:rPr>
        <w:br w:type="page"/>
      </w:r>
    </w:p>
    <w:p w14:paraId="1FB92A98">
      <w:pPr>
        <w:pStyle w:val="5"/>
        <w:spacing w:before="100" w:beforeAutospacing="1" w:after="100" w:afterAutospacing="1" w:line="360" w:lineRule="auto"/>
        <w:rPr>
          <w:rFonts w:ascii="宋体" w:hAnsi="宋体"/>
        </w:rPr>
      </w:pPr>
      <w:bookmarkStart w:id="1349" w:name="_Toc1370583"/>
      <w:bookmarkStart w:id="1350" w:name="_Toc1371373"/>
      <w:bookmarkStart w:id="1351" w:name="_Toc1403557"/>
      <w:bookmarkStart w:id="1352" w:name="_Toc1420844"/>
      <w:r>
        <w:rPr>
          <w:rFonts w:hint="eastAsia" w:ascii="宋体" w:hAnsi="宋体"/>
        </w:rPr>
        <w:t>QingMR 功能概览</w:t>
      </w:r>
      <w:bookmarkEnd w:id="1349"/>
      <w:bookmarkEnd w:id="1350"/>
      <w:bookmarkEnd w:id="1351"/>
      <w:bookmarkEnd w:id="1352"/>
    </w:p>
    <w:p w14:paraId="71BEAF3E">
      <w:pPr>
        <w:pStyle w:val="25"/>
        <w:numPr>
          <w:ilvl w:val="0"/>
          <w:numId w:val="66"/>
        </w:numPr>
        <w:spacing w:line="360" w:lineRule="auto"/>
        <w:rPr>
          <w:rFonts w:ascii="宋体" w:hAnsi="宋体"/>
        </w:rPr>
      </w:pPr>
      <w:r>
        <w:rPr>
          <w:rFonts w:hint="eastAsia" w:ascii="宋体" w:hAnsi="宋体"/>
        </w:rPr>
        <w:t>Apache Hadoop 的 MapReduce、YARN、HDFS 等服务</w:t>
      </w:r>
    </w:p>
    <w:p w14:paraId="68F54FC8">
      <w:pPr>
        <w:pStyle w:val="25"/>
        <w:numPr>
          <w:ilvl w:val="0"/>
          <w:numId w:val="66"/>
        </w:numPr>
        <w:spacing w:line="360" w:lineRule="auto"/>
        <w:rPr>
          <w:rFonts w:ascii="宋体" w:hAnsi="宋体"/>
        </w:rPr>
      </w:pPr>
      <w:r>
        <w:rPr>
          <w:rFonts w:hint="eastAsia" w:ascii="宋体" w:hAnsi="宋体"/>
        </w:rPr>
        <w:t>Apache Spark 的 Spark streaming、Spark SQL、DataFrame and DataSet、Structed Streaming、MLlib、GraphX、SparkR 等功能</w:t>
      </w:r>
    </w:p>
    <w:p w14:paraId="05644515">
      <w:pPr>
        <w:pStyle w:val="25"/>
        <w:numPr>
          <w:ilvl w:val="0"/>
          <w:numId w:val="66"/>
        </w:numPr>
        <w:spacing w:line="360" w:lineRule="auto"/>
        <w:rPr>
          <w:rFonts w:ascii="宋体" w:hAnsi="宋体"/>
        </w:rPr>
      </w:pPr>
      <w:r>
        <w:rPr>
          <w:rFonts w:hint="eastAsia" w:ascii="宋体" w:hAnsi="宋体"/>
        </w:rPr>
        <w:t>Apache Hive 的以 SQL 语法读、写和管理分布式大规模数据集的 SQL on Hadoop 数据仓库功能</w:t>
      </w:r>
    </w:p>
    <w:p w14:paraId="792E7C86">
      <w:pPr>
        <w:pStyle w:val="25"/>
        <w:numPr>
          <w:ilvl w:val="0"/>
          <w:numId w:val="66"/>
        </w:numPr>
        <w:spacing w:line="360" w:lineRule="auto"/>
        <w:rPr>
          <w:rFonts w:ascii="宋体" w:hAnsi="宋体"/>
        </w:rPr>
      </w:pPr>
      <w:r>
        <w:rPr>
          <w:rFonts w:hint="eastAsia" w:ascii="宋体" w:hAnsi="宋体"/>
        </w:rPr>
        <w:t>Kyligence Analytics Platformn 基于 Apache Kylin 的企业级大数据智能分析平台</w:t>
      </w:r>
    </w:p>
    <w:p w14:paraId="120B342D">
      <w:pPr>
        <w:pStyle w:val="25"/>
        <w:numPr>
          <w:ilvl w:val="0"/>
          <w:numId w:val="66"/>
        </w:numPr>
        <w:spacing w:line="360" w:lineRule="auto"/>
        <w:rPr>
          <w:rFonts w:ascii="宋体" w:hAnsi="宋体"/>
        </w:rPr>
      </w:pPr>
      <w:r>
        <w:rPr>
          <w:rFonts w:hint="eastAsia" w:ascii="宋体" w:hAnsi="宋体"/>
        </w:rPr>
        <w:t>同时支持 Spark Standalone 和 Spark on YARN 两种模式</w:t>
      </w:r>
    </w:p>
    <w:p w14:paraId="370B1E6E">
      <w:pPr>
        <w:pStyle w:val="25"/>
        <w:numPr>
          <w:ilvl w:val="0"/>
          <w:numId w:val="66"/>
        </w:numPr>
        <w:spacing w:line="360" w:lineRule="auto"/>
        <w:rPr>
          <w:rFonts w:ascii="宋体" w:hAnsi="宋体"/>
        </w:rPr>
      </w:pPr>
      <w:r>
        <w:rPr>
          <w:rFonts w:hint="eastAsia" w:ascii="宋体" w:hAnsi="宋体"/>
        </w:rPr>
        <w:t>为了方便用户提交 Python Spark 应用，提供了 Anaconda 发行版的 Python 2.7.13 和 Python 3.6.1 。用户可以选择 Python Spark 应用的运行环境，支持在 Python2 和 Python3 之间进行切换</w:t>
      </w:r>
    </w:p>
    <w:p w14:paraId="722DA321">
      <w:pPr>
        <w:pStyle w:val="25"/>
        <w:numPr>
          <w:ilvl w:val="0"/>
          <w:numId w:val="66"/>
        </w:numPr>
        <w:spacing w:line="360" w:lineRule="auto"/>
        <w:rPr>
          <w:rFonts w:ascii="宋体" w:hAnsi="宋体"/>
        </w:rPr>
      </w:pPr>
      <w:r>
        <w:rPr>
          <w:rFonts w:hint="eastAsia" w:ascii="宋体" w:hAnsi="宋体"/>
        </w:rPr>
        <w:t>为了方便用户开发 Python Spark 机器学习类的应用， 分别在 Anaconda 发行版的 Python2 和 Python3 内提供了 Anaconda 发行版的数据科学包 numpy, scikit-learn, scipy, Pandas, NLTK and Matplotlib</w:t>
      </w:r>
    </w:p>
    <w:p w14:paraId="2CE84525">
      <w:pPr>
        <w:pStyle w:val="25"/>
        <w:numPr>
          <w:ilvl w:val="0"/>
          <w:numId w:val="66"/>
        </w:numPr>
        <w:spacing w:line="360" w:lineRule="auto"/>
        <w:rPr>
          <w:rFonts w:ascii="宋体" w:hAnsi="宋体"/>
        </w:rPr>
      </w:pPr>
      <w:r>
        <w:rPr>
          <w:rFonts w:hint="eastAsia" w:ascii="宋体" w:hAnsi="宋体"/>
        </w:rPr>
        <w:t>为了方便用户开发 Spark R 应用，提供了R语言运行时。</w:t>
      </w:r>
    </w:p>
    <w:p w14:paraId="12759C97">
      <w:pPr>
        <w:pStyle w:val="25"/>
        <w:numPr>
          <w:ilvl w:val="0"/>
          <w:numId w:val="66"/>
        </w:numPr>
        <w:spacing w:line="360" w:lineRule="auto"/>
        <w:rPr>
          <w:rFonts w:ascii="宋体" w:hAnsi="宋体"/>
        </w:rPr>
      </w:pPr>
      <w:r>
        <w:rPr>
          <w:rFonts w:hint="eastAsia" w:ascii="宋体" w:hAnsi="宋体"/>
        </w:rPr>
        <w:t>支持上传自定义的 Spark 应用内调度器 Fair Schudeler，并支持 spark 应用内调度模式在 FIFO 和 FAIR 切换</w:t>
      </w:r>
    </w:p>
    <w:p w14:paraId="0BBEB7C3">
      <w:pPr>
        <w:pStyle w:val="25"/>
        <w:numPr>
          <w:ilvl w:val="0"/>
          <w:numId w:val="66"/>
        </w:numPr>
        <w:spacing w:line="360" w:lineRule="auto"/>
        <w:rPr>
          <w:rFonts w:ascii="宋体" w:hAnsi="宋体"/>
        </w:rPr>
      </w:pPr>
      <w:r>
        <w:rPr>
          <w:rFonts w:hint="eastAsia" w:ascii="宋体" w:hAnsi="宋体"/>
        </w:rPr>
        <w:t>支持用户自定义 Hadoop 代理用户及其能够代理哪些 hosts 和这些 hosts 中的哪些 groups</w:t>
      </w:r>
    </w:p>
    <w:p w14:paraId="469ADDFD">
      <w:pPr>
        <w:pStyle w:val="25"/>
        <w:numPr>
          <w:ilvl w:val="0"/>
          <w:numId w:val="66"/>
        </w:numPr>
        <w:spacing w:line="360" w:lineRule="auto"/>
        <w:rPr>
          <w:rFonts w:ascii="宋体" w:hAnsi="宋体"/>
        </w:rPr>
      </w:pPr>
      <w:r>
        <w:rPr>
          <w:rFonts w:hint="eastAsia" w:ascii="宋体" w:hAnsi="宋体"/>
        </w:rPr>
        <w:t>支持上传自定义的 YARN 调度器 CapacityScheduler 和 FairScheduler，并支持在 CapacityScheduler 和 FairScheduler 之间进行切换</w:t>
      </w:r>
    </w:p>
    <w:p w14:paraId="3AAE9F69">
      <w:pPr>
        <w:pStyle w:val="25"/>
        <w:numPr>
          <w:ilvl w:val="0"/>
          <w:numId w:val="66"/>
        </w:numPr>
        <w:spacing w:line="360" w:lineRule="auto"/>
        <w:rPr>
          <w:rFonts w:ascii="宋体" w:hAnsi="宋体"/>
        </w:rPr>
      </w:pPr>
      <w:r>
        <w:rPr>
          <w:rFonts w:hint="eastAsia" w:ascii="宋体" w:hAnsi="宋体"/>
        </w:rPr>
        <w:t>配置参数增加到近60个，定制服务更方便</w:t>
      </w:r>
    </w:p>
    <w:p w14:paraId="796C2363">
      <w:pPr>
        <w:pStyle w:val="25"/>
        <w:numPr>
          <w:ilvl w:val="0"/>
          <w:numId w:val="66"/>
        </w:numPr>
        <w:spacing w:line="360" w:lineRule="auto"/>
        <w:rPr>
          <w:rFonts w:ascii="宋体" w:hAnsi="宋体"/>
        </w:rPr>
      </w:pPr>
      <w:r>
        <w:rPr>
          <w:rFonts w:hint="eastAsia" w:ascii="宋体" w:hAnsi="宋体"/>
        </w:rPr>
        <w:t>针对 HDFS、YARN 和 Spark 服务级别的监控告警、健康检查与服务自动恢复</w:t>
      </w:r>
    </w:p>
    <w:p w14:paraId="4D277BF7">
      <w:pPr>
        <w:pStyle w:val="25"/>
        <w:numPr>
          <w:ilvl w:val="0"/>
          <w:numId w:val="66"/>
        </w:numPr>
        <w:spacing w:line="360" w:lineRule="auto"/>
        <w:rPr>
          <w:rFonts w:ascii="宋体" w:hAnsi="宋体"/>
        </w:rPr>
      </w:pPr>
      <w:r>
        <w:rPr>
          <w:rFonts w:hint="eastAsia" w:ascii="宋体" w:hAnsi="宋体"/>
        </w:rPr>
        <w:t>Hadoop, Spark 和 Hive 与 QingStor 集成</w:t>
      </w:r>
    </w:p>
    <w:p w14:paraId="3AA5499D">
      <w:pPr>
        <w:pStyle w:val="25"/>
        <w:numPr>
          <w:ilvl w:val="0"/>
          <w:numId w:val="66"/>
        </w:numPr>
        <w:spacing w:line="360" w:lineRule="auto"/>
        <w:rPr>
          <w:rFonts w:ascii="宋体" w:hAnsi="宋体"/>
        </w:rPr>
      </w:pPr>
      <w:r>
        <w:rPr>
          <w:rFonts w:hint="eastAsia" w:ascii="宋体" w:hAnsi="宋体"/>
        </w:rPr>
        <w:t>指定依赖服务，自动添加依赖服务中的所有节点到 QingMR 所有节点的 hosts 文件中</w:t>
      </w:r>
    </w:p>
    <w:p w14:paraId="09027069">
      <w:pPr>
        <w:pStyle w:val="25"/>
        <w:numPr>
          <w:ilvl w:val="0"/>
          <w:numId w:val="66"/>
        </w:numPr>
        <w:spacing w:line="360" w:lineRule="auto"/>
        <w:rPr>
          <w:rFonts w:ascii="宋体" w:hAnsi="宋体"/>
        </w:rPr>
      </w:pPr>
      <w:r>
        <w:rPr>
          <w:rFonts w:hint="eastAsia" w:ascii="宋体" w:hAnsi="宋体"/>
        </w:rPr>
        <w:t>支持水平与垂直扩容</w:t>
      </w:r>
    </w:p>
    <w:p w14:paraId="69CC8950">
      <w:pPr>
        <w:pStyle w:val="25"/>
        <w:numPr>
          <w:ilvl w:val="0"/>
          <w:numId w:val="66"/>
        </w:numPr>
        <w:spacing w:line="360" w:lineRule="auto"/>
        <w:rPr>
          <w:rFonts w:ascii="宋体" w:hAnsi="宋体"/>
        </w:rPr>
      </w:pPr>
      <w:r>
        <w:rPr>
          <w:rFonts w:hint="eastAsia" w:ascii="宋体" w:hAnsi="宋体"/>
        </w:rPr>
        <w:t>可选 Client 节点（为了使用上述全部功能，建议 Client 节点为必选），全自动配置无需任何手动操作</w:t>
      </w:r>
    </w:p>
    <w:p w14:paraId="0D6FD5C4">
      <w:pPr>
        <w:pStyle w:val="27"/>
      </w:pPr>
      <w:r>
        <w:br w:type="page"/>
      </w:r>
    </w:p>
    <w:p w14:paraId="7E25B184">
      <w:pPr>
        <w:pStyle w:val="5"/>
        <w:spacing w:before="100" w:beforeAutospacing="1" w:after="100" w:afterAutospacing="1" w:line="360" w:lineRule="auto"/>
        <w:rPr>
          <w:rFonts w:ascii="宋体" w:hAnsi="宋体"/>
        </w:rPr>
      </w:pPr>
      <w:bookmarkStart w:id="1353" w:name="_Toc1370584"/>
      <w:bookmarkStart w:id="1354" w:name="_Toc1371374"/>
      <w:bookmarkStart w:id="1355" w:name="_Toc1403558"/>
      <w:bookmarkStart w:id="1356" w:name="_Toc1420845"/>
      <w:r>
        <w:rPr>
          <w:rFonts w:hint="eastAsia" w:ascii="宋体" w:hAnsi="宋体"/>
        </w:rPr>
        <w:t>创建</w:t>
      </w:r>
      <w:bookmarkEnd w:id="1353"/>
      <w:bookmarkEnd w:id="1354"/>
      <w:bookmarkEnd w:id="1355"/>
      <w:bookmarkEnd w:id="1356"/>
    </w:p>
    <w:p w14:paraId="1996D01D">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QingMR</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大数据平台</w:t>
      </w:r>
      <w:r>
        <w:rPr>
          <w:rFonts w:hint="eastAsia" w:ascii="宋体" w:hAnsi="宋体" w:eastAsia="宋体" w:cs="宋体"/>
          <w:color w:val="auto"/>
          <w:sz w:val="28"/>
          <w:szCs w:val="28"/>
        </w:rPr>
        <w:t>—&gt; QingMR”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QingMR</w:t>
      </w:r>
      <w:r>
        <w:rPr>
          <w:rFonts w:hint="eastAsia" w:ascii="宋体" w:hAnsi="宋体" w:eastAsia="宋体" w:cs="宋体"/>
          <w:color w:val="auto"/>
          <w:sz w:val="28"/>
          <w:szCs w:val="28"/>
          <w:lang w:val="zh-CN"/>
        </w:rPr>
        <w:t>应用。</w:t>
      </w:r>
    </w:p>
    <w:p w14:paraId="32853700">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140325" cy="1952625"/>
            <wp:effectExtent l="0" t="0" r="317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32"/>
                    <a:srcRect r="39140" b="27738"/>
                    <a:stretch>
                      <a:fillRect/>
                    </a:stretch>
                  </pic:blipFill>
                  <pic:spPr>
                    <a:xfrm>
                      <a:off x="0" y="0"/>
                      <a:ext cx="5140896" cy="1952625"/>
                    </a:xfrm>
                    <a:prstGeom prst="rect">
                      <a:avLst/>
                    </a:prstGeom>
                    <a:ln>
                      <a:noFill/>
                    </a:ln>
                  </pic:spPr>
                </pic:pic>
              </a:graphicData>
            </a:graphic>
          </wp:inline>
        </w:drawing>
      </w:r>
    </w:p>
    <w:p w14:paraId="0E9D6F4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004EFC0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6789FB7E">
      <w:pPr>
        <w:pStyle w:val="44"/>
        <w:numPr>
          <w:ilvl w:val="0"/>
          <w:numId w:val="6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配置QingMR应用的名称；</w:t>
      </w:r>
    </w:p>
    <w:p w14:paraId="170681E7">
      <w:pPr>
        <w:pStyle w:val="44"/>
        <w:numPr>
          <w:ilvl w:val="0"/>
          <w:numId w:val="6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577F04CD">
      <w:pPr>
        <w:pStyle w:val="44"/>
        <w:numPr>
          <w:ilvl w:val="0"/>
          <w:numId w:val="6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选择资源配置类型（基础型、增强型、自定义三种）；</w:t>
      </w:r>
    </w:p>
    <w:p w14:paraId="42A5C252">
      <w:pPr>
        <w:pStyle w:val="44"/>
        <w:numPr>
          <w:ilvl w:val="0"/>
          <w:numId w:val="6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30C1DE5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945380"/>
            <wp:effectExtent l="0" t="0" r="2540" b="762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533"/>
                    <a:stretch>
                      <a:fillRect/>
                    </a:stretch>
                  </pic:blipFill>
                  <pic:spPr>
                    <a:xfrm>
                      <a:off x="0" y="0"/>
                      <a:ext cx="5274310" cy="4945380"/>
                    </a:xfrm>
                    <a:prstGeom prst="rect">
                      <a:avLst/>
                    </a:prstGeom>
                  </pic:spPr>
                </pic:pic>
              </a:graphicData>
            </a:graphic>
          </wp:inline>
        </w:drawing>
      </w:r>
    </w:p>
    <w:p w14:paraId="2A164275">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HDFS主节点设置</w:t>
      </w:r>
    </w:p>
    <w:p w14:paraId="5F78E71D">
      <w:pPr>
        <w:pStyle w:val="44"/>
        <w:numPr>
          <w:ilvl w:val="0"/>
          <w:numId w:val="6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选择HDFS主节点的CPU数量；</w:t>
      </w:r>
    </w:p>
    <w:p w14:paraId="40D50B92">
      <w:pPr>
        <w:pStyle w:val="44"/>
        <w:numPr>
          <w:ilvl w:val="0"/>
          <w:numId w:val="6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选择HDFS主节点的内存大小；</w:t>
      </w:r>
    </w:p>
    <w:p w14:paraId="34A59928">
      <w:pPr>
        <w:pStyle w:val="44"/>
        <w:numPr>
          <w:ilvl w:val="0"/>
          <w:numId w:val="6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选择HDFS主节点的类型；</w:t>
      </w:r>
    </w:p>
    <w:p w14:paraId="200B3BCA">
      <w:pPr>
        <w:pStyle w:val="44"/>
        <w:numPr>
          <w:ilvl w:val="0"/>
          <w:numId w:val="6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选择HDFS主节点数据盘类型；</w:t>
      </w:r>
    </w:p>
    <w:p w14:paraId="3DF2CB76">
      <w:pPr>
        <w:pStyle w:val="44"/>
        <w:numPr>
          <w:ilvl w:val="0"/>
          <w:numId w:val="6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配置HDFS主节点的存储空间大小。</w:t>
      </w:r>
    </w:p>
    <w:p w14:paraId="1440CFF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21605" cy="398145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534"/>
                    <a:srcRect l="4695" r="3925"/>
                    <a:stretch>
                      <a:fillRect/>
                    </a:stretch>
                  </pic:blipFill>
                  <pic:spPr>
                    <a:xfrm>
                      <a:off x="0" y="0"/>
                      <a:ext cx="5226706" cy="3985105"/>
                    </a:xfrm>
                    <a:prstGeom prst="rect">
                      <a:avLst/>
                    </a:prstGeom>
                    <a:ln>
                      <a:noFill/>
                    </a:ln>
                  </pic:spPr>
                </pic:pic>
              </a:graphicData>
            </a:graphic>
          </wp:inline>
        </w:drawing>
      </w:r>
    </w:p>
    <w:p w14:paraId="6DE9499D">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主节点设置</w:t>
      </w:r>
    </w:p>
    <w:p w14:paraId="63D77FF8">
      <w:pPr>
        <w:pStyle w:val="44"/>
        <w:numPr>
          <w:ilvl w:val="0"/>
          <w:numId w:val="6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选择主节点的CPU数量；</w:t>
      </w:r>
    </w:p>
    <w:p w14:paraId="564D4E1C">
      <w:pPr>
        <w:pStyle w:val="44"/>
        <w:numPr>
          <w:ilvl w:val="0"/>
          <w:numId w:val="6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选择主节点的内存大小；</w:t>
      </w:r>
    </w:p>
    <w:p w14:paraId="0EF7A0EA">
      <w:pPr>
        <w:pStyle w:val="44"/>
        <w:numPr>
          <w:ilvl w:val="0"/>
          <w:numId w:val="6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选择主节点的类型；</w:t>
      </w:r>
    </w:p>
    <w:p w14:paraId="7CE9C83C">
      <w:pPr>
        <w:pStyle w:val="44"/>
        <w:numPr>
          <w:ilvl w:val="0"/>
          <w:numId w:val="6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选择主节点数据盘类型；</w:t>
      </w:r>
    </w:p>
    <w:p w14:paraId="559385E5">
      <w:pPr>
        <w:pStyle w:val="44"/>
        <w:numPr>
          <w:ilvl w:val="0"/>
          <w:numId w:val="6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配置主节点的存储空间大小。</w:t>
      </w:r>
    </w:p>
    <w:p w14:paraId="065E789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79095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5"/>
                    <a:stretch>
                      <a:fillRect/>
                    </a:stretch>
                  </pic:blipFill>
                  <pic:spPr>
                    <a:xfrm>
                      <a:off x="0" y="0"/>
                      <a:ext cx="5274310" cy="3790950"/>
                    </a:xfrm>
                    <a:prstGeom prst="rect">
                      <a:avLst/>
                    </a:prstGeom>
                  </pic:spPr>
                </pic:pic>
              </a:graphicData>
            </a:graphic>
          </wp:inline>
        </w:drawing>
      </w:r>
    </w:p>
    <w:p w14:paraId="6387179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从节点设置</w:t>
      </w:r>
    </w:p>
    <w:p w14:paraId="33355D47">
      <w:pPr>
        <w:pStyle w:val="44"/>
        <w:numPr>
          <w:ilvl w:val="0"/>
          <w:numId w:val="7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选择从节点的CPU数量；</w:t>
      </w:r>
    </w:p>
    <w:p w14:paraId="59417D71">
      <w:pPr>
        <w:pStyle w:val="44"/>
        <w:numPr>
          <w:ilvl w:val="0"/>
          <w:numId w:val="7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选择从节点的内存大小；</w:t>
      </w:r>
    </w:p>
    <w:p w14:paraId="2B06C865">
      <w:pPr>
        <w:pStyle w:val="44"/>
        <w:numPr>
          <w:ilvl w:val="0"/>
          <w:numId w:val="7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选择从节点的类型；</w:t>
      </w:r>
    </w:p>
    <w:p w14:paraId="27C863FB">
      <w:pPr>
        <w:pStyle w:val="44"/>
        <w:numPr>
          <w:ilvl w:val="0"/>
          <w:numId w:val="7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选择从节点数据盘类型；</w:t>
      </w:r>
    </w:p>
    <w:p w14:paraId="2CD86F18">
      <w:pPr>
        <w:pStyle w:val="44"/>
        <w:numPr>
          <w:ilvl w:val="0"/>
          <w:numId w:val="7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配置从节点的存储空间大小。</w:t>
      </w:r>
    </w:p>
    <w:p w14:paraId="70FBDBE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64990"/>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536"/>
                    <a:stretch>
                      <a:fillRect/>
                    </a:stretch>
                  </pic:blipFill>
                  <pic:spPr>
                    <a:xfrm>
                      <a:off x="0" y="0"/>
                      <a:ext cx="5274310" cy="4364990"/>
                    </a:xfrm>
                    <a:prstGeom prst="rect">
                      <a:avLst/>
                    </a:prstGeom>
                  </pic:spPr>
                </pic:pic>
              </a:graphicData>
            </a:graphic>
          </wp:inline>
        </w:drawing>
      </w:r>
    </w:p>
    <w:p w14:paraId="5D048DB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Client节点设置</w:t>
      </w:r>
    </w:p>
    <w:p w14:paraId="662798FA">
      <w:pPr>
        <w:pStyle w:val="44"/>
        <w:numPr>
          <w:ilvl w:val="0"/>
          <w:numId w:val="7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w:t>
      </w:r>
      <w:r>
        <w:rPr>
          <w:rFonts w:ascii="宋体" w:hAnsi="宋体" w:eastAsia="宋体" w:cs="宋体"/>
          <w:color w:val="auto"/>
          <w:sz w:val="28"/>
          <w:szCs w:val="28"/>
        </w:rPr>
        <w:t>Client</w:t>
      </w:r>
      <w:r>
        <w:rPr>
          <w:rFonts w:hint="eastAsia" w:ascii="宋体" w:hAnsi="宋体" w:eastAsia="宋体" w:cs="宋体"/>
          <w:color w:val="auto"/>
          <w:sz w:val="28"/>
          <w:szCs w:val="28"/>
        </w:rPr>
        <w:t>节点的CPU数量；</w:t>
      </w:r>
    </w:p>
    <w:p w14:paraId="01DD3B8C">
      <w:pPr>
        <w:pStyle w:val="44"/>
        <w:numPr>
          <w:ilvl w:val="0"/>
          <w:numId w:val="7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w:t>
      </w:r>
      <w:r>
        <w:rPr>
          <w:rFonts w:ascii="宋体" w:hAnsi="宋体" w:eastAsia="宋体" w:cs="宋体"/>
          <w:color w:val="auto"/>
          <w:sz w:val="28"/>
          <w:szCs w:val="28"/>
        </w:rPr>
        <w:t>Client</w:t>
      </w:r>
      <w:r>
        <w:rPr>
          <w:rFonts w:hint="eastAsia" w:ascii="宋体" w:hAnsi="宋体" w:eastAsia="宋体" w:cs="宋体"/>
          <w:color w:val="auto"/>
          <w:sz w:val="28"/>
          <w:szCs w:val="28"/>
        </w:rPr>
        <w:t>节点的内存大小；</w:t>
      </w:r>
    </w:p>
    <w:p w14:paraId="02464410">
      <w:pPr>
        <w:pStyle w:val="44"/>
        <w:numPr>
          <w:ilvl w:val="0"/>
          <w:numId w:val="7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w:t>
      </w:r>
      <w:r>
        <w:rPr>
          <w:rFonts w:ascii="宋体" w:hAnsi="宋体" w:eastAsia="宋体" w:cs="宋体"/>
          <w:color w:val="auto"/>
          <w:sz w:val="28"/>
          <w:szCs w:val="28"/>
        </w:rPr>
        <w:t>Client</w:t>
      </w:r>
      <w:r>
        <w:rPr>
          <w:rFonts w:hint="eastAsia" w:ascii="宋体" w:hAnsi="宋体" w:eastAsia="宋体" w:cs="宋体"/>
          <w:color w:val="auto"/>
          <w:sz w:val="28"/>
          <w:szCs w:val="28"/>
        </w:rPr>
        <w:t>节点的类型；</w:t>
      </w:r>
    </w:p>
    <w:p w14:paraId="3E638077">
      <w:pPr>
        <w:pStyle w:val="44"/>
        <w:numPr>
          <w:ilvl w:val="0"/>
          <w:numId w:val="7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w:t>
      </w:r>
      <w:r>
        <w:rPr>
          <w:rFonts w:ascii="宋体" w:hAnsi="宋体" w:eastAsia="宋体" w:cs="宋体"/>
          <w:color w:val="auto"/>
          <w:sz w:val="28"/>
          <w:szCs w:val="28"/>
        </w:rPr>
        <w:t>Client</w:t>
      </w:r>
      <w:r>
        <w:rPr>
          <w:rFonts w:hint="eastAsia" w:ascii="宋体" w:hAnsi="宋体" w:eastAsia="宋体" w:cs="宋体"/>
          <w:color w:val="auto"/>
          <w:sz w:val="28"/>
          <w:szCs w:val="28"/>
        </w:rPr>
        <w:t>节点数据盘类型；</w:t>
      </w:r>
    </w:p>
    <w:p w14:paraId="44BFF7D5">
      <w:pPr>
        <w:pStyle w:val="44"/>
        <w:numPr>
          <w:ilvl w:val="0"/>
          <w:numId w:val="7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w:t>
      </w:r>
      <w:r>
        <w:rPr>
          <w:rFonts w:ascii="宋体" w:hAnsi="宋体" w:eastAsia="宋体" w:cs="宋体"/>
          <w:color w:val="auto"/>
          <w:sz w:val="28"/>
          <w:szCs w:val="28"/>
        </w:rPr>
        <w:t>Client</w:t>
      </w:r>
      <w:r>
        <w:rPr>
          <w:rFonts w:hint="eastAsia" w:ascii="宋体" w:hAnsi="宋体" w:eastAsia="宋体" w:cs="宋体"/>
          <w:color w:val="auto"/>
          <w:sz w:val="28"/>
          <w:szCs w:val="28"/>
        </w:rPr>
        <w:t>节点的存储空间大小。</w:t>
      </w:r>
    </w:p>
    <w:p w14:paraId="3C95A55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61180"/>
            <wp:effectExtent l="0" t="0" r="2540" b="127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537"/>
                    <a:stretch>
                      <a:fillRect/>
                    </a:stretch>
                  </pic:blipFill>
                  <pic:spPr>
                    <a:xfrm>
                      <a:off x="0" y="0"/>
                      <a:ext cx="5274310" cy="4361180"/>
                    </a:xfrm>
                    <a:prstGeom prst="rect">
                      <a:avLst/>
                    </a:prstGeom>
                  </pic:spPr>
                </pic:pic>
              </a:graphicData>
            </a:graphic>
          </wp:inline>
        </w:drawing>
      </w:r>
    </w:p>
    <w:p w14:paraId="5E9180BD">
      <w:pPr>
        <w:pStyle w:val="44"/>
        <w:spacing w:before="100" w:beforeAutospacing="1" w:after="100" w:afterAutospacing="1" w:line="360" w:lineRule="auto"/>
        <w:rPr>
          <w:b/>
          <w:sz w:val="28"/>
          <w:szCs w:val="28"/>
        </w:rPr>
      </w:pPr>
      <w:r>
        <w:rPr>
          <w:rFonts w:hint="eastAsia"/>
          <w:b/>
          <w:sz w:val="28"/>
          <w:szCs w:val="28"/>
        </w:rPr>
        <w:t>网络设置：</w:t>
      </w:r>
    </w:p>
    <w:p w14:paraId="793F4629">
      <w:pPr>
        <w:pStyle w:val="44"/>
        <w:numPr>
          <w:ilvl w:val="0"/>
          <w:numId w:val="7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715A444A">
      <w:pPr>
        <w:pStyle w:val="44"/>
        <w:numPr>
          <w:ilvl w:val="0"/>
          <w:numId w:val="7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641AE91C">
      <w:pPr>
        <w:pStyle w:val="44"/>
        <w:numPr>
          <w:ilvl w:val="0"/>
          <w:numId w:val="7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27CAF21E">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638300"/>
            <wp:effectExtent l="0" t="0" r="254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538"/>
                    <a:srcRect b="7361"/>
                    <a:stretch>
                      <a:fillRect/>
                    </a:stretch>
                  </pic:blipFill>
                  <pic:spPr>
                    <a:xfrm>
                      <a:off x="0" y="0"/>
                      <a:ext cx="5274310" cy="1638300"/>
                    </a:xfrm>
                    <a:prstGeom prst="rect">
                      <a:avLst/>
                    </a:prstGeom>
                    <a:ln>
                      <a:noFill/>
                    </a:ln>
                  </pic:spPr>
                </pic:pic>
              </a:graphicData>
            </a:graphic>
          </wp:inline>
        </w:drawing>
      </w:r>
    </w:p>
    <w:p w14:paraId="6C5A8B2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依赖服务设置：</w:t>
      </w:r>
    </w:p>
    <w:p w14:paraId="57E186E2">
      <w:pPr>
        <w:pStyle w:val="44"/>
        <w:spacing w:before="100" w:beforeAutospacing="1" w:after="100" w:afterAutospacing="1" w:line="360" w:lineRule="auto"/>
        <w:ind w:left="720"/>
        <w:rPr>
          <w:rFonts w:ascii="宋体" w:hAnsi="宋体" w:eastAsia="宋体" w:cs="宋体"/>
          <w:color w:val="auto"/>
          <w:sz w:val="28"/>
          <w:szCs w:val="28"/>
        </w:rPr>
      </w:pPr>
      <w:r>
        <w:rPr>
          <w:rFonts w:hint="eastAsia" w:ascii="宋体" w:hAnsi="宋体" w:eastAsia="宋体" w:cs="宋体"/>
          <w:color w:val="auto"/>
          <w:sz w:val="28"/>
          <w:szCs w:val="28"/>
        </w:rPr>
        <w:t>选择需要依赖的其他应用服务。</w:t>
      </w:r>
    </w:p>
    <w:p w14:paraId="3729C52D">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439545"/>
            <wp:effectExtent l="0" t="0" r="2540" b="825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539"/>
                    <a:stretch>
                      <a:fillRect/>
                    </a:stretch>
                  </pic:blipFill>
                  <pic:spPr>
                    <a:xfrm>
                      <a:off x="0" y="0"/>
                      <a:ext cx="5274310" cy="1439545"/>
                    </a:xfrm>
                    <a:prstGeom prst="rect">
                      <a:avLst/>
                    </a:prstGeom>
                  </pic:spPr>
                </pic:pic>
              </a:graphicData>
            </a:graphic>
          </wp:inline>
        </w:drawing>
      </w:r>
    </w:p>
    <w:p w14:paraId="0E99ED44">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33630A58">
      <w:pPr>
        <w:pStyle w:val="44"/>
        <w:numPr>
          <w:ilvl w:val="0"/>
          <w:numId w:val="7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开启/关闭 Hive Metastore and HiveServer2 服务；</w:t>
      </w:r>
    </w:p>
    <w:p w14:paraId="50A14CAC">
      <w:pPr>
        <w:pStyle w:val="44"/>
        <w:numPr>
          <w:ilvl w:val="0"/>
          <w:numId w:val="7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是否开启Spark Standalone模式；</w:t>
      </w:r>
    </w:p>
    <w:p w14:paraId="2BCC114C">
      <w:pPr>
        <w:pStyle w:val="44"/>
        <w:numPr>
          <w:ilvl w:val="0"/>
          <w:numId w:val="7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指定Python Spark程序所用的Python版本。</w:t>
      </w:r>
    </w:p>
    <w:p w14:paraId="424C702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721100"/>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540"/>
                    <a:srcRect l="2529" r="3202"/>
                    <a:stretch>
                      <a:fillRect/>
                    </a:stretch>
                  </pic:blipFill>
                  <pic:spPr>
                    <a:xfrm>
                      <a:off x="0" y="0"/>
                      <a:ext cx="5280942" cy="3726336"/>
                    </a:xfrm>
                    <a:prstGeom prst="rect">
                      <a:avLst/>
                    </a:prstGeom>
                    <a:ln>
                      <a:noFill/>
                    </a:ln>
                  </pic:spPr>
                </pic:pic>
              </a:graphicData>
            </a:graphic>
          </wp:inline>
        </w:drawing>
      </w:r>
    </w:p>
    <w:p w14:paraId="35FC910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2FB434A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用户协议》，并提交完成QingMR应用集群创建；</w:t>
      </w:r>
    </w:p>
    <w:p w14:paraId="4D38FE69">
      <w:pPr>
        <w:pStyle w:val="44"/>
        <w:spacing w:before="100" w:beforeAutospacing="1" w:after="100" w:afterAutospacing="1" w:line="360" w:lineRule="auto"/>
        <w:rPr>
          <w:rFonts w:eastAsiaTheme="minorEastAsia"/>
        </w:rPr>
      </w:pPr>
      <w:r>
        <w:drawing>
          <wp:inline distT="0" distB="0" distL="0" distR="0">
            <wp:extent cx="5274310" cy="1660525"/>
            <wp:effectExtent l="0" t="0" r="254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541"/>
                    <a:stretch>
                      <a:fillRect/>
                    </a:stretch>
                  </pic:blipFill>
                  <pic:spPr>
                    <a:xfrm>
                      <a:off x="0" y="0"/>
                      <a:ext cx="5274310" cy="1660525"/>
                    </a:xfrm>
                    <a:prstGeom prst="rect">
                      <a:avLst/>
                    </a:prstGeom>
                  </pic:spPr>
                </pic:pic>
              </a:graphicData>
            </a:graphic>
          </wp:inline>
        </w:drawing>
      </w:r>
    </w:p>
    <w:p w14:paraId="1630CD74">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0D2B8E44">
      <w:pPr>
        <w:pStyle w:val="5"/>
        <w:spacing w:before="100" w:beforeAutospacing="1" w:after="100" w:afterAutospacing="1" w:line="360" w:lineRule="auto"/>
        <w:rPr>
          <w:rFonts w:eastAsiaTheme="minorEastAsia"/>
        </w:rPr>
      </w:pPr>
      <w:bookmarkStart w:id="1357" w:name="_Toc1136596"/>
      <w:bookmarkStart w:id="1358" w:name="_Toc1370585"/>
      <w:bookmarkStart w:id="1359" w:name="_Toc1371375"/>
      <w:bookmarkStart w:id="1360" w:name="_Toc1403559"/>
      <w:bookmarkStart w:id="1361" w:name="_Toc1420846"/>
      <w:r>
        <w:rPr>
          <w:rFonts w:hint="eastAsia" w:eastAsiaTheme="minorEastAsia"/>
        </w:rPr>
        <w:t>管理</w:t>
      </w:r>
      <w:r>
        <w:rPr>
          <w:rFonts w:hint="eastAsia" w:ascii="宋体" w:hAnsi="宋体" w:cs="宋体"/>
          <w:sz w:val="28"/>
          <w:szCs w:val="28"/>
        </w:rPr>
        <w:t>QingMR</w:t>
      </w:r>
      <w:bookmarkEnd w:id="1357"/>
      <w:bookmarkEnd w:id="1358"/>
      <w:bookmarkEnd w:id="1359"/>
      <w:bookmarkEnd w:id="1360"/>
      <w:bookmarkEnd w:id="1361"/>
    </w:p>
    <w:p w14:paraId="7A807FC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QingMR</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QingMR”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QingMR集群</w:t>
      </w:r>
      <w:r>
        <w:rPr>
          <w:rFonts w:hint="eastAsia" w:ascii="宋体" w:hAnsi="宋体" w:eastAsia="宋体" w:cs="宋体"/>
          <w:color w:val="auto"/>
          <w:sz w:val="28"/>
          <w:szCs w:val="28"/>
          <w:lang w:val="zh-CN"/>
        </w:rPr>
        <w:t>。</w:t>
      </w:r>
    </w:p>
    <w:p w14:paraId="648264D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3830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42"/>
                    <a:stretch>
                      <a:fillRect/>
                    </a:stretch>
                  </pic:blipFill>
                  <pic:spPr>
                    <a:xfrm>
                      <a:off x="0" y="0"/>
                      <a:ext cx="5274310" cy="1638300"/>
                    </a:xfrm>
                    <a:prstGeom prst="rect">
                      <a:avLst/>
                    </a:prstGeom>
                  </pic:spPr>
                </pic:pic>
              </a:graphicData>
            </a:graphic>
          </wp:inline>
        </w:drawing>
      </w:r>
    </w:p>
    <w:p w14:paraId="5920DBD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5E8A154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711960"/>
            <wp:effectExtent l="0" t="0" r="2540" b="254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543"/>
                    <a:stretch>
                      <a:fillRect/>
                    </a:stretch>
                  </pic:blipFill>
                  <pic:spPr>
                    <a:xfrm>
                      <a:off x="0" y="0"/>
                      <a:ext cx="5274310" cy="1711960"/>
                    </a:xfrm>
                    <a:prstGeom prst="rect">
                      <a:avLst/>
                    </a:prstGeom>
                  </pic:spPr>
                </pic:pic>
              </a:graphicData>
            </a:graphic>
          </wp:inline>
        </w:drawing>
      </w:r>
    </w:p>
    <w:p w14:paraId="758FCB2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点击QingMR集群ID进入集群详情页面，</w:t>
      </w:r>
    </w:p>
    <w:p w14:paraId="0BBEA03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453255"/>
            <wp:effectExtent l="0" t="0" r="2540" b="444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544"/>
                    <a:stretch>
                      <a:fillRect/>
                    </a:stretch>
                  </pic:blipFill>
                  <pic:spPr>
                    <a:xfrm>
                      <a:off x="0" y="0"/>
                      <a:ext cx="5274310" cy="4453255"/>
                    </a:xfrm>
                    <a:prstGeom prst="rect">
                      <a:avLst/>
                    </a:prstGeom>
                  </pic:spPr>
                </pic:pic>
              </a:graphicData>
            </a:graphic>
          </wp:inline>
        </w:drawing>
      </w:r>
    </w:p>
    <w:p w14:paraId="20AB16A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详情页面主要有“基本属性”、“服务端口信息”、“依赖外部服务”、“租赁信息”四个信息窗口，和“节点”、“配置参数”、“监控告警”、“服务详情”四个功能页面。</w:t>
      </w:r>
    </w:p>
    <w:p w14:paraId="6287059E">
      <w:pPr>
        <w:pStyle w:val="6"/>
        <w:spacing w:before="100" w:beforeAutospacing="1" w:after="100" w:afterAutospacing="1" w:line="360" w:lineRule="auto"/>
        <w:ind w:left="0" w:firstLine="561" w:firstLineChars="200"/>
        <w:rPr>
          <w:rFonts w:ascii="宋体" w:hAnsi="宋体" w:cs="宋体"/>
          <w:szCs w:val="28"/>
        </w:rPr>
      </w:pPr>
      <w:bookmarkStart w:id="1362" w:name="_Toc1420847"/>
      <w:bookmarkStart w:id="1363" w:name="_Toc1371376"/>
      <w:bookmarkStart w:id="1364" w:name="_Toc1403560"/>
      <w:bookmarkStart w:id="1365" w:name="_Toc1370586"/>
      <w:r>
        <w:rPr>
          <w:rFonts w:hint="eastAsia" w:ascii="宋体" w:hAnsi="宋体" w:cs="宋体"/>
          <w:szCs w:val="28"/>
        </w:rPr>
        <w:t>新增节点</w:t>
      </w:r>
      <w:bookmarkEnd w:id="1362"/>
      <w:bookmarkEnd w:id="1363"/>
      <w:bookmarkEnd w:id="1364"/>
      <w:bookmarkEnd w:id="1365"/>
    </w:p>
    <w:p w14:paraId="2D74E85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QingMR”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QingMR集群，点击进入QingMR详情页，在右侧界面选择“节点”打开节点页面</w:t>
      </w:r>
      <w:r>
        <w:rPr>
          <w:rFonts w:hint="eastAsia" w:ascii="宋体" w:hAnsi="宋体" w:eastAsia="宋体" w:cs="宋体"/>
          <w:color w:val="auto"/>
          <w:sz w:val="28"/>
          <w:szCs w:val="28"/>
          <w:lang w:val="zh-CN"/>
        </w:rPr>
        <w:t>。</w:t>
      </w:r>
    </w:p>
    <w:p w14:paraId="56A6AB1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524250"/>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545"/>
                    <a:srcRect t="1" b="29380"/>
                    <a:stretch>
                      <a:fillRect/>
                    </a:stretch>
                  </pic:blipFill>
                  <pic:spPr>
                    <a:xfrm>
                      <a:off x="0" y="0"/>
                      <a:ext cx="5274310" cy="3524250"/>
                    </a:xfrm>
                    <a:prstGeom prst="rect">
                      <a:avLst/>
                    </a:prstGeom>
                    <a:ln>
                      <a:noFill/>
                    </a:ln>
                  </pic:spPr>
                </pic:pic>
              </a:graphicData>
            </a:graphic>
          </wp:inline>
        </w:drawing>
      </w:r>
    </w:p>
    <w:p w14:paraId="749FA75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点击“新增节点”按钮，弹出新增节点窗口，配置新增节点的节点类型、数量、名称及IP分配方式点击提交完成新增节点。</w:t>
      </w:r>
    </w:p>
    <w:p w14:paraId="0162A7F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512945" cy="2590800"/>
            <wp:effectExtent l="0" t="0" r="190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546"/>
                    <a:stretch>
                      <a:fillRect/>
                    </a:stretch>
                  </pic:blipFill>
                  <pic:spPr>
                    <a:xfrm>
                      <a:off x="0" y="0"/>
                      <a:ext cx="4523650" cy="2596769"/>
                    </a:xfrm>
                    <a:prstGeom prst="rect">
                      <a:avLst/>
                    </a:prstGeom>
                  </pic:spPr>
                </pic:pic>
              </a:graphicData>
            </a:graphic>
          </wp:inline>
        </w:drawing>
      </w:r>
    </w:p>
    <w:p w14:paraId="7482020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153AB46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06717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47"/>
                    <a:srcRect b="25679"/>
                    <a:stretch>
                      <a:fillRect/>
                    </a:stretch>
                  </pic:blipFill>
                  <pic:spPr>
                    <a:xfrm>
                      <a:off x="0" y="0"/>
                      <a:ext cx="5274310" cy="4067175"/>
                    </a:xfrm>
                    <a:prstGeom prst="rect">
                      <a:avLst/>
                    </a:prstGeom>
                    <a:ln>
                      <a:noFill/>
                    </a:ln>
                  </pic:spPr>
                </pic:pic>
              </a:graphicData>
            </a:graphic>
          </wp:inline>
        </w:drawing>
      </w:r>
    </w:p>
    <w:p w14:paraId="5339A8CF">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QingMR 包含两种类型的节点：主节点、HDFS主节点、从节点、Client节点。主节点 和 HDFS 主节点 不允许删除，一次删除多个 从节点 相关操作会失败，右上角会有提示。。</w:t>
      </w:r>
    </w:p>
    <w:p w14:paraId="2F7AF931">
      <w:pPr>
        <w:pStyle w:val="6"/>
        <w:spacing w:before="100" w:beforeAutospacing="1" w:after="100" w:afterAutospacing="1" w:line="360" w:lineRule="auto"/>
        <w:ind w:left="0" w:firstLine="561" w:firstLineChars="200"/>
        <w:rPr>
          <w:rFonts w:ascii="宋体" w:hAnsi="宋体" w:cs="宋体"/>
          <w:szCs w:val="28"/>
        </w:rPr>
      </w:pPr>
      <w:bookmarkStart w:id="1366" w:name="_Toc1403561"/>
      <w:bookmarkStart w:id="1367" w:name="_Toc1420848"/>
      <w:bookmarkStart w:id="1368" w:name="_Toc1370587"/>
      <w:bookmarkStart w:id="1369" w:name="_Toc1371377"/>
      <w:r>
        <w:rPr>
          <w:rFonts w:hint="eastAsia" w:ascii="宋体" w:hAnsi="宋体" w:cs="宋体"/>
          <w:szCs w:val="28"/>
        </w:rPr>
        <w:t>配置参数</w:t>
      </w:r>
      <w:bookmarkEnd w:id="1366"/>
      <w:bookmarkEnd w:id="1367"/>
      <w:bookmarkEnd w:id="1368"/>
      <w:bookmarkEnd w:id="1369"/>
    </w:p>
    <w:p w14:paraId="3830E91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在部署QingMR应用时已填写相关应用参数，成为集群配置项的变量。有的配置项是公共的，有的作用于其中的一个或多个角色。您可以在青云工作台修改参数，以更新集群配置。</w:t>
      </w:r>
    </w:p>
    <w:p w14:paraId="6508C29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QingMR”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QingMR集群，点击进入QingMR详情页，在右侧界面选择“配置参数”打开配置参数页面</w:t>
      </w:r>
      <w:r>
        <w:rPr>
          <w:rFonts w:hint="eastAsia" w:ascii="宋体" w:hAnsi="宋体" w:eastAsia="宋体" w:cs="宋体"/>
          <w:color w:val="auto"/>
          <w:sz w:val="28"/>
          <w:szCs w:val="28"/>
          <w:lang w:val="zh-CN"/>
        </w:rPr>
        <w:t>。</w:t>
      </w:r>
    </w:p>
    <w:p w14:paraId="669F9C4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447925"/>
            <wp:effectExtent l="0" t="0" r="2540"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48"/>
                    <a:srcRect b="59063"/>
                    <a:stretch>
                      <a:fillRect/>
                    </a:stretch>
                  </pic:blipFill>
                  <pic:spPr>
                    <a:xfrm>
                      <a:off x="0" y="0"/>
                      <a:ext cx="5274310" cy="2447925"/>
                    </a:xfrm>
                    <a:prstGeom prst="rect">
                      <a:avLst/>
                    </a:prstGeom>
                    <a:ln>
                      <a:noFill/>
                    </a:ln>
                  </pic:spPr>
                </pic:pic>
              </a:graphicData>
            </a:graphic>
          </wp:inline>
        </w:drawing>
      </w:r>
    </w:p>
    <w:p w14:paraId="0943EB2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195B7485">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391660"/>
            <wp:effectExtent l="0" t="0" r="2540" b="889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49"/>
                    <a:stretch>
                      <a:fillRect/>
                    </a:stretch>
                  </pic:blipFill>
                  <pic:spPr>
                    <a:xfrm>
                      <a:off x="0" y="0"/>
                      <a:ext cx="5274310" cy="4391660"/>
                    </a:xfrm>
                    <a:prstGeom prst="rect">
                      <a:avLst/>
                    </a:prstGeom>
                  </pic:spPr>
                </pic:pic>
              </a:graphicData>
            </a:graphic>
          </wp:inline>
        </w:drawing>
      </w:r>
    </w:p>
    <w:p w14:paraId="237896E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15C7AE3A">
      <w:pPr>
        <w:pStyle w:val="6"/>
        <w:spacing w:before="100" w:beforeAutospacing="1" w:after="100" w:afterAutospacing="1" w:line="360" w:lineRule="auto"/>
        <w:ind w:left="0" w:firstLine="561" w:firstLineChars="200"/>
        <w:rPr>
          <w:rFonts w:ascii="宋体" w:hAnsi="宋体" w:cs="宋体"/>
          <w:szCs w:val="28"/>
        </w:rPr>
      </w:pPr>
      <w:bookmarkStart w:id="1370" w:name="_Toc1371378"/>
      <w:bookmarkStart w:id="1371" w:name="_Toc1370588"/>
      <w:bookmarkStart w:id="1372" w:name="_Toc1403562"/>
      <w:bookmarkStart w:id="1373" w:name="_Toc1420849"/>
      <w:r>
        <w:rPr>
          <w:rFonts w:hint="eastAsia" w:ascii="宋体" w:hAnsi="宋体" w:cs="宋体"/>
          <w:szCs w:val="28"/>
        </w:rPr>
        <w:t>监控告警</w:t>
      </w:r>
      <w:bookmarkEnd w:id="1370"/>
      <w:bookmarkEnd w:id="1371"/>
      <w:bookmarkEnd w:id="1372"/>
      <w:bookmarkEnd w:id="1373"/>
    </w:p>
    <w:p w14:paraId="207DCC7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青云对QingMR集群提供了完善的资源监控服务，可实现对集群各节点CPU使用率、内存利用率、磁盘使用量等监控项目的监控，并通过手机短信、微信、电子邮件等方式发送告警通知。</w:t>
      </w:r>
    </w:p>
    <w:p w14:paraId="03BB579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QingMR”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QingMR集群，点击进入QingMR详情页，在右侧界面选择“监控告警”打开监控告警页面</w:t>
      </w:r>
      <w:r>
        <w:rPr>
          <w:rFonts w:hint="eastAsia" w:ascii="宋体" w:hAnsi="宋体" w:eastAsia="宋体" w:cs="宋体"/>
          <w:color w:val="auto"/>
          <w:sz w:val="28"/>
          <w:szCs w:val="28"/>
          <w:lang w:val="zh-CN"/>
        </w:rPr>
        <w:t>。</w:t>
      </w:r>
    </w:p>
    <w:p w14:paraId="10C0A7C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283710"/>
            <wp:effectExtent l="0" t="0" r="2540" b="254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50"/>
                    <a:stretch>
                      <a:fillRect/>
                    </a:stretch>
                  </pic:blipFill>
                  <pic:spPr>
                    <a:xfrm>
                      <a:off x="0" y="0"/>
                      <a:ext cx="5274310" cy="4283710"/>
                    </a:xfrm>
                    <a:prstGeom prst="rect">
                      <a:avLst/>
                    </a:prstGeom>
                  </pic:spPr>
                </pic:pic>
              </a:graphicData>
            </a:graphic>
          </wp:inline>
        </w:drawing>
      </w:r>
    </w:p>
    <w:p w14:paraId="7C67ED8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0CCFA62B">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391"/>
                    <a:stretch>
                      <a:fillRect/>
                    </a:stretch>
                  </pic:blipFill>
                  <pic:spPr>
                    <a:xfrm>
                      <a:off x="0" y="0"/>
                      <a:ext cx="4352925" cy="4796812"/>
                    </a:xfrm>
                    <a:prstGeom prst="rect">
                      <a:avLst/>
                    </a:prstGeom>
                  </pic:spPr>
                </pic:pic>
              </a:graphicData>
            </a:graphic>
          </wp:inline>
        </w:drawing>
      </w:r>
    </w:p>
    <w:p w14:paraId="1AA571E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1F21AA9B">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212090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51"/>
                    <a:stretch>
                      <a:fillRect/>
                    </a:stretch>
                  </pic:blipFill>
                  <pic:spPr>
                    <a:xfrm>
                      <a:off x="0" y="0"/>
                      <a:ext cx="5274310" cy="2120900"/>
                    </a:xfrm>
                    <a:prstGeom prst="rect">
                      <a:avLst/>
                    </a:prstGeom>
                  </pic:spPr>
                </pic:pic>
              </a:graphicData>
            </a:graphic>
          </wp:inline>
        </w:drawing>
      </w:r>
    </w:p>
    <w:p w14:paraId="42D5931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5666620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316730" cy="1019175"/>
            <wp:effectExtent l="0" t="0" r="762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393"/>
                    <a:stretch>
                      <a:fillRect/>
                    </a:stretch>
                  </pic:blipFill>
                  <pic:spPr>
                    <a:xfrm>
                      <a:off x="0" y="0"/>
                      <a:ext cx="4316809" cy="1019175"/>
                    </a:xfrm>
                    <a:prstGeom prst="rect">
                      <a:avLst/>
                    </a:prstGeom>
                  </pic:spPr>
                </pic:pic>
              </a:graphicData>
            </a:graphic>
          </wp:inline>
        </w:drawing>
      </w:r>
    </w:p>
    <w:p w14:paraId="334449E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09A6FE4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364990" cy="360045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394"/>
                    <a:stretch>
                      <a:fillRect/>
                    </a:stretch>
                  </pic:blipFill>
                  <pic:spPr>
                    <a:xfrm>
                      <a:off x="0" y="0"/>
                      <a:ext cx="4365106" cy="3600450"/>
                    </a:xfrm>
                    <a:prstGeom prst="rect">
                      <a:avLst/>
                    </a:prstGeom>
                  </pic:spPr>
                </pic:pic>
              </a:graphicData>
            </a:graphic>
          </wp:inline>
        </w:drawing>
      </w:r>
    </w:p>
    <w:p w14:paraId="58C2EA9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选择告警策略要配置的监控项目有CPU使用率、内存利用率、磁盘使用量等可选择，并配置每个监控项目的告警阈值和告警级别，点击“下一步”开始配置告警行为。</w:t>
      </w:r>
    </w:p>
    <w:p w14:paraId="19A4708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358640" cy="3590925"/>
            <wp:effectExtent l="0" t="0" r="0" b="381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52"/>
                    <a:stretch>
                      <a:fillRect/>
                    </a:stretch>
                  </pic:blipFill>
                  <pic:spPr>
                    <a:xfrm>
                      <a:off x="0" y="0"/>
                      <a:ext cx="4358647" cy="3590925"/>
                    </a:xfrm>
                    <a:prstGeom prst="rect">
                      <a:avLst/>
                    </a:prstGeom>
                  </pic:spPr>
                </pic:pic>
              </a:graphicData>
            </a:graphic>
          </wp:inline>
        </w:drawing>
      </w:r>
    </w:p>
    <w:p w14:paraId="76CFA23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18DD49F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358640" cy="3579495"/>
            <wp:effectExtent l="0" t="0" r="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396"/>
                    <a:stretch>
                      <a:fillRect/>
                    </a:stretch>
                  </pic:blipFill>
                  <pic:spPr>
                    <a:xfrm>
                      <a:off x="0" y="0"/>
                      <a:ext cx="4358640" cy="3579898"/>
                    </a:xfrm>
                    <a:prstGeom prst="rect">
                      <a:avLst/>
                    </a:prstGeom>
                  </pic:spPr>
                </pic:pic>
              </a:graphicData>
            </a:graphic>
          </wp:inline>
        </w:drawing>
      </w:r>
    </w:p>
    <w:p w14:paraId="176C50B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634A264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81475" cy="3089275"/>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5B9DE54E">
      <w:pPr>
        <w:pStyle w:val="6"/>
        <w:spacing w:before="100" w:beforeAutospacing="1" w:after="100" w:afterAutospacing="1" w:line="360" w:lineRule="auto"/>
        <w:ind w:left="0" w:firstLine="561" w:firstLineChars="200"/>
        <w:rPr>
          <w:rFonts w:ascii="宋体" w:hAnsi="宋体" w:cs="宋体"/>
          <w:szCs w:val="28"/>
        </w:rPr>
      </w:pPr>
      <w:bookmarkStart w:id="1374" w:name="_Toc1370589"/>
      <w:bookmarkStart w:id="1375" w:name="_Toc1371379"/>
      <w:bookmarkStart w:id="1376" w:name="_Toc1403563"/>
      <w:bookmarkStart w:id="1377" w:name="_Toc1420850"/>
      <w:r>
        <w:rPr>
          <w:rFonts w:hint="eastAsia" w:ascii="宋体" w:hAnsi="宋体" w:cs="宋体"/>
          <w:szCs w:val="28"/>
        </w:rPr>
        <w:t>节点实时角色</w:t>
      </w:r>
      <w:bookmarkEnd w:id="1374"/>
      <w:bookmarkEnd w:id="1375"/>
      <w:bookmarkEnd w:id="1376"/>
      <w:bookmarkEnd w:id="1377"/>
    </w:p>
    <w:p w14:paraId="006A4B6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展示每个节点的角色及承载服务情况。</w:t>
      </w:r>
    </w:p>
    <w:p w14:paraId="498F6B5A">
      <w:r>
        <w:drawing>
          <wp:inline distT="0" distB="0" distL="0" distR="0">
            <wp:extent cx="5274310" cy="285750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53"/>
                    <a:stretch>
                      <a:fillRect/>
                    </a:stretch>
                  </pic:blipFill>
                  <pic:spPr>
                    <a:xfrm>
                      <a:off x="0" y="0"/>
                      <a:ext cx="5274310" cy="2857500"/>
                    </a:xfrm>
                    <a:prstGeom prst="rect">
                      <a:avLst/>
                    </a:prstGeom>
                  </pic:spPr>
                </pic:pic>
              </a:graphicData>
            </a:graphic>
          </wp:inline>
        </w:drawing>
      </w:r>
    </w:p>
    <w:p w14:paraId="28A0241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br w:type="page"/>
      </w:r>
    </w:p>
    <w:p w14:paraId="7F31E571">
      <w:pPr>
        <w:pStyle w:val="5"/>
        <w:spacing w:before="100" w:beforeAutospacing="1" w:after="100" w:afterAutospacing="1" w:line="360" w:lineRule="auto"/>
        <w:rPr>
          <w:rFonts w:ascii="宋体" w:hAnsi="宋体" w:cs="宋体"/>
          <w:sz w:val="28"/>
          <w:szCs w:val="28"/>
        </w:rPr>
      </w:pPr>
      <w:bookmarkStart w:id="1378" w:name="_Toc1370590"/>
      <w:bookmarkStart w:id="1379" w:name="_Toc1371380"/>
      <w:bookmarkStart w:id="1380" w:name="_Toc1403564"/>
      <w:bookmarkStart w:id="1381" w:name="_Toc1420851"/>
      <w:r>
        <w:rPr>
          <w:rFonts w:hint="eastAsia" w:ascii="宋体" w:hAnsi="宋体" w:cs="宋体"/>
          <w:sz w:val="28"/>
          <w:szCs w:val="28"/>
        </w:rPr>
        <w:t>更多操作</w:t>
      </w:r>
      <w:bookmarkEnd w:id="1378"/>
      <w:bookmarkEnd w:id="1379"/>
      <w:bookmarkEnd w:id="1380"/>
      <w:bookmarkEnd w:id="1381"/>
    </w:p>
    <w:p w14:paraId="795E9C51">
      <w:pPr>
        <w:pStyle w:val="6"/>
        <w:rPr>
          <w:rFonts w:ascii="宋体" w:hAnsi="宋体" w:cs="宋体"/>
          <w:szCs w:val="28"/>
        </w:rPr>
      </w:pPr>
      <w:bookmarkStart w:id="1382" w:name="_Toc1370591"/>
      <w:bookmarkStart w:id="1383" w:name="_Toc1371381"/>
      <w:bookmarkStart w:id="1384" w:name="_Toc1403565"/>
      <w:bookmarkStart w:id="1385" w:name="_Toc1420852"/>
      <w:r>
        <w:rPr>
          <w:rFonts w:hint="eastAsia" w:ascii="宋体" w:hAnsi="宋体" w:cs="宋体"/>
          <w:szCs w:val="28"/>
        </w:rPr>
        <w:t>查看服务详情</w:t>
      </w:r>
      <w:bookmarkEnd w:id="1382"/>
      <w:bookmarkEnd w:id="1383"/>
      <w:bookmarkEnd w:id="1384"/>
      <w:bookmarkEnd w:id="1385"/>
    </w:p>
    <w:p w14:paraId="0A56C00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10175" cy="2195195"/>
            <wp:effectExtent l="0" t="0" r="0" b="0"/>
            <wp:docPr id="649" name="图片 649" descr="查看服务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descr="查看服务详情"/>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a:xfrm>
                      <a:off x="0" y="0"/>
                      <a:ext cx="5229875" cy="2203598"/>
                    </a:xfrm>
                    <a:prstGeom prst="rect">
                      <a:avLst/>
                    </a:prstGeom>
                    <a:noFill/>
                    <a:ln>
                      <a:noFill/>
                    </a:ln>
                  </pic:spPr>
                </pic:pic>
              </a:graphicData>
            </a:graphic>
          </wp:inline>
        </w:drawing>
      </w:r>
    </w:p>
    <w:p w14:paraId="67F2D97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创建成功后，点击集群列表页面相应集群可查看集群详情。可以看到集群分为HDFS主节点、主节点、从节点和Client节点四种角色。其中主节点上运行着诸多服务如 YARN Resource Manager ，Spark Standalone 模式下的 Spark Master（从1.1.0开始默认关闭），Hive Metastore（默认关闭），HiveServer2（默认关闭）；用户可以直接访问client节点，并通过该节点与集群交互如提交Hadoop/Spark/Hive job、查看/上传/下载HDFS文件、运行 Hive 查询等。</w:t>
      </w:r>
    </w:p>
    <w:p w14:paraId="43B4BDC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进入集群详情页面后，点击服务详情即可查看各节点的运行服务：</w:t>
      </w:r>
    </w:p>
    <w:p w14:paraId="150C531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6850" cy="2177415"/>
            <wp:effectExtent l="0" t="0" r="0" b="0"/>
            <wp:docPr id="655" name="图片 655" descr="查看服务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descr="查看服务详情"/>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a:xfrm>
                      <a:off x="0" y="0"/>
                      <a:ext cx="5316878" cy="2194532"/>
                    </a:xfrm>
                    <a:prstGeom prst="rect">
                      <a:avLst/>
                    </a:prstGeom>
                    <a:noFill/>
                    <a:ln>
                      <a:noFill/>
                    </a:ln>
                  </pic:spPr>
                </pic:pic>
              </a:graphicData>
            </a:graphic>
          </wp:inline>
        </w:drawing>
      </w:r>
    </w:p>
    <w:p w14:paraId="0A67AAF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以下场景均在 root 用户下测试通过</w:t>
      </w:r>
    </w:p>
    <w:p w14:paraId="0EAB2F0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如以非 root 用户比如用户 ubuntu 运行 Spark on YARN job，需要首先运行如下命令：</w:t>
      </w:r>
    </w:p>
    <w:p w14:paraId="4C0F565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/opt/hadoop/bin/hdfs dfs -mkdir -p /user/ubuntu/</w:t>
      </w:r>
    </w:p>
    <w:p w14:paraId="4FCA3C8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/opt/hadoop/bin/hdfs dfs -chown -R ubuntu:ubuntu /user/ubuntu/</w:t>
      </w:r>
    </w:p>
    <w:p w14:paraId="2CA7E96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如以非root用户运行MapReduce job或者上传文件到HDFS，也需要具有相应目录的读写权限</w:t>
      </w:r>
    </w:p>
    <w:p w14:paraId="4ED51A9E">
      <w:pPr>
        <w:pStyle w:val="6"/>
        <w:rPr>
          <w:rFonts w:ascii="宋体" w:hAnsi="宋体" w:cs="宋体"/>
          <w:szCs w:val="28"/>
        </w:rPr>
      </w:pPr>
      <w:bookmarkStart w:id="1386" w:name="_Toc1370592"/>
      <w:bookmarkStart w:id="1387" w:name="_Toc1371382"/>
      <w:bookmarkStart w:id="1388" w:name="_Toc1403566"/>
      <w:bookmarkStart w:id="1389" w:name="_Toc1420853"/>
      <w:r>
        <w:rPr>
          <w:rFonts w:ascii="宋体" w:hAnsi="宋体" w:cs="宋体"/>
          <w:kern w:val="0"/>
          <w:szCs w:val="28"/>
        </w:rPr>
        <w:t>Spark 使用指南</w:t>
      </w:r>
      <w:bookmarkEnd w:id="1386"/>
      <w:bookmarkEnd w:id="1387"/>
      <w:bookmarkEnd w:id="1388"/>
      <w:bookmarkEnd w:id="1389"/>
    </w:p>
    <w:p w14:paraId="3F51AEAC">
      <w:pPr>
        <w:pStyle w:val="44"/>
        <w:spacing w:line="360" w:lineRule="auto"/>
        <w:rPr>
          <w:rFonts w:ascii="宋体" w:hAnsi="宋体" w:eastAsia="宋体" w:cs="宋体"/>
          <w:b/>
          <w:sz w:val="28"/>
          <w:szCs w:val="28"/>
        </w:rPr>
      </w:pPr>
      <w:r>
        <w:rPr>
          <w:rFonts w:ascii="宋体" w:hAnsi="宋体" w:eastAsia="宋体" w:cs="宋体"/>
          <w:b/>
          <w:sz w:val="28"/>
          <w:szCs w:val="28"/>
        </w:rPr>
        <w:t>开启/关闭 Spark Standalone 模式</w:t>
      </w:r>
    </w:p>
    <w:p w14:paraId="7CCE5E07">
      <w:pPr>
        <w:pStyle w:val="44"/>
        <w:spacing w:before="100" w:beforeAutospacing="1" w:after="100" w:afterAutospacing="1" w:line="360" w:lineRule="auto"/>
        <w:ind w:firstLine="560" w:firstLineChars="200"/>
        <w:rPr>
          <w:rFonts w:ascii="宋体" w:hAnsi="宋体" w:eastAsia="宋体" w:cs="宋体"/>
          <w:sz w:val="28"/>
          <w:szCs w:val="28"/>
        </w:rPr>
      </w:pPr>
      <w:r>
        <w:rPr>
          <w:rFonts w:ascii="宋体" w:hAnsi="宋体" w:eastAsia="宋体" w:cs="宋体"/>
          <w:sz w:val="28"/>
          <w:szCs w:val="28"/>
        </w:rPr>
        <w:t>用户可以选择是否开启Spark Standalone模式（从1.1.0开始默认关闭）。</w:t>
      </w:r>
    </w:p>
    <w:p w14:paraId="6D092502">
      <w:pPr>
        <w:pStyle w:val="44"/>
        <w:numPr>
          <w:ilvl w:val="0"/>
          <w:numId w:val="74"/>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开启后用户可以以 Spark Standalone 模式提交 Spark 应用</w:t>
      </w:r>
    </w:p>
    <w:p w14:paraId="3D60875D">
      <w:pPr>
        <w:pStyle w:val="44"/>
        <w:numPr>
          <w:ilvl w:val="0"/>
          <w:numId w:val="74"/>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关闭后用户可以以 Spark on YARN 模式提交 Spark 应用</w:t>
      </w:r>
    </w:p>
    <w:p w14:paraId="4BC7D6A9">
      <w:pPr>
        <w:pStyle w:val="44"/>
        <w:numPr>
          <w:ilvl w:val="0"/>
          <w:numId w:val="74"/>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如仅以 Spark on YARN 模式提交 Spark 应用或者仅使用 Hadoop 相关功能，则可以选择关闭 Spark Standalone 模式以释放资源。</w:t>
      </w:r>
    </w:p>
    <w:p w14:paraId="37835D3B">
      <w:pPr>
        <w:pStyle w:val="44"/>
        <w:numPr>
          <w:ilvl w:val="0"/>
          <w:numId w:val="74"/>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此选项最好不要和其他配置参数项一起改，单独改动此项然后保存设置是推荐的作法。</w:t>
      </w:r>
    </w:p>
    <w:p w14:paraId="1DB94DC8">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w:drawing>
          <wp:inline distT="0" distB="0" distL="0" distR="0">
            <wp:extent cx="5128260" cy="365760"/>
            <wp:effectExtent l="0" t="0" r="0" b="0"/>
            <wp:docPr id="673" name="图片 673" descr="开启关闭standa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descr="开启关闭standalone"/>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a:xfrm>
                      <a:off x="0" y="0"/>
                      <a:ext cx="6245969" cy="446140"/>
                    </a:xfrm>
                    <a:prstGeom prst="rect">
                      <a:avLst/>
                    </a:prstGeom>
                    <a:noFill/>
                    <a:ln>
                      <a:noFill/>
                    </a:ln>
                  </pic:spPr>
                </pic:pic>
              </a:graphicData>
            </a:graphic>
          </wp:inline>
        </w:drawing>
      </w:r>
    </w:p>
    <w:p w14:paraId="13F092DE">
      <w:pPr>
        <w:pStyle w:val="44"/>
        <w:spacing w:line="360" w:lineRule="auto"/>
        <w:rPr>
          <w:rFonts w:ascii="宋体" w:hAnsi="宋体" w:eastAsia="宋体" w:cs="宋体"/>
          <w:b/>
          <w:sz w:val="28"/>
          <w:szCs w:val="28"/>
        </w:rPr>
      </w:pPr>
      <w:r>
        <w:rPr>
          <w:rFonts w:ascii="宋体" w:hAnsi="宋体" w:eastAsia="宋体" w:cs="宋体"/>
          <w:b/>
          <w:sz w:val="28"/>
          <w:szCs w:val="28"/>
        </w:rPr>
        <w:t>以 Spark-shell 模式运行 Spark job</w:t>
      </w:r>
    </w:p>
    <w:p w14:paraId="404288AE">
      <w:pPr>
        <w:pStyle w:val="44"/>
        <w:spacing w:before="100" w:beforeAutospacing="1" w:afterAutospacing="1" w:line="360" w:lineRule="auto"/>
        <w:ind w:firstLine="560" w:firstLineChars="200"/>
        <w:rPr>
          <w:rFonts w:ascii="宋体" w:hAnsi="宋体" w:eastAsia="宋体" w:cs="宋体"/>
          <w:sz w:val="28"/>
          <w:szCs w:val="28"/>
        </w:rPr>
      </w:pPr>
      <w:r>
        <w:rPr>
          <w:rFonts w:ascii="宋体" w:hAnsi="宋体" w:eastAsia="宋体" w:cs="宋体"/>
          <w:sz w:val="28"/>
          <w:szCs w:val="28"/>
        </w:rPr>
        <w:t>需设置enable_spark_standalone为true</w:t>
      </w:r>
    </w:p>
    <w:p w14:paraId="369619E5">
      <w:pPr>
        <w:pStyle w:val="44"/>
        <w:numPr>
          <w:ilvl w:val="0"/>
          <w:numId w:val="74"/>
        </w:numPr>
        <w:spacing w:before="100" w:beforeAutospacing="1" w:after="100" w:afterAutospacing="1" w:line="360" w:lineRule="auto"/>
        <w:ind w:left="420"/>
        <w:rPr>
          <w:rFonts w:ascii="宋体" w:hAnsi="宋体" w:eastAsia="宋体" w:cs="宋体"/>
          <w:sz w:val="28"/>
          <w:szCs w:val="28"/>
        </w:rPr>
      </w:pPr>
      <w:r>
        <w:rPr>
          <w:rFonts w:ascii="宋体" w:hAnsi="宋体" w:eastAsia="宋体" w:cs="宋体"/>
          <w:sz w:val="28"/>
          <w:szCs w:val="28"/>
        </w:rPr>
        <w:t>Scala</w:t>
      </w:r>
    </w:p>
    <w:p w14:paraId="7E42408D">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mc:AlternateContent>
          <mc:Choice Requires="wps">
            <w:drawing>
              <wp:inline distT="0" distB="0" distL="0" distR="0">
                <wp:extent cx="5303520" cy="1404620"/>
                <wp:effectExtent l="0" t="0" r="11430" b="20320"/>
                <wp:docPr id="65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303520" cy="1404620"/>
                        </a:xfrm>
                        <a:prstGeom prst="rect">
                          <a:avLst/>
                        </a:prstGeom>
                        <a:solidFill>
                          <a:schemeClr val="bg1">
                            <a:lumMod val="75000"/>
                          </a:schemeClr>
                        </a:solidFill>
                        <a:ln w="9525">
                          <a:solidFill>
                            <a:srgbClr val="000000"/>
                          </a:solidFill>
                          <a:miter lim="800000"/>
                        </a:ln>
                      </wps:spPr>
                      <wps:txbx>
                        <w:txbxContent>
                          <w:p w14:paraId="58F9C30C">
                            <w:pPr>
                              <w:pStyle w:val="44"/>
                              <w:rPr>
                                <w:rFonts w:ascii="宋体" w:hAnsi="宋体" w:eastAsia="宋体" w:cs="宋体"/>
                                <w:sz w:val="18"/>
                                <w:szCs w:val="28"/>
                              </w:rPr>
                            </w:pPr>
                            <w:r>
                              <w:rPr>
                                <w:rFonts w:ascii="宋体" w:hAnsi="宋体" w:eastAsia="宋体" w:cs="宋体"/>
                                <w:sz w:val="18"/>
                                <w:szCs w:val="28"/>
                              </w:rPr>
                              <w:t>cd /opt/spark</w:t>
                            </w:r>
                          </w:p>
                          <w:p w14:paraId="6640665E">
                            <w:pPr>
                              <w:pStyle w:val="44"/>
                              <w:rPr>
                                <w:rFonts w:ascii="宋体" w:hAnsi="宋体" w:eastAsia="宋体" w:cs="宋体"/>
                                <w:sz w:val="18"/>
                                <w:szCs w:val="28"/>
                              </w:rPr>
                            </w:pPr>
                            <w:r>
                              <w:rPr>
                                <w:rFonts w:ascii="宋体" w:hAnsi="宋体" w:eastAsia="宋体" w:cs="宋体"/>
                                <w:sz w:val="18"/>
                                <w:szCs w:val="28"/>
                              </w:rPr>
                              <w:t>bin/spark-shell --master spark://&lt;主节点IP&gt;:7077</w:t>
                            </w:r>
                          </w:p>
                          <w:p w14:paraId="38FD7811">
                            <w:pPr>
                              <w:pStyle w:val="44"/>
                              <w:rPr>
                                <w:rFonts w:ascii="宋体" w:hAnsi="宋体" w:eastAsia="宋体" w:cs="宋体"/>
                                <w:sz w:val="18"/>
                                <w:szCs w:val="28"/>
                              </w:rPr>
                            </w:pPr>
                            <w:r>
                              <w:rPr>
                                <w:rFonts w:ascii="宋体" w:hAnsi="宋体" w:eastAsia="宋体" w:cs="宋体"/>
                                <w:sz w:val="18"/>
                                <w:szCs w:val="28"/>
                              </w:rPr>
                              <w:t>val textFile = spark.read.textFile("/opt/spark/README.md")</w:t>
                            </w:r>
                          </w:p>
                          <w:p w14:paraId="2C1851E1">
                            <w:pPr>
                              <w:pStyle w:val="44"/>
                              <w:rPr>
                                <w:rFonts w:ascii="宋体" w:hAnsi="宋体" w:eastAsia="宋体" w:cs="宋体"/>
                                <w:sz w:val="18"/>
                                <w:szCs w:val="28"/>
                              </w:rPr>
                            </w:pPr>
                            <w:r>
                              <w:rPr>
                                <w:rFonts w:ascii="宋体" w:hAnsi="宋体" w:eastAsia="宋体" w:cs="宋体"/>
                                <w:sz w:val="18"/>
                                <w:szCs w:val="28"/>
                              </w:rPr>
                              <w:t>textFile.count()</w:t>
                            </w:r>
                          </w:p>
                          <w:p w14:paraId="768998E8">
                            <w:pPr>
                              <w:pStyle w:val="44"/>
                              <w:rPr>
                                <w:rFonts w:ascii="宋体" w:hAnsi="宋体" w:eastAsia="宋体" w:cs="宋体"/>
                                <w:sz w:val="18"/>
                                <w:szCs w:val="28"/>
                              </w:rPr>
                            </w:pPr>
                            <w:r>
                              <w:rPr>
                                <w:rFonts w:ascii="宋体" w:hAnsi="宋体" w:eastAsia="宋体" w:cs="宋体"/>
                                <w:sz w:val="18"/>
                                <w:szCs w:val="28"/>
                              </w:rPr>
                              <w:t>textFile.filter(line =&gt; line.contains("Spark")).count()</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7.6pt;" fillcolor="#BFBFBF [2412]" filled="t" stroked="t" coordsize="21600,21600" o:gfxdata="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Qijp1wAAAAUBAAAPAAAAAAAA&#10;AAEAIAAAACIAAABkcnMvZG93bnJldi54bWxQSwECFAAUAAAACACHTuJAmmlGIEwCAACgBAAADgAA&#10;AAAAAAABACAAAAAmAQAAZHJzL2Uyb0RvYy54bWxQSwUGAAAAAAYABgBZAQAA5AUAAAAA&#10;">
                <v:fill on="t" focussize="0,0"/>
                <v:stroke color="#000000" miterlimit="8" joinstyle="miter"/>
                <v:imagedata o:title=""/>
                <o:lock v:ext="edit" aspectratio="f"/>
                <v:textbox style="mso-fit-shape-to-text:t;">
                  <w:txbxContent>
                    <w:p w14:paraId="58F9C30C">
                      <w:pPr>
                        <w:pStyle w:val="44"/>
                        <w:rPr>
                          <w:rFonts w:ascii="宋体" w:hAnsi="宋体" w:eastAsia="宋体" w:cs="宋体"/>
                          <w:sz w:val="18"/>
                          <w:szCs w:val="28"/>
                        </w:rPr>
                      </w:pPr>
                      <w:r>
                        <w:rPr>
                          <w:rFonts w:ascii="宋体" w:hAnsi="宋体" w:eastAsia="宋体" w:cs="宋体"/>
                          <w:sz w:val="18"/>
                          <w:szCs w:val="28"/>
                        </w:rPr>
                        <w:t>cd /opt/spark</w:t>
                      </w:r>
                    </w:p>
                    <w:p w14:paraId="6640665E">
                      <w:pPr>
                        <w:pStyle w:val="44"/>
                        <w:rPr>
                          <w:rFonts w:ascii="宋体" w:hAnsi="宋体" w:eastAsia="宋体" w:cs="宋体"/>
                          <w:sz w:val="18"/>
                          <w:szCs w:val="28"/>
                        </w:rPr>
                      </w:pPr>
                      <w:r>
                        <w:rPr>
                          <w:rFonts w:ascii="宋体" w:hAnsi="宋体" w:eastAsia="宋体" w:cs="宋体"/>
                          <w:sz w:val="18"/>
                          <w:szCs w:val="28"/>
                        </w:rPr>
                        <w:t>bin/spark-shell --master spark://&lt;主节点IP&gt;:7077</w:t>
                      </w:r>
                    </w:p>
                    <w:p w14:paraId="38FD7811">
                      <w:pPr>
                        <w:pStyle w:val="44"/>
                        <w:rPr>
                          <w:rFonts w:ascii="宋体" w:hAnsi="宋体" w:eastAsia="宋体" w:cs="宋体"/>
                          <w:sz w:val="18"/>
                          <w:szCs w:val="28"/>
                        </w:rPr>
                      </w:pPr>
                      <w:r>
                        <w:rPr>
                          <w:rFonts w:ascii="宋体" w:hAnsi="宋体" w:eastAsia="宋体" w:cs="宋体"/>
                          <w:sz w:val="18"/>
                          <w:szCs w:val="28"/>
                        </w:rPr>
                        <w:t>val textFile = spark.read.textFile("/opt/spark/README.md")</w:t>
                      </w:r>
                    </w:p>
                    <w:p w14:paraId="2C1851E1">
                      <w:pPr>
                        <w:pStyle w:val="44"/>
                        <w:rPr>
                          <w:rFonts w:ascii="宋体" w:hAnsi="宋体" w:eastAsia="宋体" w:cs="宋体"/>
                          <w:sz w:val="18"/>
                          <w:szCs w:val="28"/>
                        </w:rPr>
                      </w:pPr>
                      <w:r>
                        <w:rPr>
                          <w:rFonts w:ascii="宋体" w:hAnsi="宋体" w:eastAsia="宋体" w:cs="宋体"/>
                          <w:sz w:val="18"/>
                          <w:szCs w:val="28"/>
                        </w:rPr>
                        <w:t>textFile.count()</w:t>
                      </w:r>
                    </w:p>
                    <w:p w14:paraId="768998E8">
                      <w:pPr>
                        <w:pStyle w:val="44"/>
                        <w:rPr>
                          <w:rFonts w:ascii="宋体" w:hAnsi="宋体" w:eastAsia="宋体" w:cs="宋体"/>
                          <w:sz w:val="18"/>
                          <w:szCs w:val="28"/>
                        </w:rPr>
                      </w:pPr>
                      <w:r>
                        <w:rPr>
                          <w:rFonts w:ascii="宋体" w:hAnsi="宋体" w:eastAsia="宋体" w:cs="宋体"/>
                          <w:sz w:val="18"/>
                          <w:szCs w:val="28"/>
                        </w:rPr>
                        <w:t>textFile.filter(line =&gt; line.contains("Spark")).count()</w:t>
                      </w:r>
                    </w:p>
                  </w:txbxContent>
                </v:textbox>
                <w10:wrap type="none"/>
                <w10:anchorlock/>
              </v:shape>
            </w:pict>
          </mc:Fallback>
        </mc:AlternateContent>
      </w:r>
    </w:p>
    <w:p w14:paraId="4520B637">
      <w:pPr>
        <w:pStyle w:val="44"/>
        <w:numPr>
          <w:ilvl w:val="0"/>
          <w:numId w:val="74"/>
        </w:numPr>
        <w:spacing w:before="100" w:beforeAutospacing="1" w:after="100" w:afterAutospacing="1" w:line="360" w:lineRule="auto"/>
        <w:ind w:left="420"/>
        <w:rPr>
          <w:rFonts w:ascii="宋体" w:hAnsi="宋体" w:eastAsia="宋体" w:cs="宋体"/>
          <w:sz w:val="28"/>
          <w:szCs w:val="28"/>
        </w:rPr>
      </w:pPr>
      <w:r>
        <w:rPr>
          <w:rFonts w:ascii="宋体" w:hAnsi="宋体" w:eastAsia="宋体" w:cs="宋体"/>
          <w:sz w:val="28"/>
          <w:szCs w:val="28"/>
        </w:rPr>
        <w:t>Python</w:t>
      </w:r>
    </w:p>
    <w:p w14:paraId="01582F83">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mc:AlternateContent>
          <mc:Choice Requires="wps">
            <w:drawing>
              <wp:inline distT="0" distB="0" distL="0" distR="0">
                <wp:extent cx="5274310" cy="1084580"/>
                <wp:effectExtent l="0" t="0" r="21590" b="13970"/>
                <wp:docPr id="65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1084922"/>
                        </a:xfrm>
                        <a:prstGeom prst="rect">
                          <a:avLst/>
                        </a:prstGeom>
                        <a:solidFill>
                          <a:schemeClr val="bg1">
                            <a:lumMod val="75000"/>
                          </a:schemeClr>
                        </a:solidFill>
                        <a:ln w="9525">
                          <a:solidFill>
                            <a:srgbClr val="000000"/>
                          </a:solidFill>
                          <a:miter lim="800000"/>
                        </a:ln>
                      </wps:spPr>
                      <wps:txbx>
                        <w:txbxContent>
                          <w:p w14:paraId="54B7A46C">
                            <w:pPr>
                              <w:pStyle w:val="44"/>
                              <w:rPr>
                                <w:rFonts w:ascii="宋体" w:hAnsi="宋体" w:eastAsia="宋体" w:cs="宋体"/>
                                <w:sz w:val="18"/>
                                <w:szCs w:val="28"/>
                              </w:rPr>
                            </w:pPr>
                            <w:r>
                              <w:rPr>
                                <w:rFonts w:ascii="宋体" w:hAnsi="宋体" w:eastAsia="宋体" w:cs="宋体"/>
                                <w:sz w:val="18"/>
                                <w:szCs w:val="28"/>
                              </w:rPr>
                              <w:t>cd /opt/spark</w:t>
                            </w:r>
                          </w:p>
                          <w:p w14:paraId="5DC61A01">
                            <w:pPr>
                              <w:pStyle w:val="44"/>
                              <w:rPr>
                                <w:rFonts w:ascii="宋体" w:hAnsi="宋体" w:eastAsia="宋体" w:cs="宋体"/>
                                <w:sz w:val="18"/>
                                <w:szCs w:val="28"/>
                              </w:rPr>
                            </w:pPr>
                            <w:r>
                              <w:rPr>
                                <w:rFonts w:ascii="宋体" w:hAnsi="宋体" w:eastAsia="宋体" w:cs="宋体"/>
                                <w:sz w:val="18"/>
                                <w:szCs w:val="28"/>
                              </w:rPr>
                              <w:t>bin/pyspark --master spark://&lt;主节点IP&gt;:7077</w:t>
                            </w:r>
                          </w:p>
                          <w:p w14:paraId="4D7AE9E4">
                            <w:pPr>
                              <w:pStyle w:val="44"/>
                              <w:rPr>
                                <w:rFonts w:ascii="宋体" w:hAnsi="宋体" w:eastAsia="宋体" w:cs="宋体"/>
                                <w:sz w:val="18"/>
                                <w:szCs w:val="28"/>
                              </w:rPr>
                            </w:pPr>
                            <w:r>
                              <w:rPr>
                                <w:rFonts w:ascii="宋体" w:hAnsi="宋体" w:eastAsia="宋体" w:cs="宋体"/>
                                <w:sz w:val="18"/>
                                <w:szCs w:val="28"/>
                              </w:rPr>
                              <w:t>textFile = spark.read.text("/opt/spark/README.md")</w:t>
                            </w:r>
                          </w:p>
                          <w:p w14:paraId="57AD0101">
                            <w:pPr>
                              <w:pStyle w:val="44"/>
                              <w:rPr>
                                <w:rFonts w:ascii="宋体" w:hAnsi="宋体" w:eastAsia="宋体" w:cs="宋体"/>
                                <w:sz w:val="18"/>
                                <w:szCs w:val="28"/>
                              </w:rPr>
                            </w:pPr>
                            <w:r>
                              <w:rPr>
                                <w:rFonts w:ascii="宋体" w:hAnsi="宋体" w:eastAsia="宋体" w:cs="宋体"/>
                                <w:sz w:val="18"/>
                                <w:szCs w:val="28"/>
                              </w:rPr>
                              <w:t>textFile.count()</w:t>
                            </w:r>
                          </w:p>
                          <w:p w14:paraId="1C07AC37">
                            <w:pPr>
                              <w:pStyle w:val="44"/>
                              <w:rPr>
                                <w:rFonts w:ascii="宋体" w:hAnsi="宋体" w:eastAsia="宋体" w:cs="宋体"/>
                                <w:sz w:val="18"/>
                                <w:szCs w:val="28"/>
                              </w:rPr>
                            </w:pPr>
                            <w:r>
                              <w:rPr>
                                <w:rFonts w:ascii="宋体" w:hAnsi="宋体" w:eastAsia="宋体" w:cs="宋体"/>
                                <w:sz w:val="18"/>
                                <w:szCs w:val="28"/>
                              </w:rPr>
                              <w:t>textFile.filter(textFile.value.contains("Spark")).count()</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85.4pt;width:415.3pt;" fillcolor="#BFBFBF [2412]" filled="t" stroked="t" coordsize="21600,21600" o:gfxdata="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pB7931gAAAAUBAAAPAAAA&#10;AAAAAAEAIAAAACIAAABkcnMvZG93bnJldi54bWxQSwECFAAUAAAACACHTuJALafyn1ACAACgBAAA&#10;DgAAAAAAAAABACAAAAAlAQAAZHJzL2Uyb0RvYy54bWxQSwUGAAAAAAYABgBZAQAA5wUAAAAA&#10;">
                <v:fill on="t" focussize="0,0"/>
                <v:stroke color="#000000" miterlimit="8" joinstyle="miter"/>
                <v:imagedata o:title=""/>
                <o:lock v:ext="edit" aspectratio="f"/>
                <v:textbox style="mso-fit-shape-to-text:t;">
                  <w:txbxContent>
                    <w:p w14:paraId="54B7A46C">
                      <w:pPr>
                        <w:pStyle w:val="44"/>
                        <w:rPr>
                          <w:rFonts w:ascii="宋体" w:hAnsi="宋体" w:eastAsia="宋体" w:cs="宋体"/>
                          <w:sz w:val="18"/>
                          <w:szCs w:val="28"/>
                        </w:rPr>
                      </w:pPr>
                      <w:r>
                        <w:rPr>
                          <w:rFonts w:ascii="宋体" w:hAnsi="宋体" w:eastAsia="宋体" w:cs="宋体"/>
                          <w:sz w:val="18"/>
                          <w:szCs w:val="28"/>
                        </w:rPr>
                        <w:t>cd /opt/spark</w:t>
                      </w:r>
                    </w:p>
                    <w:p w14:paraId="5DC61A01">
                      <w:pPr>
                        <w:pStyle w:val="44"/>
                        <w:rPr>
                          <w:rFonts w:ascii="宋体" w:hAnsi="宋体" w:eastAsia="宋体" w:cs="宋体"/>
                          <w:sz w:val="18"/>
                          <w:szCs w:val="28"/>
                        </w:rPr>
                      </w:pPr>
                      <w:r>
                        <w:rPr>
                          <w:rFonts w:ascii="宋体" w:hAnsi="宋体" w:eastAsia="宋体" w:cs="宋体"/>
                          <w:sz w:val="18"/>
                          <w:szCs w:val="28"/>
                        </w:rPr>
                        <w:t>bin/pyspark --master spark://&lt;主节点IP&gt;:7077</w:t>
                      </w:r>
                    </w:p>
                    <w:p w14:paraId="4D7AE9E4">
                      <w:pPr>
                        <w:pStyle w:val="44"/>
                        <w:rPr>
                          <w:rFonts w:ascii="宋体" w:hAnsi="宋体" w:eastAsia="宋体" w:cs="宋体"/>
                          <w:sz w:val="18"/>
                          <w:szCs w:val="28"/>
                        </w:rPr>
                      </w:pPr>
                      <w:r>
                        <w:rPr>
                          <w:rFonts w:ascii="宋体" w:hAnsi="宋体" w:eastAsia="宋体" w:cs="宋体"/>
                          <w:sz w:val="18"/>
                          <w:szCs w:val="28"/>
                        </w:rPr>
                        <w:t>textFile = spark.read.text("/opt/spark/README.md")</w:t>
                      </w:r>
                    </w:p>
                    <w:p w14:paraId="57AD0101">
                      <w:pPr>
                        <w:pStyle w:val="44"/>
                        <w:rPr>
                          <w:rFonts w:ascii="宋体" w:hAnsi="宋体" w:eastAsia="宋体" w:cs="宋体"/>
                          <w:sz w:val="18"/>
                          <w:szCs w:val="28"/>
                        </w:rPr>
                      </w:pPr>
                      <w:r>
                        <w:rPr>
                          <w:rFonts w:ascii="宋体" w:hAnsi="宋体" w:eastAsia="宋体" w:cs="宋体"/>
                          <w:sz w:val="18"/>
                          <w:szCs w:val="28"/>
                        </w:rPr>
                        <w:t>textFile.count()</w:t>
                      </w:r>
                    </w:p>
                    <w:p w14:paraId="1C07AC37">
                      <w:pPr>
                        <w:pStyle w:val="44"/>
                        <w:rPr>
                          <w:rFonts w:ascii="宋体" w:hAnsi="宋体" w:eastAsia="宋体" w:cs="宋体"/>
                          <w:sz w:val="18"/>
                          <w:szCs w:val="28"/>
                        </w:rPr>
                      </w:pPr>
                      <w:r>
                        <w:rPr>
                          <w:rFonts w:ascii="宋体" w:hAnsi="宋体" w:eastAsia="宋体" w:cs="宋体"/>
                          <w:sz w:val="18"/>
                          <w:szCs w:val="28"/>
                        </w:rPr>
                        <w:t>textFile.filter(textFile.value.contains("Spark")).count()</w:t>
                      </w:r>
                    </w:p>
                  </w:txbxContent>
                </v:textbox>
                <w10:wrap type="none"/>
                <w10:anchorlock/>
              </v:shape>
            </w:pict>
          </mc:Fallback>
        </mc:AlternateContent>
      </w:r>
    </w:p>
    <w:p w14:paraId="3787CDC6">
      <w:pPr>
        <w:pStyle w:val="44"/>
        <w:numPr>
          <w:ilvl w:val="0"/>
          <w:numId w:val="74"/>
        </w:numPr>
        <w:spacing w:before="100" w:beforeAutospacing="1" w:after="100" w:afterAutospacing="1" w:line="360" w:lineRule="auto"/>
        <w:ind w:left="420"/>
        <w:rPr>
          <w:rFonts w:ascii="宋体" w:hAnsi="宋体" w:eastAsia="宋体" w:cs="宋体"/>
          <w:sz w:val="28"/>
          <w:szCs w:val="28"/>
        </w:rPr>
      </w:pPr>
      <w:r>
        <w:rPr>
          <w:rFonts w:ascii="宋体" w:hAnsi="宋体" w:eastAsia="宋体" w:cs="宋体"/>
          <w:sz w:val="28"/>
          <w:szCs w:val="28"/>
        </w:rPr>
        <w:t>R</w:t>
      </w:r>
    </w:p>
    <w:p w14:paraId="0514BDB4">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mc:AlternateContent>
          <mc:Choice Requires="wps">
            <w:drawing>
              <wp:inline distT="0" distB="0" distL="0" distR="0">
                <wp:extent cx="5274310" cy="1090930"/>
                <wp:effectExtent l="0" t="0" r="21590" b="13970"/>
                <wp:docPr id="66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1090930"/>
                        </a:xfrm>
                        <a:prstGeom prst="rect">
                          <a:avLst/>
                        </a:prstGeom>
                        <a:solidFill>
                          <a:schemeClr val="bg1">
                            <a:lumMod val="75000"/>
                          </a:schemeClr>
                        </a:solidFill>
                        <a:ln w="9525">
                          <a:solidFill>
                            <a:srgbClr val="000000"/>
                          </a:solidFill>
                          <a:miter lim="800000"/>
                        </a:ln>
                      </wps:spPr>
                      <wps:txbx>
                        <w:txbxContent>
                          <w:p w14:paraId="3395993E">
                            <w:pPr>
                              <w:pStyle w:val="44"/>
                              <w:rPr>
                                <w:rFonts w:ascii="宋体" w:hAnsi="宋体" w:eastAsia="宋体" w:cs="宋体"/>
                                <w:sz w:val="18"/>
                                <w:szCs w:val="28"/>
                              </w:rPr>
                            </w:pPr>
                            <w:r>
                              <w:rPr>
                                <w:rFonts w:ascii="宋体" w:hAnsi="宋体" w:eastAsia="宋体" w:cs="宋体"/>
                                <w:sz w:val="18"/>
                                <w:szCs w:val="28"/>
                              </w:rPr>
                              <w:t>cd /opt/spark</w:t>
                            </w:r>
                          </w:p>
                          <w:p w14:paraId="04948C33">
                            <w:pPr>
                              <w:pStyle w:val="44"/>
                              <w:rPr>
                                <w:rFonts w:ascii="宋体" w:hAnsi="宋体" w:eastAsia="宋体" w:cs="宋体"/>
                                <w:sz w:val="18"/>
                                <w:szCs w:val="28"/>
                              </w:rPr>
                            </w:pPr>
                            <w:r>
                              <w:rPr>
                                <w:rFonts w:ascii="宋体" w:hAnsi="宋体" w:eastAsia="宋体" w:cs="宋体"/>
                                <w:sz w:val="18"/>
                                <w:szCs w:val="28"/>
                              </w:rPr>
                              <w:t>bin/sparkR --master spark://&lt;主节点IP&gt;:7077</w:t>
                            </w:r>
                          </w:p>
                          <w:p w14:paraId="348B28F3">
                            <w:pPr>
                              <w:pStyle w:val="44"/>
                              <w:rPr>
                                <w:rFonts w:ascii="宋体" w:hAnsi="宋体" w:eastAsia="宋体" w:cs="宋体"/>
                                <w:sz w:val="18"/>
                                <w:szCs w:val="28"/>
                              </w:rPr>
                            </w:pPr>
                            <w:r>
                              <w:rPr>
                                <w:rFonts w:ascii="宋体" w:hAnsi="宋体" w:eastAsia="宋体" w:cs="宋体"/>
                                <w:sz w:val="18"/>
                                <w:szCs w:val="28"/>
                              </w:rPr>
                              <w:t>df &lt;- as.DataFrame(faithful)</w:t>
                            </w:r>
                          </w:p>
                          <w:p w14:paraId="369C77C8">
                            <w:pPr>
                              <w:pStyle w:val="44"/>
                              <w:rPr>
                                <w:rFonts w:ascii="宋体" w:hAnsi="宋体" w:eastAsia="宋体" w:cs="宋体"/>
                                <w:sz w:val="18"/>
                                <w:szCs w:val="28"/>
                              </w:rPr>
                            </w:pPr>
                            <w:r>
                              <w:rPr>
                                <w:rFonts w:ascii="宋体" w:hAnsi="宋体" w:eastAsia="宋体" w:cs="宋体"/>
                                <w:sz w:val="18"/>
                                <w:szCs w:val="28"/>
                              </w:rPr>
                              <w:t>head(df)</w:t>
                            </w:r>
                          </w:p>
                          <w:p w14:paraId="54E95B88">
                            <w:pPr>
                              <w:pStyle w:val="44"/>
                              <w:rPr>
                                <w:rFonts w:ascii="宋体" w:hAnsi="宋体" w:eastAsia="宋体" w:cs="宋体"/>
                                <w:sz w:val="18"/>
                                <w:szCs w:val="28"/>
                              </w:rPr>
                            </w:pPr>
                            <w:r>
                              <w:rPr>
                                <w:rFonts w:ascii="宋体" w:hAnsi="宋体" w:eastAsia="宋体" w:cs="宋体"/>
                                <w:sz w:val="18"/>
                                <w:szCs w:val="28"/>
                              </w:rPr>
                              <w:t>people &lt;- read.df("./examples/src/main/resources/people.json", "json")</w:t>
                            </w:r>
                          </w:p>
                          <w:p w14:paraId="17E83397">
                            <w:pPr>
                              <w:pStyle w:val="44"/>
                              <w:rPr>
                                <w:rFonts w:ascii="宋体" w:hAnsi="宋体" w:eastAsia="宋体" w:cs="宋体"/>
                                <w:sz w:val="18"/>
                                <w:szCs w:val="28"/>
                              </w:rPr>
                            </w:pPr>
                            <w:r>
                              <w:rPr>
                                <w:rFonts w:ascii="宋体" w:hAnsi="宋体" w:eastAsia="宋体" w:cs="宋体"/>
                                <w:sz w:val="18"/>
                                <w:szCs w:val="28"/>
                              </w:rPr>
                              <w:t>printSchema(people)</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85.9pt;width:415.3pt;" fillcolor="#BFBFBF [2412]" filled="t" stroked="t" coordsize="21600,21600" o:gfxdata="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882BLXAAAABQEAAA8AAAAA&#10;AAAAAQAgAAAAIgAAAGRycy9kb3ducmV2LnhtbFBLAQIUABQAAAAIAIdO4kCig6aYTgIAAKAEAAAO&#10;AAAAAAAAAAEAIAAAACYBAABkcnMvZTJvRG9jLnhtbFBLBQYAAAAABgAGAFkBAADmBQAAAAA=&#10;">
                <v:fill on="t" focussize="0,0"/>
                <v:stroke color="#000000" miterlimit="8" joinstyle="miter"/>
                <v:imagedata o:title=""/>
                <o:lock v:ext="edit" aspectratio="f"/>
                <v:textbox style="mso-fit-shape-to-text:t;">
                  <w:txbxContent>
                    <w:p w14:paraId="3395993E">
                      <w:pPr>
                        <w:pStyle w:val="44"/>
                        <w:rPr>
                          <w:rFonts w:ascii="宋体" w:hAnsi="宋体" w:eastAsia="宋体" w:cs="宋体"/>
                          <w:sz w:val="18"/>
                          <w:szCs w:val="28"/>
                        </w:rPr>
                      </w:pPr>
                      <w:r>
                        <w:rPr>
                          <w:rFonts w:ascii="宋体" w:hAnsi="宋体" w:eastAsia="宋体" w:cs="宋体"/>
                          <w:sz w:val="18"/>
                          <w:szCs w:val="28"/>
                        </w:rPr>
                        <w:t>cd /opt/spark</w:t>
                      </w:r>
                    </w:p>
                    <w:p w14:paraId="04948C33">
                      <w:pPr>
                        <w:pStyle w:val="44"/>
                        <w:rPr>
                          <w:rFonts w:ascii="宋体" w:hAnsi="宋体" w:eastAsia="宋体" w:cs="宋体"/>
                          <w:sz w:val="18"/>
                          <w:szCs w:val="28"/>
                        </w:rPr>
                      </w:pPr>
                      <w:r>
                        <w:rPr>
                          <w:rFonts w:ascii="宋体" w:hAnsi="宋体" w:eastAsia="宋体" w:cs="宋体"/>
                          <w:sz w:val="18"/>
                          <w:szCs w:val="28"/>
                        </w:rPr>
                        <w:t>bin/sparkR --master spark://&lt;主节点IP&gt;:7077</w:t>
                      </w:r>
                    </w:p>
                    <w:p w14:paraId="348B28F3">
                      <w:pPr>
                        <w:pStyle w:val="44"/>
                        <w:rPr>
                          <w:rFonts w:ascii="宋体" w:hAnsi="宋体" w:eastAsia="宋体" w:cs="宋体"/>
                          <w:sz w:val="18"/>
                          <w:szCs w:val="28"/>
                        </w:rPr>
                      </w:pPr>
                      <w:r>
                        <w:rPr>
                          <w:rFonts w:ascii="宋体" w:hAnsi="宋体" w:eastAsia="宋体" w:cs="宋体"/>
                          <w:sz w:val="18"/>
                          <w:szCs w:val="28"/>
                        </w:rPr>
                        <w:t>df &lt;- as.DataFrame(faithful)</w:t>
                      </w:r>
                    </w:p>
                    <w:p w14:paraId="369C77C8">
                      <w:pPr>
                        <w:pStyle w:val="44"/>
                        <w:rPr>
                          <w:rFonts w:ascii="宋体" w:hAnsi="宋体" w:eastAsia="宋体" w:cs="宋体"/>
                          <w:sz w:val="18"/>
                          <w:szCs w:val="28"/>
                        </w:rPr>
                      </w:pPr>
                      <w:r>
                        <w:rPr>
                          <w:rFonts w:ascii="宋体" w:hAnsi="宋体" w:eastAsia="宋体" w:cs="宋体"/>
                          <w:sz w:val="18"/>
                          <w:szCs w:val="28"/>
                        </w:rPr>
                        <w:t>head(df)</w:t>
                      </w:r>
                    </w:p>
                    <w:p w14:paraId="54E95B88">
                      <w:pPr>
                        <w:pStyle w:val="44"/>
                        <w:rPr>
                          <w:rFonts w:ascii="宋体" w:hAnsi="宋体" w:eastAsia="宋体" w:cs="宋体"/>
                          <w:sz w:val="18"/>
                          <w:szCs w:val="28"/>
                        </w:rPr>
                      </w:pPr>
                      <w:r>
                        <w:rPr>
                          <w:rFonts w:ascii="宋体" w:hAnsi="宋体" w:eastAsia="宋体" w:cs="宋体"/>
                          <w:sz w:val="18"/>
                          <w:szCs w:val="28"/>
                        </w:rPr>
                        <w:t>people &lt;- read.df("./examples/src/main/resources/people.json", "json")</w:t>
                      </w:r>
                    </w:p>
                    <w:p w14:paraId="17E83397">
                      <w:pPr>
                        <w:pStyle w:val="44"/>
                        <w:rPr>
                          <w:rFonts w:ascii="宋体" w:hAnsi="宋体" w:eastAsia="宋体" w:cs="宋体"/>
                          <w:sz w:val="18"/>
                          <w:szCs w:val="28"/>
                        </w:rPr>
                      </w:pPr>
                      <w:r>
                        <w:rPr>
                          <w:rFonts w:ascii="宋体" w:hAnsi="宋体" w:eastAsia="宋体" w:cs="宋体"/>
                          <w:sz w:val="18"/>
                          <w:szCs w:val="28"/>
                        </w:rPr>
                        <w:t>printSchema(people)</w:t>
                      </w:r>
                    </w:p>
                  </w:txbxContent>
                </v:textbox>
                <w10:wrap type="none"/>
                <w10:anchorlock/>
              </v:shape>
            </w:pict>
          </mc:Fallback>
        </mc:AlternateContent>
      </w:r>
    </w:p>
    <w:p w14:paraId="44AD541A">
      <w:pPr>
        <w:pStyle w:val="44"/>
        <w:spacing w:line="360" w:lineRule="auto"/>
        <w:rPr>
          <w:rFonts w:ascii="宋体" w:hAnsi="宋体" w:eastAsia="宋体" w:cs="宋体"/>
          <w:b/>
          <w:sz w:val="28"/>
          <w:szCs w:val="28"/>
        </w:rPr>
      </w:pPr>
      <w:r>
        <w:rPr>
          <w:rFonts w:ascii="宋体" w:hAnsi="宋体" w:eastAsia="宋体" w:cs="宋体"/>
          <w:b/>
          <w:sz w:val="28"/>
          <w:szCs w:val="28"/>
        </w:rPr>
        <w:t>以 Spark Standalone 模式运行 Spark job</w:t>
      </w:r>
    </w:p>
    <w:p w14:paraId="4CA879A7">
      <w:pPr>
        <w:pStyle w:val="44"/>
        <w:spacing w:before="100" w:beforeAutospacing="1" w:afterAutospacing="1" w:line="360" w:lineRule="auto"/>
        <w:ind w:firstLine="560" w:firstLineChars="200"/>
        <w:rPr>
          <w:rFonts w:ascii="宋体" w:hAnsi="宋体" w:eastAsia="宋体" w:cs="宋体"/>
          <w:sz w:val="28"/>
          <w:szCs w:val="28"/>
        </w:rPr>
      </w:pPr>
      <w:r>
        <w:rPr>
          <w:rFonts w:ascii="宋体" w:hAnsi="宋体" w:eastAsia="宋体" w:cs="宋体"/>
          <w:sz w:val="28"/>
          <w:szCs w:val="28"/>
        </w:rPr>
        <w:t>需设置enable_spark_standalone为true</w:t>
      </w:r>
    </w:p>
    <w:p w14:paraId="45CCBCAB">
      <w:pPr>
        <w:pStyle w:val="44"/>
        <w:numPr>
          <w:ilvl w:val="0"/>
          <w:numId w:val="74"/>
        </w:numPr>
        <w:spacing w:before="100" w:beforeAutospacing="1" w:after="100" w:afterAutospacing="1" w:line="360" w:lineRule="auto"/>
        <w:ind w:left="420"/>
        <w:rPr>
          <w:rFonts w:ascii="宋体" w:hAnsi="宋体" w:eastAsia="宋体" w:cs="宋体"/>
          <w:sz w:val="28"/>
          <w:szCs w:val="28"/>
        </w:rPr>
      </w:pPr>
      <w:r>
        <w:rPr>
          <w:rFonts w:ascii="宋体" w:hAnsi="宋体" w:eastAsia="宋体" w:cs="宋体"/>
          <w:sz w:val="28"/>
          <w:szCs w:val="28"/>
        </w:rPr>
        <w:t>Scala</w:t>
      </w:r>
    </w:p>
    <w:p w14:paraId="27D04E33">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mc:AlternateContent>
          <mc:Choice Requires="wps">
            <w:drawing>
              <wp:inline distT="0" distB="0" distL="0" distR="0">
                <wp:extent cx="5274310" cy="1289050"/>
                <wp:effectExtent l="0" t="0" r="21590" b="25400"/>
                <wp:docPr id="66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1289050"/>
                        </a:xfrm>
                        <a:prstGeom prst="rect">
                          <a:avLst/>
                        </a:prstGeom>
                        <a:solidFill>
                          <a:schemeClr val="bg1">
                            <a:lumMod val="75000"/>
                          </a:schemeClr>
                        </a:solidFill>
                        <a:ln w="9525">
                          <a:solidFill>
                            <a:srgbClr val="000000"/>
                          </a:solidFill>
                          <a:miter lim="800000"/>
                        </a:ln>
                      </wps:spPr>
                      <wps:txbx>
                        <w:txbxContent>
                          <w:p w14:paraId="1CF0B1DB">
                            <w:pPr>
                              <w:pStyle w:val="44"/>
                              <w:rPr>
                                <w:rFonts w:ascii="宋体" w:hAnsi="宋体" w:eastAsia="宋体" w:cs="宋体"/>
                                <w:sz w:val="18"/>
                                <w:szCs w:val="28"/>
                              </w:rPr>
                            </w:pPr>
                            <w:r>
                              <w:rPr>
                                <w:rFonts w:ascii="宋体" w:hAnsi="宋体" w:eastAsia="宋体" w:cs="宋体"/>
                                <w:sz w:val="18"/>
                                <w:szCs w:val="28"/>
                              </w:rPr>
                              <w:t>cd /opt/spark</w:t>
                            </w:r>
                          </w:p>
                          <w:p w14:paraId="5B7541DE">
                            <w:pPr>
                              <w:pStyle w:val="44"/>
                              <w:rPr>
                                <w:rFonts w:ascii="宋体" w:hAnsi="宋体" w:eastAsia="宋体" w:cs="宋体"/>
                                <w:sz w:val="18"/>
                                <w:szCs w:val="28"/>
                              </w:rPr>
                            </w:pPr>
                            <w:r>
                              <w:rPr>
                                <w:rFonts w:ascii="宋体" w:hAnsi="宋体" w:eastAsia="宋体" w:cs="宋体"/>
                                <w:sz w:val="18"/>
                                <w:szCs w:val="28"/>
                              </w:rPr>
                              <w:t>bin/spark-submit --class org.apache.spark.examples.SparkPi --master spark://&lt;主节点IP&gt;:7077 examples/jars/spark-examples_2.11-2.2.0.jar 100</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01.5pt;width:415.3pt;" fillcolor="#BFBFBF [2412]" filled="t" stroked="t" coordsize="21600,21600" o:gfxdata="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L58KIHXAAAABQEAAA8AAAAA&#10;AAAAAQAgAAAAIgAAAGRycy9kb3ducmV2LnhtbFBLAQIUABQAAAAIAIdO4kAkHEN1TgIAAKAEAAAO&#10;AAAAAAAAAAEAIAAAACYBAABkcnMvZTJvRG9jLnhtbFBLBQYAAAAABgAGAFkBAADmBQAAAAA=&#10;">
                <v:fill on="t" focussize="0,0"/>
                <v:stroke color="#000000" miterlimit="8" joinstyle="miter"/>
                <v:imagedata o:title=""/>
                <o:lock v:ext="edit" aspectratio="f"/>
                <v:textbox style="mso-fit-shape-to-text:t;">
                  <w:txbxContent>
                    <w:p w14:paraId="1CF0B1DB">
                      <w:pPr>
                        <w:pStyle w:val="44"/>
                        <w:rPr>
                          <w:rFonts w:ascii="宋体" w:hAnsi="宋体" w:eastAsia="宋体" w:cs="宋体"/>
                          <w:sz w:val="18"/>
                          <w:szCs w:val="28"/>
                        </w:rPr>
                      </w:pPr>
                      <w:r>
                        <w:rPr>
                          <w:rFonts w:ascii="宋体" w:hAnsi="宋体" w:eastAsia="宋体" w:cs="宋体"/>
                          <w:sz w:val="18"/>
                          <w:szCs w:val="28"/>
                        </w:rPr>
                        <w:t>cd /opt/spark</w:t>
                      </w:r>
                    </w:p>
                    <w:p w14:paraId="5B7541DE">
                      <w:pPr>
                        <w:pStyle w:val="44"/>
                        <w:rPr>
                          <w:rFonts w:ascii="宋体" w:hAnsi="宋体" w:eastAsia="宋体" w:cs="宋体"/>
                          <w:sz w:val="18"/>
                          <w:szCs w:val="28"/>
                        </w:rPr>
                      </w:pPr>
                      <w:r>
                        <w:rPr>
                          <w:rFonts w:ascii="宋体" w:hAnsi="宋体" w:eastAsia="宋体" w:cs="宋体"/>
                          <w:sz w:val="18"/>
                          <w:szCs w:val="28"/>
                        </w:rPr>
                        <w:t>bin/spark-submit --class org.apache.spark.examples.SparkPi --master spark://&lt;主节点IP&gt;:7077 examples/jars/spark-examples_2.11-2.2.0.jar 100</w:t>
                      </w:r>
                    </w:p>
                  </w:txbxContent>
                </v:textbox>
                <w10:wrap type="none"/>
                <w10:anchorlock/>
              </v:shape>
            </w:pict>
          </mc:Fallback>
        </mc:AlternateContent>
      </w:r>
    </w:p>
    <w:p w14:paraId="71033385">
      <w:pPr>
        <w:pStyle w:val="44"/>
        <w:numPr>
          <w:ilvl w:val="0"/>
          <w:numId w:val="74"/>
        </w:numPr>
        <w:spacing w:before="100" w:beforeAutospacing="1" w:after="100" w:afterAutospacing="1" w:line="360" w:lineRule="auto"/>
        <w:ind w:left="420"/>
        <w:rPr>
          <w:rFonts w:ascii="宋体" w:hAnsi="宋体" w:eastAsia="宋体" w:cs="宋体"/>
          <w:sz w:val="28"/>
          <w:szCs w:val="28"/>
        </w:rPr>
      </w:pPr>
      <w:r>
        <w:rPr>
          <w:rFonts w:ascii="宋体" w:hAnsi="宋体" w:eastAsia="宋体" w:cs="宋体"/>
          <w:sz w:val="28"/>
          <w:szCs w:val="28"/>
        </w:rPr>
        <w:t>Python</w:t>
      </w:r>
    </w:p>
    <w:p w14:paraId="79AEAC26">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mc:AlternateContent>
          <mc:Choice Requires="wps">
            <w:drawing>
              <wp:inline distT="0" distB="0" distL="0" distR="0">
                <wp:extent cx="5274310" cy="1289050"/>
                <wp:effectExtent l="0" t="0" r="21590" b="25400"/>
                <wp:docPr id="66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1289050"/>
                        </a:xfrm>
                        <a:prstGeom prst="rect">
                          <a:avLst/>
                        </a:prstGeom>
                        <a:solidFill>
                          <a:schemeClr val="bg1">
                            <a:lumMod val="75000"/>
                          </a:schemeClr>
                        </a:solidFill>
                        <a:ln w="9525">
                          <a:solidFill>
                            <a:srgbClr val="000000"/>
                          </a:solidFill>
                          <a:miter lim="800000"/>
                        </a:ln>
                      </wps:spPr>
                      <wps:txbx>
                        <w:txbxContent>
                          <w:p w14:paraId="1008C6A8">
                            <w:pPr>
                              <w:pStyle w:val="44"/>
                              <w:rPr>
                                <w:rFonts w:ascii="宋体" w:hAnsi="宋体" w:eastAsia="宋体" w:cs="宋体"/>
                                <w:sz w:val="18"/>
                                <w:szCs w:val="28"/>
                              </w:rPr>
                            </w:pPr>
                            <w:r>
                              <w:rPr>
                                <w:rFonts w:ascii="宋体" w:hAnsi="宋体" w:eastAsia="宋体" w:cs="宋体"/>
                                <w:sz w:val="18"/>
                                <w:szCs w:val="28"/>
                              </w:rPr>
                              <w:t>cd /opt/spark</w:t>
                            </w:r>
                          </w:p>
                          <w:p w14:paraId="0CDD38DC">
                            <w:pPr>
                              <w:pStyle w:val="44"/>
                              <w:rPr>
                                <w:rFonts w:ascii="宋体" w:hAnsi="宋体" w:eastAsia="宋体" w:cs="宋体"/>
                                <w:sz w:val="18"/>
                                <w:szCs w:val="28"/>
                              </w:rPr>
                            </w:pPr>
                            <w:r>
                              <w:rPr>
                                <w:rFonts w:ascii="宋体" w:hAnsi="宋体" w:eastAsia="宋体" w:cs="宋体"/>
                                <w:sz w:val="18"/>
                                <w:szCs w:val="28"/>
                              </w:rPr>
                              <w:t>bin/spark-submit --master spark://&lt;主节点IP&gt;:7077 examples/src/main/python/pi.py 100</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01.5pt;width:415.3pt;" fillcolor="#BFBFBF [2412]" filled="t" stroked="t" coordsize="21600,21600" o:gfxdata="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fCiB1wAAAAUBAAAPAAAA&#10;AAAAAAEAIAAAACIAAABkcnMvZG93bnJldi54bWxQSwECFAAUAAAACACHTuJAi5B2qU8CAACgBAAA&#10;DgAAAAAAAAABACAAAAAmAQAAZHJzL2Uyb0RvYy54bWxQSwUGAAAAAAYABgBZAQAA5wUAAAAA&#10;">
                <v:fill on="t" focussize="0,0"/>
                <v:stroke color="#000000" miterlimit="8" joinstyle="miter"/>
                <v:imagedata o:title=""/>
                <o:lock v:ext="edit" aspectratio="f"/>
                <v:textbox style="mso-fit-shape-to-text:t;">
                  <w:txbxContent>
                    <w:p w14:paraId="1008C6A8">
                      <w:pPr>
                        <w:pStyle w:val="44"/>
                        <w:rPr>
                          <w:rFonts w:ascii="宋体" w:hAnsi="宋体" w:eastAsia="宋体" w:cs="宋体"/>
                          <w:sz w:val="18"/>
                          <w:szCs w:val="28"/>
                        </w:rPr>
                      </w:pPr>
                      <w:r>
                        <w:rPr>
                          <w:rFonts w:ascii="宋体" w:hAnsi="宋体" w:eastAsia="宋体" w:cs="宋体"/>
                          <w:sz w:val="18"/>
                          <w:szCs w:val="28"/>
                        </w:rPr>
                        <w:t>cd /opt/spark</w:t>
                      </w:r>
                    </w:p>
                    <w:p w14:paraId="0CDD38DC">
                      <w:pPr>
                        <w:pStyle w:val="44"/>
                        <w:rPr>
                          <w:rFonts w:ascii="宋体" w:hAnsi="宋体" w:eastAsia="宋体" w:cs="宋体"/>
                          <w:sz w:val="18"/>
                          <w:szCs w:val="28"/>
                        </w:rPr>
                      </w:pPr>
                      <w:r>
                        <w:rPr>
                          <w:rFonts w:ascii="宋体" w:hAnsi="宋体" w:eastAsia="宋体" w:cs="宋体"/>
                          <w:sz w:val="18"/>
                          <w:szCs w:val="28"/>
                        </w:rPr>
                        <w:t>bin/spark-submit --master spark://&lt;主节点IP&gt;:7077 examples/src/main/python/pi.py 100</w:t>
                      </w:r>
                    </w:p>
                  </w:txbxContent>
                </v:textbox>
                <w10:wrap type="none"/>
                <w10:anchorlock/>
              </v:shape>
            </w:pict>
          </mc:Fallback>
        </mc:AlternateContent>
      </w:r>
    </w:p>
    <w:p w14:paraId="056CA0D1">
      <w:pPr>
        <w:pStyle w:val="44"/>
        <w:spacing w:before="100" w:beforeAutospacing="1" w:after="100" w:afterAutospacing="1" w:line="360" w:lineRule="auto"/>
        <w:ind w:firstLine="560" w:firstLineChars="200"/>
        <w:rPr>
          <w:rFonts w:ascii="宋体" w:hAnsi="宋体" w:eastAsia="宋体" w:cs="宋体"/>
          <w:sz w:val="28"/>
          <w:szCs w:val="28"/>
        </w:rPr>
      </w:pPr>
      <w:r>
        <w:rPr>
          <w:rFonts w:ascii="宋体" w:hAnsi="宋体" w:eastAsia="宋体" w:cs="宋体"/>
          <w:sz w:val="28"/>
          <w:szCs w:val="28"/>
        </w:rPr>
        <w:t>可以在配置参数页面切换Python版本</w:t>
      </w:r>
      <w:r>
        <w:rPr>
          <w:rFonts w:ascii="宋体" w:hAnsi="宋体" w:eastAsia="宋体" w:cs="宋体"/>
          <w:sz w:val="28"/>
          <w:szCs w:val="28"/>
        </w:rPr>
        <w:br w:type="textWrapping"/>
      </w:r>
      <w:r>
        <w:rPr>
          <w:rFonts w:ascii="宋体" w:hAnsi="宋体" w:eastAsia="宋体" w:cs="宋体"/>
          <w:sz w:val="28"/>
          <w:szCs w:val="28"/>
        </w:rPr>
        <w:drawing>
          <wp:inline distT="0" distB="0" distL="0" distR="0">
            <wp:extent cx="5208905" cy="725170"/>
            <wp:effectExtent l="0" t="0" r="0" b="0"/>
            <wp:docPr id="674" name="图片 674" descr="切换Python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descr="切换Python版本"/>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a:xfrm>
                      <a:off x="0" y="0"/>
                      <a:ext cx="5475608" cy="762350"/>
                    </a:xfrm>
                    <a:prstGeom prst="rect">
                      <a:avLst/>
                    </a:prstGeom>
                    <a:noFill/>
                    <a:ln>
                      <a:noFill/>
                    </a:ln>
                  </pic:spPr>
                </pic:pic>
              </a:graphicData>
            </a:graphic>
          </wp:inline>
        </w:drawing>
      </w:r>
    </w:p>
    <w:p w14:paraId="0D85B3DB">
      <w:pPr>
        <w:pStyle w:val="44"/>
        <w:numPr>
          <w:ilvl w:val="0"/>
          <w:numId w:val="74"/>
        </w:numPr>
        <w:spacing w:before="100" w:beforeAutospacing="1" w:after="100" w:afterAutospacing="1" w:line="360" w:lineRule="auto"/>
        <w:ind w:left="420"/>
        <w:rPr>
          <w:rFonts w:ascii="宋体" w:hAnsi="宋体" w:eastAsia="宋体" w:cs="宋体"/>
          <w:sz w:val="28"/>
          <w:szCs w:val="28"/>
        </w:rPr>
      </w:pPr>
      <w:r>
        <w:rPr>
          <w:rFonts w:ascii="宋体" w:hAnsi="宋体" w:eastAsia="宋体" w:cs="宋体"/>
          <w:sz w:val="28"/>
          <w:szCs w:val="28"/>
        </w:rPr>
        <w:t>R</w:t>
      </w:r>
    </w:p>
    <w:p w14:paraId="01FB614B">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mc:AlternateContent>
          <mc:Choice Requires="wps">
            <w:drawing>
              <wp:inline distT="0" distB="0" distL="0" distR="0">
                <wp:extent cx="5274310" cy="1289050"/>
                <wp:effectExtent l="0" t="0" r="21590" b="25400"/>
                <wp:docPr id="66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1289050"/>
                        </a:xfrm>
                        <a:prstGeom prst="rect">
                          <a:avLst/>
                        </a:prstGeom>
                        <a:solidFill>
                          <a:schemeClr val="bg1">
                            <a:lumMod val="75000"/>
                          </a:schemeClr>
                        </a:solidFill>
                        <a:ln w="9525">
                          <a:solidFill>
                            <a:srgbClr val="000000"/>
                          </a:solidFill>
                          <a:miter lim="800000"/>
                        </a:ln>
                      </wps:spPr>
                      <wps:txbx>
                        <w:txbxContent>
                          <w:p w14:paraId="1B284D25">
                            <w:pPr>
                              <w:pStyle w:val="44"/>
                              <w:rPr>
                                <w:rFonts w:ascii="宋体" w:hAnsi="宋体" w:eastAsia="宋体" w:cs="宋体"/>
                                <w:sz w:val="18"/>
                                <w:szCs w:val="28"/>
                              </w:rPr>
                            </w:pPr>
                            <w:r>
                              <w:rPr>
                                <w:rFonts w:ascii="宋体" w:hAnsi="宋体" w:eastAsia="宋体" w:cs="宋体"/>
                                <w:sz w:val="18"/>
                                <w:szCs w:val="28"/>
                              </w:rPr>
                              <w:t>cd /opt/spark</w:t>
                            </w:r>
                          </w:p>
                          <w:p w14:paraId="163F32A4">
                            <w:pPr>
                              <w:pStyle w:val="44"/>
                              <w:rPr>
                                <w:rFonts w:ascii="宋体" w:hAnsi="宋体" w:eastAsia="宋体" w:cs="宋体"/>
                                <w:sz w:val="18"/>
                                <w:szCs w:val="28"/>
                              </w:rPr>
                            </w:pPr>
                            <w:r>
                              <w:rPr>
                                <w:rFonts w:ascii="宋体" w:hAnsi="宋体" w:eastAsia="宋体" w:cs="宋体"/>
                                <w:sz w:val="18"/>
                                <w:szCs w:val="28"/>
                              </w:rPr>
                              <w:t>bin/spark-submit --master spark://&lt;主节点IP&gt;:7077 examples/src/main/r/data-manipulation.R examples/src/main/resources/people.txt</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01.5pt;width:415.3pt;" fillcolor="#BFBFBF [2412]" filled="t" stroked="t" coordsize="21600,21600" o:gfxdata="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fCiB1wAAAAUBAAAPAAAA&#10;AAAAAAEAIAAAACIAAABkcnMvZG93bnJldi54bWxQSwECFAAUAAAACACHTuJA7hSa4k8CAACgBAAA&#10;DgAAAAAAAAABACAAAAAmAQAAZHJzL2Uyb0RvYy54bWxQSwUGAAAAAAYABgBZAQAA5wUAAAAA&#10;">
                <v:fill on="t" focussize="0,0"/>
                <v:stroke color="#000000" miterlimit="8" joinstyle="miter"/>
                <v:imagedata o:title=""/>
                <o:lock v:ext="edit" aspectratio="f"/>
                <v:textbox style="mso-fit-shape-to-text:t;">
                  <w:txbxContent>
                    <w:p w14:paraId="1B284D25">
                      <w:pPr>
                        <w:pStyle w:val="44"/>
                        <w:rPr>
                          <w:rFonts w:ascii="宋体" w:hAnsi="宋体" w:eastAsia="宋体" w:cs="宋体"/>
                          <w:sz w:val="18"/>
                          <w:szCs w:val="28"/>
                        </w:rPr>
                      </w:pPr>
                      <w:r>
                        <w:rPr>
                          <w:rFonts w:ascii="宋体" w:hAnsi="宋体" w:eastAsia="宋体" w:cs="宋体"/>
                          <w:sz w:val="18"/>
                          <w:szCs w:val="28"/>
                        </w:rPr>
                        <w:t>cd /opt/spark</w:t>
                      </w:r>
                    </w:p>
                    <w:p w14:paraId="163F32A4">
                      <w:pPr>
                        <w:pStyle w:val="44"/>
                        <w:rPr>
                          <w:rFonts w:ascii="宋体" w:hAnsi="宋体" w:eastAsia="宋体" w:cs="宋体"/>
                          <w:sz w:val="18"/>
                          <w:szCs w:val="28"/>
                        </w:rPr>
                      </w:pPr>
                      <w:r>
                        <w:rPr>
                          <w:rFonts w:ascii="宋体" w:hAnsi="宋体" w:eastAsia="宋体" w:cs="宋体"/>
                          <w:sz w:val="18"/>
                          <w:szCs w:val="28"/>
                        </w:rPr>
                        <w:t>bin/spark-submit --master spark://&lt;主节点IP&gt;:7077 examples/src/main/r/data-manipulation.R examples/src/main/resources/people.txt</w:t>
                      </w:r>
                    </w:p>
                  </w:txbxContent>
                </v:textbox>
                <w10:wrap type="none"/>
                <w10:anchorlock/>
              </v:shape>
            </w:pict>
          </mc:Fallback>
        </mc:AlternateContent>
      </w:r>
    </w:p>
    <w:p w14:paraId="6CE41D7B">
      <w:pPr>
        <w:pStyle w:val="44"/>
        <w:spacing w:line="360" w:lineRule="auto"/>
        <w:rPr>
          <w:rFonts w:ascii="宋体" w:hAnsi="宋体" w:eastAsia="宋体" w:cs="宋体"/>
          <w:b/>
          <w:sz w:val="28"/>
          <w:szCs w:val="28"/>
        </w:rPr>
      </w:pPr>
      <w:r>
        <w:rPr>
          <w:rFonts w:ascii="宋体" w:hAnsi="宋体" w:eastAsia="宋体" w:cs="宋体"/>
          <w:b/>
          <w:sz w:val="28"/>
          <w:szCs w:val="28"/>
        </w:rPr>
        <w:t>以 Spark on YARN 模式运行 Spark job</w:t>
      </w:r>
    </w:p>
    <w:p w14:paraId="36ED286D">
      <w:pPr>
        <w:pStyle w:val="44"/>
        <w:spacing w:before="100" w:beforeAutospacing="1" w:afterAutospacing="1" w:line="360" w:lineRule="auto"/>
        <w:ind w:firstLine="560" w:firstLineChars="200"/>
        <w:rPr>
          <w:rFonts w:ascii="宋体" w:hAnsi="宋体" w:eastAsia="宋体" w:cs="宋体"/>
          <w:sz w:val="28"/>
          <w:szCs w:val="28"/>
        </w:rPr>
      </w:pPr>
      <w:r>
        <w:rPr>
          <w:rFonts w:ascii="宋体" w:hAnsi="宋体" w:eastAsia="宋体" w:cs="宋体"/>
          <w:sz w:val="28"/>
          <w:szCs w:val="28"/>
        </w:rPr>
        <w:t>需设置enable_spark_standalone为false</w:t>
      </w:r>
    </w:p>
    <w:p w14:paraId="48A32399">
      <w:pPr>
        <w:pStyle w:val="44"/>
        <w:numPr>
          <w:ilvl w:val="0"/>
          <w:numId w:val="74"/>
        </w:numPr>
        <w:spacing w:before="100" w:beforeAutospacing="1" w:after="100" w:afterAutospacing="1" w:line="360" w:lineRule="auto"/>
        <w:ind w:left="420"/>
        <w:rPr>
          <w:rFonts w:ascii="宋体" w:hAnsi="宋体" w:eastAsia="宋体" w:cs="宋体"/>
          <w:sz w:val="28"/>
          <w:szCs w:val="28"/>
        </w:rPr>
      </w:pPr>
      <w:r>
        <w:rPr>
          <w:rFonts w:ascii="宋体" w:hAnsi="宋体" w:eastAsia="宋体" w:cs="宋体"/>
          <w:sz w:val="28"/>
          <w:szCs w:val="28"/>
        </w:rPr>
        <w:t>Scala</w:t>
      </w:r>
    </w:p>
    <w:p w14:paraId="28F64D3F">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mc:AlternateContent>
          <mc:Choice Requires="wps">
            <w:drawing>
              <wp:inline distT="0" distB="0" distL="0" distR="0">
                <wp:extent cx="5274310" cy="694690"/>
                <wp:effectExtent l="0" t="0" r="21590" b="10160"/>
                <wp:docPr id="665"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694690"/>
                        </a:xfrm>
                        <a:prstGeom prst="rect">
                          <a:avLst/>
                        </a:prstGeom>
                        <a:solidFill>
                          <a:schemeClr val="bg1">
                            <a:lumMod val="75000"/>
                          </a:schemeClr>
                        </a:solidFill>
                        <a:ln w="9525">
                          <a:solidFill>
                            <a:srgbClr val="000000"/>
                          </a:solidFill>
                          <a:miter lim="800000"/>
                        </a:ln>
                      </wps:spPr>
                      <wps:txbx>
                        <w:txbxContent>
                          <w:p w14:paraId="146A6655">
                            <w:pPr>
                              <w:pStyle w:val="44"/>
                              <w:rPr>
                                <w:rFonts w:ascii="宋体" w:hAnsi="宋体" w:eastAsia="宋体" w:cs="宋体"/>
                                <w:sz w:val="18"/>
                                <w:szCs w:val="28"/>
                              </w:rPr>
                            </w:pPr>
                            <w:r>
                              <w:rPr>
                                <w:rFonts w:ascii="宋体" w:hAnsi="宋体" w:eastAsia="宋体" w:cs="宋体"/>
                                <w:sz w:val="18"/>
                                <w:szCs w:val="28"/>
                              </w:rPr>
                              <w:t>cd /opt/spark</w:t>
                            </w:r>
                          </w:p>
                          <w:p w14:paraId="254086D5">
                            <w:pPr>
                              <w:pStyle w:val="44"/>
                              <w:rPr>
                                <w:rFonts w:ascii="宋体" w:hAnsi="宋体" w:eastAsia="宋体" w:cs="宋体"/>
                                <w:sz w:val="18"/>
                                <w:szCs w:val="28"/>
                              </w:rPr>
                            </w:pPr>
                            <w:r>
                              <w:rPr>
                                <w:rFonts w:ascii="宋体" w:hAnsi="宋体" w:eastAsia="宋体" w:cs="宋体"/>
                                <w:sz w:val="18"/>
                                <w:szCs w:val="28"/>
                              </w:rPr>
                              <w:t>bin/spark-submit --class org.apache.spark.examples.SparkPi --master yarn --deploy-mode cluster --num-executors 3 --executor-cores 1 --executor-memory 1g examples/jars/spark-examples_2.11-2.2.0.jar 100</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54.7pt;width:415.3pt;" fillcolor="#BFBFBF [2412]" filled="t" stroked="t" coordsize="21600,21600" o:gfxdata="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InwtBtYAAAAFAQAADwAAAAAA&#10;AAABACAAAAAiAAAAZHJzL2Rvd25yZXYueG1sUEsBAhQAFAAAAAgAh07iQEYMjVROAgAAnwQAAA4A&#10;AAAAAAAAAQAgAAAAJQEAAGRycy9lMm9Eb2MueG1sUEsFBgAAAAAGAAYAWQEAAOUFAAAAAA==&#10;">
                <v:fill on="t" focussize="0,0"/>
                <v:stroke color="#000000" miterlimit="8" joinstyle="miter"/>
                <v:imagedata o:title=""/>
                <o:lock v:ext="edit" aspectratio="f"/>
                <v:textbox style="mso-fit-shape-to-text:t;">
                  <w:txbxContent>
                    <w:p w14:paraId="146A6655">
                      <w:pPr>
                        <w:pStyle w:val="44"/>
                        <w:rPr>
                          <w:rFonts w:ascii="宋体" w:hAnsi="宋体" w:eastAsia="宋体" w:cs="宋体"/>
                          <w:sz w:val="18"/>
                          <w:szCs w:val="28"/>
                        </w:rPr>
                      </w:pPr>
                      <w:r>
                        <w:rPr>
                          <w:rFonts w:ascii="宋体" w:hAnsi="宋体" w:eastAsia="宋体" w:cs="宋体"/>
                          <w:sz w:val="18"/>
                          <w:szCs w:val="28"/>
                        </w:rPr>
                        <w:t>cd /opt/spark</w:t>
                      </w:r>
                    </w:p>
                    <w:p w14:paraId="254086D5">
                      <w:pPr>
                        <w:pStyle w:val="44"/>
                        <w:rPr>
                          <w:rFonts w:ascii="宋体" w:hAnsi="宋体" w:eastAsia="宋体" w:cs="宋体"/>
                          <w:sz w:val="18"/>
                          <w:szCs w:val="28"/>
                        </w:rPr>
                      </w:pPr>
                      <w:r>
                        <w:rPr>
                          <w:rFonts w:ascii="宋体" w:hAnsi="宋体" w:eastAsia="宋体" w:cs="宋体"/>
                          <w:sz w:val="18"/>
                          <w:szCs w:val="28"/>
                        </w:rPr>
                        <w:t>bin/spark-submit --class org.apache.spark.examples.SparkPi --master yarn --deploy-mode cluster --num-executors 3 --executor-cores 1 --executor-memory 1g examples/jars/spark-examples_2.11-2.2.0.jar 100</w:t>
                      </w:r>
                    </w:p>
                  </w:txbxContent>
                </v:textbox>
                <w10:wrap type="none"/>
                <w10:anchorlock/>
              </v:shape>
            </w:pict>
          </mc:Fallback>
        </mc:AlternateContent>
      </w:r>
    </w:p>
    <w:p w14:paraId="4B457F28">
      <w:pPr>
        <w:pStyle w:val="44"/>
        <w:numPr>
          <w:ilvl w:val="0"/>
          <w:numId w:val="74"/>
        </w:numPr>
        <w:spacing w:before="100" w:beforeAutospacing="1" w:after="100" w:afterAutospacing="1" w:line="360" w:lineRule="auto"/>
        <w:ind w:left="420"/>
        <w:rPr>
          <w:rFonts w:ascii="宋体" w:hAnsi="宋体" w:eastAsia="宋体" w:cs="宋体"/>
          <w:sz w:val="28"/>
          <w:szCs w:val="28"/>
        </w:rPr>
      </w:pPr>
      <w:r>
        <w:rPr>
          <w:rFonts w:ascii="宋体" w:hAnsi="宋体" w:eastAsia="宋体" w:cs="宋体"/>
          <w:sz w:val="28"/>
          <w:szCs w:val="28"/>
        </w:rPr>
        <w:t>Python</w:t>
      </w:r>
    </w:p>
    <w:p w14:paraId="31D8EA2C">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mc:AlternateContent>
          <mc:Choice Requires="wps">
            <w:drawing>
              <wp:inline distT="0" distB="0" distL="0" distR="0">
                <wp:extent cx="5274310" cy="694690"/>
                <wp:effectExtent l="0" t="0" r="21590" b="10160"/>
                <wp:docPr id="67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694690"/>
                        </a:xfrm>
                        <a:prstGeom prst="rect">
                          <a:avLst/>
                        </a:prstGeom>
                        <a:solidFill>
                          <a:schemeClr val="bg1">
                            <a:lumMod val="75000"/>
                          </a:schemeClr>
                        </a:solidFill>
                        <a:ln w="9525">
                          <a:solidFill>
                            <a:srgbClr val="000000"/>
                          </a:solidFill>
                          <a:miter lim="800000"/>
                        </a:ln>
                      </wps:spPr>
                      <wps:txbx>
                        <w:txbxContent>
                          <w:p w14:paraId="73516724">
                            <w:pPr>
                              <w:pStyle w:val="44"/>
                              <w:rPr>
                                <w:rFonts w:ascii="宋体" w:hAnsi="宋体" w:eastAsia="宋体" w:cs="宋体"/>
                                <w:sz w:val="18"/>
                                <w:szCs w:val="28"/>
                              </w:rPr>
                            </w:pPr>
                            <w:r>
                              <w:rPr>
                                <w:rFonts w:ascii="宋体" w:hAnsi="宋体" w:eastAsia="宋体" w:cs="宋体"/>
                                <w:sz w:val="18"/>
                                <w:szCs w:val="28"/>
                              </w:rPr>
                              <w:t>cd /opt/spark</w:t>
                            </w:r>
                          </w:p>
                          <w:p w14:paraId="7C43E50D">
                            <w:pPr>
                              <w:pStyle w:val="44"/>
                              <w:rPr>
                                <w:rFonts w:ascii="宋体" w:hAnsi="宋体" w:eastAsia="宋体" w:cs="宋体"/>
                                <w:sz w:val="18"/>
                                <w:szCs w:val="28"/>
                              </w:rPr>
                            </w:pPr>
                            <w:r>
                              <w:rPr>
                                <w:rFonts w:ascii="宋体" w:hAnsi="宋体" w:eastAsia="宋体" w:cs="宋体"/>
                                <w:sz w:val="18"/>
                                <w:szCs w:val="28"/>
                              </w:rPr>
                              <w:t>bin/spark-submit --master yarn --deploy-mode client examples/src/main/python/pi.py 100</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54.7pt;width:415.3pt;" fillcolor="#BFBFBF [2412]" filled="t" stroked="t" coordsize="21600,21600" o:gfxdata="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InwtBtYAAAAFAQAADwAAAAAA&#10;AAABACAAAAAiAAAAZHJzL2Rvd25yZXYueG1sUEsBAhQAFAAAAAgAh07iQDUMwwhOAgAAnwQAAA4A&#10;AAAAAAAAAQAgAAAAJQEAAGRycy9lMm9Eb2MueG1sUEsFBgAAAAAGAAYAWQEAAOUFAAAAAA==&#10;">
                <v:fill on="t" focussize="0,0"/>
                <v:stroke color="#000000" miterlimit="8" joinstyle="miter"/>
                <v:imagedata o:title=""/>
                <o:lock v:ext="edit" aspectratio="f"/>
                <v:textbox style="mso-fit-shape-to-text:t;">
                  <w:txbxContent>
                    <w:p w14:paraId="73516724">
                      <w:pPr>
                        <w:pStyle w:val="44"/>
                        <w:rPr>
                          <w:rFonts w:ascii="宋体" w:hAnsi="宋体" w:eastAsia="宋体" w:cs="宋体"/>
                          <w:sz w:val="18"/>
                          <w:szCs w:val="28"/>
                        </w:rPr>
                      </w:pPr>
                      <w:r>
                        <w:rPr>
                          <w:rFonts w:ascii="宋体" w:hAnsi="宋体" w:eastAsia="宋体" w:cs="宋体"/>
                          <w:sz w:val="18"/>
                          <w:szCs w:val="28"/>
                        </w:rPr>
                        <w:t>cd /opt/spark</w:t>
                      </w:r>
                    </w:p>
                    <w:p w14:paraId="7C43E50D">
                      <w:pPr>
                        <w:pStyle w:val="44"/>
                        <w:rPr>
                          <w:rFonts w:ascii="宋体" w:hAnsi="宋体" w:eastAsia="宋体" w:cs="宋体"/>
                          <w:sz w:val="18"/>
                          <w:szCs w:val="28"/>
                        </w:rPr>
                      </w:pPr>
                      <w:r>
                        <w:rPr>
                          <w:rFonts w:ascii="宋体" w:hAnsi="宋体" w:eastAsia="宋体" w:cs="宋体"/>
                          <w:sz w:val="18"/>
                          <w:szCs w:val="28"/>
                        </w:rPr>
                        <w:t>bin/spark-submit --master yarn --deploy-mode client examples/src/main/python/pi.py 100</w:t>
                      </w:r>
                    </w:p>
                  </w:txbxContent>
                </v:textbox>
                <w10:wrap type="none"/>
                <w10:anchorlock/>
              </v:shape>
            </w:pict>
          </mc:Fallback>
        </mc:AlternateContent>
      </w:r>
    </w:p>
    <w:p w14:paraId="50490FB6">
      <w:pPr>
        <w:pStyle w:val="44"/>
        <w:numPr>
          <w:ilvl w:val="0"/>
          <w:numId w:val="74"/>
        </w:numPr>
        <w:spacing w:before="100" w:beforeAutospacing="1" w:after="100" w:afterAutospacing="1" w:line="360" w:lineRule="auto"/>
        <w:ind w:left="420"/>
        <w:rPr>
          <w:rFonts w:ascii="宋体" w:hAnsi="宋体" w:eastAsia="宋体" w:cs="宋体"/>
          <w:sz w:val="28"/>
          <w:szCs w:val="28"/>
        </w:rPr>
      </w:pPr>
      <w:r>
        <w:rPr>
          <w:rFonts w:ascii="宋体" w:hAnsi="宋体" w:eastAsia="宋体" w:cs="宋体"/>
          <w:sz w:val="28"/>
          <w:szCs w:val="28"/>
        </w:rPr>
        <w:t>R</w:t>
      </w:r>
    </w:p>
    <w:p w14:paraId="77E12BD9">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mc:AlternateContent>
          <mc:Choice Requires="wps">
            <w:drawing>
              <wp:inline distT="0" distB="0" distL="0" distR="0">
                <wp:extent cx="5274310" cy="694690"/>
                <wp:effectExtent l="0" t="0" r="21590" b="10160"/>
                <wp:docPr id="67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74310" cy="694690"/>
                        </a:xfrm>
                        <a:prstGeom prst="rect">
                          <a:avLst/>
                        </a:prstGeom>
                        <a:solidFill>
                          <a:schemeClr val="bg1">
                            <a:lumMod val="75000"/>
                          </a:schemeClr>
                        </a:solidFill>
                        <a:ln w="9525">
                          <a:solidFill>
                            <a:srgbClr val="000000"/>
                          </a:solidFill>
                          <a:miter lim="800000"/>
                        </a:ln>
                      </wps:spPr>
                      <wps:txbx>
                        <w:txbxContent>
                          <w:p w14:paraId="44A0087F">
                            <w:pPr>
                              <w:pStyle w:val="44"/>
                              <w:rPr>
                                <w:rFonts w:ascii="宋体" w:hAnsi="宋体" w:eastAsia="宋体" w:cs="宋体"/>
                                <w:sz w:val="18"/>
                                <w:szCs w:val="28"/>
                              </w:rPr>
                            </w:pPr>
                            <w:r>
                              <w:rPr>
                                <w:rFonts w:ascii="宋体" w:hAnsi="宋体" w:eastAsia="宋体" w:cs="宋体"/>
                                <w:sz w:val="18"/>
                                <w:szCs w:val="28"/>
                              </w:rPr>
                              <w:t>cd /opt/spark</w:t>
                            </w:r>
                          </w:p>
                          <w:p w14:paraId="730A985F">
                            <w:pPr>
                              <w:pStyle w:val="44"/>
                              <w:rPr>
                                <w:rFonts w:ascii="宋体" w:hAnsi="宋体" w:eastAsia="宋体" w:cs="宋体"/>
                                <w:sz w:val="18"/>
                                <w:szCs w:val="28"/>
                              </w:rPr>
                            </w:pPr>
                            <w:r>
                              <w:rPr>
                                <w:rFonts w:ascii="宋体" w:hAnsi="宋体" w:eastAsia="宋体" w:cs="宋体"/>
                                <w:sz w:val="18"/>
                                <w:szCs w:val="28"/>
                              </w:rPr>
                              <w:t>bin/spark-submit --master yarn --deploy-mode cluster /opt/spark/examples/src/main/r/ml/kmeans.R</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54.7pt;width:415.3pt;" fillcolor="#BFBFBF [2412]" filled="t" stroked="t" coordsize="21600,21600" o:gfxdata="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InwtBtYAAAAFAQAADwAAAAAA&#10;AAABACAAAAAiAAAAZHJzL2Rvd25yZXYueG1sUEsBAhQAFAAAAAgAh07iQBtsQutOAgAAnwQAAA4A&#10;AAAAAAAAAQAgAAAAJQEAAGRycy9lMm9Eb2MueG1sUEsFBgAAAAAGAAYAWQEAAOUFAAAAAA==&#10;">
                <v:fill on="t" focussize="0,0"/>
                <v:stroke color="#000000" miterlimit="8" joinstyle="miter"/>
                <v:imagedata o:title=""/>
                <o:lock v:ext="edit" aspectratio="f"/>
                <v:textbox style="mso-fit-shape-to-text:t;">
                  <w:txbxContent>
                    <w:p w14:paraId="44A0087F">
                      <w:pPr>
                        <w:pStyle w:val="44"/>
                        <w:rPr>
                          <w:rFonts w:ascii="宋体" w:hAnsi="宋体" w:eastAsia="宋体" w:cs="宋体"/>
                          <w:sz w:val="18"/>
                          <w:szCs w:val="28"/>
                        </w:rPr>
                      </w:pPr>
                      <w:r>
                        <w:rPr>
                          <w:rFonts w:ascii="宋体" w:hAnsi="宋体" w:eastAsia="宋体" w:cs="宋体"/>
                          <w:sz w:val="18"/>
                          <w:szCs w:val="28"/>
                        </w:rPr>
                        <w:t>cd /opt/spark</w:t>
                      </w:r>
                    </w:p>
                    <w:p w14:paraId="730A985F">
                      <w:pPr>
                        <w:pStyle w:val="44"/>
                        <w:rPr>
                          <w:rFonts w:ascii="宋体" w:hAnsi="宋体" w:eastAsia="宋体" w:cs="宋体"/>
                          <w:sz w:val="18"/>
                          <w:szCs w:val="28"/>
                        </w:rPr>
                      </w:pPr>
                      <w:r>
                        <w:rPr>
                          <w:rFonts w:ascii="宋体" w:hAnsi="宋体" w:eastAsia="宋体" w:cs="宋体"/>
                          <w:sz w:val="18"/>
                          <w:szCs w:val="28"/>
                        </w:rPr>
                        <w:t>bin/spark-submit --master yarn --deploy-mode cluster /opt/spark/examples/src/main/r/ml/kmeans.R</w:t>
                      </w:r>
                    </w:p>
                  </w:txbxContent>
                </v:textbox>
                <w10:wrap type="none"/>
                <w10:anchorlock/>
              </v:shape>
            </w:pict>
          </mc:Fallback>
        </mc:AlternateContent>
      </w:r>
    </w:p>
    <w:p w14:paraId="696DC238">
      <w:pPr>
        <w:pStyle w:val="44"/>
        <w:spacing w:line="360" w:lineRule="auto"/>
        <w:rPr>
          <w:rFonts w:ascii="宋体" w:hAnsi="宋体" w:eastAsia="宋体" w:cs="宋体"/>
          <w:b/>
          <w:sz w:val="28"/>
          <w:szCs w:val="28"/>
        </w:rPr>
      </w:pPr>
      <w:r>
        <w:rPr>
          <w:rFonts w:ascii="宋体" w:hAnsi="宋体" w:eastAsia="宋体" w:cs="宋体"/>
          <w:b/>
          <w:sz w:val="28"/>
          <w:szCs w:val="28"/>
        </w:rPr>
        <w:t>更新自定义 Spark 应用内调度器</w:t>
      </w:r>
    </w:p>
    <w:p w14:paraId="10502E2A">
      <w:pPr>
        <w:pStyle w:val="44"/>
        <w:spacing w:before="100" w:beforeAutospacing="1" w:after="100" w:afterAutospacing="1" w:line="360" w:lineRule="auto"/>
        <w:ind w:firstLine="560" w:firstLineChars="200"/>
        <w:rPr>
          <w:rFonts w:ascii="宋体" w:hAnsi="宋体" w:eastAsia="宋体" w:cs="宋体"/>
          <w:sz w:val="28"/>
          <w:szCs w:val="28"/>
        </w:rPr>
      </w:pPr>
      <w:r>
        <w:rPr>
          <w:rFonts w:ascii="宋体" w:hAnsi="宋体" w:eastAsia="宋体" w:cs="宋体"/>
          <w:sz w:val="28"/>
          <w:szCs w:val="28"/>
        </w:rPr>
        <w:t>Spark支持两种应用内调度器FIFO（默认）和FAIR。 为了支持用户自定义Spark应用内FAIR调度器的需求，QingMR支持用户上传自定义的FAIR调度器，步骤如下：</w:t>
      </w:r>
    </w:p>
    <w:p w14:paraId="1B0264CD">
      <w:pPr>
        <w:pStyle w:val="44"/>
        <w:numPr>
          <w:ilvl w:val="0"/>
          <w:numId w:val="75"/>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自定义Spark应用内FAIR调度器spark-fair-scheduler.xml（文件名必须为spark-fair-scheduler.xml）</w:t>
      </w:r>
    </w:p>
    <w:p w14:paraId="1847259A">
      <w:pPr>
        <w:pStyle w:val="44"/>
        <w:numPr>
          <w:ilvl w:val="0"/>
          <w:numId w:val="75"/>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将这两个自定义调度器上传至HDFS的/tmp/hadoop-yarn/目录</w:t>
      </w:r>
    </w:p>
    <w:p w14:paraId="3371A1CB">
      <w:pPr>
        <w:pStyle w:val="44"/>
        <w:numPr>
          <w:ilvl w:val="0"/>
          <w:numId w:val="75"/>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右键点击集群，选择自定义服务，点击更新调度器，选择主节点，点击提交</w:t>
      </w:r>
    </w:p>
    <w:p w14:paraId="1A06D5ED">
      <w:pPr>
        <w:pStyle w:val="44"/>
        <w:numPr>
          <w:ilvl w:val="0"/>
          <w:numId w:val="75"/>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在配置参数页面切换到相应调度器</w:t>
      </w:r>
    </w:p>
    <w:p w14:paraId="39DCBC8D">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w:drawing>
          <wp:inline distT="0" distB="0" distL="0" distR="0">
            <wp:extent cx="5273675" cy="410210"/>
            <wp:effectExtent l="0" t="0" r="3175" b="8890"/>
            <wp:docPr id="675" name="图片 675" descr="选择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descr="选择调度器"/>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a:xfrm>
                      <a:off x="0" y="0"/>
                      <a:ext cx="5274000" cy="410400"/>
                    </a:xfrm>
                    <a:prstGeom prst="rect">
                      <a:avLst/>
                    </a:prstGeom>
                    <a:noFill/>
                    <a:ln>
                      <a:noFill/>
                    </a:ln>
                  </pic:spPr>
                </pic:pic>
              </a:graphicData>
            </a:graphic>
          </wp:inline>
        </w:drawing>
      </w:r>
    </w:p>
    <w:p w14:paraId="66412963">
      <w:pPr>
        <w:pStyle w:val="44"/>
        <w:spacing w:line="360" w:lineRule="auto"/>
        <w:rPr>
          <w:rFonts w:ascii="宋体" w:hAnsi="宋体" w:eastAsia="宋体" w:cs="宋体"/>
          <w:b/>
          <w:sz w:val="28"/>
          <w:szCs w:val="28"/>
        </w:rPr>
      </w:pPr>
      <w:r>
        <w:rPr>
          <w:rFonts w:ascii="宋体" w:hAnsi="宋体" w:eastAsia="宋体" w:cs="宋体"/>
          <w:b/>
          <w:sz w:val="28"/>
          <w:szCs w:val="28"/>
        </w:rPr>
        <w:t>Spark log 清理</w:t>
      </w:r>
    </w:p>
    <w:p w14:paraId="6038ADA9">
      <w:pPr>
        <w:pStyle w:val="44"/>
        <w:spacing w:before="100" w:beforeAutospacing="1" w:after="100" w:afterAutospacing="1" w:line="360" w:lineRule="auto"/>
        <w:ind w:firstLine="560" w:firstLineChars="200"/>
        <w:rPr>
          <w:rFonts w:ascii="宋体" w:hAnsi="宋体" w:eastAsia="宋体" w:cs="宋体"/>
          <w:sz w:val="28"/>
          <w:szCs w:val="28"/>
        </w:rPr>
      </w:pPr>
      <w:r>
        <w:rPr>
          <w:rFonts w:ascii="宋体" w:hAnsi="宋体" w:eastAsia="宋体" w:cs="宋体"/>
          <w:sz w:val="28"/>
          <w:szCs w:val="28"/>
        </w:rPr>
        <w:t>可通过如下配置参数控制Spark Standalone模式下Spark worker节点的log清理设置：</w:t>
      </w:r>
      <w:r>
        <w:rPr>
          <w:rFonts w:ascii="宋体" w:hAnsi="宋体" w:eastAsia="宋体" w:cs="宋体"/>
          <w:sz w:val="28"/>
          <w:szCs w:val="28"/>
        </w:rPr>
        <w:drawing>
          <wp:inline distT="0" distB="0" distL="0" distR="0">
            <wp:extent cx="5263515" cy="764540"/>
            <wp:effectExtent l="0" t="0" r="0" b="0"/>
            <wp:docPr id="676" name="图片 676" descr="Spark log清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Spark log清理"/>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a:xfrm>
                      <a:off x="0" y="0"/>
                      <a:ext cx="5480554" cy="796161"/>
                    </a:xfrm>
                    <a:prstGeom prst="rect">
                      <a:avLst/>
                    </a:prstGeom>
                    <a:noFill/>
                    <a:ln>
                      <a:noFill/>
                    </a:ln>
                  </pic:spPr>
                </pic:pic>
              </a:graphicData>
            </a:graphic>
          </wp:inline>
        </w:drawing>
      </w:r>
    </w:p>
    <w:p w14:paraId="2C92ED0D">
      <w:pPr>
        <w:pStyle w:val="44"/>
        <w:spacing w:line="360" w:lineRule="auto"/>
        <w:rPr>
          <w:rFonts w:ascii="宋体" w:hAnsi="宋体" w:eastAsia="宋体" w:cs="宋体"/>
          <w:b/>
          <w:sz w:val="28"/>
          <w:szCs w:val="28"/>
        </w:rPr>
      </w:pPr>
      <w:r>
        <w:rPr>
          <w:rFonts w:ascii="宋体" w:hAnsi="宋体" w:eastAsia="宋体" w:cs="宋体"/>
          <w:b/>
          <w:sz w:val="28"/>
          <w:szCs w:val="28"/>
        </w:rPr>
        <w:t>控制 Spark 占用的内存</w:t>
      </w:r>
    </w:p>
    <w:p w14:paraId="2BE54522">
      <w:pPr>
        <w:pStyle w:val="44"/>
        <w:numPr>
          <w:ilvl w:val="0"/>
          <w:numId w:val="74"/>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Spark Standalone 模式的 Spark master 进程运行在主节点上</w:t>
      </w:r>
    </w:p>
    <w:p w14:paraId="38B3286E">
      <w:pPr>
        <w:pStyle w:val="44"/>
        <w:numPr>
          <w:ilvl w:val="0"/>
          <w:numId w:val="74"/>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Spark Standalone 模式的 Spark worker 进程运行在从节点上</w:t>
      </w:r>
    </w:p>
    <w:p w14:paraId="03FD66E4">
      <w:pPr>
        <w:pStyle w:val="44"/>
        <w:numPr>
          <w:ilvl w:val="0"/>
          <w:numId w:val="74"/>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可通过如下参数配置各个进程最大占用的内存：</w:t>
      </w:r>
    </w:p>
    <w:p w14:paraId="16845194">
      <w:pPr>
        <w:pStyle w:val="44"/>
        <w:numPr>
          <w:ilvl w:val="0"/>
          <w:numId w:val="74"/>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color w:val="auto"/>
          <w:sz w:val="28"/>
          <w:szCs w:val="28"/>
        </w:rPr>
        <w:t>Spark进程最大占用内存</w:t>
      </w:r>
      <w:r>
        <w:rPr>
          <w:rFonts w:ascii="宋体" w:hAnsi="宋体" w:eastAsia="宋体" w:cs="宋体"/>
          <w:sz w:val="28"/>
          <w:szCs w:val="28"/>
        </w:rPr>
        <w:drawing>
          <wp:inline distT="0" distB="0" distL="0" distR="0">
            <wp:extent cx="5263515" cy="511175"/>
            <wp:effectExtent l="0" t="0" r="0" b="3175"/>
            <wp:docPr id="690" name="图片 690" descr="Spark进程占用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descr="Spark进程占用内存"/>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a:xfrm>
                      <a:off x="0" y="0"/>
                      <a:ext cx="5697776" cy="553951"/>
                    </a:xfrm>
                    <a:prstGeom prst="rect">
                      <a:avLst/>
                    </a:prstGeom>
                    <a:noFill/>
                    <a:ln>
                      <a:noFill/>
                    </a:ln>
                  </pic:spPr>
                </pic:pic>
              </a:graphicData>
            </a:graphic>
          </wp:inline>
        </w:drawing>
      </w:r>
    </w:p>
    <w:p w14:paraId="0E7CDE2B">
      <w:pPr>
        <w:pStyle w:val="6"/>
        <w:rPr>
          <w:rFonts w:ascii="宋体" w:hAnsi="宋体" w:cs="宋体"/>
          <w:szCs w:val="28"/>
        </w:rPr>
      </w:pPr>
      <w:bookmarkStart w:id="1390" w:name="_Toc1370593"/>
      <w:bookmarkStart w:id="1391" w:name="_Toc1371383"/>
      <w:bookmarkStart w:id="1392" w:name="_Toc1403567"/>
      <w:bookmarkStart w:id="1393" w:name="_Toc1420854"/>
      <w:r>
        <w:rPr>
          <w:rFonts w:ascii="宋体" w:hAnsi="宋体" w:cs="宋体"/>
          <w:szCs w:val="28"/>
        </w:rPr>
        <w:t xml:space="preserve">Hadoop </w:t>
      </w:r>
      <w:r>
        <w:t>使用</w:t>
      </w:r>
      <w:r>
        <w:rPr>
          <w:rFonts w:ascii="宋体" w:hAnsi="宋体" w:cs="宋体"/>
          <w:szCs w:val="28"/>
        </w:rPr>
        <w:t>指南</w:t>
      </w:r>
      <w:bookmarkEnd w:id="1390"/>
      <w:bookmarkEnd w:id="1391"/>
      <w:bookmarkEnd w:id="1392"/>
      <w:bookmarkEnd w:id="1393"/>
    </w:p>
    <w:p w14:paraId="2B337A61">
      <w:pPr>
        <w:pStyle w:val="44"/>
        <w:numPr>
          <w:ilvl w:val="0"/>
          <w:numId w:val="76"/>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运行 Hadoop 测试程序，统计文件中单词出现的次数</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6BD04DE">
        <w:tc>
          <w:tcPr>
            <w:tcW w:w="8296" w:type="dxa"/>
            <w:shd w:val="clear" w:color="auto" w:fill="BEBEBE" w:themeFill="background1" w:themeFillShade="BF"/>
          </w:tcPr>
          <w:p w14:paraId="00969C8F">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cd /opt/hadoop</w:t>
            </w:r>
          </w:p>
          <w:p w14:paraId="7A4FC98D">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bin/hdfs dfs -mkdir /input</w:t>
            </w:r>
          </w:p>
          <w:p w14:paraId="15A4CDF5">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bin/hdfs dfs -put etc/hadoop/* /input</w:t>
            </w:r>
          </w:p>
          <w:p w14:paraId="1F976CEB">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bin/hdfs dfs -ls /input</w:t>
            </w:r>
          </w:p>
          <w:p w14:paraId="4F701307">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bin/hadoop jar share/hadoop/mapreduce/hadoop-mapreduce-examples-2.7.3.jar wordcount /input /output</w:t>
            </w:r>
          </w:p>
          <w:p w14:paraId="211BCE1A">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bin/hdfs dfs -cat /output/part-r-00000</w:t>
            </w:r>
          </w:p>
        </w:tc>
      </w:tr>
    </w:tbl>
    <w:p w14:paraId="3F6696F5">
      <w:pPr>
        <w:pStyle w:val="44"/>
        <w:numPr>
          <w:ilvl w:val="0"/>
          <w:numId w:val="76"/>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Hadoop 官方的 Benchmark 性能基准测试，测试的是 HDFS 分布式I/O读写的速度/吞吐率，依次执行下列命令</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63169742">
        <w:tc>
          <w:tcPr>
            <w:tcW w:w="8296" w:type="dxa"/>
            <w:shd w:val="clear" w:color="auto" w:fill="BEBEBE" w:themeFill="background1" w:themeFillShade="BF"/>
          </w:tcPr>
          <w:p w14:paraId="2455CFBF">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cd /opt/hadoop</w:t>
            </w:r>
          </w:p>
          <w:p w14:paraId="3045F77F">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 使用6个 Map 任务并行向 HDFS 里6个文件里分别写入 1GB 的数据</w:t>
            </w:r>
          </w:p>
          <w:p w14:paraId="5FA29690">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bin/hadoop jar share/hadoop/mapreduce/hadoop-mapreduce-client-jobclient-2.7.3-tests.jar TestDFSIO -write -nrFiles 6 -size 1GB</w:t>
            </w:r>
          </w:p>
          <w:p w14:paraId="56D3593A">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 使用6个 Map 任务并行从 HDFS 里6个文件里分别读取 1GB 的数据</w:t>
            </w:r>
          </w:p>
          <w:p w14:paraId="315037BC">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bin/hadoop jar share/hadoop/mapreduce/hadoop-mapreduce-client-jobclient-2.7.3-tests.jar TestDFSIO -read -nrFiles 6 -size 1GB</w:t>
            </w:r>
          </w:p>
          <w:p w14:paraId="594A9ED2">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 清除以上生成的数据</w:t>
            </w:r>
          </w:p>
          <w:p w14:paraId="6C2BC965">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bin/hadoop jar share/hadoop/mapreduce/hadoop-mapreduce-client-jobclient-2.7.3-tests.jar TestDFSIO -clean</w:t>
            </w:r>
          </w:p>
          <w:p w14:paraId="2EA9B215">
            <w:pPr>
              <w:pStyle w:val="44"/>
              <w:widowControl w:val="0"/>
              <w:jc w:val="both"/>
              <w:rPr>
                <w:rFonts w:asciiTheme="minorHAnsi" w:hAnsiTheme="minorHAnsi" w:eastAsiaTheme="minorEastAsia" w:cstheme="minorBidi"/>
                <w:color w:val="auto"/>
                <w:kern w:val="2"/>
                <w:sz w:val="18"/>
                <w:szCs w:val="18"/>
              </w:rPr>
            </w:pPr>
            <w:r>
              <w:rPr>
                <w:rFonts w:asciiTheme="minorHAnsi" w:hAnsiTheme="minorHAnsi" w:eastAsiaTheme="minorEastAsia" w:cstheme="minorBidi"/>
                <w:color w:val="auto"/>
                <w:kern w:val="2"/>
                <w:sz w:val="18"/>
                <w:szCs w:val="18"/>
              </w:rPr>
              <w:t>您能看到 HDFS 每秒读写文件速度，以及吞吐量的具体数值。</w:t>
            </w:r>
          </w:p>
        </w:tc>
      </w:tr>
    </w:tbl>
    <w:p w14:paraId="5CB70910">
      <w:pPr>
        <w:pStyle w:val="44"/>
        <w:numPr>
          <w:ilvl w:val="0"/>
          <w:numId w:val="76"/>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Hadoop 官方的 Benchmark 性能基准测试，测试的是大文件内容的排序，依次执行下列命令：</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6C6DE41">
        <w:tc>
          <w:tcPr>
            <w:tcW w:w="8296" w:type="dxa"/>
            <w:shd w:val="clear" w:color="auto" w:fill="BEBEBE" w:themeFill="background1" w:themeFillShade="BF"/>
          </w:tcPr>
          <w:p w14:paraId="6B8A75C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cd /opt/hadoop</w:t>
            </w:r>
          </w:p>
          <w:p w14:paraId="3234996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生成1000万行数据到 /teraInput 路径中</w:t>
            </w:r>
          </w:p>
          <w:p w14:paraId="2D51BEC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bin/hadoop jar share/hadoop/mapreduce/hadoop-mapreduce-examples-2.7.3.jar teragen 10000000 /teraInput</w:t>
            </w:r>
          </w:p>
          <w:p w14:paraId="5175FC2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将/teraInput 中生成的1000万行数据排序后存入到 /teraOutput 路径中</w:t>
            </w:r>
          </w:p>
          <w:p w14:paraId="52D6DE2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bin/hadoop jar share/hadoop/mapreduce/hadoop-mapreduce-examples-2.7.3.jar terasort /teraInput /teraOutput</w:t>
            </w:r>
          </w:p>
          <w:p w14:paraId="44B2DA1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针对已排序的 /teraOutput 中的数据，验证每一行的数值要小于下一行</w:t>
            </w:r>
          </w:p>
          <w:p w14:paraId="157B987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bin/hadoop jar share/hadoop/mapreduce/hadoop-mapreduce-examples-2.7.3.jar teravalidate -D mapred.reduce.tasks=8 /teraOutput /teraValidate</w:t>
            </w:r>
          </w:p>
          <w:p w14:paraId="4A9EC0A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查看验证的结果</w:t>
            </w:r>
          </w:p>
          <w:p w14:paraId="1D0F08E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bin/hdfs dfs -cat /teraValidate/part-r-00000</w:t>
            </w:r>
          </w:p>
        </w:tc>
      </w:tr>
    </w:tbl>
    <w:p w14:paraId="0DAE7FF3">
      <w:pPr>
        <w:pStyle w:val="44"/>
        <w:numPr>
          <w:ilvl w:val="0"/>
          <w:numId w:val="76"/>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以 Hadoop 代理用户运行 MapReduce 和 Spark on YARN job</w:t>
      </w:r>
    </w:p>
    <w:p w14:paraId="2F94E5C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本场景将 root 设置为代理用户，并在root用户下模拟用户ubuntu提交job：</w:t>
      </w:r>
    </w:p>
    <w:p w14:paraId="5CAFD91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第一步：可通过如下配置参数配置Hadoop代理用户及其所能代理的hosts和groups，配置root为proxyuser，该用户能代理任意host中任意group内的用户：</w:t>
      </w:r>
    </w:p>
    <w:p w14:paraId="423832A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535940"/>
            <wp:effectExtent l="0" t="0" r="3175" b="0"/>
            <wp:docPr id="780" name="图片 780" descr="Hadoop代理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descr="Hadoop代理用户"/>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a:xfrm>
                      <a:off x="0" y="0"/>
                      <a:ext cx="5274000" cy="536400"/>
                    </a:xfrm>
                    <a:prstGeom prst="rect">
                      <a:avLst/>
                    </a:prstGeom>
                    <a:noFill/>
                    <a:ln>
                      <a:noFill/>
                    </a:ln>
                  </pic:spPr>
                </pic:pic>
              </a:graphicData>
            </a:graphic>
          </wp:inline>
        </w:drawing>
      </w:r>
    </w:p>
    <w:p w14:paraId="1F02353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hosts或groups中填写* 代表任意host或任意group。hosts和groups中也可以填写以逗号分割的host name/ip或者group名。详见hadoop官方文档Proxy user setting</w:t>
      </w:r>
    </w:p>
    <w:p w14:paraId="52981FB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第二步：root用户下创建以ubuntu用户运行job所需的HDFS目录及权限</w:t>
      </w:r>
    </w:p>
    <w:p w14:paraId="449236A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07635" cy="1404620"/>
                <wp:effectExtent l="0" t="0" r="12065" b="17780"/>
                <wp:docPr id="766"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08104" cy="1404620"/>
                        </a:xfrm>
                        <a:prstGeom prst="rect">
                          <a:avLst/>
                        </a:prstGeom>
                        <a:solidFill>
                          <a:schemeClr val="bg1">
                            <a:lumMod val="75000"/>
                          </a:schemeClr>
                        </a:solidFill>
                        <a:ln w="9525">
                          <a:solidFill>
                            <a:srgbClr val="000000"/>
                          </a:solidFill>
                          <a:miter lim="800000"/>
                        </a:ln>
                      </wps:spPr>
                      <wps:txbx>
                        <w:txbxContent>
                          <w:p w14:paraId="3D2B99C1">
                            <w:pPr>
                              <w:pStyle w:val="44"/>
                              <w:rPr>
                                <w:rFonts w:ascii="宋体" w:hAnsi="宋体" w:eastAsia="宋体" w:cs="宋体"/>
                                <w:color w:val="auto"/>
                                <w:sz w:val="18"/>
                                <w:szCs w:val="18"/>
                              </w:rPr>
                            </w:pPr>
                            <w:r>
                              <w:rPr>
                                <w:rFonts w:ascii="宋体" w:hAnsi="宋体" w:eastAsia="宋体" w:cs="宋体"/>
                                <w:color w:val="auto"/>
                                <w:sz w:val="18"/>
                                <w:szCs w:val="18"/>
                              </w:rPr>
                              <w:t>/opt/hadoop/bin/hdfs dfs -mkdir -p /user/ubuntu/</w:t>
                            </w:r>
                          </w:p>
                          <w:p w14:paraId="1D106751">
                            <w:pPr>
                              <w:pStyle w:val="44"/>
                              <w:rPr>
                                <w:rFonts w:ascii="宋体" w:hAnsi="宋体" w:eastAsia="宋体" w:cs="宋体"/>
                                <w:color w:val="auto"/>
                                <w:sz w:val="18"/>
                                <w:szCs w:val="18"/>
                              </w:rPr>
                            </w:pPr>
                            <w:r>
                              <w:rPr>
                                <w:rFonts w:ascii="宋体" w:hAnsi="宋体" w:eastAsia="宋体" w:cs="宋体"/>
                                <w:color w:val="auto"/>
                                <w:sz w:val="18"/>
                                <w:szCs w:val="18"/>
                              </w:rPr>
                              <w:t>/opt/hadoop/bin/hdfs dfs -chown -R ubuntu:ubuntu /user/ubuntu/</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0.05pt;" fillcolor="#BFBFBF [2412]" filled="t" stroked="t" coordsize="21600,21600" o:gfxdata="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lHf/j1wAAAAUBAAAPAAAA&#10;AAAAAAEAIAAAACIAAABkcnMvZG93bnJldi54bWxQSwECFAAUAAAACACHTuJAg32hC08CAACgBAAA&#10;DgAAAAAAAAABACAAAAAmAQAAZHJzL2Uyb0RvYy54bWxQSwUGAAAAAAYABgBZAQAA5wUAAAAA&#10;">
                <v:fill on="t" focussize="0,0"/>
                <v:stroke color="#000000" miterlimit="8" joinstyle="miter"/>
                <v:imagedata o:title=""/>
                <o:lock v:ext="edit" aspectratio="f"/>
                <v:textbox style="mso-fit-shape-to-text:t;">
                  <w:txbxContent>
                    <w:p w14:paraId="3D2B99C1">
                      <w:pPr>
                        <w:pStyle w:val="44"/>
                        <w:rPr>
                          <w:rFonts w:ascii="宋体" w:hAnsi="宋体" w:eastAsia="宋体" w:cs="宋体"/>
                          <w:color w:val="auto"/>
                          <w:sz w:val="18"/>
                          <w:szCs w:val="18"/>
                        </w:rPr>
                      </w:pPr>
                      <w:r>
                        <w:rPr>
                          <w:rFonts w:ascii="宋体" w:hAnsi="宋体" w:eastAsia="宋体" w:cs="宋体"/>
                          <w:color w:val="auto"/>
                          <w:sz w:val="18"/>
                          <w:szCs w:val="18"/>
                        </w:rPr>
                        <w:t>/opt/hadoop/bin/hdfs dfs -mkdir -p /user/ubuntu/</w:t>
                      </w:r>
                    </w:p>
                    <w:p w14:paraId="1D106751">
                      <w:pPr>
                        <w:pStyle w:val="44"/>
                        <w:rPr>
                          <w:rFonts w:ascii="宋体" w:hAnsi="宋体" w:eastAsia="宋体" w:cs="宋体"/>
                          <w:color w:val="auto"/>
                          <w:sz w:val="18"/>
                          <w:szCs w:val="18"/>
                        </w:rPr>
                      </w:pPr>
                      <w:r>
                        <w:rPr>
                          <w:rFonts w:ascii="宋体" w:hAnsi="宋体" w:eastAsia="宋体" w:cs="宋体"/>
                          <w:color w:val="auto"/>
                          <w:sz w:val="18"/>
                          <w:szCs w:val="18"/>
                        </w:rPr>
                        <w:t>/opt/hadoop/bin/hdfs dfs -chown -R ubuntu:ubuntu /user/ubuntu/</w:t>
                      </w:r>
                    </w:p>
                  </w:txbxContent>
                </v:textbox>
                <w10:wrap type="none"/>
                <w10:anchorlock/>
              </v:shape>
            </w:pict>
          </mc:Fallback>
        </mc:AlternateContent>
      </w:r>
    </w:p>
    <w:p w14:paraId="7BA8366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第三步：设置要代理的是哪个用户，此处是root用户要代理ubuntu，所以设为ubuntu</w:t>
      </w:r>
    </w:p>
    <w:p w14:paraId="527ECB20">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export HADOOP_PROXY_USER=ubuntu</w:t>
      </w:r>
    </w:p>
    <w:p w14:paraId="7EA9268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第四步：运行 MapReduce job</w:t>
      </w:r>
    </w:p>
    <w:p w14:paraId="3F37009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07635" cy="1404620"/>
                <wp:effectExtent l="0" t="0" r="12065" b="17780"/>
                <wp:docPr id="76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08104" cy="1404620"/>
                        </a:xfrm>
                        <a:prstGeom prst="rect">
                          <a:avLst/>
                        </a:prstGeom>
                        <a:solidFill>
                          <a:schemeClr val="bg1">
                            <a:lumMod val="75000"/>
                          </a:schemeClr>
                        </a:solidFill>
                        <a:ln w="9525">
                          <a:solidFill>
                            <a:srgbClr val="000000"/>
                          </a:solidFill>
                          <a:miter lim="800000"/>
                        </a:ln>
                      </wps:spPr>
                      <wps:txbx>
                        <w:txbxContent>
                          <w:p w14:paraId="0D2DDD44">
                            <w:pPr>
                              <w:pStyle w:val="44"/>
                              <w:rPr>
                                <w:rFonts w:ascii="宋体" w:hAnsi="宋体" w:eastAsia="宋体" w:cs="宋体"/>
                                <w:color w:val="auto"/>
                                <w:sz w:val="18"/>
                                <w:szCs w:val="18"/>
                              </w:rPr>
                            </w:pPr>
                            <w:r>
                              <w:rPr>
                                <w:rFonts w:ascii="宋体" w:hAnsi="宋体" w:eastAsia="宋体" w:cs="宋体"/>
                                <w:color w:val="auto"/>
                                <w:sz w:val="18"/>
                                <w:szCs w:val="18"/>
                              </w:rPr>
                              <w:t>cd /opt/hadoop</w:t>
                            </w:r>
                          </w:p>
                          <w:p w14:paraId="6988F9EC">
                            <w:pPr>
                              <w:pStyle w:val="44"/>
                              <w:rPr>
                                <w:rFonts w:ascii="宋体" w:hAnsi="宋体" w:eastAsia="宋体" w:cs="宋体"/>
                                <w:color w:val="auto"/>
                                <w:sz w:val="18"/>
                                <w:szCs w:val="18"/>
                              </w:rPr>
                            </w:pPr>
                            <w:r>
                              <w:rPr>
                                <w:rFonts w:ascii="宋体" w:hAnsi="宋体" w:eastAsia="宋体" w:cs="宋体"/>
                                <w:color w:val="auto"/>
                                <w:sz w:val="18"/>
                                <w:szCs w:val="18"/>
                              </w:rPr>
                              <w:t>bin/yarn jar share/hadoop/mapreduce/hadoop-mapreduce-examples-2.7.3.jar pi 16 10000</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0.05pt;" fillcolor="#BFBFBF [2412]" filled="t" stroked="t" coordsize="21600,21600" o:gfxdata="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lHf/j1wAAAAUBAAAPAAAA&#10;AAAAAAEAIAAAACIAAABkcnMvZG93bnJldi54bWxQSwECFAAUAAAACACHTuJA5vlNQE8CAACgBAAA&#10;DgAAAAAAAAABACAAAAAmAQAAZHJzL2Uyb0RvYy54bWxQSwUGAAAAAAYABgBZAQAA5wUAAAAA&#10;">
                <v:fill on="t" focussize="0,0"/>
                <v:stroke color="#000000" miterlimit="8" joinstyle="miter"/>
                <v:imagedata o:title=""/>
                <o:lock v:ext="edit" aspectratio="f"/>
                <v:textbox style="mso-fit-shape-to-text:t;">
                  <w:txbxContent>
                    <w:p w14:paraId="0D2DDD44">
                      <w:pPr>
                        <w:pStyle w:val="44"/>
                        <w:rPr>
                          <w:rFonts w:ascii="宋体" w:hAnsi="宋体" w:eastAsia="宋体" w:cs="宋体"/>
                          <w:color w:val="auto"/>
                          <w:sz w:val="18"/>
                          <w:szCs w:val="18"/>
                        </w:rPr>
                      </w:pPr>
                      <w:r>
                        <w:rPr>
                          <w:rFonts w:ascii="宋体" w:hAnsi="宋体" w:eastAsia="宋体" w:cs="宋体"/>
                          <w:color w:val="auto"/>
                          <w:sz w:val="18"/>
                          <w:szCs w:val="18"/>
                        </w:rPr>
                        <w:t>cd /opt/hadoop</w:t>
                      </w:r>
                    </w:p>
                    <w:p w14:paraId="6988F9EC">
                      <w:pPr>
                        <w:pStyle w:val="44"/>
                        <w:rPr>
                          <w:rFonts w:ascii="宋体" w:hAnsi="宋体" w:eastAsia="宋体" w:cs="宋体"/>
                          <w:color w:val="auto"/>
                          <w:sz w:val="18"/>
                          <w:szCs w:val="18"/>
                        </w:rPr>
                      </w:pPr>
                      <w:r>
                        <w:rPr>
                          <w:rFonts w:ascii="宋体" w:hAnsi="宋体" w:eastAsia="宋体" w:cs="宋体"/>
                          <w:color w:val="auto"/>
                          <w:sz w:val="18"/>
                          <w:szCs w:val="18"/>
                        </w:rPr>
                        <w:t>bin/yarn jar share/hadoop/mapreduce/hadoop-mapreduce-examples-2.7.3.jar pi 16 10000</w:t>
                      </w:r>
                    </w:p>
                  </w:txbxContent>
                </v:textbox>
                <w10:wrap type="none"/>
                <w10:anchorlock/>
              </v:shape>
            </w:pict>
          </mc:Fallback>
        </mc:AlternateContent>
      </w:r>
    </w:p>
    <w:p w14:paraId="1190865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第五步：运行 Spark on YARN job</w:t>
      </w:r>
    </w:p>
    <w:p w14:paraId="2C383F5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07635" cy="1404620"/>
                <wp:effectExtent l="0" t="0" r="12065" b="17780"/>
                <wp:docPr id="76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08104" cy="1404620"/>
                        </a:xfrm>
                        <a:prstGeom prst="rect">
                          <a:avLst/>
                        </a:prstGeom>
                        <a:solidFill>
                          <a:schemeClr val="bg1">
                            <a:lumMod val="75000"/>
                          </a:schemeClr>
                        </a:solidFill>
                        <a:ln w="9525">
                          <a:solidFill>
                            <a:srgbClr val="000000"/>
                          </a:solidFill>
                          <a:miter lim="800000"/>
                        </a:ln>
                      </wps:spPr>
                      <wps:txbx>
                        <w:txbxContent>
                          <w:p w14:paraId="3D2E143A">
                            <w:pPr>
                              <w:pStyle w:val="44"/>
                              <w:rPr>
                                <w:rFonts w:ascii="宋体" w:hAnsi="宋体" w:eastAsia="宋体" w:cs="宋体"/>
                                <w:color w:val="auto"/>
                                <w:sz w:val="18"/>
                                <w:szCs w:val="18"/>
                              </w:rPr>
                            </w:pPr>
                            <w:r>
                              <w:rPr>
                                <w:rFonts w:ascii="宋体" w:hAnsi="宋体" w:eastAsia="宋体" w:cs="宋体"/>
                                <w:color w:val="auto"/>
                                <w:sz w:val="18"/>
                                <w:szCs w:val="18"/>
                              </w:rPr>
                              <w:t>cd /opt/spark</w:t>
                            </w:r>
                          </w:p>
                          <w:p w14:paraId="2C453304">
                            <w:pPr>
                              <w:pStyle w:val="44"/>
                              <w:rPr>
                                <w:rFonts w:ascii="宋体" w:hAnsi="宋体" w:eastAsia="宋体" w:cs="宋体"/>
                                <w:color w:val="auto"/>
                                <w:sz w:val="18"/>
                                <w:szCs w:val="18"/>
                              </w:rPr>
                            </w:pPr>
                            <w:r>
                              <w:rPr>
                                <w:rFonts w:ascii="宋体" w:hAnsi="宋体" w:eastAsia="宋体" w:cs="宋体"/>
                                <w:color w:val="auto"/>
                                <w:sz w:val="18"/>
                                <w:szCs w:val="18"/>
                              </w:rPr>
                              <w:t>bin/spark-submit --master yarn --deploy-mode client examples/src/main/python/pi.py 100</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10.05pt;" fillcolor="#BFBFBF [2412]" filled="t" stroked="t" coordsize="21600,21600" o:gfxdata="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lHf/j1wAAAAUBAAAPAAAA&#10;AAAAAAEAIAAAACIAAABkcnMvZG93bnJldi54bWxQSwECFAAUAAAACACHTuJAd0tMWk8CAACgBAAA&#10;DgAAAAAAAAABACAAAAAmAQAAZHJzL2Uyb0RvYy54bWxQSwUGAAAAAAYABgBZAQAA5wUAAAAA&#10;">
                <v:fill on="t" focussize="0,0"/>
                <v:stroke color="#000000" miterlimit="8" joinstyle="miter"/>
                <v:imagedata o:title=""/>
                <o:lock v:ext="edit" aspectratio="f"/>
                <v:textbox style="mso-fit-shape-to-text:t;">
                  <w:txbxContent>
                    <w:p w14:paraId="3D2E143A">
                      <w:pPr>
                        <w:pStyle w:val="44"/>
                        <w:rPr>
                          <w:rFonts w:ascii="宋体" w:hAnsi="宋体" w:eastAsia="宋体" w:cs="宋体"/>
                          <w:color w:val="auto"/>
                          <w:sz w:val="18"/>
                          <w:szCs w:val="18"/>
                        </w:rPr>
                      </w:pPr>
                      <w:r>
                        <w:rPr>
                          <w:rFonts w:ascii="宋体" w:hAnsi="宋体" w:eastAsia="宋体" w:cs="宋体"/>
                          <w:color w:val="auto"/>
                          <w:sz w:val="18"/>
                          <w:szCs w:val="18"/>
                        </w:rPr>
                        <w:t>cd /opt/spark</w:t>
                      </w:r>
                    </w:p>
                    <w:p w14:paraId="2C453304">
                      <w:pPr>
                        <w:pStyle w:val="44"/>
                        <w:rPr>
                          <w:rFonts w:ascii="宋体" w:hAnsi="宋体" w:eastAsia="宋体" w:cs="宋体"/>
                          <w:color w:val="auto"/>
                          <w:sz w:val="18"/>
                          <w:szCs w:val="18"/>
                        </w:rPr>
                      </w:pPr>
                      <w:r>
                        <w:rPr>
                          <w:rFonts w:ascii="宋体" w:hAnsi="宋体" w:eastAsia="宋体" w:cs="宋体"/>
                          <w:color w:val="auto"/>
                          <w:sz w:val="18"/>
                          <w:szCs w:val="18"/>
                        </w:rPr>
                        <w:t>bin/spark-submit --master yarn --deploy-mode client examples/src/main/python/pi.py 100</w:t>
                      </w:r>
                    </w:p>
                  </w:txbxContent>
                </v:textbox>
                <w10:wrap type="none"/>
                <w10:anchorlock/>
              </v:shape>
            </w:pict>
          </mc:Fallback>
        </mc:AlternateContent>
      </w:r>
    </w:p>
    <w:p w14:paraId="1398DBC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第六步：查看YARN applications UI页面，可以看到虽然是在root用户下提交的job，但是user都显示为ubuntu</w:t>
      </w:r>
    </w:p>
    <w:p w14:paraId="3F91728F">
      <w:r>
        <w:drawing>
          <wp:inline distT="0" distB="0" distL="0" distR="0">
            <wp:extent cx="5273675" cy="1360170"/>
            <wp:effectExtent l="0" t="0" r="3175" b="0"/>
            <wp:docPr id="781" name="图片 781" descr="YARN applications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81" descr="YARN applications UI"/>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a:xfrm>
                      <a:off x="0" y="0"/>
                      <a:ext cx="5274000" cy="1360800"/>
                    </a:xfrm>
                    <a:prstGeom prst="rect">
                      <a:avLst/>
                    </a:prstGeom>
                    <a:noFill/>
                    <a:ln>
                      <a:noFill/>
                    </a:ln>
                  </pic:spPr>
                </pic:pic>
              </a:graphicData>
            </a:graphic>
          </wp:inline>
        </w:drawing>
      </w:r>
    </w:p>
    <w:p w14:paraId="104BA6F8">
      <w:pPr>
        <w:pStyle w:val="44"/>
        <w:numPr>
          <w:ilvl w:val="0"/>
          <w:numId w:val="76"/>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更新自定义 YARN 调度器</w:t>
      </w:r>
    </w:p>
    <w:p w14:paraId="30EA08E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YARN支持两种调度器 CapacityScheduler（默认）和 FairScheduler。 为了支持用户更多自定义调度器的需求，QingMR 支持用户上传自定义调度器，步骤如下：</w:t>
      </w:r>
    </w:p>
    <w:p w14:paraId="18A3A87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第一步：自定义 CapacityScheduler capacity-scheduler.xml 或者 FairScheduler fair-scheduler.xml（文件名必须为 capacity-scheduler.xml 或者fair-scheduler.xml）</w:t>
      </w:r>
    </w:p>
    <w:p w14:paraId="754B710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第二步：将这两个自定义调度器上传至 HDFS 的/tmp/hadoop-yarn/目录</w:t>
      </w:r>
    </w:p>
    <w:p w14:paraId="360A414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第三步：右键点击集群，选择自定义服务，点击更新调度器，选择主节点，点击提交</w:t>
      </w:r>
    </w:p>
    <w:p w14:paraId="5F83DA86">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2599690"/>
            <wp:effectExtent l="0" t="0" r="254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63"/>
                    <a:stretch>
                      <a:fillRect/>
                    </a:stretch>
                  </pic:blipFill>
                  <pic:spPr>
                    <a:xfrm>
                      <a:off x="0" y="0"/>
                      <a:ext cx="5274310" cy="2599690"/>
                    </a:xfrm>
                    <a:prstGeom prst="rect">
                      <a:avLst/>
                    </a:prstGeom>
                  </pic:spPr>
                </pic:pic>
              </a:graphicData>
            </a:graphic>
          </wp:inline>
        </w:drawing>
      </w:r>
    </w:p>
    <w:p w14:paraId="5F4F3DD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3676650" cy="1325245"/>
            <wp:effectExtent l="0" t="0" r="0" b="8255"/>
            <wp:docPr id="634" name="图片 634" descr="æ´æ°è°å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descr="æ´æ°è°åº¦å¨"/>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a:xfrm>
                      <a:off x="0" y="0"/>
                      <a:ext cx="3690300" cy="1330224"/>
                    </a:xfrm>
                    <a:prstGeom prst="rect">
                      <a:avLst/>
                    </a:prstGeom>
                    <a:noFill/>
                    <a:ln>
                      <a:noFill/>
                    </a:ln>
                  </pic:spPr>
                </pic:pic>
              </a:graphicData>
            </a:graphic>
          </wp:inline>
        </w:drawing>
      </w:r>
    </w:p>
    <w:p w14:paraId="0A85431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第四步：在配置参数页面切换到相应调度器</w:t>
      </w:r>
    </w:p>
    <w:p w14:paraId="79C6DDA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4310" cy="756285"/>
            <wp:effectExtent l="0" t="0" r="2540" b="5715"/>
            <wp:docPr id="635" name="图片 635" descr="éæ©è°å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descr="éæ©è°åº¦å¨"/>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5274310" cy="756335"/>
                    </a:xfrm>
                    <a:prstGeom prst="rect">
                      <a:avLst/>
                    </a:prstGeom>
                    <a:noFill/>
                    <a:ln>
                      <a:noFill/>
                    </a:ln>
                  </pic:spPr>
                </pic:pic>
              </a:graphicData>
            </a:graphic>
          </wp:inline>
        </w:drawing>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A030F98">
        <w:tc>
          <w:tcPr>
            <w:tcW w:w="8296" w:type="dxa"/>
            <w:shd w:val="clear" w:color="auto" w:fill="BEBEBE" w:themeFill="background1" w:themeFillShade="BF"/>
          </w:tcPr>
          <w:p w14:paraId="6191536B">
            <w:pPr>
              <w:pStyle w:val="44"/>
              <w:widowControl w:val="0"/>
              <w:jc w:val="both"/>
              <w:rPr>
                <w:rFonts w:ascii="宋体" w:hAnsi="宋体" w:eastAsia="宋体" w:cs="宋体"/>
                <w:color w:val="auto"/>
                <w:sz w:val="18"/>
                <w:szCs w:val="18"/>
              </w:rPr>
            </w:pPr>
            <w:r>
              <w:rPr>
                <w:rFonts w:hint="eastAsia" w:ascii="宋体" w:hAnsi="宋体" w:eastAsia="宋体" w:cs="宋体"/>
                <w:color w:val="auto"/>
                <w:sz w:val="18"/>
                <w:szCs w:val="18"/>
              </w:rPr>
              <w:t>如果更新的自定义调度器和配置参数里yarn.resourcemanager.scheduler.class类型一致，则需要切换到另一种类型的调度器，保存设置后，再切换回来重新保存以达到重启集群使新的自定义调度器生效的目的。 例如：自定义的调度器为capacity-scheduler.xml，上传这个文件到HDFS并更新调度器后，因yarn.resourcemanager.scheduler.class也是CapacityScheduler，为了使得新的capacity-scheduler.xml生效，需要在配置参数页面切换yarn.resourcemanager.scheduler.class到FairScheduler，保存设置后再切换到CapacityScheduler，然后再次保存设置。</w:t>
            </w:r>
          </w:p>
        </w:tc>
      </w:tr>
    </w:tbl>
    <w:p w14:paraId="0CBD9C7C">
      <w:pPr>
        <w:pStyle w:val="44"/>
        <w:numPr>
          <w:ilvl w:val="0"/>
          <w:numId w:val="76"/>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YARN log收集</w:t>
      </w:r>
    </w:p>
    <w:p w14:paraId="192708F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QingMR支持将YARN log收集到HDFS指定目录，并可指定保持时间、保持目录等，可在配置参数页面配置：</w:t>
      </w:r>
      <w:r>
        <w:rPr>
          <w:rFonts w:ascii="宋体" w:hAnsi="宋体" w:eastAsia="宋体" w:cs="宋体"/>
          <w:color w:val="auto"/>
          <w:sz w:val="28"/>
          <w:szCs w:val="28"/>
        </w:rPr>
        <w:drawing>
          <wp:inline distT="0" distB="0" distL="0" distR="0">
            <wp:extent cx="5273675" cy="1374775"/>
            <wp:effectExtent l="0" t="0" r="3175" b="0"/>
            <wp:docPr id="782" name="图片 782" descr="YARN log收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82" descr="YARN log收集"/>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a:xfrm>
                      <a:off x="0" y="0"/>
                      <a:ext cx="5274000" cy="1375200"/>
                    </a:xfrm>
                    <a:prstGeom prst="rect">
                      <a:avLst/>
                    </a:prstGeom>
                    <a:noFill/>
                    <a:ln>
                      <a:noFill/>
                    </a:ln>
                  </pic:spPr>
                </pic:pic>
              </a:graphicData>
            </a:graphic>
          </wp:inline>
        </w:drawing>
      </w:r>
    </w:p>
    <w:p w14:paraId="1CBABAA6">
      <w:pPr>
        <w:pStyle w:val="44"/>
        <w:numPr>
          <w:ilvl w:val="0"/>
          <w:numId w:val="76"/>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控制 HDFS、YARN 占用的内存</w:t>
      </w:r>
    </w:p>
    <w:p w14:paraId="69660CB2">
      <w:pPr>
        <w:pStyle w:val="44"/>
        <w:numPr>
          <w:ilvl w:val="0"/>
          <w:numId w:val="77"/>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YARN Resource Manager 进程运行在主节点上</w:t>
      </w:r>
    </w:p>
    <w:p w14:paraId="3A9C2C8D">
      <w:pPr>
        <w:pStyle w:val="44"/>
        <w:numPr>
          <w:ilvl w:val="0"/>
          <w:numId w:val="77"/>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HDFS datanode 以及 YARN NodeManager 进程都运行在从节点上</w:t>
      </w:r>
    </w:p>
    <w:p w14:paraId="0B6C9FE7">
      <w:pPr>
        <w:pStyle w:val="44"/>
        <w:numPr>
          <w:ilvl w:val="0"/>
          <w:numId w:val="77"/>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可通过如下参数配置各个进程最大占用的内存：</w:t>
      </w:r>
    </w:p>
    <w:p w14:paraId="7E05DD3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YARN及HDFS进程最大占用内存</w:t>
      </w:r>
      <w:r>
        <w:rPr>
          <w:rFonts w:ascii="宋体" w:hAnsi="宋体" w:eastAsia="宋体" w:cs="宋体"/>
          <w:color w:val="auto"/>
          <w:sz w:val="28"/>
          <w:szCs w:val="28"/>
        </w:rPr>
        <w:drawing>
          <wp:inline distT="0" distB="0" distL="0" distR="0">
            <wp:extent cx="5273675" cy="788035"/>
            <wp:effectExtent l="0" t="0" r="3175" b="0"/>
            <wp:docPr id="783" name="图片 783" descr="YARN heap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descr="YARN heap siz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a:xfrm>
                      <a:off x="0" y="0"/>
                      <a:ext cx="5274000" cy="788400"/>
                    </a:xfrm>
                    <a:prstGeom prst="rect">
                      <a:avLst/>
                    </a:prstGeom>
                    <a:noFill/>
                    <a:ln>
                      <a:noFill/>
                    </a:ln>
                  </pic:spPr>
                </pic:pic>
              </a:graphicData>
            </a:graphic>
          </wp:inline>
        </w:drawing>
      </w:r>
    </w:p>
    <w:p w14:paraId="2A99AD36">
      <w:pPr>
        <w:pStyle w:val="6"/>
        <w:rPr>
          <w:rFonts w:ascii="宋体" w:hAnsi="宋体" w:cs="宋体"/>
          <w:szCs w:val="28"/>
        </w:rPr>
      </w:pPr>
      <w:bookmarkStart w:id="1394" w:name="_Toc1370594"/>
      <w:bookmarkStart w:id="1395" w:name="_Toc1371384"/>
      <w:bookmarkStart w:id="1396" w:name="_Toc1403568"/>
      <w:bookmarkStart w:id="1397" w:name="_Toc1420855"/>
      <w:r>
        <w:rPr>
          <w:rFonts w:ascii="宋体" w:hAnsi="宋体" w:cs="宋体"/>
          <w:szCs w:val="28"/>
        </w:rPr>
        <w:t>Hive 使用指南</w:t>
      </w:r>
      <w:bookmarkEnd w:id="1394"/>
      <w:bookmarkEnd w:id="1395"/>
      <w:bookmarkEnd w:id="1396"/>
      <w:bookmarkEnd w:id="1397"/>
    </w:p>
    <w:p w14:paraId="226EE60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Hive 的 Hive Metastore 和 HiveServer2 服务已经在主节点配置完成（默认关闭），用户不需要手动配置。只需设置配置参数 开启 Hive 为 true 就可以启动这两个服务，然后即可在 Client 节点运行 Hive 命令行使用 Hive。</w:t>
      </w:r>
    </w:p>
    <w:p w14:paraId="5254542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主节点上同时运行了 mysql 数据库服务，用于存储 Hive 的元数据（ 默认用户名和密码：hive/hive ）。</w:t>
      </w:r>
    </w:p>
    <w:p w14:paraId="2062244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用户可以选择使用集群外远程 mysql 数据库，只需正确设置 </w:t>
      </w:r>
      <w:r>
        <w:rPr>
          <w:rFonts w:ascii="宋体" w:hAnsi="宋体" w:eastAsia="宋体" w:cs="宋体"/>
          <w:color w:val="auto"/>
          <w:sz w:val="28"/>
          <w:szCs w:val="28"/>
          <w:shd w:val="pct15" w:color="auto" w:fill="FFFFFF"/>
        </w:rPr>
        <w:t>使用远程 mysql 数据库</w:t>
      </w:r>
      <w:r>
        <w:rPr>
          <w:rFonts w:ascii="宋体" w:hAnsi="宋体" w:eastAsia="宋体" w:cs="宋体"/>
          <w:color w:val="auto"/>
          <w:sz w:val="28"/>
          <w:szCs w:val="28"/>
        </w:rPr>
        <w:t>，</w:t>
      </w:r>
      <w:r>
        <w:rPr>
          <w:rFonts w:ascii="宋体" w:hAnsi="宋体" w:eastAsia="宋体" w:cs="宋体"/>
          <w:color w:val="auto"/>
          <w:sz w:val="28"/>
          <w:szCs w:val="28"/>
          <w:shd w:val="pct15" w:color="auto" w:fill="FFFFFF"/>
        </w:rPr>
        <w:t>远程 mysql 数据库 ip</w:t>
      </w:r>
      <w:r>
        <w:rPr>
          <w:rFonts w:ascii="宋体" w:hAnsi="宋体" w:eastAsia="宋体" w:cs="宋体"/>
          <w:color w:val="auto"/>
          <w:sz w:val="28"/>
          <w:szCs w:val="28"/>
        </w:rPr>
        <w:t>，</w:t>
      </w:r>
      <w:r>
        <w:rPr>
          <w:rFonts w:ascii="宋体" w:hAnsi="宋体" w:eastAsia="宋体" w:cs="宋体"/>
          <w:color w:val="auto"/>
          <w:sz w:val="28"/>
          <w:szCs w:val="28"/>
          <w:shd w:val="pct15" w:color="auto" w:fill="FFFFFF"/>
        </w:rPr>
        <w:t>Hive Metastore 用户名</w:t>
      </w:r>
      <w:r>
        <w:rPr>
          <w:rFonts w:ascii="宋体" w:hAnsi="宋体" w:eastAsia="宋体" w:cs="宋体"/>
          <w:color w:val="auto"/>
          <w:sz w:val="28"/>
          <w:szCs w:val="28"/>
        </w:rPr>
        <w:t>，</w:t>
      </w:r>
      <w:r>
        <w:rPr>
          <w:rFonts w:ascii="宋体" w:hAnsi="宋体" w:eastAsia="宋体" w:cs="宋体"/>
          <w:color w:val="auto"/>
          <w:sz w:val="28"/>
          <w:szCs w:val="28"/>
          <w:shd w:val="pct15" w:color="auto" w:fill="FFFFFF"/>
        </w:rPr>
        <w:t>Hive Metastore 密码</w:t>
      </w:r>
      <w:r>
        <w:rPr>
          <w:rFonts w:ascii="宋体" w:hAnsi="宋体" w:eastAsia="宋体" w:cs="宋体"/>
          <w:color w:val="auto"/>
          <w:sz w:val="28"/>
          <w:szCs w:val="28"/>
        </w:rPr>
        <w:t> 等几个配置参数即可。</w:t>
      </w:r>
    </w:p>
    <w:p w14:paraId="04ECF3E3">
      <w:pPr>
        <w:pStyle w:val="44"/>
        <w:numPr>
          <w:ilvl w:val="0"/>
          <w:numId w:val="78"/>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在 Hive 数据仓库中创建一个数据库</w:t>
      </w:r>
    </w:p>
    <w:p w14:paraId="526E43F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在Hive中创建数据库需要以 root 用户身份进行操作，而在实际生产环境中，我们建议您尽量避免以 root 用户执行 Hive 语句。 因此，通过 root 身份创建数据库后，需要更改数据库的所有者。</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3D6A120">
        <w:tc>
          <w:tcPr>
            <w:tcW w:w="8296" w:type="dxa"/>
            <w:shd w:val="clear" w:color="auto" w:fill="BEBEBE" w:themeFill="background1" w:themeFillShade="BF"/>
          </w:tcPr>
          <w:p w14:paraId="3C3663A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在 root 下创建一个名为 test 的数据库：</w:t>
            </w:r>
          </w:p>
          <w:p w14:paraId="7831CEE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/opt/hive/bin/hive -e "create database test;"</w:t>
            </w:r>
          </w:p>
          <w:p w14:paraId="5567A7C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在 root 用户下执行下面命令将数据库 test 的拥有者更改为 ubuntu 后，即可以 ubuntu 用户执行后续操作：</w:t>
            </w:r>
          </w:p>
          <w:p w14:paraId="58DE8A0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/opt/hadoop/bin/hdfs dfs -chown -R ubuntu /user/hive/warehouse/test.db</w:t>
            </w:r>
          </w:p>
        </w:tc>
      </w:tr>
    </w:tbl>
    <w:p w14:paraId="4FE1347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Hive创建数据库执行成功后会显示执行时间，您也可以通过下面即将提到的命令查看已创建的数据库</w:t>
      </w:r>
    </w:p>
    <w:p w14:paraId="4945E536">
      <w:pPr>
        <w:pStyle w:val="44"/>
        <w:numPr>
          <w:ilvl w:val="0"/>
          <w:numId w:val="78"/>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在 Hive 的数据库中创建一张表</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31F93174">
        <w:tc>
          <w:tcPr>
            <w:tcW w:w="8296" w:type="dxa"/>
            <w:shd w:val="clear" w:color="auto" w:fill="BEBEBE" w:themeFill="background1" w:themeFillShade="BF"/>
          </w:tcPr>
          <w:p w14:paraId="0DDB20C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这里以默认配置下，CLI 操作为例。首先，启动 CLI ，执行( CLI 中的用户身份是启动 CLI 时 Linux 所用的用户身份)：</w:t>
            </w:r>
          </w:p>
          <w:p w14:paraId="2E75CD8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/opt/hive/bin/hive</w:t>
            </w:r>
          </w:p>
          <w:p w14:paraId="362C29D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启动之后，查看刚刚创建的数据库：</w:t>
            </w:r>
          </w:p>
          <w:p w14:paraId="13DA9B0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SHOW DATABASES;</w:t>
            </w:r>
          </w:p>
          <w:p w14:paraId="6852736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可以看到目前Hive数据仓库中的数据库名。切换到test数据库，执行：</w:t>
            </w:r>
          </w:p>
          <w:p w14:paraId="6EAF740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USE test;</w:t>
            </w:r>
          </w:p>
          <w:p w14:paraId="01BB311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在test数据库下创建一个invites表，包含两个普通列和一个分区列：</w:t>
            </w:r>
          </w:p>
          <w:p w14:paraId="6E4751A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CREATE TABLE invites (foo INT, bar STRING) PARTITIONED BY (ds STRING);</w:t>
            </w:r>
          </w:p>
          <w:p w14:paraId="24A13FE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查看创建的invites表：</w:t>
            </w:r>
          </w:p>
          <w:p w14:paraId="0F50479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SHOW TABLES;</w:t>
            </w:r>
          </w:p>
        </w:tc>
      </w:tr>
    </w:tbl>
    <w:p w14:paraId="0BACFBA7">
      <w:pPr>
        <w:pStyle w:val="44"/>
        <w:numPr>
          <w:ilvl w:val="0"/>
          <w:numId w:val="78"/>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向 Hive 中的表载入数据</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FC44550">
        <w:tc>
          <w:tcPr>
            <w:tcW w:w="8296" w:type="dxa"/>
            <w:shd w:val="clear" w:color="auto" w:fill="BEBEBE" w:themeFill="background1" w:themeFillShade="BF"/>
          </w:tcPr>
          <w:p w14:paraId="06B23ED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向刚刚创建的invites表载入数据，数据源使用本地文件。</w:t>
            </w:r>
          </w:p>
          <w:p w14:paraId="2BDC785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LOAD DATA LOCAL INPATH '/opt/hive/examples/files/kv2.txt' OVERWRITE INTO TABLE invites PARTITION (ds='2008-08-15');</w:t>
            </w:r>
          </w:p>
          <w:p w14:paraId="354E535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LOAD DATA LOCAL INPATH '/opt/hive/examples/files/kv3.txt' OVERWRITE INTO TABLE invites PARTITION (ds='2008-08-08');</w:t>
            </w:r>
          </w:p>
        </w:tc>
      </w:tr>
    </w:tbl>
    <w:p w14:paraId="243143B5">
      <w:pPr>
        <w:pStyle w:val="44"/>
        <w:numPr>
          <w:ilvl w:val="0"/>
          <w:numId w:val="78"/>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执行 HQL 查询语句</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3C0AF8A">
        <w:tc>
          <w:tcPr>
            <w:tcW w:w="8296" w:type="dxa"/>
            <w:shd w:val="clear" w:color="auto" w:fill="BEBEBE" w:themeFill="background1" w:themeFillShade="BF"/>
          </w:tcPr>
          <w:p w14:paraId="16A31DA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查找invites表中 ‘ds=2008-08-08’ 的 ‘foo’ 列的所有内容：</w:t>
            </w:r>
          </w:p>
          <w:p w14:paraId="1E70923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这里并没有执行结果导出语句，因此查询的结果不会保存在任何地方，只是从CLI中显示出来。</w:t>
            </w:r>
          </w:p>
          <w:p w14:paraId="4380F11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SELECT a.foo FROM invites a WHERE a.ds='2008-08-08';</w:t>
            </w:r>
          </w:p>
          <w:p w14:paraId="5D01C97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执行运算，计算invites表中，’ds=2008-08-15’的‘foo’列的平均值：</w:t>
            </w:r>
          </w:p>
          <w:p w14:paraId="327D0E8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Hive服务将自动把HQL查询语句转换为MapReduce运算，并调用Hadoop集群进行计算。您也可以在yarn监控中查看该语句的执行进度。</w:t>
            </w:r>
          </w:p>
          <w:p w14:paraId="72CA5AC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SELECT AVG(a.foo) FROM invites a WHERE a.ds='2008-08-15';</w:t>
            </w:r>
          </w:p>
        </w:tc>
      </w:tr>
    </w:tbl>
    <w:p w14:paraId="5BE02BC1">
      <w:pPr>
        <w:pStyle w:val="6"/>
        <w:rPr>
          <w:rFonts w:ascii="宋体" w:hAnsi="宋体" w:cs="宋体"/>
          <w:szCs w:val="28"/>
        </w:rPr>
      </w:pPr>
      <w:bookmarkStart w:id="1398" w:name="_Toc1370595"/>
      <w:bookmarkStart w:id="1399" w:name="_Toc1371385"/>
      <w:bookmarkStart w:id="1400" w:name="_Toc1403569"/>
      <w:bookmarkStart w:id="1401" w:name="_Toc1420856"/>
      <w:r>
        <w:rPr>
          <w:rFonts w:ascii="宋体" w:hAnsi="宋体" w:cs="宋体"/>
          <w:szCs w:val="28"/>
        </w:rPr>
        <w:t>与 QingStor 对象存储集成</w:t>
      </w:r>
      <w:bookmarkEnd w:id="1398"/>
      <w:bookmarkEnd w:id="1399"/>
      <w:bookmarkEnd w:id="1400"/>
      <w:bookmarkEnd w:id="1401"/>
    </w:p>
    <w:p w14:paraId="4BA9215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QingStor 对象存储为用户提供可无限扩展的通用数据存储服务，具有安全可靠、简单易用、高性能、低成本等特点。用户可将数据上传至 QingStor 对象存储中，以供数据分析。由于 QingStor 对象存储兼容 AWS S3 API，因此 Spark与Hadoop都可以通过 AWS S3 API 与 QingStor 对象存储高效集成，以满足更多的大数据计算和存储场景。</w:t>
      </w:r>
    </w:p>
    <w:p w14:paraId="0F4045E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如需与QingStor对象存储集成，需要首先在配置参数页面填写如下信息：</w:t>
      </w:r>
      <w:r>
        <w:rPr>
          <w:rFonts w:ascii="宋体" w:hAnsi="宋体" w:eastAsia="宋体" w:cs="宋体"/>
          <w:color w:val="auto"/>
          <w:sz w:val="28"/>
          <w:szCs w:val="28"/>
        </w:rPr>
        <w:br w:type="textWrapping"/>
      </w:r>
      <w:r>
        <w:rPr>
          <w:rFonts w:ascii="宋体" w:hAnsi="宋体" w:eastAsia="宋体" w:cs="宋体"/>
          <w:color w:val="auto"/>
          <w:sz w:val="28"/>
          <w:szCs w:val="28"/>
        </w:rPr>
        <w:drawing>
          <wp:inline distT="0" distB="0" distL="0" distR="0">
            <wp:extent cx="5273675" cy="1803400"/>
            <wp:effectExtent l="0" t="0" r="3175" b="6350"/>
            <wp:docPr id="784" name="图片 784" descr="配置Qing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descr="配置QingStor"/>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74000" cy="1803600"/>
                    </a:xfrm>
                    <a:prstGeom prst="rect">
                      <a:avLst/>
                    </a:prstGeom>
                    <a:noFill/>
                    <a:ln>
                      <a:noFill/>
                    </a:ln>
                  </pic:spPr>
                </pic:pic>
              </a:graphicData>
            </a:graphic>
          </wp:inline>
        </w:drawing>
      </w:r>
    </w:p>
    <w:p w14:paraId="6C559F78">
      <w:pPr>
        <w:pStyle w:val="44"/>
        <w:numPr>
          <w:ilvl w:val="0"/>
          <w:numId w:val="79"/>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Spark 与 QingStor 对象存储集成</w:t>
      </w:r>
    </w:p>
    <w:p w14:paraId="4357EAE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有两种方式可以启动 Spark job： 通过 spark-shell 交互式运行和通过 spark-submit 提交 job 到 Spark集群运行，这两种方式都需要通过选项 “–jars $SPARK_S3” 来指定使用 S3 API相关的 jar 包。</w:t>
      </w:r>
    </w:p>
    <w:p w14:paraId="4E6CD62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假设您在 QingStor 上的 bucket 为 my-bucket, 下面以 spark-shell 为例， 列出常见的 Spark 与 QingStor 集成场景。</w:t>
      </w:r>
    </w:p>
    <w:p w14:paraId="6C495914">
      <w:pPr>
        <w:pStyle w:val="44"/>
        <w:numPr>
          <w:ilvl w:val="0"/>
          <w:numId w:val="80"/>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在 Spark 中读取到 HDFS 上的文件后将其存储到 QingStor 中</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4DAE5D9">
        <w:tc>
          <w:tcPr>
            <w:tcW w:w="8296" w:type="dxa"/>
            <w:shd w:val="clear" w:color="auto" w:fill="BEBEBE" w:themeFill="background1" w:themeFillShade="BF"/>
          </w:tcPr>
          <w:p w14:paraId="371D6B3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首先需要将本地的一个测试文件上传到 QingMR 集群的 HDFS 存储节点上：</w:t>
            </w:r>
          </w:p>
          <w:p w14:paraId="31DBA21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cd /opt/hadoop</w:t>
            </w:r>
          </w:p>
          <w:p w14:paraId="0FEC258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bin/hdfs dfs -mkdir /input</w:t>
            </w:r>
          </w:p>
          <w:p w14:paraId="19F442D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bin/hdfs dfs -put /opt/spark/README.md /input/</w:t>
            </w:r>
          </w:p>
          <w:p w14:paraId="003E625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然后启动 spark-shell, 输入并执行如下代码将会读取 HDFS 上的 README.md 文件, 然后将其存为QingStor中"my-bucket"下的 test 文件：</w:t>
            </w:r>
          </w:p>
          <w:p w14:paraId="709656F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cd /opt/spark</w:t>
            </w:r>
          </w:p>
          <w:p w14:paraId="378B6B5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bin/spark-shell --master spark://&lt; 主节点IP &gt;:7077 --jars $SPARK_S3</w:t>
            </w:r>
          </w:p>
          <w:p w14:paraId="6DA9152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val qs_file = sc.textFile("hdfs://&lt;hdfs-master-ip&gt;:9000/input/README.md")</w:t>
            </w:r>
          </w:p>
          <w:p w14:paraId="2B6649C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qs_file.saveAsTextFile("s3a://my-bucket/test")</w:t>
            </w:r>
          </w:p>
        </w:tc>
      </w:tr>
    </w:tbl>
    <w:p w14:paraId="63363F8B">
      <w:pPr>
        <w:pStyle w:val="44"/>
        <w:numPr>
          <w:ilvl w:val="0"/>
          <w:numId w:val="80"/>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在 Spark 中读取 QingStor 上的文件，处理过后再存储到 HDFS 文件系统中</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994A0C7">
        <w:tc>
          <w:tcPr>
            <w:tcW w:w="8296" w:type="dxa"/>
            <w:shd w:val="clear" w:color="auto" w:fill="BEBEBE" w:themeFill="background1" w:themeFillShade="BF"/>
          </w:tcPr>
          <w:p w14:paraId="7BA35F8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val qs_file = sc.textFile("s3a://my-bucket/test")</w:t>
            </w:r>
          </w:p>
          <w:p w14:paraId="4EF34FE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qs_file.count()</w:t>
            </w:r>
          </w:p>
          <w:p w14:paraId="48B2E2A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qs_file.saveAsTextFile("hdfs://&lt;hdfs-master-ip&gt;:9000/output/")</w:t>
            </w:r>
          </w:p>
        </w:tc>
      </w:tr>
    </w:tbl>
    <w:p w14:paraId="47864348">
      <w:pPr>
        <w:pStyle w:val="44"/>
        <w:numPr>
          <w:ilvl w:val="0"/>
          <w:numId w:val="80"/>
        </w:numPr>
        <w:spacing w:before="100" w:beforeAutospacing="1" w:after="100" w:afterAutospacing="1" w:line="360" w:lineRule="auto"/>
        <w:ind w:left="0" w:firstLine="0"/>
        <w:rPr>
          <w:rFonts w:ascii="宋体" w:hAnsi="宋体" w:eastAsia="宋体" w:cs="宋体"/>
          <w:color w:val="auto"/>
          <w:sz w:val="18"/>
          <w:szCs w:val="18"/>
        </w:rPr>
      </w:pPr>
      <w:r>
        <w:rPr>
          <w:rFonts w:ascii="宋体" w:hAnsi="宋体" w:eastAsia="宋体" w:cs="宋体"/>
          <w:color w:val="auto"/>
          <w:sz w:val="28"/>
          <w:szCs w:val="28"/>
        </w:rPr>
        <w:t>在 Spark 中读取 QingStor 上的文件， 经过处理后将结果存回 QingStor</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15C6580">
        <w:tc>
          <w:tcPr>
            <w:tcW w:w="8296" w:type="dxa"/>
            <w:shd w:val="clear" w:color="auto" w:fill="BEBEBE" w:themeFill="background1" w:themeFillShade="BF"/>
          </w:tcPr>
          <w:p w14:paraId="64B7A87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#如下代码将会读取 QingStor 中 my-bucket 下的 test 文件， 从中选出包含字符串 "Spark" 的行， 最后将结果存储到 my-bucket 下的 qingstor-output 文件中</w:t>
            </w:r>
          </w:p>
          <w:p w14:paraId="33FF8D4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val qs_file = sc.textFile("s3a://my-bucket/test").filter(line =&gt; line.contains("Spark"))</w:t>
            </w:r>
          </w:p>
          <w:p w14:paraId="10490D4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qs_file.saveAsTextFile("s3a://my-bucket/output1")</w:t>
            </w:r>
          </w:p>
        </w:tc>
      </w:tr>
    </w:tbl>
    <w:p w14:paraId="497C5107">
      <w:pPr>
        <w:pStyle w:val="44"/>
        <w:numPr>
          <w:ilvl w:val="0"/>
          <w:numId w:val="80"/>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在 Spark 中创建元素值为 1 到 1000 的数组， 找出其中的奇数并对其求平方， 最后将结果存储到 QingStor 上的文件中</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7197F37A">
        <w:tc>
          <w:tcPr>
            <w:tcW w:w="8296" w:type="dxa"/>
            <w:shd w:val="clear" w:color="auto" w:fill="BEBEBE" w:themeFill="background1" w:themeFillShade="BF"/>
          </w:tcPr>
          <w:p w14:paraId="0EC02E3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val data = for (i &lt;- 1 to 1000) yield i</w:t>
            </w:r>
          </w:p>
          <w:p w14:paraId="58FD2E5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sc.parallelize(data).filter(_%2 != 0).map(x=&gt;x*x).saveAsTextFile("s3a://my-bucket/output2")</w:t>
            </w:r>
          </w:p>
        </w:tc>
      </w:tr>
    </w:tbl>
    <w:p w14:paraId="47EC68DE">
      <w:pPr>
        <w:pStyle w:val="44"/>
        <w:numPr>
          <w:ilvl w:val="0"/>
          <w:numId w:val="79"/>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Hadoop 与 QingStor 对象存储集成</w:t>
      </w:r>
    </w:p>
    <w:p w14:paraId="7D905EC5">
      <w:pPr>
        <w:pStyle w:val="44"/>
        <w:numPr>
          <w:ilvl w:val="0"/>
          <w:numId w:val="80"/>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本地文件和对象存储之间的上传下载</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0D79AFF">
        <w:tc>
          <w:tcPr>
            <w:tcW w:w="8296" w:type="dxa"/>
            <w:shd w:val="clear" w:color="auto" w:fill="BEBEBE" w:themeFill="background1" w:themeFillShade="BF"/>
          </w:tcPr>
          <w:p w14:paraId="450198E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cd /usr/opt/hadoop</w:t>
            </w:r>
          </w:p>
          <w:p w14:paraId="760E97E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从Client 主机本地上传文件到 QingStor 对象存储</w:t>
            </w:r>
          </w:p>
          <w:p w14:paraId="46B269A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bin/hdfs dfs -put LICENSE.txt s3a://your_bucket/</w:t>
            </w:r>
          </w:p>
          <w:p w14:paraId="4924F71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将文件从 QingStor 对象存储下载到Client 主机本地</w:t>
            </w:r>
          </w:p>
          <w:p w14:paraId="644F7D4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bin/hdfs dfs -get s3a://your_bucket/LICENSE.txt</w:t>
            </w:r>
          </w:p>
        </w:tc>
      </w:tr>
    </w:tbl>
    <w:p w14:paraId="23480780">
      <w:pPr>
        <w:pStyle w:val="44"/>
        <w:numPr>
          <w:ilvl w:val="0"/>
          <w:numId w:val="80"/>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HDFS文件系统和对象存储之间的数据传输</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6DFD9478">
        <w:tc>
          <w:tcPr>
            <w:tcW w:w="8296" w:type="dxa"/>
            <w:shd w:val="clear" w:color="auto" w:fill="BEBEBE" w:themeFill="background1" w:themeFillShade="BF"/>
          </w:tcPr>
          <w:p w14:paraId="08A31C6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cd /usr/opt/hadoop</w:t>
            </w:r>
          </w:p>
          <w:p w14:paraId="5D45A58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将文件从 QingStor 对象存储拷贝到 HDFS 文件系统</w:t>
            </w:r>
          </w:p>
          <w:p w14:paraId="7096F69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bin/hadoop distcp -libjars $HADOOP_S3 s3a://your_bucket/LICENSE.txt /LICENSE.txt</w:t>
            </w:r>
          </w:p>
          <w:p w14:paraId="09CE38D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将文件从 HDFS 文件系统拷贝到 QingStor 对象存储存储空间中</w:t>
            </w:r>
          </w:p>
          <w:p w14:paraId="435C774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bin/hadoop distcp -libjars $HADOOP_S3 /LICENSE.txt s3a://your_bucket/your_folder/</w:t>
            </w:r>
          </w:p>
        </w:tc>
      </w:tr>
    </w:tbl>
    <w:p w14:paraId="57D49CAB">
      <w:pPr>
        <w:pStyle w:val="44"/>
        <w:numPr>
          <w:ilvl w:val="0"/>
          <w:numId w:val="80"/>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将对象存储作为MapReduce job的输入/输出</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8E5730E">
        <w:tc>
          <w:tcPr>
            <w:tcW w:w="8296" w:type="dxa"/>
            <w:shd w:val="clear" w:color="auto" w:fill="BEBEBE" w:themeFill="background1" w:themeFillShade="BF"/>
          </w:tcPr>
          <w:p w14:paraId="62E28A5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cd /usr/opt/hadoop</w:t>
            </w:r>
          </w:p>
          <w:p w14:paraId="0B6C0C4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将 QingStor 对象存储中的文件作为 MapReduce 的输入，计算结果输出到 HDFS 文件系统中</w:t>
            </w:r>
          </w:p>
          <w:p w14:paraId="195C578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bin/hadoop jar share/hadoop/mapreduce/hadoop-mapreduce-examples-2.7.3.jar wordcount -libjars $HADOOP_S3 s3a://your_bucket/LICENSE.txt /test_output</w:t>
            </w:r>
          </w:p>
          <w:p w14:paraId="41A2405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将 QingStor 对象存储中的文件作为 MapReduce 的输入，计算结果依然输出到 QingStor 对象存储的存储空间中</w:t>
            </w:r>
          </w:p>
          <w:p w14:paraId="04B69CD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bin/hadoop jar share/hadoop/mapreduce/hadoop-mapreduce-examples-2.7.3.jar wordcount -libjars $HADOOP_S3 s3a://your_bucket/LICENSE.txt s3a://your_bucket/your_folder/</w:t>
            </w:r>
          </w:p>
          <w:p w14:paraId="6A73DA0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将 HDFS 中的文件作为 MapReduce 的输入，计算结果输出到 QingStor 对象存储的存储空间中</w:t>
            </w:r>
          </w:p>
          <w:p w14:paraId="48F0C45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bin/hadoop jar share/hadoop/mapreduce/hadoop-mapreduce-examples-2.7.3.jar wordcount -libjars $HADOOP_S3 /LICENSE.txt s3a://your_bucket/</w:t>
            </w:r>
          </w:p>
        </w:tc>
      </w:tr>
    </w:tbl>
    <w:p w14:paraId="27D2C6A6">
      <w:pPr>
        <w:pStyle w:val="44"/>
        <w:numPr>
          <w:ilvl w:val="0"/>
          <w:numId w:val="79"/>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Hive 与 QingStor 对象存储集成</w:t>
      </w:r>
    </w:p>
    <w:p w14:paraId="26B5DCFF">
      <w:pPr>
        <w:pStyle w:val="44"/>
        <w:numPr>
          <w:ilvl w:val="0"/>
          <w:numId w:val="80"/>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创建以 QingStor 为默认存储引擎的 Database</w:t>
      </w:r>
    </w:p>
    <w:p w14:paraId="457918EC">
      <w:pPr>
        <w:pStyle w:val="44"/>
        <w:rPr>
          <w:rFonts w:ascii="宋体" w:hAnsi="宋体" w:eastAsia="宋体" w:cs="宋体"/>
          <w:color w:val="auto"/>
          <w:sz w:val="18"/>
          <w:szCs w:val="18"/>
        </w:rPr>
      </w:pPr>
      <w:r>
        <w:rPr>
          <w:rFonts w:ascii="宋体" w:hAnsi="宋体" w:eastAsia="宋体" w:cs="宋体"/>
          <w:color w:val="auto"/>
          <w:sz w:val="18"/>
          <w:szCs w:val="18"/>
        </w:rPr>
        <w:t># 首先在 QingStor 的 bucket 中创建一个目录，这里命名为 test_s3 ，然后创建 Database</w:t>
      </w:r>
    </w:p>
    <w:p w14:paraId="4265B04F">
      <w:pPr>
        <w:pStyle w:val="44"/>
        <w:rPr>
          <w:rFonts w:ascii="宋体" w:hAnsi="宋体" w:eastAsia="宋体" w:cs="宋体"/>
          <w:color w:val="auto"/>
          <w:sz w:val="18"/>
          <w:szCs w:val="18"/>
        </w:rPr>
      </w:pPr>
      <w:r>
        <w:rPr>
          <w:rFonts w:ascii="宋体" w:hAnsi="宋体" w:eastAsia="宋体" w:cs="宋体"/>
          <w:color w:val="auto"/>
          <w:sz w:val="18"/>
          <w:szCs w:val="18"/>
        </w:rPr>
        <w:t>hive&gt; create database test_s3 location 's3a://&lt;your_bucket_name&gt;/test_s3';</w:t>
      </w:r>
    </w:p>
    <w:p w14:paraId="35E40FF4">
      <w:pPr>
        <w:pStyle w:val="44"/>
        <w:numPr>
          <w:ilvl w:val="0"/>
          <w:numId w:val="80"/>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在以QingStor为默认存储引擎的Database中创建Table，并执行查询</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0CF8B712">
        <w:tc>
          <w:tcPr>
            <w:tcW w:w="8296" w:type="dxa"/>
            <w:shd w:val="clear" w:color="auto" w:fill="BEBEBE" w:themeFill="background1" w:themeFillShade="BF"/>
          </w:tcPr>
          <w:p w14:paraId="3C8E0FD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创建table，并载入测试数据</w:t>
            </w:r>
          </w:p>
          <w:p w14:paraId="3AC1135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use test_s3;</w:t>
            </w:r>
          </w:p>
          <w:p w14:paraId="234612A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CREATE TABLE invites (foo INT, bar STRING) PARTITIONED BY (ds STRING);</w:t>
            </w:r>
          </w:p>
          <w:p w14:paraId="229F6FE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LOAD DATA LOCAL INPATH '/opt/hive/examples/files/kv2.txt' OVERWRITE INTO TABLE invites PARTITION (ds='2008-08-15');</w:t>
            </w:r>
          </w:p>
          <w:p w14:paraId="363A029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LOAD DATA LOCAL INPATH '/opt/hive/examples/files/kv3.txt' OVERWRITE INTO TABLE invites PARTITION (ds='2008-08-08');</w:t>
            </w:r>
          </w:p>
          <w:p w14:paraId="31B7996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执行查询</w:t>
            </w:r>
          </w:p>
          <w:p w14:paraId="5E1ACA4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SELECT * FROM invites LIMIT 10;</w:t>
            </w:r>
          </w:p>
          <w:p w14:paraId="3252929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SELECT avg(a.foo) FROM invites a WHERE a.ds='2008-08-15';</w:t>
            </w:r>
          </w:p>
        </w:tc>
      </w:tr>
    </w:tbl>
    <w:p w14:paraId="1FDCAA39">
      <w:pPr>
        <w:pStyle w:val="44"/>
        <w:numPr>
          <w:ilvl w:val="0"/>
          <w:numId w:val="80"/>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创建以HDFS为默认存储引擎的Database，并创建基于QingStor的外部表（使用示例2通过Hive导入QingStor的数据）</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A2A2CD9">
        <w:tc>
          <w:tcPr>
            <w:tcW w:w="8296" w:type="dxa"/>
            <w:shd w:val="clear" w:color="auto" w:fill="BEBEBE" w:themeFill="background1" w:themeFillShade="BF"/>
          </w:tcPr>
          <w:p w14:paraId="48916EA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在 root 下创建一个名为 test 的数据库：</w:t>
            </w:r>
          </w:p>
          <w:p w14:paraId="0F9DC96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/opt/hive/bin/hive -e "create database test_hdfs;"</w:t>
            </w:r>
          </w:p>
          <w:p w14:paraId="4D567B2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在 root 用户下执行下面命令将数据库 test_hdfs 的拥有者更改为 ubuntu 后，即可以 ubuntu 用户执行后续操作：</w:t>
            </w:r>
          </w:p>
          <w:p w14:paraId="42B31C9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/opt/hadoop/bin/hdfs dfs -chown -R ubuntu /user/hive/warehouse/test_hdfs.db</w:t>
            </w:r>
          </w:p>
          <w:p w14:paraId="6BE7528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创建基于QingStor的外部表，并加入已有partition</w:t>
            </w:r>
          </w:p>
          <w:p w14:paraId="319829D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use test_hdfs;</w:t>
            </w:r>
          </w:p>
          <w:p w14:paraId="7B26AFB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CREATE EXTERNAL TABLE IF NOT EXISTS invites_s3 (foo INT, bar STRING) PARTITIONED BY (ds STRING) Location 's3a://&lt;your_bucket_name&gt;/test_s3/invites';</w:t>
            </w:r>
          </w:p>
          <w:p w14:paraId="2B25B10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hive&gt; ALTER TABLE invites_s3 ADD PARTITION (ds='2008-08-15');</w:t>
            </w:r>
          </w:p>
          <w:p w14:paraId="00521F43">
            <w:pPr>
              <w:pStyle w:val="44"/>
              <w:widowControl w:val="0"/>
              <w:jc w:val="both"/>
              <w:rPr>
                <w:rFonts w:ascii="宋体" w:hAnsi="宋体" w:eastAsia="宋体" w:cs="宋体"/>
                <w:color w:val="auto"/>
                <w:sz w:val="28"/>
                <w:szCs w:val="28"/>
              </w:rPr>
            </w:pPr>
            <w:r>
              <w:rPr>
                <w:rFonts w:ascii="宋体" w:hAnsi="宋体" w:eastAsia="宋体" w:cs="宋体"/>
                <w:color w:val="auto"/>
                <w:sz w:val="18"/>
                <w:szCs w:val="18"/>
              </w:rPr>
              <w:t>hive&gt; ALTER TABLE invites_s3 ADD PARTITION (ds='2008-08-08');</w:t>
            </w:r>
          </w:p>
        </w:tc>
      </w:tr>
    </w:tbl>
    <w:p w14:paraId="659379CF">
      <w:pPr>
        <w:pStyle w:val="44"/>
        <w:numPr>
          <w:ilvl w:val="0"/>
          <w:numId w:val="80"/>
        </w:numPr>
        <w:spacing w:before="100" w:beforeAutospacing="1" w:after="100" w:afterAutospacing="1" w:line="360" w:lineRule="auto"/>
        <w:ind w:left="0" w:firstLine="0"/>
        <w:rPr>
          <w:rFonts w:ascii="宋体" w:hAnsi="宋体" w:eastAsia="宋体" w:cs="宋体"/>
          <w:color w:val="auto"/>
          <w:sz w:val="28"/>
          <w:szCs w:val="28"/>
        </w:rPr>
      </w:pPr>
      <w:r>
        <w:rPr>
          <w:rFonts w:ascii="宋体" w:hAnsi="宋体" w:eastAsia="宋体" w:cs="宋体"/>
          <w:color w:val="auto"/>
          <w:sz w:val="28"/>
          <w:szCs w:val="28"/>
        </w:rPr>
        <w:t>将QingStor中的数据导入以HDFS为存储的Hive表</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CF150F7">
        <w:tc>
          <w:tcPr>
            <w:tcW w:w="8296" w:type="dxa"/>
            <w:shd w:val="clear" w:color="auto" w:fill="BEBEBE" w:themeFill="background1" w:themeFillShade="BF"/>
          </w:tcPr>
          <w:p w14:paraId="3053CDCE">
            <w:pPr>
              <w:pStyle w:val="44"/>
              <w:widowControl/>
              <w:jc w:val="left"/>
              <w:rPr>
                <w:rFonts w:ascii="宋体" w:hAnsi="宋体" w:eastAsia="宋体" w:cs="宋体"/>
                <w:color w:val="auto"/>
                <w:sz w:val="18"/>
                <w:szCs w:val="18"/>
              </w:rPr>
            </w:pPr>
            <w:r>
              <w:rPr>
                <w:rFonts w:ascii="宋体" w:hAnsi="宋体" w:eastAsia="宋体" w:cs="宋体"/>
                <w:color w:val="auto"/>
                <w:sz w:val="18"/>
                <w:szCs w:val="18"/>
              </w:rPr>
              <w:t># 创建以HDFS为存储的Hive表</w:t>
            </w:r>
          </w:p>
          <w:p w14:paraId="1F321287">
            <w:pPr>
              <w:pStyle w:val="44"/>
              <w:widowControl/>
              <w:jc w:val="left"/>
              <w:rPr>
                <w:rFonts w:ascii="宋体" w:hAnsi="宋体" w:eastAsia="宋体" w:cs="宋体"/>
                <w:color w:val="auto"/>
                <w:sz w:val="18"/>
                <w:szCs w:val="18"/>
              </w:rPr>
            </w:pPr>
            <w:r>
              <w:rPr>
                <w:rFonts w:ascii="宋体" w:hAnsi="宋体" w:eastAsia="宋体" w:cs="宋体"/>
                <w:color w:val="auto"/>
                <w:sz w:val="18"/>
                <w:szCs w:val="18"/>
              </w:rPr>
              <w:t>hive&gt; CREATE TABLE IF NOT EXISTS invites (foo INT, bar STRING) PARTITIONED BY (ds STRING);</w:t>
            </w:r>
          </w:p>
          <w:p w14:paraId="3CDA0124">
            <w:pPr>
              <w:pStyle w:val="44"/>
              <w:widowControl/>
              <w:jc w:val="left"/>
              <w:rPr>
                <w:rFonts w:ascii="宋体" w:hAnsi="宋体" w:eastAsia="宋体" w:cs="宋体"/>
                <w:color w:val="auto"/>
                <w:sz w:val="18"/>
                <w:szCs w:val="18"/>
              </w:rPr>
            </w:pPr>
            <w:r>
              <w:rPr>
                <w:rFonts w:ascii="宋体" w:hAnsi="宋体" w:eastAsia="宋体" w:cs="宋体"/>
                <w:color w:val="auto"/>
                <w:sz w:val="18"/>
                <w:szCs w:val="18"/>
              </w:rPr>
              <w:t># 这里在做数据导入时，为了动态创建分区，设置hive.exec.dynamic.partition.mode=nonstrict。</w:t>
            </w:r>
          </w:p>
          <w:p w14:paraId="085D37E6">
            <w:pPr>
              <w:pStyle w:val="44"/>
              <w:widowControl/>
              <w:jc w:val="left"/>
              <w:rPr>
                <w:rFonts w:ascii="宋体" w:hAnsi="宋体" w:eastAsia="宋体" w:cs="宋体"/>
                <w:color w:val="auto"/>
                <w:sz w:val="18"/>
                <w:szCs w:val="18"/>
              </w:rPr>
            </w:pPr>
            <w:r>
              <w:rPr>
                <w:rFonts w:ascii="宋体" w:hAnsi="宋体" w:eastAsia="宋体" w:cs="宋体"/>
                <w:color w:val="auto"/>
                <w:sz w:val="18"/>
                <w:szCs w:val="18"/>
              </w:rPr>
              <w:t># 为了防止误操作导致动态创建大量分区，一般情况下应使用默认配置hive.exec.dynamic.partition.mode=strict</w:t>
            </w:r>
          </w:p>
          <w:p w14:paraId="763214B8">
            <w:pPr>
              <w:pStyle w:val="44"/>
              <w:widowControl/>
              <w:jc w:val="left"/>
              <w:rPr>
                <w:rFonts w:ascii="宋体" w:hAnsi="宋体" w:eastAsia="宋体" w:cs="宋体"/>
                <w:color w:val="auto"/>
                <w:sz w:val="18"/>
                <w:szCs w:val="18"/>
              </w:rPr>
            </w:pPr>
            <w:r>
              <w:rPr>
                <w:rFonts w:ascii="宋体" w:hAnsi="宋体" w:eastAsia="宋体" w:cs="宋体"/>
                <w:color w:val="auto"/>
                <w:sz w:val="18"/>
                <w:szCs w:val="18"/>
              </w:rPr>
              <w:t>hive&gt; set hive.exec.dynamic.partition.mode=nonstrict;</w:t>
            </w:r>
          </w:p>
          <w:p w14:paraId="2C3F0D7F">
            <w:pPr>
              <w:pStyle w:val="44"/>
              <w:widowControl/>
              <w:jc w:val="left"/>
              <w:rPr>
                <w:rFonts w:ascii="宋体" w:hAnsi="宋体" w:eastAsia="宋体" w:cs="宋体"/>
                <w:color w:val="auto"/>
                <w:sz w:val="18"/>
                <w:szCs w:val="18"/>
              </w:rPr>
            </w:pPr>
            <w:r>
              <w:rPr>
                <w:rFonts w:ascii="宋体" w:hAnsi="宋体" w:eastAsia="宋体" w:cs="宋体"/>
                <w:color w:val="auto"/>
                <w:sz w:val="18"/>
                <w:szCs w:val="18"/>
              </w:rPr>
              <w:t># 将QingStor中的数据导入</w:t>
            </w:r>
          </w:p>
          <w:p w14:paraId="6901551B">
            <w:pPr>
              <w:pStyle w:val="44"/>
              <w:widowControl/>
              <w:jc w:val="left"/>
              <w:rPr>
                <w:rFonts w:ascii="宋体" w:hAnsi="宋体" w:eastAsia="宋体" w:cs="宋体"/>
                <w:color w:val="auto"/>
                <w:sz w:val="18"/>
                <w:szCs w:val="18"/>
              </w:rPr>
            </w:pPr>
            <w:r>
              <w:rPr>
                <w:rFonts w:ascii="宋体" w:hAnsi="宋体" w:eastAsia="宋体" w:cs="宋体"/>
                <w:color w:val="auto"/>
                <w:sz w:val="18"/>
                <w:szCs w:val="18"/>
              </w:rPr>
              <w:t>hive&gt; INSERT OVERWRITE table invites partition (ds) select se.foo,se.bar,se.ds from invites_s3 se;</w:t>
            </w:r>
          </w:p>
        </w:tc>
      </w:tr>
    </w:tbl>
    <w:p w14:paraId="67587682">
      <w:pPr>
        <w:pStyle w:val="6"/>
        <w:rPr>
          <w:rFonts w:ascii="宋体" w:hAnsi="宋体" w:cs="宋体"/>
          <w:szCs w:val="28"/>
        </w:rPr>
      </w:pPr>
      <w:bookmarkStart w:id="1402" w:name="_Toc1370596"/>
      <w:bookmarkStart w:id="1403" w:name="_Toc1371386"/>
      <w:bookmarkStart w:id="1404" w:name="_Toc1403570"/>
      <w:bookmarkStart w:id="1405" w:name="_Toc1420857"/>
      <w:r>
        <w:rPr>
          <w:rFonts w:ascii="宋体" w:hAnsi="宋体" w:cs="宋体"/>
          <w:szCs w:val="28"/>
        </w:rPr>
        <w:t>Kylin 使用指南</w:t>
      </w:r>
      <w:bookmarkEnd w:id="1402"/>
      <w:bookmarkEnd w:id="1403"/>
      <w:bookmarkEnd w:id="1404"/>
      <w:bookmarkEnd w:id="1405"/>
    </w:p>
    <w:p w14:paraId="22BF75D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提供 Kylin 服务的 Kyligence Analytics Platform （KAP） 安装在 Client 节点（该服务是在 kylin 用户名下启动，密码为Qingmr.2018!），只需要设置参数 开启 Kylin 为 true 就可以启动 KAP 提供的 KAP 和 KyAnalyzer 服务。</w:t>
      </w:r>
    </w:p>
    <w:p w14:paraId="2C5A154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需要注意的是，KAP 依赖于 ZooKeeper 和 Hive ，因此如果设置 开启 Kylin 为 true 时，必须要设置开启 Hive 为 true ，依赖服务 ZooKeeper 也必须设置为可用的 ZooKeeper 集群。</w:t>
      </w:r>
    </w:p>
    <w:p w14:paraId="7C262551">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参数设置</w:t>
      </w:r>
    </w:p>
    <w:p w14:paraId="518334F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主节点上同时运行了 mysql 数据库服务，用于存储 Kylin 的元数据（ 默认用户名和密码：kylin/kylin ）。</w:t>
      </w:r>
    </w:p>
    <w:p w14:paraId="55C6A8B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用户可以选择使用集群外远程 mysql 数据库，只需正确设置 使用远程 mysql 数据库，远程 mysql 数据库 ip，Kylin Metadata 用户名，Kylin Metadata 密码 等几个配置参数即可。</w:t>
      </w:r>
    </w:p>
    <w:p w14:paraId="60FFF4D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除了以上参数之外，还提供了其他几个重要要的 KAP 相关的参数，可以通过展开 更多服务环境参数找到 KAP 相关的参数进行设置。</w:t>
      </w:r>
      <w:r>
        <w:rPr>
          <w:rFonts w:ascii="宋体" w:hAnsi="宋体" w:eastAsia="宋体" w:cs="宋体"/>
          <w:color w:val="auto"/>
          <w:sz w:val="28"/>
          <w:szCs w:val="28"/>
        </w:rPr>
        <w:drawing>
          <wp:inline distT="0" distB="0" distL="0" distR="0">
            <wp:extent cx="5273675" cy="2292985"/>
            <wp:effectExtent l="0" t="0" r="3175" b="0"/>
            <wp:docPr id="785" name="图片 785" descr="Kylin参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descr="Kylin参数设置"/>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a:xfrm>
                      <a:off x="0" y="0"/>
                      <a:ext cx="5274000" cy="2293407"/>
                    </a:xfrm>
                    <a:prstGeom prst="rect">
                      <a:avLst/>
                    </a:prstGeom>
                    <a:noFill/>
                    <a:ln>
                      <a:noFill/>
                    </a:ln>
                  </pic:spPr>
                </pic:pic>
              </a:graphicData>
            </a:graphic>
          </wp:inline>
        </w:drawing>
      </w:r>
    </w:p>
    <w:p w14:paraId="064BB6A5">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访问 KAP GUI</w:t>
      </w:r>
    </w:p>
    <w:p w14:paraId="1928C5D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当 KAP 顺利启动后，您可以打开 web 浏览器，访问 http://host_name:7070/kylin/ 。请将其中 host_name 替换为具体的 Client 节点 IP 地址或主机名，默认端口值为 7070 。默认用户名和密码分别为 ADMIN 和 KYLIN 。</w:t>
      </w:r>
    </w:p>
    <w:p w14:paraId="1066E8A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注意: KAP GUI 的界面启动有预热的过程，需要耐心等待几分钟后界面才可以完全打开。</w:t>
      </w:r>
    </w:p>
    <w:p w14:paraId="40DF634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522855"/>
            <wp:effectExtent l="0" t="0" r="3175" b="0"/>
            <wp:docPr id="786" name="图片 786" descr="kylin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descr="kylinUI"/>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a:xfrm>
                      <a:off x="0" y="0"/>
                      <a:ext cx="5274000" cy="2523365"/>
                    </a:xfrm>
                    <a:prstGeom prst="rect">
                      <a:avLst/>
                    </a:prstGeom>
                    <a:noFill/>
                    <a:ln>
                      <a:noFill/>
                    </a:ln>
                  </pic:spPr>
                </pic:pic>
              </a:graphicData>
            </a:graphic>
          </wp:inline>
        </w:drawing>
      </w:r>
    </w:p>
    <w:p w14:paraId="0309E134">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访问 KyAnalyzer 页面</w:t>
      </w:r>
    </w:p>
    <w:p w14:paraId="2325369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启动 KAP 同时也启动了 KyAnalyzer 服务，KyAnalyzer 是一款由 Kyligence 研发的敏捷 BI 工具，旨在为用户提供开箱即用的自助多维分析能力。</w:t>
      </w:r>
      <w:r>
        <w:rPr>
          <w:rFonts w:ascii="宋体" w:hAnsi="宋体" w:eastAsia="宋体" w:cs="宋体"/>
          <w:color w:val="auto"/>
          <w:sz w:val="28"/>
          <w:szCs w:val="28"/>
        </w:rPr>
        <w:br w:type="textWrapping"/>
      </w:r>
      <w:r>
        <w:rPr>
          <w:rFonts w:ascii="宋体" w:hAnsi="宋体" w:eastAsia="宋体" w:cs="宋体"/>
          <w:color w:val="auto"/>
          <w:sz w:val="28"/>
          <w:szCs w:val="28"/>
        </w:rPr>
        <w:t>它不仅能让用户以熟悉的拖拽方式探索数据源，而且支持下钻、上卷、制作报表及报表分享等功能。 </w:t>
      </w:r>
      <w:r>
        <w:rPr>
          <w:rFonts w:ascii="宋体" w:hAnsi="宋体" w:eastAsia="宋体" w:cs="宋体"/>
          <w:color w:val="auto"/>
          <w:sz w:val="28"/>
          <w:szCs w:val="28"/>
        </w:rPr>
        <w:br w:type="textWrapping"/>
      </w:r>
      <w:r>
        <w:rPr>
          <w:rFonts w:ascii="宋体" w:hAnsi="宋体" w:eastAsia="宋体" w:cs="宋体"/>
          <w:color w:val="auto"/>
          <w:sz w:val="28"/>
          <w:szCs w:val="28"/>
        </w:rPr>
        <w:t xml:space="preserve">通过 </w:t>
      </w:r>
      <w:r>
        <w:rPr>
          <w:rFonts w:ascii="宋体" w:hAnsi="宋体" w:eastAsia="宋体" w:cs="宋体"/>
          <w:color w:val="auto"/>
          <w:sz w:val="28"/>
          <w:szCs w:val="28"/>
          <w:shd w:val="pct15" w:color="auto" w:fill="FFFFFF"/>
        </w:rPr>
        <w:t>http://hostname:8080</w:t>
      </w:r>
      <w:r>
        <w:rPr>
          <w:rFonts w:ascii="宋体" w:hAnsi="宋体" w:eastAsia="宋体" w:cs="宋体"/>
          <w:color w:val="auto"/>
          <w:sz w:val="28"/>
          <w:szCs w:val="28"/>
        </w:rPr>
        <w:t xml:space="preserve"> 访问 KyAnalyzer 登录页面。请将其中 host_name 替换为具体的Client 节点 IP 地址或主机名，默认端口值为 8080 。</w:t>
      </w:r>
      <w:r>
        <w:rPr>
          <w:rFonts w:ascii="宋体" w:hAnsi="宋体" w:eastAsia="宋体" w:cs="宋体"/>
          <w:color w:val="auto"/>
          <w:sz w:val="28"/>
          <w:szCs w:val="28"/>
        </w:rPr>
        <w:br w:type="textWrapping"/>
      </w:r>
      <w:r>
        <w:rPr>
          <w:rFonts w:ascii="宋体" w:hAnsi="宋体" w:eastAsia="宋体" w:cs="宋体"/>
          <w:color w:val="auto"/>
          <w:sz w:val="28"/>
          <w:szCs w:val="28"/>
        </w:rPr>
        <w:t>KyAnalyzer 的用户认证是通过 KAP 认证进行的，所以只需要输入 KAP 的帐号和密码即可登录。用户的管理也是通过 KAP 进行，KAP 中的系统管理员在 KyAnalyzer 中同样具有 Admin 角色。</w:t>
      </w:r>
    </w:p>
    <w:p w14:paraId="7520468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注意: KyAnalyzer 的界面启动有预热的过程，需要耐心等待几分钟后界面才可以完全打开。</w:t>
      </w:r>
    </w:p>
    <w:p w14:paraId="26008CA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980690"/>
            <wp:effectExtent l="0" t="0" r="3175" b="0"/>
            <wp:docPr id="787" name="图片 787" descr="KyAnalyzer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descr="KyAnalyzerUI"/>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a:xfrm>
                      <a:off x="0" y="0"/>
                      <a:ext cx="5274000" cy="2980696"/>
                    </a:xfrm>
                    <a:prstGeom prst="rect">
                      <a:avLst/>
                    </a:prstGeom>
                    <a:noFill/>
                    <a:ln>
                      <a:noFill/>
                    </a:ln>
                  </pic:spPr>
                </pic:pic>
              </a:graphicData>
            </a:graphic>
          </wp:inline>
        </w:drawing>
      </w:r>
    </w:p>
    <w:p w14:paraId="1049EB6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关于 Kylin 以及 KAP 更多的技术细节请参考 KAP 提供的详细文档。</w:t>
      </w:r>
    </w:p>
    <w:p w14:paraId="10E94BC5">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关于KAP License</w:t>
      </w:r>
    </w:p>
    <w:p w14:paraId="69CAC73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KAP 是一款基于 Apache Kylin 的商用软件，如果您需要正式使用KAP，请联系Kyligence (info@kyligence.io)购买正式 license。</w:t>
      </w:r>
      <w:r>
        <w:rPr>
          <w:rFonts w:ascii="宋体" w:hAnsi="宋体" w:eastAsia="宋体" w:cs="宋体"/>
          <w:color w:val="auto"/>
          <w:sz w:val="28"/>
          <w:szCs w:val="28"/>
        </w:rPr>
        <w:br w:type="textWrapping"/>
      </w:r>
      <w:r>
        <w:rPr>
          <w:rFonts w:ascii="宋体" w:hAnsi="宋体" w:eastAsia="宋体" w:cs="宋体"/>
          <w:color w:val="auto"/>
          <w:sz w:val="28"/>
          <w:szCs w:val="28"/>
        </w:rPr>
        <w:t>在获得正式 license 文件后通过登录 KAP 界面更新许可证来合法使用 KAP。</w:t>
      </w:r>
      <w:r>
        <w:rPr>
          <w:rFonts w:ascii="宋体" w:hAnsi="宋体" w:eastAsia="宋体" w:cs="宋体"/>
          <w:color w:val="auto"/>
          <w:sz w:val="28"/>
          <w:szCs w:val="28"/>
        </w:rPr>
        <w:br w:type="textWrapping"/>
      </w:r>
      <w:r>
        <w:rPr>
          <w:rFonts w:ascii="宋体" w:hAnsi="宋体" w:eastAsia="宋体" w:cs="宋体"/>
          <w:color w:val="auto"/>
          <w:sz w:val="28"/>
          <w:szCs w:val="28"/>
        </w:rPr>
        <w:drawing>
          <wp:inline distT="0" distB="0" distL="0" distR="0">
            <wp:extent cx="5273675" cy="2877820"/>
            <wp:effectExtent l="0" t="0" r="3175" b="0"/>
            <wp:docPr id="788" name="图片 788" descr="KyAnalyzer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descr="KyAnalyzerUI"/>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a:xfrm>
                      <a:off x="0" y="0"/>
                      <a:ext cx="5274000" cy="2878212"/>
                    </a:xfrm>
                    <a:prstGeom prst="rect">
                      <a:avLst/>
                    </a:prstGeom>
                    <a:noFill/>
                    <a:ln>
                      <a:noFill/>
                    </a:ln>
                  </pic:spPr>
                </pic:pic>
              </a:graphicData>
            </a:graphic>
          </wp:inline>
        </w:drawing>
      </w:r>
    </w:p>
    <w:p w14:paraId="03DD569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如何提交KAP的工单</w:t>
      </w:r>
    </w:p>
    <w:p w14:paraId="298A778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在使用 KAP 的过程中遇到任何 KAP 相关的技术问题，可以在 KAP 提供的技术支持网站上提交相关工单。</w:t>
      </w:r>
      <w:r>
        <w:rPr>
          <w:rFonts w:ascii="宋体" w:hAnsi="宋体" w:eastAsia="宋体" w:cs="宋体"/>
          <w:color w:val="auto"/>
          <w:sz w:val="28"/>
          <w:szCs w:val="28"/>
        </w:rPr>
        <w:drawing>
          <wp:inline distT="0" distB="0" distL="0" distR="0">
            <wp:extent cx="5273675" cy="1590040"/>
            <wp:effectExtent l="0" t="0" r="3175" b="0"/>
            <wp:docPr id="789" name="图片 789" descr="KAP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descr="KAPticket"/>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a:xfrm>
                      <a:off x="0" y="0"/>
                      <a:ext cx="5274000" cy="1590546"/>
                    </a:xfrm>
                    <a:prstGeom prst="rect">
                      <a:avLst/>
                    </a:prstGeom>
                    <a:noFill/>
                    <a:ln>
                      <a:noFill/>
                    </a:ln>
                  </pic:spPr>
                </pic:pic>
              </a:graphicData>
            </a:graphic>
          </wp:inline>
        </w:drawing>
      </w:r>
    </w:p>
    <w:p w14:paraId="5B19354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关于 Kylin 以及 KAP 更多的技术信息请访问 KAP 官网。</w:t>
      </w:r>
    </w:p>
    <w:p w14:paraId="66D1F423">
      <w:pPr>
        <w:pStyle w:val="27"/>
      </w:pPr>
      <w:r>
        <w:br w:type="page"/>
      </w:r>
    </w:p>
    <w:p w14:paraId="4D6AC438">
      <w:pPr>
        <w:pStyle w:val="4"/>
        <w:spacing w:before="100" w:beforeAutospacing="1" w:after="100" w:afterAutospacing="1" w:line="360" w:lineRule="auto"/>
        <w:rPr>
          <w:rFonts w:ascii="宋体" w:hAnsi="宋体"/>
        </w:rPr>
      </w:pPr>
      <w:bookmarkStart w:id="1406" w:name="_Toc1370597"/>
      <w:bookmarkStart w:id="1407" w:name="_Toc1371387"/>
      <w:bookmarkStart w:id="1408" w:name="_Toc1403571"/>
      <w:bookmarkStart w:id="1409" w:name="_Toc1420858"/>
      <w:r>
        <w:rPr>
          <w:rFonts w:hint="eastAsia" w:ascii="宋体" w:hAnsi="宋体"/>
        </w:rPr>
        <w:t>Storm</w:t>
      </w:r>
      <w:bookmarkEnd w:id="1406"/>
      <w:bookmarkEnd w:id="1407"/>
      <w:bookmarkEnd w:id="1408"/>
      <w:bookmarkEnd w:id="1409"/>
    </w:p>
    <w:p w14:paraId="7D2C0FB6">
      <w:pPr>
        <w:pStyle w:val="44"/>
        <w:spacing w:before="100" w:beforeAutospacing="1" w:after="100" w:afterAutospacing="1" w:line="360" w:lineRule="auto"/>
        <w:ind w:firstLine="560" w:firstLineChars="200"/>
        <w:rPr>
          <w:rFonts w:ascii="宋体" w:hAnsi="宋体" w:eastAsia="宋体" w:cs="Times New Roman"/>
          <w:color w:val="auto"/>
          <w:sz w:val="28"/>
          <w:szCs w:val="24"/>
        </w:rPr>
      </w:pPr>
      <w:r>
        <w:rPr>
          <w:rFonts w:hint="eastAsia" w:ascii="宋体" w:hAnsi="宋体" w:eastAsia="宋体" w:cs="Times New Roman"/>
          <w:color w:val="auto"/>
          <w:sz w:val="28"/>
          <w:szCs w:val="24"/>
        </w:rPr>
        <w:t>Storm 是一个开源的分布式实时计算系统，通常被比作＂实时的 Hadoop＂。Storm 为实时计算提供了一些简单优美的原语，支持多种编程语言，并内建流式窗口 API 及分布式缓存 API，极大简化了流式数据处理过程。Storm 不仅高可靠、易扩展，而且处理速度极快，每个计算节点每秒能处理上百万条元组信息（Tuple），因此常被用于实时分析、在线机器学习、连续计算、分布式 RPC、ETL 等。</w:t>
      </w:r>
    </w:p>
    <w:p w14:paraId="4835D871">
      <w:pPr>
        <w:pStyle w:val="44"/>
        <w:spacing w:before="100" w:beforeAutospacing="1" w:after="100" w:afterAutospacing="1" w:line="360" w:lineRule="auto"/>
        <w:rPr>
          <w:rFonts w:ascii="宋体" w:hAnsi="宋体" w:eastAsia="宋体" w:cs="Times New Roman"/>
          <w:b/>
          <w:color w:val="auto"/>
          <w:sz w:val="28"/>
          <w:szCs w:val="24"/>
        </w:rPr>
      </w:pPr>
      <w:r>
        <w:rPr>
          <w:rFonts w:hint="eastAsia" w:ascii="宋体" w:hAnsi="宋体" w:eastAsia="宋体" w:cs="Times New Roman"/>
          <w:b/>
          <w:color w:val="auto"/>
          <w:sz w:val="28"/>
          <w:szCs w:val="24"/>
        </w:rPr>
        <w:t>Storm 具有如下特点：</w:t>
      </w:r>
    </w:p>
    <w:p w14:paraId="23E3D6A0">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编程简单：开发人员只需要关注应用逻辑，而且跟 Hadoop 类似，Storm 提供的编程原语也很简单。</w:t>
      </w:r>
    </w:p>
    <w:p w14:paraId="7F161E94">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高性能，低延迟：实时性在流式计算框架中最强。</w:t>
      </w:r>
    </w:p>
    <w:p w14:paraId="5749359D">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可扩展：随着业务发展，数据量和计算量越来越大，系统可水平扩展。</w:t>
      </w:r>
    </w:p>
    <w:p w14:paraId="06307E1E">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容错：单个节点挂了不影响应用。</w:t>
      </w:r>
    </w:p>
    <w:p w14:paraId="6A258885">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消息不丢失：保证消息处理。</w:t>
      </w:r>
    </w:p>
    <w:p w14:paraId="2F8E2E9C">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除此之外 Storm on QingCloud AppCenter 将 Storm 通过云应用的形式在 QingCloud AppCenter 部署，具有如下特性:</w:t>
      </w:r>
    </w:p>
    <w:p w14:paraId="7938326B">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版本升级到 1.1.1，相比较之前的版本，Storm 开始对 Streaming SQL 有了支持，加强了与 Kafka、HDFS、OpenTSDB、Druid 等大数据组件的集成，详情请参阅 官方说明。</w:t>
      </w:r>
    </w:p>
    <w:p w14:paraId="5D6FF42B">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支持横向与纵向在线伸缩。</w:t>
      </w:r>
    </w:p>
    <w:p w14:paraId="573E50DE">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提供 Storm UI 高可用 vip, 更加方便的监控和管理 Storm。</w:t>
      </w:r>
    </w:p>
    <w:p w14:paraId="3A6A3BED">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系统自动运维，降低企业使用成本。</w:t>
      </w:r>
    </w:p>
    <w:p w14:paraId="1B7D95B3">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一键部署，开箱即用。</w:t>
      </w:r>
    </w:p>
    <w:p w14:paraId="14E7D61E">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已经配置好基础环境的客户端节点，用于方便提交 Topology。</w:t>
      </w:r>
    </w:p>
    <w:p w14:paraId="1C22A3D7">
      <w:pPr>
        <w:pStyle w:val="44"/>
        <w:spacing w:before="100" w:beforeAutospacing="1" w:after="100" w:afterAutospacing="1" w:line="360" w:lineRule="auto"/>
        <w:rPr>
          <w:rFonts w:ascii="宋体" w:hAnsi="宋体" w:eastAsia="宋体" w:cs="Times New Roman"/>
          <w:b/>
          <w:color w:val="auto"/>
          <w:sz w:val="28"/>
          <w:szCs w:val="24"/>
        </w:rPr>
      </w:pPr>
      <w:r>
        <w:rPr>
          <w:rFonts w:hint="eastAsia" w:ascii="宋体" w:hAnsi="宋体" w:eastAsia="宋体" w:cs="Times New Roman"/>
          <w:b/>
          <w:color w:val="auto"/>
          <w:sz w:val="28"/>
          <w:szCs w:val="24"/>
        </w:rPr>
        <w:t>常用应用场景</w:t>
      </w:r>
    </w:p>
    <w:p w14:paraId="19723BE8">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求 TopN：相信大家对 TopN 类的业务需求也比较熟悉，在规定时间窗口内，统计数据出现的 TopN，该类处理在购物及电商业务需求中，比较常见。</w:t>
      </w:r>
    </w:p>
    <w:p w14:paraId="742AA4EB">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实时推荐系统：例如电商业务中基于用户的历史行为、查询、点击、地理信息等信息获得，其中有很多实时数据，可以使用 Storm 进行处理，在此基础上进行精准的商品推荐和放置广告。</w:t>
      </w:r>
    </w:p>
    <w:p w14:paraId="07EAA343">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实时风控系统：使用 Storm 实时统计分析为规则引擎提供实时数据，可在毫秒延迟内检测、拦截潜在的风险行为。</w:t>
      </w:r>
    </w:p>
    <w:p w14:paraId="237E7C47">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分布式 RPC：Storm 有对 RPC 进行专门的设计，分布式 RPC 用于对 Storm 上大量的函数进行并行计算，最后将结果返回给客户端。</w:t>
      </w:r>
    </w:p>
    <w:p w14:paraId="2A45D345">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热度统计：热度统计实现依赖于 Storm 提供的 TimeCacheMap 数据结构，也推荐使用 RotatingMap，该结构能够在内存中保存近期活跃的对象。我们可以使用它来实现例如论坛中热帖排行计算等。</w:t>
      </w:r>
    </w:p>
    <w:p w14:paraId="07C6768A">
      <w:pPr>
        <w:pStyle w:val="44"/>
        <w:numPr>
          <w:ilvl w:val="0"/>
          <w:numId w:val="81"/>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日志分析与处理：监控系统中的事件日志，使用 Storm 检查每条日志信息，把符合匹配规则的消息保存到数据库。一般从类 Kafka 的 MQ 或者基于 HBase 的 timetunnel 中读取实时日志消息，经过一系列处理，最终将处理结果写入到一个分布式存储中，提供给应用程序访问。</w:t>
      </w:r>
    </w:p>
    <w:p w14:paraId="21DDA154">
      <w:pPr>
        <w:pStyle w:val="27"/>
      </w:pPr>
      <w:r>
        <w:br w:type="page"/>
      </w:r>
    </w:p>
    <w:p w14:paraId="6BFC21FC">
      <w:pPr>
        <w:pStyle w:val="5"/>
        <w:spacing w:before="100" w:beforeAutospacing="1" w:after="100" w:afterAutospacing="1" w:line="360" w:lineRule="auto"/>
        <w:rPr>
          <w:rFonts w:ascii="宋体" w:hAnsi="宋体" w:cs="宋体"/>
          <w:sz w:val="28"/>
          <w:szCs w:val="28"/>
        </w:rPr>
      </w:pPr>
      <w:bookmarkStart w:id="1410" w:name="_Toc1370598"/>
      <w:bookmarkStart w:id="1411" w:name="_Toc1371388"/>
      <w:bookmarkStart w:id="1412" w:name="_Toc1403572"/>
      <w:bookmarkStart w:id="1413" w:name="_Toc1420859"/>
      <w:r>
        <w:rPr>
          <w:rFonts w:hint="eastAsia" w:ascii="宋体" w:hAnsi="宋体" w:cs="宋体"/>
          <w:sz w:val="28"/>
          <w:szCs w:val="28"/>
        </w:rPr>
        <w:t xml:space="preserve">Storm on </w:t>
      </w:r>
      <w:r>
        <w:rPr>
          <w:rFonts w:hint="eastAsia" w:ascii="宋体" w:hAnsi="宋体"/>
        </w:rPr>
        <w:t>QingCloud</w:t>
      </w:r>
      <w:r>
        <w:rPr>
          <w:rFonts w:hint="eastAsia" w:ascii="宋体" w:hAnsi="宋体" w:cs="宋体"/>
          <w:sz w:val="28"/>
          <w:szCs w:val="28"/>
        </w:rPr>
        <w:t xml:space="preserve"> 部署架构</w:t>
      </w:r>
      <w:bookmarkEnd w:id="1410"/>
      <w:bookmarkEnd w:id="1411"/>
      <w:bookmarkEnd w:id="1412"/>
      <w:bookmarkEnd w:id="1413"/>
    </w:p>
    <w:p w14:paraId="3865C86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Storm 集群采用的是 master/slave 架构，如下图所示，青云的 Storm 集群包括如下五种节点类：</w:t>
      </w:r>
    </w:p>
    <w:p w14:paraId="6622606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mc:AlternateContent>
          <mc:Choice Requires="wps">
            <w:drawing>
              <wp:inline distT="0" distB="0" distL="0" distR="0">
                <wp:extent cx="5200650" cy="1404620"/>
                <wp:effectExtent l="0" t="0" r="19050" b="15875"/>
                <wp:docPr id="83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200650" cy="1404620"/>
                        </a:xfrm>
                        <a:prstGeom prst="rect">
                          <a:avLst/>
                        </a:prstGeom>
                        <a:solidFill>
                          <a:schemeClr val="bg1">
                            <a:lumMod val="75000"/>
                          </a:schemeClr>
                        </a:solidFill>
                        <a:ln w="9525">
                          <a:solidFill>
                            <a:srgbClr val="000000"/>
                          </a:solidFill>
                          <a:miter lim="800000"/>
                        </a:ln>
                      </wps:spPr>
                      <wps:txbx>
                        <w:txbxContent>
                          <w:p w14:paraId="0811DB6F">
                            <w:pPr>
                              <w:pStyle w:val="44"/>
                              <w:rPr>
                                <w:rFonts w:ascii="宋体" w:hAnsi="宋体" w:eastAsia="宋体" w:cs="宋体"/>
                                <w:color w:val="auto"/>
                                <w:sz w:val="18"/>
                                <w:szCs w:val="18"/>
                              </w:rPr>
                            </w:pPr>
                            <w:r>
                              <w:rPr>
                                <w:rFonts w:ascii="宋体" w:hAnsi="宋体" w:eastAsia="宋体" w:cs="宋体"/>
                                <w:color w:val="auto"/>
                                <w:sz w:val="18"/>
                                <w:szCs w:val="18"/>
                              </w:rPr>
                              <w:t>主节点：运行了 Nimbus、DRPC、UI 和 Logviewer 服务，负责接收客户端提交的计算拓扑，并协调分派计算任务。</w:t>
                            </w:r>
                          </w:p>
                          <w:p w14:paraId="66A82D2E">
                            <w:pPr>
                              <w:pStyle w:val="44"/>
                              <w:rPr>
                                <w:rFonts w:ascii="宋体" w:hAnsi="宋体" w:eastAsia="宋体" w:cs="宋体"/>
                                <w:color w:val="auto"/>
                                <w:sz w:val="18"/>
                                <w:szCs w:val="18"/>
                              </w:rPr>
                            </w:pPr>
                            <w:r>
                              <w:rPr>
                                <w:rFonts w:ascii="宋体" w:hAnsi="宋体" w:eastAsia="宋体" w:cs="宋体"/>
                                <w:color w:val="auto"/>
                                <w:sz w:val="18"/>
                                <w:szCs w:val="18"/>
                              </w:rPr>
                              <w:t>从节点：运行了 Supervisor 和 Logviewer 服务。其中，Supervisor 服务主要用于接收计算任务并按需启动或停止工作进程（Worker），而 Logviewer 服务方便用户查看运行日志。</w:t>
                            </w:r>
                          </w:p>
                          <w:p w14:paraId="0A359636">
                            <w:pPr>
                              <w:pStyle w:val="44"/>
                              <w:rPr>
                                <w:rFonts w:ascii="宋体" w:hAnsi="宋体" w:eastAsia="宋体" w:cs="宋体"/>
                                <w:color w:val="auto"/>
                                <w:sz w:val="18"/>
                                <w:szCs w:val="18"/>
                              </w:rPr>
                            </w:pPr>
                            <w:r>
                              <w:rPr>
                                <w:rFonts w:ascii="宋体" w:hAnsi="宋体" w:eastAsia="宋体" w:cs="宋体"/>
                                <w:color w:val="auto"/>
                                <w:sz w:val="18"/>
                                <w:szCs w:val="18"/>
                              </w:rPr>
                              <w:t>RPC 节点：运行了 DRPC 和 Logviewer 服务，用于接收 RPC 请求，并将计算拓扑的处理结果返回给客户端。</w:t>
                            </w:r>
                          </w:p>
                          <w:p w14:paraId="3CBFEC6C">
                            <w:pPr>
                              <w:pStyle w:val="44"/>
                              <w:rPr>
                                <w:rFonts w:ascii="宋体" w:hAnsi="宋体" w:eastAsia="宋体" w:cs="宋体"/>
                                <w:color w:val="auto"/>
                                <w:sz w:val="18"/>
                                <w:szCs w:val="18"/>
                              </w:rPr>
                            </w:pPr>
                            <w:r>
                              <w:rPr>
                                <w:rFonts w:ascii="宋体" w:hAnsi="宋体" w:eastAsia="宋体" w:cs="宋体"/>
                                <w:color w:val="auto"/>
                                <w:sz w:val="18"/>
                                <w:szCs w:val="18"/>
                              </w:rPr>
                              <w:t>客户端节点：配置好了　Storm 提交任务的环境，可以用于该集群提交计算拓扑。</w:t>
                            </w:r>
                          </w:p>
                        </w:txbxContent>
                      </wps:txbx>
                      <wps:bodyPr rot="0" vert="horz" wrap="square" lIns="91440" tIns="45720" rIns="91440" bIns="45720" anchor="t" anchorCtr="0">
                        <a:spAutoFit/>
                      </wps:bodyPr>
                    </wps:wsp>
                  </a:graphicData>
                </a:graphic>
              </wp:inline>
            </w:drawing>
          </mc:Choice>
          <mc:Fallback>
            <w:pict>
              <v:shape id="文本框 2" o:spid="_x0000_s1026" o:spt="202" type="#_x0000_t202" style="height:110.6pt;width:409.5pt;" fillcolor="#BFBFBF [2412]" filled="t" stroked="t" coordsize="21600,21600" o:gfxdata="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bZMGvWAAAABQEAAA8AAAAAAAAA&#10;AQAgAAAAIgAAAGRycy9kb3ducmV2LnhtbFBLAQIUABQAAAAIAIdO4kAwjBU/TAIAAKAEAAAOAAAA&#10;AAAAAAEAIAAAACUBAABkcnMvZTJvRG9jLnhtbFBLBQYAAAAABgAGAFkBAADjBQAAAAA=&#10;">
                <v:fill on="t" focussize="0,0"/>
                <v:stroke color="#000000" miterlimit="8" joinstyle="miter"/>
                <v:imagedata o:title=""/>
                <o:lock v:ext="edit" aspectratio="f"/>
                <v:textbox style="mso-fit-shape-to-text:t;">
                  <w:txbxContent>
                    <w:p w14:paraId="0811DB6F">
                      <w:pPr>
                        <w:pStyle w:val="44"/>
                        <w:rPr>
                          <w:rFonts w:ascii="宋体" w:hAnsi="宋体" w:eastAsia="宋体" w:cs="宋体"/>
                          <w:color w:val="auto"/>
                          <w:sz w:val="18"/>
                          <w:szCs w:val="18"/>
                        </w:rPr>
                      </w:pPr>
                      <w:r>
                        <w:rPr>
                          <w:rFonts w:ascii="宋体" w:hAnsi="宋体" w:eastAsia="宋体" w:cs="宋体"/>
                          <w:color w:val="auto"/>
                          <w:sz w:val="18"/>
                          <w:szCs w:val="18"/>
                        </w:rPr>
                        <w:t>主节点：运行了 Nimbus、DRPC、UI 和 Logviewer 服务，负责接收客户端提交的计算拓扑，并协调分派计算任务。</w:t>
                      </w:r>
                    </w:p>
                    <w:p w14:paraId="66A82D2E">
                      <w:pPr>
                        <w:pStyle w:val="44"/>
                        <w:rPr>
                          <w:rFonts w:ascii="宋体" w:hAnsi="宋体" w:eastAsia="宋体" w:cs="宋体"/>
                          <w:color w:val="auto"/>
                          <w:sz w:val="18"/>
                          <w:szCs w:val="18"/>
                        </w:rPr>
                      </w:pPr>
                      <w:r>
                        <w:rPr>
                          <w:rFonts w:ascii="宋体" w:hAnsi="宋体" w:eastAsia="宋体" w:cs="宋体"/>
                          <w:color w:val="auto"/>
                          <w:sz w:val="18"/>
                          <w:szCs w:val="18"/>
                        </w:rPr>
                        <w:t>从节点：运行了 Supervisor 和 Logviewer 服务。其中，Supervisor 服务主要用于接收计算任务并按需启动或停止工作进程（Worker），而 Logviewer 服务方便用户查看运行日志。</w:t>
                      </w:r>
                    </w:p>
                    <w:p w14:paraId="0A359636">
                      <w:pPr>
                        <w:pStyle w:val="44"/>
                        <w:rPr>
                          <w:rFonts w:ascii="宋体" w:hAnsi="宋体" w:eastAsia="宋体" w:cs="宋体"/>
                          <w:color w:val="auto"/>
                          <w:sz w:val="18"/>
                          <w:szCs w:val="18"/>
                        </w:rPr>
                      </w:pPr>
                      <w:r>
                        <w:rPr>
                          <w:rFonts w:ascii="宋体" w:hAnsi="宋体" w:eastAsia="宋体" w:cs="宋体"/>
                          <w:color w:val="auto"/>
                          <w:sz w:val="18"/>
                          <w:szCs w:val="18"/>
                        </w:rPr>
                        <w:t>RPC 节点：运行了 DRPC 和 Logviewer 服务，用于接收 RPC 请求，并将计算拓扑的处理结果返回给客户端。</w:t>
                      </w:r>
                    </w:p>
                    <w:p w14:paraId="3CBFEC6C">
                      <w:pPr>
                        <w:pStyle w:val="44"/>
                        <w:rPr>
                          <w:rFonts w:ascii="宋体" w:hAnsi="宋体" w:eastAsia="宋体" w:cs="宋体"/>
                          <w:color w:val="auto"/>
                          <w:sz w:val="18"/>
                          <w:szCs w:val="18"/>
                        </w:rPr>
                      </w:pPr>
                      <w:r>
                        <w:rPr>
                          <w:rFonts w:ascii="宋体" w:hAnsi="宋体" w:eastAsia="宋体" w:cs="宋体"/>
                          <w:color w:val="auto"/>
                          <w:sz w:val="18"/>
                          <w:szCs w:val="18"/>
                        </w:rPr>
                        <w:t>客户端节点：配置好了　Storm 提交任务的环境，可以用于该集群提交计算拓扑。</w:t>
                      </w:r>
                    </w:p>
                  </w:txbxContent>
                </v:textbox>
                <w10:wrap type="none"/>
                <w10:anchorlock/>
              </v:shape>
            </w:pict>
          </mc:Fallback>
        </mc:AlternateContent>
      </w:r>
    </w:p>
    <w:p w14:paraId="645BB40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ZooKeeper on QingCloud AppCenter 集群：用于协调 Storm 集群。</w:t>
      </w:r>
    </w:p>
    <w:p w14:paraId="1B0F2B2F">
      <w:pPr>
        <w:pStyle w:val="25"/>
        <w:shd w:val="clear" w:color="auto" w:fill="FFFFFF"/>
        <w:spacing w:before="190" w:beforeAutospacing="0" w:after="240" w:afterAutospacing="0" w:line="480" w:lineRule="auto"/>
        <w:rPr>
          <w:rFonts w:ascii="Roboto" w:hAnsi="Roboto"/>
          <w:color w:val="68747F"/>
          <w:sz w:val="24"/>
        </w:rPr>
      </w:pPr>
      <w:r>
        <w:rPr>
          <w:rFonts w:ascii="Roboto" w:hAnsi="Roboto"/>
          <w:color w:val="68747F"/>
        </w:rPr>
        <w:drawing>
          <wp:inline distT="0" distB="0" distL="0" distR="0">
            <wp:extent cx="5273675" cy="3319145"/>
            <wp:effectExtent l="0" t="0" r="3175" b="0"/>
            <wp:docPr id="829" name="图片 829" descr="Storm 部署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29" descr="Storm 部署架构图"/>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a:xfrm>
                      <a:off x="0" y="0"/>
                      <a:ext cx="5274000" cy="3319200"/>
                    </a:xfrm>
                    <a:prstGeom prst="rect">
                      <a:avLst/>
                    </a:prstGeom>
                    <a:noFill/>
                    <a:ln>
                      <a:noFill/>
                    </a:ln>
                  </pic:spPr>
                </pic:pic>
              </a:graphicData>
            </a:graphic>
          </wp:inline>
        </w:drawing>
      </w:r>
    </w:p>
    <w:p w14:paraId="5C52EA9E">
      <w:pPr>
        <w:widowControl/>
        <w:jc w:val="left"/>
        <w:rPr>
          <w:rFonts w:ascii="Roboto" w:hAnsi="Roboto"/>
          <w:color w:val="68747F"/>
          <w:kern w:val="0"/>
          <w:sz w:val="24"/>
        </w:rPr>
      </w:pPr>
      <w:r>
        <w:rPr>
          <w:rFonts w:ascii="Roboto" w:hAnsi="Roboto"/>
          <w:color w:val="68747F"/>
          <w:sz w:val="24"/>
        </w:rPr>
        <w:br w:type="page"/>
      </w:r>
    </w:p>
    <w:p w14:paraId="50AB64E8">
      <w:pPr>
        <w:pStyle w:val="5"/>
        <w:spacing w:before="100" w:beforeAutospacing="1" w:after="100" w:afterAutospacing="1" w:line="360" w:lineRule="auto"/>
        <w:rPr>
          <w:rFonts w:ascii="宋体" w:hAnsi="宋体"/>
        </w:rPr>
      </w:pPr>
      <w:bookmarkStart w:id="1414" w:name="_Toc1370599"/>
      <w:bookmarkStart w:id="1415" w:name="_Toc1371389"/>
      <w:bookmarkStart w:id="1416" w:name="_Toc1403573"/>
      <w:bookmarkStart w:id="1417" w:name="_Toc1420860"/>
      <w:r>
        <w:rPr>
          <w:rFonts w:hint="eastAsia" w:ascii="宋体" w:hAnsi="宋体"/>
        </w:rPr>
        <w:t>创建</w:t>
      </w:r>
      <w:bookmarkEnd w:id="1414"/>
      <w:bookmarkEnd w:id="1415"/>
      <w:bookmarkEnd w:id="1416"/>
      <w:bookmarkEnd w:id="1417"/>
    </w:p>
    <w:p w14:paraId="27BEFD6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Storm</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大数据平台</w:t>
      </w:r>
      <w:r>
        <w:rPr>
          <w:rFonts w:hint="eastAsia" w:ascii="宋体" w:hAnsi="宋体" w:eastAsia="宋体" w:cs="宋体"/>
          <w:color w:val="auto"/>
          <w:sz w:val="28"/>
          <w:szCs w:val="28"/>
        </w:rPr>
        <w:t>—&gt; Storm”</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Storm</w:t>
      </w:r>
      <w:r>
        <w:rPr>
          <w:rFonts w:hint="eastAsia" w:ascii="宋体" w:hAnsi="宋体" w:eastAsia="宋体" w:cs="宋体"/>
          <w:color w:val="auto"/>
          <w:sz w:val="28"/>
          <w:szCs w:val="28"/>
          <w:lang w:val="zh-CN"/>
        </w:rPr>
        <w:t>应用。</w:t>
      </w:r>
    </w:p>
    <w:p w14:paraId="59BCFC43">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57800" cy="2835275"/>
            <wp:effectExtent l="0" t="0" r="0" b="3175"/>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pic:cNvPicPr>
                      <a:picLocks noChangeAspect="1"/>
                    </pic:cNvPicPr>
                  </pic:nvPicPr>
                  <pic:blipFill>
                    <a:blip r:embed="rId575"/>
                    <a:srcRect r="36973"/>
                    <a:stretch>
                      <a:fillRect/>
                    </a:stretch>
                  </pic:blipFill>
                  <pic:spPr>
                    <a:xfrm>
                      <a:off x="0" y="0"/>
                      <a:ext cx="5278670" cy="2846549"/>
                    </a:xfrm>
                    <a:prstGeom prst="rect">
                      <a:avLst/>
                    </a:prstGeom>
                    <a:ln>
                      <a:noFill/>
                    </a:ln>
                  </pic:spPr>
                </pic:pic>
              </a:graphicData>
            </a:graphic>
          </wp:inline>
        </w:drawing>
      </w:r>
    </w:p>
    <w:p w14:paraId="76928F7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7EF6693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69B5CDFA">
      <w:pPr>
        <w:pStyle w:val="44"/>
        <w:numPr>
          <w:ilvl w:val="0"/>
          <w:numId w:val="8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配置Storm应用服务的名称</w:t>
      </w:r>
    </w:p>
    <w:p w14:paraId="44CE442A">
      <w:pPr>
        <w:pStyle w:val="44"/>
        <w:numPr>
          <w:ilvl w:val="0"/>
          <w:numId w:val="8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611A17A0">
      <w:pPr>
        <w:pStyle w:val="44"/>
        <w:numPr>
          <w:ilvl w:val="0"/>
          <w:numId w:val="8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6AE7149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159250"/>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a:picLocks noChangeAspect="1"/>
                    </pic:cNvPicPr>
                  </pic:nvPicPr>
                  <pic:blipFill>
                    <a:blip r:embed="rId576"/>
                    <a:stretch>
                      <a:fillRect/>
                    </a:stretch>
                  </pic:blipFill>
                  <pic:spPr>
                    <a:xfrm>
                      <a:off x="0" y="0"/>
                      <a:ext cx="5274310" cy="4159250"/>
                    </a:xfrm>
                    <a:prstGeom prst="rect">
                      <a:avLst/>
                    </a:prstGeom>
                  </pic:spPr>
                </pic:pic>
              </a:graphicData>
            </a:graphic>
          </wp:inline>
        </w:drawing>
      </w:r>
    </w:p>
    <w:p w14:paraId="013EB6D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Storm主节点设置：</w:t>
      </w:r>
    </w:p>
    <w:p w14:paraId="11ED457E">
      <w:pPr>
        <w:pStyle w:val="44"/>
        <w:numPr>
          <w:ilvl w:val="0"/>
          <w:numId w:val="8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w:t>
      </w:r>
      <w:r>
        <w:rPr>
          <w:rFonts w:hint="eastAsia" w:ascii="宋体" w:hAnsi="宋体" w:eastAsia="宋体" w:cs="宋体"/>
          <w:b/>
          <w:color w:val="auto"/>
          <w:sz w:val="28"/>
          <w:szCs w:val="28"/>
        </w:rPr>
        <w:t>主</w:t>
      </w:r>
      <w:r>
        <w:rPr>
          <w:rFonts w:hint="eastAsia" w:ascii="宋体" w:hAnsi="宋体" w:eastAsia="宋体" w:cs="宋体"/>
          <w:color w:val="auto"/>
          <w:sz w:val="28"/>
          <w:szCs w:val="28"/>
        </w:rPr>
        <w:t>节点的CPU核数</w:t>
      </w:r>
    </w:p>
    <w:p w14:paraId="2079A340">
      <w:pPr>
        <w:pStyle w:val="44"/>
        <w:numPr>
          <w:ilvl w:val="0"/>
          <w:numId w:val="8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w:t>
      </w:r>
      <w:r>
        <w:rPr>
          <w:rFonts w:hint="eastAsia" w:ascii="宋体" w:hAnsi="宋体" w:eastAsia="宋体" w:cs="宋体"/>
          <w:b/>
          <w:color w:val="auto"/>
          <w:sz w:val="28"/>
          <w:szCs w:val="28"/>
        </w:rPr>
        <w:t>主</w:t>
      </w:r>
      <w:r>
        <w:rPr>
          <w:rFonts w:hint="eastAsia" w:ascii="宋体" w:hAnsi="宋体" w:eastAsia="宋体" w:cs="宋体"/>
          <w:color w:val="auto"/>
          <w:sz w:val="28"/>
          <w:szCs w:val="28"/>
        </w:rPr>
        <w:t>节点的内存大小</w:t>
      </w:r>
    </w:p>
    <w:p w14:paraId="0475BAF0">
      <w:pPr>
        <w:pStyle w:val="44"/>
        <w:numPr>
          <w:ilvl w:val="0"/>
          <w:numId w:val="8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实例的类型</w:t>
      </w:r>
    </w:p>
    <w:p w14:paraId="080D7480">
      <w:pPr>
        <w:pStyle w:val="44"/>
        <w:numPr>
          <w:ilvl w:val="0"/>
          <w:numId w:val="8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w:t>
      </w:r>
      <w:r>
        <w:rPr>
          <w:rFonts w:hint="eastAsia" w:ascii="宋体" w:hAnsi="宋体" w:eastAsia="宋体" w:cs="宋体"/>
          <w:b/>
          <w:color w:val="auto"/>
          <w:sz w:val="28"/>
          <w:szCs w:val="28"/>
        </w:rPr>
        <w:t>主</w:t>
      </w:r>
      <w:r>
        <w:rPr>
          <w:rFonts w:hint="eastAsia" w:ascii="宋体" w:hAnsi="宋体" w:eastAsia="宋体" w:cs="宋体"/>
          <w:color w:val="auto"/>
          <w:sz w:val="28"/>
          <w:szCs w:val="28"/>
        </w:rPr>
        <w:t>节点的硬盘大小。</w:t>
      </w:r>
    </w:p>
    <w:p w14:paraId="4E725E23">
      <w:pPr>
        <w:pStyle w:val="44"/>
        <w:numPr>
          <w:ilvl w:val="0"/>
          <w:numId w:val="8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填写主节点的数量</w:t>
      </w:r>
    </w:p>
    <w:p w14:paraId="461EAA85">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600450"/>
            <wp:effectExtent l="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pic:cNvPicPr>
                      <a:picLocks noChangeAspect="1"/>
                    </pic:cNvPicPr>
                  </pic:nvPicPr>
                  <pic:blipFill>
                    <a:blip r:embed="rId577"/>
                    <a:srcRect b="4770"/>
                    <a:stretch>
                      <a:fillRect/>
                    </a:stretch>
                  </pic:blipFill>
                  <pic:spPr>
                    <a:xfrm>
                      <a:off x="0" y="0"/>
                      <a:ext cx="5274310" cy="3600450"/>
                    </a:xfrm>
                    <a:prstGeom prst="rect">
                      <a:avLst/>
                    </a:prstGeom>
                    <a:ln>
                      <a:noFill/>
                    </a:ln>
                  </pic:spPr>
                </pic:pic>
              </a:graphicData>
            </a:graphic>
          </wp:inline>
        </w:drawing>
      </w:r>
    </w:p>
    <w:p w14:paraId="225D9EFD">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Storm从节点设置：</w:t>
      </w:r>
    </w:p>
    <w:p w14:paraId="7576FD07">
      <w:pPr>
        <w:pStyle w:val="44"/>
        <w:numPr>
          <w:ilvl w:val="0"/>
          <w:numId w:val="8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配置每个从节点的CPU核数</w:t>
      </w:r>
    </w:p>
    <w:p w14:paraId="261B44B4">
      <w:pPr>
        <w:pStyle w:val="44"/>
        <w:numPr>
          <w:ilvl w:val="0"/>
          <w:numId w:val="8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配置每个从节点的内存大小</w:t>
      </w:r>
    </w:p>
    <w:p w14:paraId="6B6BEDE5">
      <w:pPr>
        <w:pStyle w:val="44"/>
        <w:numPr>
          <w:ilvl w:val="0"/>
          <w:numId w:val="8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实例的类型</w:t>
      </w:r>
    </w:p>
    <w:p w14:paraId="66FA132B">
      <w:pPr>
        <w:pStyle w:val="44"/>
        <w:numPr>
          <w:ilvl w:val="0"/>
          <w:numId w:val="8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选择每个从节点的硬盘大小。</w:t>
      </w:r>
    </w:p>
    <w:p w14:paraId="2CEF821B">
      <w:pPr>
        <w:pStyle w:val="44"/>
        <w:numPr>
          <w:ilvl w:val="0"/>
          <w:numId w:val="8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填写从节点的数量</w:t>
      </w:r>
    </w:p>
    <w:p w14:paraId="424EFA63">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766185"/>
            <wp:effectExtent l="0" t="0" r="2540" b="571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6"/>
                    <pic:cNvPicPr>
                      <a:picLocks noChangeAspect="1"/>
                    </pic:cNvPicPr>
                  </pic:nvPicPr>
                  <pic:blipFill>
                    <a:blip r:embed="rId578"/>
                    <a:stretch>
                      <a:fillRect/>
                    </a:stretch>
                  </pic:blipFill>
                  <pic:spPr>
                    <a:xfrm>
                      <a:off x="0" y="0"/>
                      <a:ext cx="5274310" cy="3766185"/>
                    </a:xfrm>
                    <a:prstGeom prst="rect">
                      <a:avLst/>
                    </a:prstGeom>
                  </pic:spPr>
                </pic:pic>
              </a:graphicData>
            </a:graphic>
          </wp:inline>
        </w:drawing>
      </w:r>
    </w:p>
    <w:p w14:paraId="6EDA570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Storm</w:t>
      </w:r>
      <w:r>
        <w:rPr>
          <w:rFonts w:ascii="宋体" w:hAnsi="宋体" w:eastAsia="宋体" w:cs="宋体"/>
          <w:b/>
          <w:color w:val="auto"/>
          <w:sz w:val="28"/>
          <w:szCs w:val="28"/>
        </w:rPr>
        <w:t xml:space="preserve"> </w:t>
      </w:r>
      <w:r>
        <w:rPr>
          <w:rFonts w:hint="eastAsia" w:ascii="宋体" w:hAnsi="宋体" w:eastAsia="宋体" w:cs="宋体"/>
          <w:b/>
          <w:color w:val="auto"/>
          <w:sz w:val="28"/>
          <w:szCs w:val="28"/>
        </w:rPr>
        <w:t>rpc节点设置：</w:t>
      </w:r>
    </w:p>
    <w:p w14:paraId="2623DB01">
      <w:pPr>
        <w:pStyle w:val="44"/>
        <w:numPr>
          <w:ilvl w:val="0"/>
          <w:numId w:val="8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配置每个rpc节点的CPU核数</w:t>
      </w:r>
    </w:p>
    <w:p w14:paraId="5FC338A2">
      <w:pPr>
        <w:pStyle w:val="44"/>
        <w:numPr>
          <w:ilvl w:val="0"/>
          <w:numId w:val="8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配置每个rpc节点的内存大小</w:t>
      </w:r>
    </w:p>
    <w:p w14:paraId="77817C12">
      <w:pPr>
        <w:pStyle w:val="44"/>
        <w:numPr>
          <w:ilvl w:val="0"/>
          <w:numId w:val="8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实例的类型</w:t>
      </w:r>
    </w:p>
    <w:p w14:paraId="3ABFD8E3">
      <w:pPr>
        <w:pStyle w:val="44"/>
        <w:numPr>
          <w:ilvl w:val="0"/>
          <w:numId w:val="8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选择每个rpc节点的硬盘大小。</w:t>
      </w:r>
    </w:p>
    <w:p w14:paraId="4F2D01C8">
      <w:pPr>
        <w:pStyle w:val="44"/>
        <w:numPr>
          <w:ilvl w:val="0"/>
          <w:numId w:val="8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填写rpc节点的数量</w:t>
      </w:r>
    </w:p>
    <w:p w14:paraId="2C5AB013">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776345"/>
            <wp:effectExtent l="0" t="0" r="254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pic:cNvPicPr>
                      <a:picLocks noChangeAspect="1"/>
                    </pic:cNvPicPr>
                  </pic:nvPicPr>
                  <pic:blipFill>
                    <a:blip r:embed="rId579"/>
                    <a:stretch>
                      <a:fillRect/>
                    </a:stretch>
                  </pic:blipFill>
                  <pic:spPr>
                    <a:xfrm>
                      <a:off x="0" y="0"/>
                      <a:ext cx="5274310" cy="3776345"/>
                    </a:xfrm>
                    <a:prstGeom prst="rect">
                      <a:avLst/>
                    </a:prstGeom>
                  </pic:spPr>
                </pic:pic>
              </a:graphicData>
            </a:graphic>
          </wp:inline>
        </w:drawing>
      </w:r>
    </w:p>
    <w:p w14:paraId="7D5AFED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Storm客户端节点设置：</w:t>
      </w:r>
    </w:p>
    <w:p w14:paraId="5934674E">
      <w:pPr>
        <w:pStyle w:val="44"/>
        <w:numPr>
          <w:ilvl w:val="0"/>
          <w:numId w:val="8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配置每个客户端节点的CPU核数</w:t>
      </w:r>
    </w:p>
    <w:p w14:paraId="2B8325AD">
      <w:pPr>
        <w:pStyle w:val="44"/>
        <w:numPr>
          <w:ilvl w:val="0"/>
          <w:numId w:val="8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配置每个客户端节点的内存大小</w:t>
      </w:r>
    </w:p>
    <w:p w14:paraId="251CBFBB">
      <w:pPr>
        <w:pStyle w:val="44"/>
        <w:numPr>
          <w:ilvl w:val="0"/>
          <w:numId w:val="8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实例的类型</w:t>
      </w:r>
    </w:p>
    <w:p w14:paraId="1DFF9382">
      <w:pPr>
        <w:pStyle w:val="44"/>
        <w:numPr>
          <w:ilvl w:val="0"/>
          <w:numId w:val="8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选择每个客户端节点的硬盘大小。</w:t>
      </w:r>
    </w:p>
    <w:p w14:paraId="7B1876D3">
      <w:pPr>
        <w:pStyle w:val="44"/>
        <w:numPr>
          <w:ilvl w:val="0"/>
          <w:numId w:val="8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填写客户端节点的数量</w:t>
      </w:r>
    </w:p>
    <w:p w14:paraId="10ED5116">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17160" cy="3810635"/>
            <wp:effectExtent l="0" t="0" r="254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pic:cNvPicPr>
                      <a:picLocks noChangeAspect="1"/>
                    </pic:cNvPicPr>
                  </pic:nvPicPr>
                  <pic:blipFill>
                    <a:blip r:embed="rId580"/>
                    <a:srcRect l="3612" r="3383"/>
                    <a:stretch>
                      <a:fillRect/>
                    </a:stretch>
                  </pic:blipFill>
                  <pic:spPr>
                    <a:xfrm>
                      <a:off x="0" y="0"/>
                      <a:ext cx="5229531" cy="3820096"/>
                    </a:xfrm>
                    <a:prstGeom prst="rect">
                      <a:avLst/>
                    </a:prstGeom>
                    <a:ln>
                      <a:noFill/>
                    </a:ln>
                  </pic:spPr>
                </pic:pic>
              </a:graphicData>
            </a:graphic>
          </wp:inline>
        </w:drawing>
      </w:r>
    </w:p>
    <w:p w14:paraId="3773998C">
      <w:pPr>
        <w:pStyle w:val="44"/>
        <w:spacing w:before="100" w:beforeAutospacing="1" w:after="100" w:afterAutospacing="1" w:line="360" w:lineRule="auto"/>
        <w:rPr>
          <w:b/>
          <w:sz w:val="28"/>
          <w:szCs w:val="28"/>
        </w:rPr>
      </w:pPr>
      <w:r>
        <w:rPr>
          <w:rFonts w:hint="eastAsia"/>
          <w:b/>
          <w:sz w:val="28"/>
          <w:szCs w:val="28"/>
        </w:rPr>
        <w:t>网络设置：</w:t>
      </w:r>
    </w:p>
    <w:p w14:paraId="10607D02">
      <w:pPr>
        <w:pStyle w:val="44"/>
        <w:numPr>
          <w:ilvl w:val="0"/>
          <w:numId w:val="8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700E0F32">
      <w:pPr>
        <w:pStyle w:val="44"/>
        <w:numPr>
          <w:ilvl w:val="0"/>
          <w:numId w:val="8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2C1A1157">
      <w:pPr>
        <w:pStyle w:val="44"/>
        <w:numPr>
          <w:ilvl w:val="0"/>
          <w:numId w:val="8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27EBD52A">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17160" cy="2066925"/>
            <wp:effectExtent l="0" t="0" r="254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19"/>
                    <pic:cNvPicPr>
                      <a:picLocks noChangeAspect="1"/>
                    </pic:cNvPicPr>
                  </pic:nvPicPr>
                  <pic:blipFill>
                    <a:blip r:embed="rId581"/>
                    <a:srcRect l="3251" r="2299"/>
                    <a:stretch>
                      <a:fillRect/>
                    </a:stretch>
                  </pic:blipFill>
                  <pic:spPr>
                    <a:xfrm>
                      <a:off x="0" y="0"/>
                      <a:ext cx="5224149" cy="2069682"/>
                    </a:xfrm>
                    <a:prstGeom prst="rect">
                      <a:avLst/>
                    </a:prstGeom>
                    <a:ln>
                      <a:noFill/>
                    </a:ln>
                  </pic:spPr>
                </pic:pic>
              </a:graphicData>
            </a:graphic>
          </wp:inline>
        </w:drawing>
      </w:r>
    </w:p>
    <w:p w14:paraId="201ED5E8">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依赖服务设置:</w:t>
      </w:r>
    </w:p>
    <w:p w14:paraId="30DBE48E">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ZooKeeper需提前创建（可参照4</w:t>
      </w:r>
      <w:r>
        <w:rPr>
          <w:rFonts w:ascii="宋体" w:hAnsi="宋体" w:eastAsia="宋体" w:cs="宋体"/>
          <w:color w:val="auto"/>
          <w:sz w:val="28"/>
          <w:szCs w:val="28"/>
        </w:rPr>
        <w:t xml:space="preserve">.9.5 </w:t>
      </w:r>
      <w:r>
        <w:rPr>
          <w:rFonts w:hint="eastAsia" w:ascii="宋体" w:hAnsi="宋体" w:eastAsia="宋体" w:cs="宋体"/>
          <w:color w:val="auto"/>
          <w:sz w:val="28"/>
          <w:szCs w:val="28"/>
        </w:rPr>
        <w:t>ZooKeeper）。</w:t>
      </w:r>
    </w:p>
    <w:p w14:paraId="195AB1CA">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274445"/>
            <wp:effectExtent l="0" t="0" r="2540" b="190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pic:cNvPicPr>
                      <a:picLocks noChangeAspect="1"/>
                    </pic:cNvPicPr>
                  </pic:nvPicPr>
                  <pic:blipFill>
                    <a:blip r:embed="rId582"/>
                    <a:stretch>
                      <a:fillRect/>
                    </a:stretch>
                  </pic:blipFill>
                  <pic:spPr>
                    <a:xfrm>
                      <a:off x="0" y="0"/>
                      <a:ext cx="5274310" cy="1274445"/>
                    </a:xfrm>
                    <a:prstGeom prst="rect">
                      <a:avLst/>
                    </a:prstGeom>
                  </pic:spPr>
                </pic:pic>
              </a:graphicData>
            </a:graphic>
          </wp:inline>
        </w:drawing>
      </w:r>
    </w:p>
    <w:p w14:paraId="10DEC72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7BCF384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357495"/>
            <wp:effectExtent l="0" t="0" r="254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pic:cNvPicPr>
                      <a:picLocks noChangeAspect="1"/>
                    </pic:cNvPicPr>
                  </pic:nvPicPr>
                  <pic:blipFill>
                    <a:blip r:embed="rId583"/>
                    <a:stretch>
                      <a:fillRect/>
                    </a:stretch>
                  </pic:blipFill>
                  <pic:spPr>
                    <a:xfrm>
                      <a:off x="0" y="0"/>
                      <a:ext cx="5274310" cy="5357495"/>
                    </a:xfrm>
                    <a:prstGeom prst="rect">
                      <a:avLst/>
                    </a:prstGeom>
                  </pic:spPr>
                </pic:pic>
              </a:graphicData>
            </a:graphic>
          </wp:inline>
        </w:drawing>
      </w:r>
    </w:p>
    <w:p w14:paraId="701F3CC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5F3644A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用户协议》，并提交完成Storm应用集群创建；</w:t>
      </w:r>
    </w:p>
    <w:p w14:paraId="2684D20A">
      <w:pPr>
        <w:pStyle w:val="44"/>
        <w:spacing w:before="100" w:beforeAutospacing="1" w:after="100" w:afterAutospacing="1" w:line="360" w:lineRule="auto"/>
        <w:rPr>
          <w:rFonts w:eastAsiaTheme="minorEastAsia"/>
        </w:rPr>
      </w:pPr>
      <w:r>
        <w:drawing>
          <wp:inline distT="0" distB="0" distL="0" distR="0">
            <wp:extent cx="5274310" cy="1510030"/>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21"/>
                    <pic:cNvPicPr>
                      <a:picLocks noChangeAspect="1"/>
                    </pic:cNvPicPr>
                  </pic:nvPicPr>
                  <pic:blipFill>
                    <a:blip r:embed="rId584"/>
                    <a:stretch>
                      <a:fillRect/>
                    </a:stretch>
                  </pic:blipFill>
                  <pic:spPr>
                    <a:xfrm>
                      <a:off x="0" y="0"/>
                      <a:ext cx="5274310" cy="1510030"/>
                    </a:xfrm>
                    <a:prstGeom prst="rect">
                      <a:avLst/>
                    </a:prstGeom>
                  </pic:spPr>
                </pic:pic>
              </a:graphicData>
            </a:graphic>
          </wp:inline>
        </w:drawing>
      </w:r>
    </w:p>
    <w:p w14:paraId="60FD5400">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4255399D">
      <w:pPr>
        <w:pStyle w:val="5"/>
        <w:spacing w:before="100" w:beforeAutospacing="1" w:after="100" w:afterAutospacing="1" w:line="360" w:lineRule="auto"/>
        <w:rPr>
          <w:rFonts w:eastAsiaTheme="minorEastAsia"/>
        </w:rPr>
      </w:pPr>
      <w:bookmarkStart w:id="1418" w:name="_Toc1370600"/>
      <w:bookmarkStart w:id="1419" w:name="_Toc1371390"/>
      <w:bookmarkStart w:id="1420" w:name="_Toc1403574"/>
      <w:bookmarkStart w:id="1421" w:name="_Toc1420861"/>
      <w:r>
        <w:rPr>
          <w:rFonts w:hint="eastAsia" w:eastAsiaTheme="minorEastAsia"/>
        </w:rPr>
        <w:t>管理</w:t>
      </w:r>
      <w:r>
        <w:rPr>
          <w:rFonts w:hint="eastAsia" w:ascii="宋体" w:hAnsi="宋体" w:cs="宋体"/>
          <w:sz w:val="28"/>
          <w:szCs w:val="28"/>
        </w:rPr>
        <w:t>Storm</w:t>
      </w:r>
      <w:bookmarkEnd w:id="1418"/>
      <w:bookmarkEnd w:id="1419"/>
      <w:bookmarkEnd w:id="1420"/>
      <w:bookmarkEnd w:id="1421"/>
    </w:p>
    <w:p w14:paraId="785F4DB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Storm</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Storm”</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Storm集群</w:t>
      </w:r>
      <w:r>
        <w:rPr>
          <w:rFonts w:hint="eastAsia" w:ascii="宋体" w:hAnsi="宋体" w:eastAsia="宋体" w:cs="宋体"/>
          <w:color w:val="auto"/>
          <w:sz w:val="28"/>
          <w:szCs w:val="28"/>
          <w:lang w:val="zh-CN"/>
        </w:rPr>
        <w:t>。</w:t>
      </w:r>
    </w:p>
    <w:p w14:paraId="7376841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69440"/>
            <wp:effectExtent l="0" t="0" r="254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4"/>
                    <pic:cNvPicPr>
                      <a:picLocks noChangeAspect="1"/>
                    </pic:cNvPicPr>
                  </pic:nvPicPr>
                  <pic:blipFill>
                    <a:blip r:embed="rId585"/>
                    <a:stretch>
                      <a:fillRect/>
                    </a:stretch>
                  </pic:blipFill>
                  <pic:spPr>
                    <a:xfrm>
                      <a:off x="0" y="0"/>
                      <a:ext cx="5274310" cy="1869440"/>
                    </a:xfrm>
                    <a:prstGeom prst="rect">
                      <a:avLst/>
                    </a:prstGeom>
                  </pic:spPr>
                </pic:pic>
              </a:graphicData>
            </a:graphic>
          </wp:inline>
        </w:drawing>
      </w:r>
    </w:p>
    <w:p w14:paraId="1302EF2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012C621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924050"/>
            <wp:effectExtent l="0" t="0" r="2540" b="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25"/>
                    <pic:cNvPicPr>
                      <a:picLocks noChangeAspect="1"/>
                    </pic:cNvPicPr>
                  </pic:nvPicPr>
                  <pic:blipFill>
                    <a:blip r:embed="rId586"/>
                    <a:stretch>
                      <a:fillRect/>
                    </a:stretch>
                  </pic:blipFill>
                  <pic:spPr>
                    <a:xfrm>
                      <a:off x="0" y="0"/>
                      <a:ext cx="5274310" cy="1924050"/>
                    </a:xfrm>
                    <a:prstGeom prst="rect">
                      <a:avLst/>
                    </a:prstGeom>
                  </pic:spPr>
                </pic:pic>
              </a:graphicData>
            </a:graphic>
          </wp:inline>
        </w:drawing>
      </w:r>
    </w:p>
    <w:p w14:paraId="62FFD8E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点击Storm集群ID进入集群详情页面，</w:t>
      </w:r>
    </w:p>
    <w:p w14:paraId="7EFD5A3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157980"/>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pic:cNvPicPr>
                      <a:picLocks noChangeAspect="1"/>
                    </pic:cNvPicPr>
                  </pic:nvPicPr>
                  <pic:blipFill>
                    <a:blip r:embed="rId587"/>
                    <a:stretch>
                      <a:fillRect/>
                    </a:stretch>
                  </pic:blipFill>
                  <pic:spPr>
                    <a:xfrm>
                      <a:off x="0" y="0"/>
                      <a:ext cx="5274310" cy="4157980"/>
                    </a:xfrm>
                    <a:prstGeom prst="rect">
                      <a:avLst/>
                    </a:prstGeom>
                  </pic:spPr>
                </pic:pic>
              </a:graphicData>
            </a:graphic>
          </wp:inline>
        </w:drawing>
      </w:r>
    </w:p>
    <w:p w14:paraId="711C99D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详情页面主要有“基本属性”、“服务端口信息”、“依赖外部服务”、“租赁信息”四个信息窗口，和“节点”、“配置参数”、“监控告警”三个功能页面。</w:t>
      </w:r>
    </w:p>
    <w:p w14:paraId="24F56EFC">
      <w:pPr>
        <w:pStyle w:val="6"/>
        <w:spacing w:before="100" w:beforeAutospacing="1" w:after="100" w:afterAutospacing="1" w:line="360" w:lineRule="auto"/>
        <w:ind w:left="0" w:firstLine="561" w:firstLineChars="200"/>
        <w:rPr>
          <w:rFonts w:ascii="宋体" w:hAnsi="宋体" w:cs="宋体"/>
          <w:szCs w:val="28"/>
        </w:rPr>
      </w:pPr>
      <w:bookmarkStart w:id="1422" w:name="_Toc1370601"/>
      <w:bookmarkStart w:id="1423" w:name="_Toc1371391"/>
      <w:bookmarkStart w:id="1424" w:name="_Toc1403575"/>
      <w:bookmarkStart w:id="1425" w:name="_Toc1420862"/>
      <w:r>
        <w:rPr>
          <w:rFonts w:hint="eastAsia" w:ascii="宋体" w:hAnsi="宋体" w:cs="宋体"/>
          <w:szCs w:val="28"/>
        </w:rPr>
        <w:t>新增节点</w:t>
      </w:r>
      <w:bookmarkEnd w:id="1422"/>
      <w:bookmarkEnd w:id="1423"/>
      <w:bookmarkEnd w:id="1424"/>
      <w:bookmarkEnd w:id="1425"/>
    </w:p>
    <w:p w14:paraId="2C134D1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Storm”</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Storm集群，点击进入Storm详情页，在右侧界面选择“节点”打开节点页面</w:t>
      </w:r>
      <w:r>
        <w:rPr>
          <w:rFonts w:hint="eastAsia" w:ascii="宋体" w:hAnsi="宋体" w:eastAsia="宋体" w:cs="宋体"/>
          <w:color w:val="auto"/>
          <w:sz w:val="28"/>
          <w:szCs w:val="28"/>
          <w:lang w:val="zh-CN"/>
        </w:rPr>
        <w:t>。</w:t>
      </w:r>
    </w:p>
    <w:p w14:paraId="0359EC8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636135"/>
            <wp:effectExtent l="0" t="0" r="2540"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pic:cNvPicPr>
                      <a:picLocks noChangeAspect="1"/>
                    </pic:cNvPicPr>
                  </pic:nvPicPr>
                  <pic:blipFill>
                    <a:blip r:embed="rId588"/>
                    <a:stretch>
                      <a:fillRect/>
                    </a:stretch>
                  </pic:blipFill>
                  <pic:spPr>
                    <a:xfrm>
                      <a:off x="0" y="0"/>
                      <a:ext cx="5274310" cy="4636135"/>
                    </a:xfrm>
                    <a:prstGeom prst="rect">
                      <a:avLst/>
                    </a:prstGeom>
                  </pic:spPr>
                </pic:pic>
              </a:graphicData>
            </a:graphic>
          </wp:inline>
        </w:drawing>
      </w:r>
    </w:p>
    <w:p w14:paraId="5DF8803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点击“新增节点”按钮，弹出新增节点窗口，配置新增节点的节点类型、数量、名称及IP分配方式点击提交完成新增节点。</w:t>
      </w:r>
    </w:p>
    <w:p w14:paraId="5E89F00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514850" cy="2844165"/>
            <wp:effectExtent l="0" t="0" r="0" b="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1"/>
                    <pic:cNvPicPr>
                      <a:picLocks noChangeAspect="1"/>
                    </pic:cNvPicPr>
                  </pic:nvPicPr>
                  <pic:blipFill>
                    <a:blip r:embed="rId589"/>
                    <a:stretch>
                      <a:fillRect/>
                    </a:stretch>
                  </pic:blipFill>
                  <pic:spPr>
                    <a:xfrm>
                      <a:off x="0" y="0"/>
                      <a:ext cx="4523158" cy="2849710"/>
                    </a:xfrm>
                    <a:prstGeom prst="rect">
                      <a:avLst/>
                    </a:prstGeom>
                  </pic:spPr>
                </pic:pic>
              </a:graphicData>
            </a:graphic>
          </wp:inline>
        </w:drawing>
      </w:r>
    </w:p>
    <w:p w14:paraId="0E92CD9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23F1AA2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665470"/>
            <wp:effectExtent l="0" t="0" r="2540"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32"/>
                    <pic:cNvPicPr>
                      <a:picLocks noChangeAspect="1"/>
                    </pic:cNvPicPr>
                  </pic:nvPicPr>
                  <pic:blipFill>
                    <a:blip r:embed="rId590"/>
                    <a:stretch>
                      <a:fillRect/>
                    </a:stretch>
                  </pic:blipFill>
                  <pic:spPr>
                    <a:xfrm>
                      <a:off x="0" y="0"/>
                      <a:ext cx="5274310" cy="5665470"/>
                    </a:xfrm>
                    <a:prstGeom prst="rect">
                      <a:avLst/>
                    </a:prstGeom>
                  </pic:spPr>
                </pic:pic>
              </a:graphicData>
            </a:graphic>
          </wp:inline>
        </w:drawing>
      </w:r>
    </w:p>
    <w:p w14:paraId="18B314C3">
      <w:pPr>
        <w:pStyle w:val="6"/>
        <w:spacing w:before="100" w:beforeAutospacing="1" w:after="100" w:afterAutospacing="1" w:line="360" w:lineRule="auto"/>
        <w:ind w:left="0" w:firstLine="561" w:firstLineChars="200"/>
        <w:rPr>
          <w:rFonts w:ascii="宋体" w:hAnsi="宋体" w:cs="宋体"/>
          <w:szCs w:val="28"/>
        </w:rPr>
      </w:pPr>
      <w:bookmarkStart w:id="1426" w:name="_Toc1370602"/>
      <w:bookmarkStart w:id="1427" w:name="_Toc1371392"/>
      <w:bookmarkStart w:id="1428" w:name="_Toc1403576"/>
      <w:bookmarkStart w:id="1429" w:name="_Toc1420863"/>
      <w:r>
        <w:rPr>
          <w:rFonts w:hint="eastAsia" w:ascii="宋体" w:hAnsi="宋体" w:cs="宋体"/>
          <w:szCs w:val="28"/>
        </w:rPr>
        <w:t>配置参数</w:t>
      </w:r>
      <w:bookmarkEnd w:id="1426"/>
      <w:bookmarkEnd w:id="1427"/>
      <w:bookmarkEnd w:id="1428"/>
      <w:bookmarkEnd w:id="1429"/>
    </w:p>
    <w:p w14:paraId="0060E1B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在部署Storm应用时已填写相关应用参数，成为集群配置项的变量。有的配置项是公共的，有的作用于其中的一个或多个角色。您可以在青云工作台修改参数，以更新集群配置。</w:t>
      </w:r>
    </w:p>
    <w:p w14:paraId="322546B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Storm”</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Storm集群，点击进入Storm详情页，在右侧界面选择“配置参数”打开配置参数页面</w:t>
      </w:r>
      <w:r>
        <w:rPr>
          <w:rFonts w:hint="eastAsia" w:ascii="宋体" w:hAnsi="宋体" w:eastAsia="宋体" w:cs="宋体"/>
          <w:color w:val="auto"/>
          <w:sz w:val="28"/>
          <w:szCs w:val="28"/>
          <w:lang w:val="zh-CN"/>
        </w:rPr>
        <w:t>。</w:t>
      </w:r>
    </w:p>
    <w:p w14:paraId="5ED0946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05075"/>
            <wp:effectExtent l="0" t="0" r="2540" b="9525"/>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33"/>
                    <pic:cNvPicPr>
                      <a:picLocks noChangeAspect="1"/>
                    </pic:cNvPicPr>
                  </pic:nvPicPr>
                  <pic:blipFill>
                    <a:blip r:embed="rId591"/>
                    <a:srcRect b="61282"/>
                    <a:stretch>
                      <a:fillRect/>
                    </a:stretch>
                  </pic:blipFill>
                  <pic:spPr>
                    <a:xfrm>
                      <a:off x="0" y="0"/>
                      <a:ext cx="5274310" cy="2505075"/>
                    </a:xfrm>
                    <a:prstGeom prst="rect">
                      <a:avLst/>
                    </a:prstGeom>
                    <a:ln>
                      <a:noFill/>
                    </a:ln>
                  </pic:spPr>
                </pic:pic>
              </a:graphicData>
            </a:graphic>
          </wp:inline>
        </w:drawing>
      </w:r>
    </w:p>
    <w:p w14:paraId="1012F29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4D94648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828800"/>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834"/>
                    <pic:cNvPicPr>
                      <a:picLocks noChangeAspect="1"/>
                    </pic:cNvPicPr>
                  </pic:nvPicPr>
                  <pic:blipFill>
                    <a:blip r:embed="rId592"/>
                    <a:srcRect t="1" b="51120"/>
                    <a:stretch>
                      <a:fillRect/>
                    </a:stretch>
                  </pic:blipFill>
                  <pic:spPr>
                    <a:xfrm>
                      <a:off x="0" y="0"/>
                      <a:ext cx="5274310" cy="1828800"/>
                    </a:xfrm>
                    <a:prstGeom prst="rect">
                      <a:avLst/>
                    </a:prstGeom>
                    <a:ln>
                      <a:noFill/>
                    </a:ln>
                  </pic:spPr>
                </pic:pic>
              </a:graphicData>
            </a:graphic>
          </wp:inline>
        </w:drawing>
      </w:r>
    </w:p>
    <w:p w14:paraId="3EDFAC5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1BE6C241">
      <w:pPr>
        <w:pStyle w:val="6"/>
        <w:spacing w:before="100" w:beforeAutospacing="1" w:after="100" w:afterAutospacing="1" w:line="360" w:lineRule="auto"/>
        <w:ind w:left="0" w:firstLine="561" w:firstLineChars="200"/>
        <w:rPr>
          <w:rFonts w:ascii="宋体" w:hAnsi="宋体" w:cs="宋体"/>
          <w:szCs w:val="28"/>
        </w:rPr>
      </w:pPr>
      <w:bookmarkStart w:id="1430" w:name="_Toc1371393"/>
      <w:bookmarkStart w:id="1431" w:name="_Toc1370603"/>
      <w:bookmarkStart w:id="1432" w:name="_Toc1403577"/>
      <w:bookmarkStart w:id="1433" w:name="_Toc1420864"/>
      <w:r>
        <w:rPr>
          <w:rFonts w:hint="eastAsia" w:ascii="宋体" w:hAnsi="宋体" w:cs="宋体"/>
          <w:szCs w:val="28"/>
        </w:rPr>
        <w:t>监控告警</w:t>
      </w:r>
      <w:bookmarkEnd w:id="1430"/>
      <w:bookmarkEnd w:id="1431"/>
      <w:bookmarkEnd w:id="1432"/>
      <w:bookmarkEnd w:id="1433"/>
    </w:p>
    <w:p w14:paraId="7A58610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青云对Storm集群提供了完善的资源监控服务，可实现对集群各节点CPU使用率、内存利用率、磁盘使用量等监控项目的监控，并通过手机短信、微信、电子邮件等方式发送告警通知。</w:t>
      </w:r>
    </w:p>
    <w:p w14:paraId="5C7CB00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Storm”</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Storm集群，点击进入Storm详情页，在右侧界面选择“监控告警”打开监控告警页面</w:t>
      </w:r>
      <w:r>
        <w:rPr>
          <w:rFonts w:hint="eastAsia" w:ascii="宋体" w:hAnsi="宋体" w:eastAsia="宋体" w:cs="宋体"/>
          <w:color w:val="auto"/>
          <w:sz w:val="28"/>
          <w:szCs w:val="28"/>
          <w:lang w:val="zh-CN"/>
        </w:rPr>
        <w:t>。</w:t>
      </w:r>
    </w:p>
    <w:p w14:paraId="4A256A9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648200"/>
            <wp:effectExtent l="0" t="0" r="254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835"/>
                    <pic:cNvPicPr>
                      <a:picLocks noChangeAspect="1"/>
                    </pic:cNvPicPr>
                  </pic:nvPicPr>
                  <pic:blipFill>
                    <a:blip r:embed="rId593"/>
                    <a:srcRect b="14075"/>
                    <a:stretch>
                      <a:fillRect/>
                    </a:stretch>
                  </pic:blipFill>
                  <pic:spPr>
                    <a:xfrm>
                      <a:off x="0" y="0"/>
                      <a:ext cx="5274310" cy="4648200"/>
                    </a:xfrm>
                    <a:prstGeom prst="rect">
                      <a:avLst/>
                    </a:prstGeom>
                    <a:ln>
                      <a:noFill/>
                    </a:ln>
                  </pic:spPr>
                </pic:pic>
              </a:graphicData>
            </a:graphic>
          </wp:inline>
        </w:drawing>
      </w:r>
    </w:p>
    <w:p w14:paraId="7136DBF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05A9292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56BEC99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3025096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76425"/>
            <wp:effectExtent l="0" t="0" r="2540" b="952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pic:cNvPicPr>
                      <a:picLocks noChangeAspect="1"/>
                    </pic:cNvPicPr>
                  </pic:nvPicPr>
                  <pic:blipFill>
                    <a:blip r:embed="rId508"/>
                    <a:srcRect b="21010"/>
                    <a:stretch>
                      <a:fillRect/>
                    </a:stretch>
                  </pic:blipFill>
                  <pic:spPr>
                    <a:xfrm>
                      <a:off x="0" y="0"/>
                      <a:ext cx="5274310" cy="1876425"/>
                    </a:xfrm>
                    <a:prstGeom prst="rect">
                      <a:avLst/>
                    </a:prstGeom>
                    <a:ln>
                      <a:noFill/>
                    </a:ln>
                  </pic:spPr>
                </pic:pic>
              </a:graphicData>
            </a:graphic>
          </wp:inline>
        </w:drawing>
      </w:r>
    </w:p>
    <w:p w14:paraId="36B95CD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52145216">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07"/>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3EF8517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5F7ED09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7C56787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选择告警策略要配置的监控项目有CPU使用率、内存利用率、磁盘使用量等可选择，并配置每个监控项目的告警阈值和告警级别，点击“下一步”开始配置告警行为。</w:t>
      </w:r>
    </w:p>
    <w:p w14:paraId="4C0CA9C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1695"/>
            <wp:effectExtent l="0" t="0" r="0" b="825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pic:cNvPicPr>
                      <a:picLocks noChangeAspect="1"/>
                    </pic:cNvPicPr>
                  </pic:nvPicPr>
                  <pic:blipFill>
                    <a:blip r:embed="rId395"/>
                    <a:stretch>
                      <a:fillRect/>
                    </a:stretch>
                  </pic:blipFill>
                  <pic:spPr>
                    <a:xfrm>
                      <a:off x="0" y="0"/>
                      <a:ext cx="4157815" cy="3413954"/>
                    </a:xfrm>
                    <a:prstGeom prst="rect">
                      <a:avLst/>
                    </a:prstGeom>
                  </pic:spPr>
                </pic:pic>
              </a:graphicData>
            </a:graphic>
          </wp:inline>
        </w:drawing>
      </w:r>
    </w:p>
    <w:p w14:paraId="0F30528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670DCE3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10"/>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2412501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630DAEF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81475" cy="3089275"/>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11"/>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7FFD2F21">
      <w:pPr>
        <w:widowControl/>
        <w:jc w:val="left"/>
        <w:rPr>
          <w:rFonts w:ascii="宋体" w:hAnsi="宋体" w:cs="宋体"/>
          <w:kern w:val="0"/>
          <w:szCs w:val="28"/>
        </w:rPr>
      </w:pPr>
      <w:r>
        <w:rPr>
          <w:rFonts w:ascii="宋体" w:hAnsi="宋体" w:cs="宋体"/>
          <w:szCs w:val="28"/>
        </w:rPr>
        <w:br w:type="page"/>
      </w:r>
    </w:p>
    <w:p w14:paraId="3D08EBD8">
      <w:pPr>
        <w:pStyle w:val="5"/>
        <w:spacing w:before="100" w:beforeAutospacing="1" w:after="100" w:afterAutospacing="1" w:line="360" w:lineRule="auto"/>
        <w:rPr>
          <w:rFonts w:ascii="宋体" w:hAnsi="宋体" w:cs="宋体"/>
          <w:sz w:val="28"/>
          <w:szCs w:val="28"/>
        </w:rPr>
      </w:pPr>
      <w:bookmarkStart w:id="1434" w:name="_Toc1370604"/>
      <w:bookmarkStart w:id="1435" w:name="_Toc1371394"/>
      <w:bookmarkStart w:id="1436" w:name="_Toc1403578"/>
      <w:bookmarkStart w:id="1437" w:name="_Toc1420865"/>
      <w:r>
        <w:rPr>
          <w:rFonts w:ascii="宋体" w:hAnsi="宋体" w:cs="宋体"/>
          <w:sz w:val="28"/>
          <w:szCs w:val="28"/>
        </w:rPr>
        <w:t>Storm 集群测试</w:t>
      </w:r>
      <w:bookmarkEnd w:id="1434"/>
      <w:bookmarkEnd w:id="1435"/>
      <w:bookmarkEnd w:id="1436"/>
      <w:bookmarkEnd w:id="1437"/>
    </w:p>
    <w:p w14:paraId="7DEE942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Storm 创建完成之后可以测试其可用性，由于 Storm 客户端节点已自动完成相关配置，可通过 Web 终端 登录直接使用，用户名：root，密码：storm</w:t>
      </w:r>
    </w:p>
    <w:p w14:paraId="6ED8E67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测试需创建 Storm 客户端 节点，如创建集群时未创建该类型节点，可通过 新增节点 增加该节点</w:t>
      </w:r>
    </w:p>
    <w:p w14:paraId="145F095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Storm 集群主节点上启动了 Storm UI 服务。Storm UI 服务是一个基于 Web 的监控服务，它不仅可以查看集群、配置、Topology 以及各组件（Spout 和 Bolt）等的信息和日志，还可以暂停、激活、删除 Topology，更是 Topology 运行时的重要调优工具。</w:t>
      </w:r>
    </w:p>
    <w:p w14:paraId="1EF12F4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为了方便测试,使用并熟悉 Storm UI，请查看客户端节点 /etc/hosts 目录下 host 文件配置，建议添加 Storm 节点 host 至本地开发环境的 host 文件中，这样可以更加方便的通过 Storm UI 在本地浏览器上查看日志，建议使用高可用 storm_ui_vip：8080 访问与使用 Storm UI,其中 storm_ui_vip 在您创建好集群后可以在集群左侧栏看到。</w:t>
      </w:r>
    </w:p>
    <w:p w14:paraId="799B54A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本指南中所有的测试都是基于 Storm 官方自带的示例 storm-starter 进行的。</w:t>
      </w:r>
    </w:p>
    <w:p w14:paraId="22597578">
      <w:pPr>
        <w:pStyle w:val="6"/>
        <w:spacing w:before="100" w:beforeAutospacing="1" w:after="100" w:afterAutospacing="1" w:line="360" w:lineRule="auto"/>
        <w:ind w:left="0" w:firstLine="561" w:firstLineChars="200"/>
        <w:rPr>
          <w:rFonts w:ascii="宋体" w:hAnsi="宋体" w:cs="宋体"/>
          <w:szCs w:val="28"/>
        </w:rPr>
      </w:pPr>
      <w:bookmarkStart w:id="1438" w:name="_Toc1371395"/>
      <w:bookmarkStart w:id="1439" w:name="_Toc1370605"/>
      <w:bookmarkStart w:id="1440" w:name="_Toc1403579"/>
      <w:bookmarkStart w:id="1441" w:name="_Toc1420866"/>
      <w:r>
        <w:rPr>
          <w:rFonts w:ascii="宋体" w:hAnsi="宋体" w:cs="宋体"/>
          <w:szCs w:val="28"/>
        </w:rPr>
        <w:t>测试一：ExclamationTopology</w:t>
      </w:r>
      <w:bookmarkEnd w:id="1438"/>
      <w:bookmarkEnd w:id="1439"/>
      <w:bookmarkEnd w:id="1440"/>
      <w:bookmarkEnd w:id="1441"/>
    </w:p>
    <w:p w14:paraId="159AFAF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ExclamationTopology 是一个非常简单的 Storm Topology 示例，它的 Bolt 会在每个单词后追加 !!!。</w:t>
      </w:r>
    </w:p>
    <w:p w14:paraId="542CA10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首先，在客户端节点上执行如下 storm jar 命令以提交计算拓扑。</w:t>
      </w:r>
    </w:p>
    <w:p w14:paraId="43B5DB1D">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/opt/storm/bin/storm jar /opt/storm/examples/storm-starter/storm-starter-1.1.1.jar org.apache.storm.starter.ExclamationTopology ExclamationTopology</w:t>
      </w:r>
    </w:p>
    <w:p w14:paraId="2E2B37B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下图展示了 storm jar 命令的执行结果</w:t>
      </w:r>
      <w:r>
        <w:rPr>
          <w:rFonts w:ascii="宋体" w:hAnsi="宋体" w:eastAsia="宋体" w:cs="宋体"/>
          <w:color w:val="auto"/>
          <w:sz w:val="28"/>
          <w:szCs w:val="28"/>
        </w:rPr>
        <w:drawing>
          <wp:inline distT="0" distB="0" distL="0" distR="0">
            <wp:extent cx="5273675" cy="1284605"/>
            <wp:effectExtent l="0" t="0" r="3175" b="0"/>
            <wp:docPr id="567" name="图片 567" descr="ExclamationTopology 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ExclamationTopology 测试"/>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a:xfrm>
                      <a:off x="0" y="0"/>
                      <a:ext cx="5274000" cy="1285200"/>
                    </a:xfrm>
                    <a:prstGeom prst="rect">
                      <a:avLst/>
                    </a:prstGeom>
                    <a:noFill/>
                    <a:ln>
                      <a:noFill/>
                    </a:ln>
                  </pic:spPr>
                </pic:pic>
              </a:graphicData>
            </a:graphic>
          </wp:inline>
        </w:drawing>
      </w:r>
    </w:p>
    <w:p w14:paraId="49FA276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Topology 提交成功后，用户可以在 Storm UI 上看到 ExclamationTopology 的概要信息，例如状态、运行时间、worker 数量、任务总数等，具体如下图所示：</w:t>
      </w:r>
    </w:p>
    <w:p w14:paraId="65EC227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1814195"/>
            <wp:effectExtent l="0" t="0" r="3175" b="0"/>
            <wp:docPr id="570" name="图片 570" descr="ExclamationTopology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ExclamationTopology Topology"/>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a:xfrm>
                      <a:off x="0" y="0"/>
                      <a:ext cx="5274000" cy="1814400"/>
                    </a:xfrm>
                    <a:prstGeom prst="rect">
                      <a:avLst/>
                    </a:prstGeom>
                    <a:noFill/>
                    <a:ln>
                      <a:noFill/>
                    </a:ln>
                  </pic:spPr>
                </pic:pic>
              </a:graphicData>
            </a:graphic>
          </wp:inline>
        </w:drawing>
      </w:r>
    </w:p>
    <w:p w14:paraId="462F724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点击 ExclamationTopology 链接，可查看该 Topology 的各个组件：</w:t>
      </w:r>
    </w:p>
    <w:p w14:paraId="731C299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616835"/>
            <wp:effectExtent l="0" t="0" r="3175" b="0"/>
            <wp:docPr id="571" name="图片 571" descr="ExclamationTopology Bo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ExclamationTopology Bolts"/>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a:xfrm>
                      <a:off x="0" y="0"/>
                      <a:ext cx="5274000" cy="2617200"/>
                    </a:xfrm>
                    <a:prstGeom prst="rect">
                      <a:avLst/>
                    </a:prstGeom>
                    <a:noFill/>
                    <a:ln>
                      <a:noFill/>
                    </a:ln>
                  </pic:spPr>
                </pic:pic>
              </a:graphicData>
            </a:graphic>
          </wp:inline>
        </w:drawing>
      </w:r>
    </w:p>
    <w:p w14:paraId="7C72CF4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点击 exclaim1 组件，可以查看运行该组件的 executors，如下图所示:</w:t>
      </w:r>
    </w:p>
    <w:p w14:paraId="1C5C301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454910"/>
            <wp:effectExtent l="0" t="0" r="3175" b="2540"/>
            <wp:docPr id="573" name="图片 573" descr="ExclamationTopology Execu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ExclamationTopology Executors"/>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a:xfrm>
                      <a:off x="0" y="0"/>
                      <a:ext cx="5274000" cy="2455200"/>
                    </a:xfrm>
                    <a:prstGeom prst="rect">
                      <a:avLst/>
                    </a:prstGeom>
                    <a:noFill/>
                    <a:ln>
                      <a:noFill/>
                    </a:ln>
                  </pic:spPr>
                </pic:pic>
              </a:graphicData>
            </a:graphic>
          </wp:inline>
        </w:drawing>
      </w:r>
    </w:p>
    <w:p w14:paraId="56628B2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点击 executors 中的 Port 列中的端口号，可进一步查看相应的日志:</w:t>
      </w:r>
    </w:p>
    <w:p w14:paraId="176ED66D">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3138805"/>
            <wp:effectExtent l="0" t="0" r="3175" b="4445"/>
            <wp:docPr id="574" name="图片 574" descr="ExclamationTopology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ExclamationTopology logs"/>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a:xfrm>
                      <a:off x="0" y="0"/>
                      <a:ext cx="5274000" cy="3139200"/>
                    </a:xfrm>
                    <a:prstGeom prst="rect">
                      <a:avLst/>
                    </a:prstGeom>
                    <a:noFill/>
                    <a:ln>
                      <a:noFill/>
                    </a:ln>
                  </pic:spPr>
                </pic:pic>
              </a:graphicData>
            </a:graphic>
          </wp:inline>
        </w:drawing>
      </w:r>
    </w:p>
    <w:p w14:paraId="5085C24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若需要删除 Topology，可以在 Storm UI 的 Topology actions 栏，点击 Kill 按钮，如下图所示：</w:t>
      </w:r>
    </w:p>
    <w:p w14:paraId="7A767FE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098675"/>
            <wp:effectExtent l="0" t="0" r="3175" b="0"/>
            <wp:docPr id="576" name="图片 576" descr="ExclamationTopology 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ExclamationTopology kill"/>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a:xfrm>
                      <a:off x="0" y="0"/>
                      <a:ext cx="5274000" cy="2098800"/>
                    </a:xfrm>
                    <a:prstGeom prst="rect">
                      <a:avLst/>
                    </a:prstGeom>
                    <a:noFill/>
                    <a:ln>
                      <a:noFill/>
                    </a:ln>
                  </pic:spPr>
                </pic:pic>
              </a:graphicData>
            </a:graphic>
          </wp:inline>
        </w:drawing>
      </w:r>
    </w:p>
    <w:p w14:paraId="50D5E46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也可以通过执行如下 storm kill 命令来删除计算拓扑</w:t>
      </w:r>
    </w:p>
    <w:p w14:paraId="3AE7AAE2">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/opt/storm/bin/storm kill ExclamationTopology</w:t>
      </w:r>
    </w:p>
    <w:p w14:paraId="207580C9">
      <w:pPr>
        <w:pStyle w:val="6"/>
        <w:spacing w:before="100" w:beforeAutospacing="1" w:after="100" w:afterAutospacing="1" w:line="360" w:lineRule="auto"/>
        <w:ind w:left="0" w:firstLine="561" w:firstLineChars="200"/>
        <w:rPr>
          <w:rFonts w:ascii="宋体" w:hAnsi="宋体" w:cs="宋体"/>
          <w:szCs w:val="28"/>
        </w:rPr>
      </w:pPr>
      <w:bookmarkStart w:id="1442" w:name="_Toc1403580"/>
      <w:bookmarkStart w:id="1443" w:name="_Toc1370606"/>
      <w:bookmarkStart w:id="1444" w:name="_Toc1371396"/>
      <w:bookmarkStart w:id="1445" w:name="_Toc1420867"/>
      <w:r>
        <w:rPr>
          <w:rFonts w:ascii="宋体" w:hAnsi="宋体" w:cs="宋体"/>
          <w:szCs w:val="28"/>
        </w:rPr>
        <w:t>测试二：ReachTopology</w:t>
      </w:r>
      <w:bookmarkEnd w:id="1442"/>
      <w:bookmarkEnd w:id="1443"/>
      <w:bookmarkEnd w:id="1444"/>
      <w:bookmarkEnd w:id="1445"/>
    </w:p>
    <w:p w14:paraId="3497A05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ReachTopology 基于 Storm 可实时计算 Twitter 网站上任意 URL 的 Reach 值，并通过 Storm 分布式 RPC 对外提供服务。</w:t>
      </w:r>
    </w:p>
    <w:p w14:paraId="2AD2DAD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首先，在客户端节点上执行如下 storm jar 命令以提交 ReachTopology</w:t>
      </w:r>
    </w:p>
    <w:p w14:paraId="487B0432">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/opt/storm/bin/storm jar /opt/storm/examples/storm-starter/storm-starter-1.1.1.jar org.apache.storm.starter.ReachTopology ReachTopology remote</w:t>
      </w:r>
    </w:p>
    <w:p w14:paraId="3392584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然后 Topology 成功提交运行后，接着创建用于发送 RPC 请求的客户端,为此，需创建一个基于 Maven 的 Java 工程，添加 storm-core 依赖包并创建 TestReachTopology 类, 该测试代码如下:</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0EA17C1D">
        <w:tc>
          <w:tcPr>
            <w:tcW w:w="8296" w:type="dxa"/>
            <w:shd w:val="clear" w:color="auto" w:fill="BEBEBE" w:themeFill="background1" w:themeFillShade="BF"/>
          </w:tcPr>
          <w:p w14:paraId="1985682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package com.qingcloud;</w:t>
            </w:r>
          </w:p>
          <w:p w14:paraId="4DF91B0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import org.apache.storm.utils.DRPCClient;</w:t>
            </w:r>
          </w:p>
          <w:p w14:paraId="61C0F86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import org.apache.storm.utils.Utils;</w:t>
            </w:r>
          </w:p>
          <w:p w14:paraId="22C75EB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import java.util.Map;</w:t>
            </w:r>
          </w:p>
          <w:p w14:paraId="26F4281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public class TestReachTopology {</w:t>
            </w:r>
          </w:p>
          <w:p w14:paraId="5C3F1EC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public static void main(String[] args) throws Exception {</w:t>
            </w:r>
          </w:p>
          <w:p w14:paraId="3C85207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if (args.length &lt; 1) {</w:t>
            </w:r>
          </w:p>
          <w:p w14:paraId="3DA9DC8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throw new IllegalArgumentException("Invalid parameter");</w:t>
            </w:r>
          </w:p>
          <w:p w14:paraId="01619CD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2F4F99A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String host = args[0];</w:t>
            </w:r>
          </w:p>
          <w:p w14:paraId="56EACFD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Map conf = Utils.readStormConfig();</w:t>
            </w:r>
          </w:p>
          <w:p w14:paraId="57ECCF7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DRPCClient client = new DRPCClient(conf, host, 3772);</w:t>
            </w:r>
          </w:p>
          <w:p w14:paraId="7421FF6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String[] urlsToTry = new String[]{ "foo.com/blog/1", "engineering.twitter.com/blog/5", "notaurl.com"   };</w:t>
            </w:r>
          </w:p>
          <w:p w14:paraId="385E878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for (String url : urlsToTry) {</w:t>
            </w:r>
          </w:p>
          <w:p w14:paraId="3C1AD57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System.out.println("Reach of " + url + ": " + client.execute("reach", url));</w:t>
            </w:r>
          </w:p>
          <w:p w14:paraId="0DFC2A4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7DAC6E7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6E8671B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tc>
      </w:tr>
    </w:tbl>
    <w:p w14:paraId="04C3D46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用于测试的 jar 包已经打好放在客户端节点了，可以执行如下命令,该命令中 “i-9hhwul25” 为 master 节点的 leader 角色， 参数请使用的是任意一个 master 节点 host,可以直接在客户端节点 host 文件中找到</w:t>
      </w:r>
    </w:p>
    <w:p w14:paraId="756A3EEC">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java -cp /opt/storm/examples/storm-drpc-client/storm-example-1.1-SNAPSHOT.jar com.qingcloud.TestReachTopology i-9hhwul25</w:t>
      </w:r>
    </w:p>
    <w:p w14:paraId="05246B4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注意</w:t>
      </w:r>
      <w:r>
        <w:rPr>
          <w:rFonts w:ascii="宋体" w:hAnsi="宋体" w:eastAsia="宋体" w:cs="宋体"/>
          <w:color w:val="auto"/>
          <w:sz w:val="28"/>
          <w:szCs w:val="28"/>
        </w:rPr>
        <w:t>：官方这个测试用例较为复杂，需要请求 master 节点的 leader 角色，可以在 Storm UI 上查看到 leaer 角色的 host，当删除 leader 后，需要重新测试此流程。。</w:t>
      </w:r>
    </w:p>
    <w:p w14:paraId="243939E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执行结果如下图所示：</w:t>
      </w:r>
    </w:p>
    <w:p w14:paraId="307C2AB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451610"/>
            <wp:effectExtent l="0" t="0" r="254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00"/>
                    <a:stretch>
                      <a:fillRect/>
                    </a:stretch>
                  </pic:blipFill>
                  <pic:spPr>
                    <a:xfrm>
                      <a:off x="0" y="0"/>
                      <a:ext cx="5274310" cy="1451610"/>
                    </a:xfrm>
                    <a:prstGeom prst="rect">
                      <a:avLst/>
                    </a:prstGeom>
                  </pic:spPr>
                </pic:pic>
              </a:graphicData>
            </a:graphic>
          </wp:inline>
        </w:drawing>
      </w:r>
    </w:p>
    <w:p w14:paraId="64C7DBE1">
      <w:pPr>
        <w:pStyle w:val="6"/>
        <w:spacing w:before="100" w:beforeAutospacing="1" w:after="100" w:afterAutospacing="1" w:line="360" w:lineRule="auto"/>
        <w:ind w:left="0" w:firstLine="561" w:firstLineChars="200"/>
        <w:rPr>
          <w:rFonts w:ascii="宋体" w:hAnsi="宋体" w:cs="宋体"/>
          <w:szCs w:val="28"/>
        </w:rPr>
      </w:pPr>
      <w:bookmarkStart w:id="1446" w:name="_Toc1420868"/>
      <w:bookmarkStart w:id="1447" w:name="_Toc1370607"/>
      <w:bookmarkStart w:id="1448" w:name="_Toc1371397"/>
      <w:bookmarkStart w:id="1449" w:name="_Toc1403581"/>
      <w:r>
        <w:rPr>
          <w:rFonts w:ascii="宋体" w:hAnsi="宋体" w:cs="宋体"/>
          <w:szCs w:val="28"/>
        </w:rPr>
        <w:t>测试三：MultipleLoggerTopology</w:t>
      </w:r>
      <w:bookmarkEnd w:id="1446"/>
      <w:bookmarkEnd w:id="1447"/>
      <w:bookmarkEnd w:id="1448"/>
      <w:bookmarkEnd w:id="1449"/>
    </w:p>
    <w:p w14:paraId="2EB3CFF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MultipleLoggerTopology 使用了很多 Logger，并持续地打印各种级别的日志。执行如下命令，可提交该 Topology</w:t>
      </w:r>
    </w:p>
    <w:p w14:paraId="533A037C">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/opt/storm/bin/storm jar /opt/storm/examples/storm-starter/storm-starter-1.1.1.jar org.apache.storm.starter.MultipleLoggerTopology MultipleLoggerTopology</w:t>
      </w:r>
    </w:p>
    <w:p w14:paraId="322B04F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通过 Storm UI 可查看其日志，日志中包含了 INFO、WARN、ERROR 等级别的信息，如下图所示：</w:t>
      </w:r>
    </w:p>
    <w:p w14:paraId="0921C92A">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559050"/>
            <wp:effectExtent l="0" t="0" r="3175" b="0"/>
            <wp:docPr id="579" name="图片 579" descr="MultipleLoggerTopology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MultipleLoggerTopology lo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a:xfrm>
                      <a:off x="0" y="0"/>
                      <a:ext cx="5274000" cy="2559600"/>
                    </a:xfrm>
                    <a:prstGeom prst="rect">
                      <a:avLst/>
                    </a:prstGeom>
                    <a:noFill/>
                    <a:ln>
                      <a:noFill/>
                    </a:ln>
                  </pic:spPr>
                </pic:pic>
              </a:graphicData>
            </a:graphic>
          </wp:inline>
        </w:drawing>
      </w:r>
    </w:p>
    <w:p w14:paraId="04E7891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不仅如此，Storm UI 还提供了动态设置 Log 级别的功能。</w:t>
      </w:r>
    </w:p>
    <w:p w14:paraId="779F9B8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1864360"/>
            <wp:effectExtent l="0" t="0" r="3175" b="2540"/>
            <wp:docPr id="580" name="图片 580" descr="MultipleLoggerTopology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MultipleLoggerTopology changelo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a:xfrm>
                      <a:off x="0" y="0"/>
                      <a:ext cx="5274000" cy="1864800"/>
                    </a:xfrm>
                    <a:prstGeom prst="rect">
                      <a:avLst/>
                    </a:prstGeom>
                    <a:noFill/>
                    <a:ln>
                      <a:noFill/>
                    </a:ln>
                  </pic:spPr>
                </pic:pic>
              </a:graphicData>
            </a:graphic>
          </wp:inline>
        </w:drawing>
      </w:r>
    </w:p>
    <w:p w14:paraId="65E6A82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按上图设置完毕后，再次查看日志时只能看到 ERROR 级别的信息。</w:t>
      </w:r>
    </w:p>
    <w:p w14:paraId="0D91D51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580640"/>
            <wp:effectExtent l="0" t="0" r="3175" b="0"/>
            <wp:docPr id="646" name="图片 646" descr="MultipleLoggerTopology erro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descr="MultipleLoggerTopology errolo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a:xfrm>
                      <a:off x="0" y="0"/>
                      <a:ext cx="5274000" cy="2581200"/>
                    </a:xfrm>
                    <a:prstGeom prst="rect">
                      <a:avLst/>
                    </a:prstGeom>
                    <a:noFill/>
                    <a:ln>
                      <a:noFill/>
                    </a:ln>
                  </pic:spPr>
                </pic:pic>
              </a:graphicData>
            </a:graphic>
          </wp:inline>
        </w:drawing>
      </w:r>
    </w:p>
    <w:p w14:paraId="4D94A56A">
      <w:pPr>
        <w:pStyle w:val="6"/>
        <w:spacing w:before="100" w:beforeAutospacing="1" w:after="100" w:afterAutospacing="1" w:line="360" w:lineRule="auto"/>
        <w:ind w:left="0" w:firstLine="561" w:firstLineChars="200"/>
        <w:rPr>
          <w:rFonts w:ascii="宋体" w:hAnsi="宋体" w:cs="宋体"/>
          <w:szCs w:val="28"/>
        </w:rPr>
      </w:pPr>
      <w:bookmarkStart w:id="1450" w:name="_Toc1370608"/>
      <w:bookmarkStart w:id="1451" w:name="_Toc1371398"/>
      <w:bookmarkStart w:id="1452" w:name="_Toc1403582"/>
      <w:bookmarkStart w:id="1453" w:name="_Toc1420869"/>
      <w:r>
        <w:rPr>
          <w:rFonts w:ascii="宋体" w:hAnsi="宋体" w:cs="宋体"/>
          <w:szCs w:val="28"/>
        </w:rPr>
        <w:t>测试四：TridentWordCount</w:t>
      </w:r>
      <w:bookmarkEnd w:id="1450"/>
      <w:bookmarkEnd w:id="1451"/>
      <w:bookmarkEnd w:id="1452"/>
      <w:bookmarkEnd w:id="1453"/>
    </w:p>
    <w:p w14:paraId="0DE9577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TridentWordCount 使用了 Storm Trident 接口，用于统计单词出现的次数。为了通过 Storm UI 查看 event，需要打开 event logging 功能。在配置组中的找到配置项 topology.eventlogger.executors，将其值设为 1，集群即可开启 event logging 功能，。接着执行如下命令以提交 TridentWordCount。</w:t>
      </w:r>
    </w:p>
    <w:p w14:paraId="0D3349EA">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/opt/storm/bin/storm jar /opt/storm/examples/storm-starter/storm-starter-1.1.1.jar org.apache.storm.starter.trident.TridentWordCount TridentWordCount</w:t>
      </w:r>
    </w:p>
    <w:p w14:paraId="6F4B99D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通过 Storm UI 打开 debug 功能。 然后就可以通过 worker port 链接到日志，找到 events.log 文件，点击 switch file 我们可以看到如下结果</w:t>
      </w:r>
    </w:p>
    <w:p w14:paraId="6E989C8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3768725"/>
            <wp:effectExtent l="0" t="0" r="3175" b="3175"/>
            <wp:docPr id="647" name="图片 647" descr="TridentWordCou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descr="TridentWordCount event"/>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a:xfrm>
                      <a:off x="0" y="0"/>
                      <a:ext cx="5274000" cy="3769200"/>
                    </a:xfrm>
                    <a:prstGeom prst="rect">
                      <a:avLst/>
                    </a:prstGeom>
                    <a:noFill/>
                    <a:ln>
                      <a:noFill/>
                    </a:ln>
                  </pic:spPr>
                </pic:pic>
              </a:graphicData>
            </a:graphic>
          </wp:inline>
        </w:drawing>
      </w:r>
    </w:p>
    <w:p w14:paraId="4CA38ACF">
      <w:pPr>
        <w:pStyle w:val="6"/>
        <w:spacing w:before="100" w:beforeAutospacing="1" w:after="100" w:afterAutospacing="1" w:line="360" w:lineRule="auto"/>
        <w:ind w:left="0" w:firstLine="561" w:firstLineChars="200"/>
        <w:rPr>
          <w:rFonts w:ascii="宋体" w:hAnsi="宋体" w:cs="宋体"/>
          <w:szCs w:val="28"/>
        </w:rPr>
      </w:pPr>
      <w:bookmarkStart w:id="1454" w:name="_Toc1420870"/>
      <w:bookmarkStart w:id="1455" w:name="_Toc1370609"/>
      <w:bookmarkStart w:id="1456" w:name="_Toc1371399"/>
      <w:bookmarkStart w:id="1457" w:name="_Toc1403583"/>
      <w:r>
        <w:rPr>
          <w:rFonts w:ascii="宋体" w:hAnsi="宋体" w:cs="宋体"/>
          <w:szCs w:val="28"/>
        </w:rPr>
        <w:t>测试五：SlidingWindowTopology</w:t>
      </w:r>
      <w:bookmarkEnd w:id="1454"/>
      <w:bookmarkEnd w:id="1455"/>
      <w:bookmarkEnd w:id="1456"/>
      <w:bookmarkEnd w:id="1457"/>
    </w:p>
    <w:p w14:paraId="27E88F5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Storm 提供了流式窗口 API，支持 Sliding Window 和 Tumbling Window。SlidingWindowTopology 展示了这两种窗口 API 的基本使用方法。请执行如下命令以提交 SlidingWindowTopology。</w:t>
      </w:r>
    </w:p>
    <w:p w14:paraId="2FF6BD75">
      <w:pPr>
        <w:pStyle w:val="44"/>
        <w:spacing w:before="100" w:beforeAutospacing="1" w:after="100" w:afterAutospacing="1" w:line="360" w:lineRule="auto"/>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/opt/storm/bin/storm jar /opt/storm/examples/storm-starter/storm-starter-1.1.1.jar org.apache.storm.starter.SlidingWindowTopology SlidingWindowTopology</w:t>
      </w:r>
    </w:p>
    <w:p w14:paraId="5F00F20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通过 Storm UI 可以查看 tumblingavg 的输出，如下图所示：</w:t>
      </w:r>
    </w:p>
    <w:p w14:paraId="4C67CB8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1784985"/>
            <wp:effectExtent l="0" t="0" r="3175" b="5715"/>
            <wp:docPr id="691" name="图片 691" descr="SlidingWindow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descr="SlidingWindowTopology"/>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a:xfrm>
                      <a:off x="0" y="0"/>
                      <a:ext cx="5274000" cy="1785600"/>
                    </a:xfrm>
                    <a:prstGeom prst="rect">
                      <a:avLst/>
                    </a:prstGeom>
                    <a:noFill/>
                    <a:ln>
                      <a:noFill/>
                    </a:ln>
                  </pic:spPr>
                </pic:pic>
              </a:graphicData>
            </a:graphic>
          </wp:inline>
        </w:drawing>
      </w:r>
    </w:p>
    <w:p w14:paraId="7C12E94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除了自带的几个基本使用的例子之外,Storm 也可以很方便的与其他大数据组件整合:例如 HBase、Kafka、Elasticsearch、Druid、Redis等。</w:t>
      </w:r>
    </w:p>
    <w:p w14:paraId="38F06B9F">
      <w:pPr>
        <w:pStyle w:val="25"/>
        <w:spacing w:line="360" w:lineRule="auto"/>
        <w:ind w:firstLine="567"/>
        <w:rPr>
          <w:rFonts w:ascii="宋体" w:hAnsi="宋体"/>
        </w:rPr>
      </w:pPr>
      <w:r>
        <w:rPr>
          <w:rFonts w:hint="eastAsia" w:ascii="宋体" w:hAnsi="宋体"/>
        </w:rPr>
        <w:br w:type="page"/>
      </w:r>
    </w:p>
    <w:p w14:paraId="25C5B8BC">
      <w:pPr>
        <w:pStyle w:val="4"/>
        <w:spacing w:before="100" w:beforeAutospacing="1" w:after="100" w:afterAutospacing="1" w:line="360" w:lineRule="auto"/>
        <w:rPr>
          <w:rFonts w:ascii="宋体" w:hAnsi="宋体"/>
        </w:rPr>
      </w:pPr>
      <w:bookmarkStart w:id="1458" w:name="_Toc1370610"/>
      <w:bookmarkStart w:id="1459" w:name="_Toc1371400"/>
      <w:bookmarkStart w:id="1460" w:name="_Toc1403584"/>
      <w:bookmarkStart w:id="1461" w:name="_Toc1420871"/>
      <w:r>
        <w:rPr>
          <w:rFonts w:hint="eastAsia" w:ascii="宋体" w:hAnsi="宋体"/>
        </w:rPr>
        <w:t>HBase</w:t>
      </w:r>
      <w:bookmarkEnd w:id="1458"/>
      <w:bookmarkEnd w:id="1459"/>
      <w:bookmarkEnd w:id="1460"/>
      <w:bookmarkEnd w:id="1461"/>
    </w:p>
    <w:p w14:paraId="32E0B08E">
      <w:pPr>
        <w:pStyle w:val="25"/>
        <w:spacing w:line="360" w:lineRule="auto"/>
        <w:ind w:firstLine="567"/>
        <w:rPr>
          <w:rFonts w:ascii="宋体" w:hAnsi="宋体"/>
        </w:rPr>
      </w:pPr>
      <w:r>
        <w:rPr>
          <w:rFonts w:hint="eastAsia" w:ascii="宋体" w:hAnsi="宋体"/>
        </w:rPr>
        <w:t xml:space="preserve">HBase 是一个开源的、分布式的、数据多版本的，列式存储的nosql数据库。依托 Hadoop 的分布式文件系统 HDFS 作为底层存储, 能够为数十亿行数百万列的海量数据表提供随机、实时的读写访问。 </w:t>
      </w:r>
    </w:p>
    <w:p w14:paraId="21C0DE83">
      <w:pPr>
        <w:pStyle w:val="25"/>
        <w:spacing w:line="360" w:lineRule="auto"/>
        <w:ind w:firstLine="567"/>
        <w:rPr>
          <w:rFonts w:ascii="宋体" w:hAnsi="宋体"/>
        </w:rPr>
      </w:pPr>
      <w:r>
        <w:rPr>
          <w:rFonts w:hint="eastAsia" w:ascii="宋体" w:hAnsi="宋体"/>
        </w:rPr>
        <w:t>在青云上，您可以很方便的创建和管理一个 HBase 集群。集群支持横向与纵向在线伸缩，还提供了监控告警等功能，使得管理集群非常方便。集群将运行于 100% 二层隔离的私有网络内，结合青云提供的高性能硬盘，在保障高性能的同时兼顾您的数据安全。</w:t>
      </w:r>
    </w:p>
    <w:p w14:paraId="0891918A">
      <w:pPr>
        <w:pStyle w:val="5"/>
        <w:spacing w:before="100" w:beforeAutospacing="1" w:after="100" w:afterAutospacing="1" w:line="360" w:lineRule="auto"/>
        <w:rPr>
          <w:rFonts w:ascii="宋体" w:hAnsi="宋体"/>
          <w:kern w:val="0"/>
        </w:rPr>
      </w:pPr>
      <w:bookmarkStart w:id="1462" w:name="_Toc1370611"/>
      <w:bookmarkStart w:id="1463" w:name="_Toc1371401"/>
      <w:bookmarkStart w:id="1464" w:name="_Toc1403585"/>
      <w:bookmarkStart w:id="1465" w:name="_Toc1420872"/>
      <w:r>
        <w:rPr>
          <w:rFonts w:ascii="宋体" w:hAnsi="宋体"/>
          <w:kern w:val="0"/>
        </w:rPr>
        <w:t>系统部署架构</w:t>
      </w:r>
      <w:bookmarkEnd w:id="1462"/>
      <w:bookmarkEnd w:id="1463"/>
      <w:bookmarkEnd w:id="1464"/>
      <w:bookmarkEnd w:id="1465"/>
    </w:p>
    <w:p w14:paraId="4EA7B9C2">
      <w:pPr>
        <w:pStyle w:val="25"/>
        <w:spacing w:line="360" w:lineRule="auto"/>
        <w:ind w:firstLine="567"/>
        <w:rPr>
          <w:rFonts w:ascii="宋体" w:hAnsi="宋体"/>
        </w:rPr>
      </w:pPr>
      <w:r>
        <w:rPr>
          <w:rFonts w:ascii="宋体" w:hAnsi="宋体"/>
        </w:rPr>
        <w:t>HBase 集群采用的是 master/slave 架构，HBase on QingCloud AppCenter 集群服务还包括在线伸缩、监控告警、配置修改等功能，帮助您更好地管理集群。 如下图所示，HBase on QingCloud AppCenter 集群分三种节点类型：主节点 (HBase Master 和 HDFS NameNode)，从节点 (HBase RegionServer 和 HDFS DataNode) 和客户端节点 (HBase Client)。 用户在HBase 客户端可通过HBase Shell、Java API（本地或MapReduce）、Rest API、Thrift API 或其他工具来访问HBase。</w:t>
      </w:r>
    </w:p>
    <w:p w14:paraId="556E499C">
      <w:pPr>
        <w:pStyle w:val="25"/>
        <w:spacing w:line="360" w:lineRule="auto"/>
        <w:rPr>
          <w:rFonts w:ascii="宋体" w:hAnsi="宋体"/>
        </w:rPr>
      </w:pPr>
      <w:r>
        <w:rPr>
          <w:rFonts w:ascii="宋体" w:hAnsi="宋体"/>
        </w:rPr>
        <w:drawing>
          <wp:inline distT="0" distB="0" distL="0" distR="0">
            <wp:extent cx="5273675" cy="3084830"/>
            <wp:effectExtent l="0" t="0" r="3175" b="1270"/>
            <wp:docPr id="859" name="图片 859"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859" descr="系统架构图"/>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a:xfrm>
                      <a:off x="0" y="0"/>
                      <a:ext cx="5274000" cy="3085200"/>
                    </a:xfrm>
                    <a:prstGeom prst="rect">
                      <a:avLst/>
                    </a:prstGeom>
                    <a:noFill/>
                    <a:ln>
                      <a:noFill/>
                    </a:ln>
                  </pic:spPr>
                </pic:pic>
              </a:graphicData>
            </a:graphic>
          </wp:inline>
        </w:drawing>
      </w:r>
    </w:p>
    <w:p w14:paraId="35C24BAC">
      <w:pPr>
        <w:widowControl/>
        <w:jc w:val="left"/>
        <w:rPr>
          <w:rFonts w:ascii="宋体" w:hAnsi="宋体"/>
          <w:kern w:val="0"/>
        </w:rPr>
      </w:pPr>
      <w:r>
        <w:rPr>
          <w:rFonts w:ascii="宋体" w:hAnsi="宋体"/>
        </w:rPr>
        <w:br w:type="page"/>
      </w:r>
    </w:p>
    <w:p w14:paraId="08653D12">
      <w:pPr>
        <w:pStyle w:val="5"/>
        <w:spacing w:before="100" w:beforeAutospacing="1" w:after="100" w:afterAutospacing="1" w:line="360" w:lineRule="auto"/>
        <w:rPr>
          <w:rFonts w:ascii="宋体" w:hAnsi="宋体"/>
        </w:rPr>
      </w:pPr>
      <w:bookmarkStart w:id="1466" w:name="_Toc1370612"/>
      <w:bookmarkStart w:id="1467" w:name="_Toc1420873"/>
      <w:bookmarkStart w:id="1468" w:name="_Toc1403586"/>
      <w:bookmarkStart w:id="1469" w:name="_Toc1371402"/>
      <w:r>
        <w:rPr>
          <w:rFonts w:hint="eastAsia" w:ascii="宋体" w:hAnsi="宋体"/>
        </w:rPr>
        <w:t>创建</w:t>
      </w:r>
      <w:bookmarkEnd w:id="1466"/>
      <w:bookmarkEnd w:id="1467"/>
      <w:bookmarkEnd w:id="1468"/>
      <w:bookmarkEnd w:id="1469"/>
    </w:p>
    <w:p w14:paraId="0903C0B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HBase</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大数据平台</w:t>
      </w:r>
      <w:r>
        <w:rPr>
          <w:rFonts w:hint="eastAsia" w:ascii="宋体" w:hAnsi="宋体" w:eastAsia="宋体" w:cs="宋体"/>
          <w:color w:val="auto"/>
          <w:sz w:val="28"/>
          <w:szCs w:val="28"/>
        </w:rPr>
        <w:t>—&gt; HBase”</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HBase</w:t>
      </w:r>
      <w:r>
        <w:rPr>
          <w:rFonts w:hint="eastAsia" w:ascii="宋体" w:hAnsi="宋体" w:eastAsia="宋体" w:cs="宋体"/>
          <w:color w:val="auto"/>
          <w:sz w:val="28"/>
          <w:szCs w:val="28"/>
          <w:lang w:val="zh-CN"/>
        </w:rPr>
        <w:t>应用。</w:t>
      </w:r>
    </w:p>
    <w:p w14:paraId="10BF6C1B">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1854835"/>
            <wp:effectExtent l="0" t="0" r="254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860"/>
                    <pic:cNvPicPr>
                      <a:picLocks noChangeAspect="1"/>
                    </pic:cNvPicPr>
                  </pic:nvPicPr>
                  <pic:blipFill>
                    <a:blip r:embed="rId607"/>
                    <a:stretch>
                      <a:fillRect/>
                    </a:stretch>
                  </pic:blipFill>
                  <pic:spPr>
                    <a:xfrm>
                      <a:off x="0" y="0"/>
                      <a:ext cx="5274310" cy="1854835"/>
                    </a:xfrm>
                    <a:prstGeom prst="rect">
                      <a:avLst/>
                    </a:prstGeom>
                  </pic:spPr>
                </pic:pic>
              </a:graphicData>
            </a:graphic>
          </wp:inline>
        </w:drawing>
      </w:r>
    </w:p>
    <w:p w14:paraId="76A92A2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1D098B5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06737C5B">
      <w:pPr>
        <w:pStyle w:val="44"/>
        <w:numPr>
          <w:ilvl w:val="0"/>
          <w:numId w:val="8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配置HBase应用集群的名称</w:t>
      </w:r>
    </w:p>
    <w:p w14:paraId="5361AEFA">
      <w:pPr>
        <w:pStyle w:val="44"/>
        <w:numPr>
          <w:ilvl w:val="0"/>
          <w:numId w:val="8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592B8AEA">
      <w:pPr>
        <w:pStyle w:val="44"/>
        <w:numPr>
          <w:ilvl w:val="0"/>
          <w:numId w:val="8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7FA02FD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971290"/>
            <wp:effectExtent l="0" t="0" r="254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861"/>
                    <pic:cNvPicPr>
                      <a:picLocks noChangeAspect="1"/>
                    </pic:cNvPicPr>
                  </pic:nvPicPr>
                  <pic:blipFill>
                    <a:blip r:embed="rId608"/>
                    <a:stretch>
                      <a:fillRect/>
                    </a:stretch>
                  </pic:blipFill>
                  <pic:spPr>
                    <a:xfrm>
                      <a:off x="0" y="0"/>
                      <a:ext cx="5274310" cy="3971290"/>
                    </a:xfrm>
                    <a:prstGeom prst="rect">
                      <a:avLst/>
                    </a:prstGeom>
                  </pic:spPr>
                </pic:pic>
              </a:graphicData>
            </a:graphic>
          </wp:inline>
        </w:drawing>
      </w:r>
    </w:p>
    <w:p w14:paraId="70B3E111">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H</w:t>
      </w:r>
      <w:r>
        <w:rPr>
          <w:rFonts w:ascii="宋体" w:hAnsi="宋体" w:eastAsia="宋体" w:cs="宋体"/>
          <w:b/>
          <w:color w:val="auto"/>
          <w:sz w:val="28"/>
          <w:szCs w:val="28"/>
        </w:rPr>
        <w:t>b</w:t>
      </w:r>
      <w:r>
        <w:rPr>
          <w:rFonts w:hint="eastAsia" w:ascii="宋体" w:hAnsi="宋体" w:eastAsia="宋体" w:cs="宋体"/>
          <w:b/>
          <w:color w:val="auto"/>
          <w:sz w:val="28"/>
          <w:szCs w:val="28"/>
        </w:rPr>
        <w:t>ase客户端节点设置：</w:t>
      </w:r>
    </w:p>
    <w:p w14:paraId="741918E9">
      <w:pPr>
        <w:pStyle w:val="44"/>
        <w:numPr>
          <w:ilvl w:val="0"/>
          <w:numId w:val="8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配置每个客户端节点的CPU核数</w:t>
      </w:r>
    </w:p>
    <w:p w14:paraId="428C285F">
      <w:pPr>
        <w:pStyle w:val="44"/>
        <w:numPr>
          <w:ilvl w:val="0"/>
          <w:numId w:val="8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填写客户端节点数量</w:t>
      </w:r>
    </w:p>
    <w:p w14:paraId="086AF72B">
      <w:pPr>
        <w:pStyle w:val="44"/>
        <w:numPr>
          <w:ilvl w:val="0"/>
          <w:numId w:val="8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配置每个客户端节点的内存大小</w:t>
      </w:r>
    </w:p>
    <w:p w14:paraId="32CDDEDC">
      <w:pPr>
        <w:pStyle w:val="44"/>
        <w:numPr>
          <w:ilvl w:val="0"/>
          <w:numId w:val="8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每个客户端节点主机的类型</w:t>
      </w:r>
    </w:p>
    <w:p w14:paraId="72200848">
      <w:pPr>
        <w:pStyle w:val="44"/>
        <w:numPr>
          <w:ilvl w:val="0"/>
          <w:numId w:val="8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选择磁盘类型</w:t>
      </w:r>
    </w:p>
    <w:p w14:paraId="72EE15DC">
      <w:pPr>
        <w:pStyle w:val="44"/>
        <w:numPr>
          <w:ilvl w:val="0"/>
          <w:numId w:val="8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选择每个客户端节点的磁盘大小。</w:t>
      </w:r>
    </w:p>
    <w:p w14:paraId="6433BC13">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163060"/>
            <wp:effectExtent l="0" t="0" r="2540" b="889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862"/>
                    <pic:cNvPicPr>
                      <a:picLocks noChangeAspect="1"/>
                    </pic:cNvPicPr>
                  </pic:nvPicPr>
                  <pic:blipFill>
                    <a:blip r:embed="rId609"/>
                    <a:stretch>
                      <a:fillRect/>
                    </a:stretch>
                  </pic:blipFill>
                  <pic:spPr>
                    <a:xfrm>
                      <a:off x="0" y="0"/>
                      <a:ext cx="5274310" cy="4163060"/>
                    </a:xfrm>
                    <a:prstGeom prst="rect">
                      <a:avLst/>
                    </a:prstGeom>
                  </pic:spPr>
                </pic:pic>
              </a:graphicData>
            </a:graphic>
          </wp:inline>
        </w:drawing>
      </w:r>
    </w:p>
    <w:p w14:paraId="5793219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H</w:t>
      </w:r>
      <w:r>
        <w:rPr>
          <w:rFonts w:ascii="宋体" w:hAnsi="宋体" w:eastAsia="宋体" w:cs="宋体"/>
          <w:b/>
          <w:color w:val="auto"/>
          <w:sz w:val="28"/>
          <w:szCs w:val="28"/>
        </w:rPr>
        <w:t>b</w:t>
      </w:r>
      <w:r>
        <w:rPr>
          <w:rFonts w:hint="eastAsia" w:ascii="宋体" w:hAnsi="宋体" w:eastAsia="宋体" w:cs="宋体"/>
          <w:b/>
          <w:color w:val="auto"/>
          <w:sz w:val="28"/>
          <w:szCs w:val="28"/>
        </w:rPr>
        <w:t>ase主节点设置：</w:t>
      </w:r>
    </w:p>
    <w:p w14:paraId="41BA5A8E">
      <w:pPr>
        <w:pStyle w:val="44"/>
        <w:numPr>
          <w:ilvl w:val="0"/>
          <w:numId w:val="9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配置每个节点的CPU核数</w:t>
      </w:r>
    </w:p>
    <w:p w14:paraId="1498CD8D">
      <w:pPr>
        <w:pStyle w:val="44"/>
        <w:numPr>
          <w:ilvl w:val="0"/>
          <w:numId w:val="9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4A228335">
      <w:pPr>
        <w:pStyle w:val="44"/>
        <w:numPr>
          <w:ilvl w:val="0"/>
          <w:numId w:val="9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每个节点主机的类型</w:t>
      </w:r>
    </w:p>
    <w:p w14:paraId="3C9FE280">
      <w:pPr>
        <w:pStyle w:val="44"/>
        <w:numPr>
          <w:ilvl w:val="0"/>
          <w:numId w:val="9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选择磁盘类型</w:t>
      </w:r>
    </w:p>
    <w:p w14:paraId="6B03C43B">
      <w:pPr>
        <w:pStyle w:val="44"/>
        <w:numPr>
          <w:ilvl w:val="0"/>
          <w:numId w:val="9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选择每个节点的磁盘大小。</w:t>
      </w:r>
    </w:p>
    <w:p w14:paraId="18EDDC01">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658235"/>
            <wp:effectExtent l="0" t="0" r="2540" b="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863"/>
                    <pic:cNvPicPr>
                      <a:picLocks noChangeAspect="1"/>
                    </pic:cNvPicPr>
                  </pic:nvPicPr>
                  <pic:blipFill>
                    <a:blip r:embed="rId610"/>
                    <a:stretch>
                      <a:fillRect/>
                    </a:stretch>
                  </pic:blipFill>
                  <pic:spPr>
                    <a:xfrm>
                      <a:off x="0" y="0"/>
                      <a:ext cx="5274310" cy="3658235"/>
                    </a:xfrm>
                    <a:prstGeom prst="rect">
                      <a:avLst/>
                    </a:prstGeom>
                  </pic:spPr>
                </pic:pic>
              </a:graphicData>
            </a:graphic>
          </wp:inline>
        </w:drawing>
      </w:r>
    </w:p>
    <w:p w14:paraId="52509BE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HDFS主节点设置：</w:t>
      </w:r>
    </w:p>
    <w:p w14:paraId="02FB4F3F">
      <w:pPr>
        <w:pStyle w:val="44"/>
        <w:numPr>
          <w:ilvl w:val="0"/>
          <w:numId w:val="9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配置每个节点的CPU核数</w:t>
      </w:r>
    </w:p>
    <w:p w14:paraId="646EE255">
      <w:pPr>
        <w:pStyle w:val="44"/>
        <w:numPr>
          <w:ilvl w:val="0"/>
          <w:numId w:val="9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00C5F73F">
      <w:pPr>
        <w:pStyle w:val="44"/>
        <w:numPr>
          <w:ilvl w:val="0"/>
          <w:numId w:val="9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每个节点主机的类型</w:t>
      </w:r>
    </w:p>
    <w:p w14:paraId="162BF264">
      <w:pPr>
        <w:pStyle w:val="44"/>
        <w:numPr>
          <w:ilvl w:val="0"/>
          <w:numId w:val="9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选择磁盘类型</w:t>
      </w:r>
    </w:p>
    <w:p w14:paraId="4B5435D6">
      <w:pPr>
        <w:pStyle w:val="44"/>
        <w:numPr>
          <w:ilvl w:val="0"/>
          <w:numId w:val="9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选择每个节点的磁盘大小。</w:t>
      </w:r>
    </w:p>
    <w:p w14:paraId="67DA6A76">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665855"/>
            <wp:effectExtent l="0" t="0" r="2540"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864"/>
                    <pic:cNvPicPr>
                      <a:picLocks noChangeAspect="1"/>
                    </pic:cNvPicPr>
                  </pic:nvPicPr>
                  <pic:blipFill>
                    <a:blip r:embed="rId611"/>
                    <a:stretch>
                      <a:fillRect/>
                    </a:stretch>
                  </pic:blipFill>
                  <pic:spPr>
                    <a:xfrm>
                      <a:off x="0" y="0"/>
                      <a:ext cx="5274310" cy="3665855"/>
                    </a:xfrm>
                    <a:prstGeom prst="rect">
                      <a:avLst/>
                    </a:prstGeom>
                  </pic:spPr>
                </pic:pic>
              </a:graphicData>
            </a:graphic>
          </wp:inline>
        </w:drawing>
      </w:r>
    </w:p>
    <w:p w14:paraId="06EBC9B0">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H</w:t>
      </w:r>
      <w:r>
        <w:rPr>
          <w:rFonts w:ascii="宋体" w:hAnsi="宋体" w:eastAsia="宋体" w:cs="宋体"/>
          <w:b/>
          <w:color w:val="auto"/>
          <w:sz w:val="28"/>
          <w:szCs w:val="28"/>
        </w:rPr>
        <w:t>b</w:t>
      </w:r>
      <w:r>
        <w:rPr>
          <w:rFonts w:hint="eastAsia" w:ascii="宋体" w:hAnsi="宋体" w:eastAsia="宋体" w:cs="宋体"/>
          <w:b/>
          <w:color w:val="auto"/>
          <w:sz w:val="28"/>
          <w:szCs w:val="28"/>
        </w:rPr>
        <w:t>as从节点设置：</w:t>
      </w:r>
    </w:p>
    <w:p w14:paraId="42433732">
      <w:pPr>
        <w:pStyle w:val="44"/>
        <w:numPr>
          <w:ilvl w:val="0"/>
          <w:numId w:val="9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配置每个从节点的CPU核数</w:t>
      </w:r>
    </w:p>
    <w:p w14:paraId="1F543B24">
      <w:pPr>
        <w:pStyle w:val="44"/>
        <w:numPr>
          <w:ilvl w:val="0"/>
          <w:numId w:val="9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配置每个从节点的内存大小</w:t>
      </w:r>
    </w:p>
    <w:p w14:paraId="20EEE9AF">
      <w:pPr>
        <w:pStyle w:val="44"/>
        <w:numPr>
          <w:ilvl w:val="0"/>
          <w:numId w:val="9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填写从节点数量</w:t>
      </w:r>
    </w:p>
    <w:p w14:paraId="6754DB5E">
      <w:pPr>
        <w:pStyle w:val="44"/>
        <w:numPr>
          <w:ilvl w:val="0"/>
          <w:numId w:val="9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每个从节点主机的类型</w:t>
      </w:r>
    </w:p>
    <w:p w14:paraId="662B947A">
      <w:pPr>
        <w:pStyle w:val="44"/>
        <w:numPr>
          <w:ilvl w:val="0"/>
          <w:numId w:val="9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选择磁盘类型</w:t>
      </w:r>
    </w:p>
    <w:p w14:paraId="465687F3">
      <w:pPr>
        <w:pStyle w:val="44"/>
        <w:numPr>
          <w:ilvl w:val="0"/>
          <w:numId w:val="9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选择每个从节点的磁盘大小。</w:t>
      </w:r>
    </w:p>
    <w:p w14:paraId="0ECF2E85">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193540"/>
            <wp:effectExtent l="0" t="0" r="254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pic:cNvPicPr>
                      <a:picLocks noChangeAspect="1"/>
                    </pic:cNvPicPr>
                  </pic:nvPicPr>
                  <pic:blipFill>
                    <a:blip r:embed="rId612"/>
                    <a:stretch>
                      <a:fillRect/>
                    </a:stretch>
                  </pic:blipFill>
                  <pic:spPr>
                    <a:xfrm>
                      <a:off x="0" y="0"/>
                      <a:ext cx="5274310" cy="4193540"/>
                    </a:xfrm>
                    <a:prstGeom prst="rect">
                      <a:avLst/>
                    </a:prstGeom>
                  </pic:spPr>
                </pic:pic>
              </a:graphicData>
            </a:graphic>
          </wp:inline>
        </w:drawing>
      </w:r>
    </w:p>
    <w:p w14:paraId="6672E6F0">
      <w:pPr>
        <w:pStyle w:val="44"/>
        <w:spacing w:before="100" w:beforeAutospacing="1" w:after="100" w:afterAutospacing="1" w:line="360" w:lineRule="auto"/>
        <w:rPr>
          <w:b/>
          <w:sz w:val="28"/>
          <w:szCs w:val="28"/>
        </w:rPr>
      </w:pPr>
      <w:r>
        <w:rPr>
          <w:rFonts w:hint="eastAsia"/>
          <w:b/>
          <w:sz w:val="28"/>
          <w:szCs w:val="28"/>
        </w:rPr>
        <w:t>网络设置：</w:t>
      </w:r>
    </w:p>
    <w:p w14:paraId="503F81EA">
      <w:pPr>
        <w:pStyle w:val="44"/>
        <w:numPr>
          <w:ilvl w:val="0"/>
          <w:numId w:val="8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2A5FC6A1">
      <w:pPr>
        <w:pStyle w:val="44"/>
        <w:numPr>
          <w:ilvl w:val="0"/>
          <w:numId w:val="8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0BE4E003">
      <w:pPr>
        <w:pStyle w:val="44"/>
        <w:numPr>
          <w:ilvl w:val="0"/>
          <w:numId w:val="8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7322398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624965"/>
            <wp:effectExtent l="0" t="0" r="2540" b="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66"/>
                    <pic:cNvPicPr>
                      <a:picLocks noChangeAspect="1"/>
                    </pic:cNvPicPr>
                  </pic:nvPicPr>
                  <pic:blipFill>
                    <a:blip r:embed="rId613"/>
                    <a:stretch>
                      <a:fillRect/>
                    </a:stretch>
                  </pic:blipFill>
                  <pic:spPr>
                    <a:xfrm>
                      <a:off x="0" y="0"/>
                      <a:ext cx="5274310" cy="1624965"/>
                    </a:xfrm>
                    <a:prstGeom prst="rect">
                      <a:avLst/>
                    </a:prstGeom>
                  </pic:spPr>
                </pic:pic>
              </a:graphicData>
            </a:graphic>
          </wp:inline>
        </w:drawing>
      </w:r>
    </w:p>
    <w:p w14:paraId="5095EC3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依赖服务设置：</w:t>
      </w:r>
    </w:p>
    <w:p w14:paraId="151191B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Zookeeper</w:t>
      </w:r>
      <w:r>
        <w:rPr>
          <w:rFonts w:hint="eastAsia" w:ascii="宋体" w:hAnsi="宋体" w:eastAsia="宋体" w:cs="宋体"/>
          <w:color w:val="auto"/>
          <w:sz w:val="28"/>
          <w:szCs w:val="28"/>
        </w:rPr>
        <w:t>集群需提前创建（可参照4</w:t>
      </w:r>
      <w:r>
        <w:rPr>
          <w:rFonts w:ascii="宋体" w:hAnsi="宋体" w:eastAsia="宋体" w:cs="宋体"/>
          <w:color w:val="auto"/>
          <w:sz w:val="28"/>
          <w:szCs w:val="28"/>
        </w:rPr>
        <w:t>.9.5Zookeeper</w:t>
      </w:r>
      <w:r>
        <w:rPr>
          <w:rFonts w:hint="eastAsia" w:ascii="宋体" w:hAnsi="宋体" w:eastAsia="宋体" w:cs="宋体"/>
          <w:color w:val="auto"/>
          <w:sz w:val="28"/>
          <w:szCs w:val="28"/>
        </w:rPr>
        <w:t>）。</w:t>
      </w:r>
    </w:p>
    <w:p w14:paraId="28D095A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154430"/>
            <wp:effectExtent l="0" t="0" r="2540" b="762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pic:cNvPicPr>
                      <a:picLocks noChangeAspect="1"/>
                    </pic:cNvPicPr>
                  </pic:nvPicPr>
                  <pic:blipFill>
                    <a:blip r:embed="rId614"/>
                    <a:stretch>
                      <a:fillRect/>
                    </a:stretch>
                  </pic:blipFill>
                  <pic:spPr>
                    <a:xfrm>
                      <a:off x="0" y="0"/>
                      <a:ext cx="5274310" cy="1154430"/>
                    </a:xfrm>
                    <a:prstGeom prst="rect">
                      <a:avLst/>
                    </a:prstGeom>
                  </pic:spPr>
                </pic:pic>
              </a:graphicData>
            </a:graphic>
          </wp:inline>
        </w:drawing>
      </w:r>
    </w:p>
    <w:p w14:paraId="15EDC69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12B8479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743075"/>
            <wp:effectExtent l="0" t="0" r="2540" b="9525"/>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868"/>
                    <pic:cNvPicPr>
                      <a:picLocks noChangeAspect="1"/>
                    </pic:cNvPicPr>
                  </pic:nvPicPr>
                  <pic:blipFill>
                    <a:blip r:embed="rId615"/>
                    <a:srcRect t="1" b="55896"/>
                    <a:stretch>
                      <a:fillRect/>
                    </a:stretch>
                  </pic:blipFill>
                  <pic:spPr>
                    <a:xfrm>
                      <a:off x="0" y="0"/>
                      <a:ext cx="5274310" cy="1743075"/>
                    </a:xfrm>
                    <a:prstGeom prst="rect">
                      <a:avLst/>
                    </a:prstGeom>
                    <a:ln>
                      <a:noFill/>
                    </a:ln>
                  </pic:spPr>
                </pic:pic>
              </a:graphicData>
            </a:graphic>
          </wp:inline>
        </w:drawing>
      </w:r>
    </w:p>
    <w:p w14:paraId="31015B55">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25208D8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用户协议》，并提交完成HBase应用集群创建；</w:t>
      </w:r>
    </w:p>
    <w:p w14:paraId="463A3E06">
      <w:pPr>
        <w:pStyle w:val="44"/>
        <w:spacing w:before="100" w:beforeAutospacing="1" w:after="100" w:afterAutospacing="1" w:line="360" w:lineRule="auto"/>
        <w:rPr>
          <w:rFonts w:eastAsiaTheme="minorEastAsia"/>
        </w:rPr>
      </w:pPr>
      <w:r>
        <w:drawing>
          <wp:inline distT="0" distB="0" distL="0" distR="0">
            <wp:extent cx="5274310" cy="1529715"/>
            <wp:effectExtent l="0" t="0" r="2540"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869"/>
                    <pic:cNvPicPr>
                      <a:picLocks noChangeAspect="1"/>
                    </pic:cNvPicPr>
                  </pic:nvPicPr>
                  <pic:blipFill>
                    <a:blip r:embed="rId616"/>
                    <a:stretch>
                      <a:fillRect/>
                    </a:stretch>
                  </pic:blipFill>
                  <pic:spPr>
                    <a:xfrm>
                      <a:off x="0" y="0"/>
                      <a:ext cx="5274310" cy="1529715"/>
                    </a:xfrm>
                    <a:prstGeom prst="rect">
                      <a:avLst/>
                    </a:prstGeom>
                  </pic:spPr>
                </pic:pic>
              </a:graphicData>
            </a:graphic>
          </wp:inline>
        </w:drawing>
      </w:r>
    </w:p>
    <w:p w14:paraId="23A36E4D">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58EBFA4B">
      <w:pPr>
        <w:pStyle w:val="5"/>
        <w:spacing w:before="100" w:beforeAutospacing="1" w:after="100" w:afterAutospacing="1" w:line="360" w:lineRule="auto"/>
        <w:rPr>
          <w:rFonts w:eastAsiaTheme="minorEastAsia"/>
        </w:rPr>
      </w:pPr>
      <w:bookmarkStart w:id="1470" w:name="_Toc1420874"/>
      <w:bookmarkStart w:id="1471" w:name="_Toc1403587"/>
      <w:bookmarkStart w:id="1472" w:name="_Toc1370613"/>
      <w:bookmarkStart w:id="1473" w:name="_Toc1371403"/>
      <w:r>
        <w:rPr>
          <w:rFonts w:hint="eastAsia" w:eastAsiaTheme="minorEastAsia"/>
        </w:rPr>
        <w:t>管理</w:t>
      </w:r>
      <w:r>
        <w:rPr>
          <w:rFonts w:hint="eastAsia" w:ascii="宋体" w:hAnsi="宋体" w:cs="宋体"/>
          <w:sz w:val="28"/>
          <w:szCs w:val="28"/>
        </w:rPr>
        <w:t>HBase</w:t>
      </w:r>
      <w:bookmarkEnd w:id="1470"/>
      <w:bookmarkEnd w:id="1471"/>
      <w:bookmarkEnd w:id="1472"/>
      <w:bookmarkEnd w:id="1473"/>
    </w:p>
    <w:p w14:paraId="498B6B5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HBase</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HBase”</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HBase集群</w:t>
      </w:r>
      <w:r>
        <w:rPr>
          <w:rFonts w:hint="eastAsia" w:ascii="宋体" w:hAnsi="宋体" w:eastAsia="宋体" w:cs="宋体"/>
          <w:color w:val="auto"/>
          <w:sz w:val="28"/>
          <w:szCs w:val="28"/>
          <w:lang w:val="zh-CN"/>
        </w:rPr>
        <w:t>。</w:t>
      </w:r>
    </w:p>
    <w:p w14:paraId="0826385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71320"/>
            <wp:effectExtent l="0" t="0" r="2540" b="508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871"/>
                    <pic:cNvPicPr>
                      <a:picLocks noChangeAspect="1"/>
                    </pic:cNvPicPr>
                  </pic:nvPicPr>
                  <pic:blipFill>
                    <a:blip r:embed="rId617"/>
                    <a:stretch>
                      <a:fillRect/>
                    </a:stretch>
                  </pic:blipFill>
                  <pic:spPr>
                    <a:xfrm>
                      <a:off x="0" y="0"/>
                      <a:ext cx="5274310" cy="1671320"/>
                    </a:xfrm>
                    <a:prstGeom prst="rect">
                      <a:avLst/>
                    </a:prstGeom>
                  </pic:spPr>
                </pic:pic>
              </a:graphicData>
            </a:graphic>
          </wp:inline>
        </w:drawing>
      </w:r>
    </w:p>
    <w:p w14:paraId="1C620D6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71E57C7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006600"/>
            <wp:effectExtent l="0" t="0" r="2540" b="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870"/>
                    <pic:cNvPicPr>
                      <a:picLocks noChangeAspect="1"/>
                    </pic:cNvPicPr>
                  </pic:nvPicPr>
                  <pic:blipFill>
                    <a:blip r:embed="rId618"/>
                    <a:stretch>
                      <a:fillRect/>
                    </a:stretch>
                  </pic:blipFill>
                  <pic:spPr>
                    <a:xfrm>
                      <a:off x="0" y="0"/>
                      <a:ext cx="5274310" cy="2006600"/>
                    </a:xfrm>
                    <a:prstGeom prst="rect">
                      <a:avLst/>
                    </a:prstGeom>
                  </pic:spPr>
                </pic:pic>
              </a:graphicData>
            </a:graphic>
          </wp:inline>
        </w:drawing>
      </w:r>
    </w:p>
    <w:p w14:paraId="144AF58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点击HBase集群ID进入集群详情页面，</w:t>
      </w:r>
    </w:p>
    <w:p w14:paraId="01D216F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457065"/>
            <wp:effectExtent l="0" t="0" r="2540" b="63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872"/>
                    <pic:cNvPicPr>
                      <a:picLocks noChangeAspect="1"/>
                    </pic:cNvPicPr>
                  </pic:nvPicPr>
                  <pic:blipFill>
                    <a:blip r:embed="rId619"/>
                    <a:stretch>
                      <a:fillRect/>
                    </a:stretch>
                  </pic:blipFill>
                  <pic:spPr>
                    <a:xfrm>
                      <a:off x="0" y="0"/>
                      <a:ext cx="5274310" cy="4457065"/>
                    </a:xfrm>
                    <a:prstGeom prst="rect">
                      <a:avLst/>
                    </a:prstGeom>
                  </pic:spPr>
                </pic:pic>
              </a:graphicData>
            </a:graphic>
          </wp:inline>
        </w:drawing>
      </w:r>
    </w:p>
    <w:p w14:paraId="75E9715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详情页面主要有“基本属性”、“服务端口信息”、“依赖外部服务”、“租赁信息”四个信息窗口，和“节点”、“配置参数”、“监控告警”三个功能页面。</w:t>
      </w:r>
    </w:p>
    <w:p w14:paraId="3A3865EB">
      <w:pPr>
        <w:pStyle w:val="6"/>
        <w:spacing w:before="100" w:beforeAutospacing="1" w:after="100" w:afterAutospacing="1" w:line="360" w:lineRule="auto"/>
        <w:ind w:left="0" w:firstLine="561" w:firstLineChars="200"/>
        <w:rPr>
          <w:rFonts w:ascii="宋体" w:hAnsi="宋体" w:cs="宋体"/>
          <w:szCs w:val="28"/>
        </w:rPr>
      </w:pPr>
      <w:bookmarkStart w:id="1474" w:name="_Toc1370614"/>
      <w:bookmarkStart w:id="1475" w:name="_Toc1371404"/>
      <w:bookmarkStart w:id="1476" w:name="_Toc1403588"/>
      <w:bookmarkStart w:id="1477" w:name="_Toc1420875"/>
      <w:r>
        <w:rPr>
          <w:rFonts w:hint="eastAsia" w:ascii="宋体" w:hAnsi="宋体" w:cs="宋体"/>
          <w:szCs w:val="28"/>
        </w:rPr>
        <w:t>新增节点</w:t>
      </w:r>
      <w:bookmarkEnd w:id="1474"/>
      <w:bookmarkEnd w:id="1475"/>
      <w:bookmarkEnd w:id="1476"/>
      <w:bookmarkEnd w:id="1477"/>
    </w:p>
    <w:p w14:paraId="51C087D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HBase”</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HBase集群，点击进入HBase详情页，在右侧界面选择“节点”打开节点页面</w:t>
      </w:r>
      <w:r>
        <w:rPr>
          <w:rFonts w:hint="eastAsia" w:ascii="宋体" w:hAnsi="宋体" w:eastAsia="宋体" w:cs="宋体"/>
          <w:color w:val="auto"/>
          <w:sz w:val="28"/>
          <w:szCs w:val="28"/>
          <w:lang w:val="zh-CN"/>
        </w:rPr>
        <w:t>。</w:t>
      </w:r>
    </w:p>
    <w:p w14:paraId="7519773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043805"/>
            <wp:effectExtent l="0" t="0" r="2540" b="444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pic:cNvPicPr>
                      <a:picLocks noChangeAspect="1"/>
                    </pic:cNvPicPr>
                  </pic:nvPicPr>
                  <pic:blipFill>
                    <a:blip r:embed="rId620"/>
                    <a:srcRect/>
                    <a:stretch>
                      <a:fillRect/>
                    </a:stretch>
                  </pic:blipFill>
                  <pic:spPr>
                    <a:xfrm>
                      <a:off x="0" y="0"/>
                      <a:ext cx="5274310" cy="5043805"/>
                    </a:xfrm>
                    <a:prstGeom prst="rect">
                      <a:avLst/>
                    </a:prstGeom>
                    <a:ln>
                      <a:noFill/>
                    </a:ln>
                  </pic:spPr>
                </pic:pic>
              </a:graphicData>
            </a:graphic>
          </wp:inline>
        </w:drawing>
      </w:r>
    </w:p>
    <w:p w14:paraId="735A52F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点击“新增节点”按钮，弹出新增节点窗口，配置新增节点的节点类型、数量、名称及IP分配方式点击提交完成新增节点。</w:t>
      </w:r>
    </w:p>
    <w:p w14:paraId="0655C8B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410075" cy="2503170"/>
            <wp:effectExtent l="0" t="0" r="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73"/>
                    <pic:cNvPicPr>
                      <a:picLocks noChangeAspect="1"/>
                    </pic:cNvPicPr>
                  </pic:nvPicPr>
                  <pic:blipFill>
                    <a:blip r:embed="rId621"/>
                    <a:stretch>
                      <a:fillRect/>
                    </a:stretch>
                  </pic:blipFill>
                  <pic:spPr>
                    <a:xfrm>
                      <a:off x="0" y="0"/>
                      <a:ext cx="4417230" cy="2507493"/>
                    </a:xfrm>
                    <a:prstGeom prst="rect">
                      <a:avLst/>
                    </a:prstGeom>
                  </pic:spPr>
                </pic:pic>
              </a:graphicData>
            </a:graphic>
          </wp:inline>
        </w:drawing>
      </w:r>
    </w:p>
    <w:p w14:paraId="7331F35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2F4468C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275965"/>
            <wp:effectExtent l="0" t="0" r="2540" b="635"/>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875"/>
                    <pic:cNvPicPr>
                      <a:picLocks noChangeAspect="1"/>
                    </pic:cNvPicPr>
                  </pic:nvPicPr>
                  <pic:blipFill>
                    <a:blip r:embed="rId622"/>
                    <a:stretch>
                      <a:fillRect/>
                    </a:stretch>
                  </pic:blipFill>
                  <pic:spPr>
                    <a:xfrm>
                      <a:off x="0" y="0"/>
                      <a:ext cx="5274310" cy="3275965"/>
                    </a:xfrm>
                    <a:prstGeom prst="rect">
                      <a:avLst/>
                    </a:prstGeom>
                  </pic:spPr>
                </pic:pic>
              </a:graphicData>
            </a:graphic>
          </wp:inline>
        </w:drawing>
      </w:r>
      <w:r>
        <w:rPr>
          <w:rFonts w:ascii="宋体" w:hAnsi="宋体" w:eastAsia="宋体" w:cs="宋体"/>
          <w:color w:val="auto"/>
          <w:sz w:val="28"/>
          <w:szCs w:val="28"/>
        </w:rPr>
        <w:t xml:space="preserve"> </w:t>
      </w:r>
    </w:p>
    <w:p w14:paraId="72E9FA72">
      <w:pPr>
        <w:pStyle w:val="6"/>
        <w:spacing w:before="100" w:beforeAutospacing="1" w:after="100" w:afterAutospacing="1" w:line="360" w:lineRule="auto"/>
        <w:ind w:left="0" w:firstLine="561" w:firstLineChars="200"/>
        <w:rPr>
          <w:rFonts w:ascii="宋体" w:hAnsi="宋体" w:cs="宋体"/>
          <w:szCs w:val="28"/>
        </w:rPr>
      </w:pPr>
      <w:bookmarkStart w:id="1478" w:name="_Toc1370615"/>
      <w:bookmarkStart w:id="1479" w:name="_Toc1371405"/>
      <w:bookmarkStart w:id="1480" w:name="_Toc1403589"/>
      <w:bookmarkStart w:id="1481" w:name="_Toc1420876"/>
      <w:r>
        <w:rPr>
          <w:rFonts w:hint="eastAsia" w:ascii="宋体" w:hAnsi="宋体" w:cs="宋体"/>
          <w:szCs w:val="28"/>
        </w:rPr>
        <w:t>配置参数</w:t>
      </w:r>
      <w:bookmarkEnd w:id="1478"/>
      <w:bookmarkEnd w:id="1479"/>
      <w:bookmarkEnd w:id="1480"/>
      <w:bookmarkEnd w:id="1481"/>
    </w:p>
    <w:p w14:paraId="4CFDF69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在部署HBase应用时已填写相关应用参数，成为集群配置项的变量。有的配置项是公共的，有的作用于其中的一个或多个角色。您可以在青云工作台修改参数，以更新集群配置。</w:t>
      </w:r>
    </w:p>
    <w:p w14:paraId="70E66BE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HBase”</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HBase集群，点击进入HBase详情页，在右侧界面选择“配置参数”打开配置参数页面</w:t>
      </w:r>
      <w:r>
        <w:rPr>
          <w:rFonts w:hint="eastAsia" w:ascii="宋体" w:hAnsi="宋体" w:eastAsia="宋体" w:cs="宋体"/>
          <w:color w:val="auto"/>
          <w:sz w:val="28"/>
          <w:szCs w:val="28"/>
          <w:lang w:val="zh-CN"/>
        </w:rPr>
        <w:t>。</w:t>
      </w:r>
    </w:p>
    <w:p w14:paraId="157FFFC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846070"/>
            <wp:effectExtent l="0" t="0" r="2540"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876"/>
                    <pic:cNvPicPr>
                      <a:picLocks noChangeAspect="1"/>
                    </pic:cNvPicPr>
                  </pic:nvPicPr>
                  <pic:blipFill>
                    <a:blip r:embed="rId623"/>
                    <a:stretch>
                      <a:fillRect/>
                    </a:stretch>
                  </pic:blipFill>
                  <pic:spPr>
                    <a:xfrm>
                      <a:off x="0" y="0"/>
                      <a:ext cx="5274310" cy="2846070"/>
                    </a:xfrm>
                    <a:prstGeom prst="rect">
                      <a:avLst/>
                    </a:prstGeom>
                  </pic:spPr>
                </pic:pic>
              </a:graphicData>
            </a:graphic>
          </wp:inline>
        </w:drawing>
      </w:r>
    </w:p>
    <w:p w14:paraId="49AFAB4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3F65C2B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2402840"/>
            <wp:effectExtent l="0" t="0" r="2540" b="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7"/>
                    <pic:cNvPicPr>
                      <a:picLocks noChangeAspect="1"/>
                    </pic:cNvPicPr>
                  </pic:nvPicPr>
                  <pic:blipFill>
                    <a:blip r:embed="rId624"/>
                    <a:stretch>
                      <a:fillRect/>
                    </a:stretch>
                  </pic:blipFill>
                  <pic:spPr>
                    <a:xfrm>
                      <a:off x="0" y="0"/>
                      <a:ext cx="5274310" cy="2402840"/>
                    </a:xfrm>
                    <a:prstGeom prst="rect">
                      <a:avLst/>
                    </a:prstGeom>
                  </pic:spPr>
                </pic:pic>
              </a:graphicData>
            </a:graphic>
          </wp:inline>
        </w:drawing>
      </w:r>
    </w:p>
    <w:p w14:paraId="660DEC8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0B75A6E8">
      <w:pPr>
        <w:pStyle w:val="6"/>
        <w:spacing w:before="100" w:beforeAutospacing="1" w:after="100" w:afterAutospacing="1" w:line="360" w:lineRule="auto"/>
        <w:ind w:left="0" w:firstLine="561" w:firstLineChars="200"/>
        <w:rPr>
          <w:rFonts w:ascii="宋体" w:hAnsi="宋体" w:cs="宋体"/>
          <w:szCs w:val="28"/>
        </w:rPr>
      </w:pPr>
      <w:bookmarkStart w:id="1482" w:name="_Toc1403590"/>
      <w:bookmarkStart w:id="1483" w:name="_Toc1371406"/>
      <w:bookmarkStart w:id="1484" w:name="_Toc1370616"/>
      <w:bookmarkStart w:id="1485" w:name="_Toc1420877"/>
      <w:r>
        <w:rPr>
          <w:rFonts w:hint="eastAsia" w:ascii="宋体" w:hAnsi="宋体" w:cs="宋体"/>
          <w:szCs w:val="28"/>
        </w:rPr>
        <w:t>监控告警</w:t>
      </w:r>
      <w:bookmarkEnd w:id="1482"/>
      <w:bookmarkEnd w:id="1483"/>
      <w:bookmarkEnd w:id="1484"/>
      <w:bookmarkEnd w:id="1485"/>
    </w:p>
    <w:p w14:paraId="0B93895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青云对HBase集群提供了完善的资源监控服务，可实现对集群各节点CPU使用率、内存利用率、磁盘使用量等监控项目的监控，并通过手机短信、微信、电子邮件等方式发送告警通知。</w:t>
      </w:r>
    </w:p>
    <w:p w14:paraId="1F8C5DD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HBase”</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HBase集群，点击进入HBase详情页，在右侧界面选择“监控告警”打开监控告警页面</w:t>
      </w:r>
      <w:r>
        <w:rPr>
          <w:rFonts w:hint="eastAsia" w:ascii="宋体" w:hAnsi="宋体" w:eastAsia="宋体" w:cs="宋体"/>
          <w:color w:val="auto"/>
          <w:sz w:val="28"/>
          <w:szCs w:val="28"/>
          <w:lang w:val="zh-CN"/>
        </w:rPr>
        <w:t>。</w:t>
      </w:r>
    </w:p>
    <w:p w14:paraId="7C4FC9C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6007735"/>
            <wp:effectExtent l="0" t="0" r="254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878"/>
                    <pic:cNvPicPr>
                      <a:picLocks noChangeAspect="1"/>
                    </pic:cNvPicPr>
                  </pic:nvPicPr>
                  <pic:blipFill>
                    <a:blip r:embed="rId625"/>
                    <a:stretch>
                      <a:fillRect/>
                    </a:stretch>
                  </pic:blipFill>
                  <pic:spPr>
                    <a:xfrm>
                      <a:off x="0" y="0"/>
                      <a:ext cx="5274310" cy="6007735"/>
                    </a:xfrm>
                    <a:prstGeom prst="rect">
                      <a:avLst/>
                    </a:prstGeom>
                  </pic:spPr>
                </pic:pic>
              </a:graphicData>
            </a:graphic>
          </wp:inline>
        </w:drawing>
      </w:r>
    </w:p>
    <w:p w14:paraId="46201BF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6AB98923">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51"/>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7E328B1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561EE7C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76425"/>
            <wp:effectExtent l="0" t="0" r="2540" b="9525"/>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52"/>
                    <pic:cNvPicPr>
                      <a:picLocks noChangeAspect="1"/>
                    </pic:cNvPicPr>
                  </pic:nvPicPr>
                  <pic:blipFill>
                    <a:blip r:embed="rId508"/>
                    <a:srcRect b="21010"/>
                    <a:stretch>
                      <a:fillRect/>
                    </a:stretch>
                  </pic:blipFill>
                  <pic:spPr>
                    <a:xfrm>
                      <a:off x="0" y="0"/>
                      <a:ext cx="5274310" cy="1876425"/>
                    </a:xfrm>
                    <a:prstGeom prst="rect">
                      <a:avLst/>
                    </a:prstGeom>
                    <a:ln>
                      <a:noFill/>
                    </a:ln>
                  </pic:spPr>
                </pic:pic>
              </a:graphicData>
            </a:graphic>
          </wp:inline>
        </w:drawing>
      </w:r>
    </w:p>
    <w:p w14:paraId="2AC57C3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1AD73BC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53"/>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7A19972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674D1C2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54"/>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1748894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选择告警策略要配置的监控项目有CPU使用率、内存利用率、磁盘使用量等可选择，并配置每个监控项目的告警阈值和告警级别，点击“下一步”开始配置告警行为。</w:t>
      </w:r>
    </w:p>
    <w:p w14:paraId="77BD072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1695"/>
            <wp:effectExtent l="0" t="0" r="0" b="825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55"/>
                    <pic:cNvPicPr>
                      <a:picLocks noChangeAspect="1"/>
                    </pic:cNvPicPr>
                  </pic:nvPicPr>
                  <pic:blipFill>
                    <a:blip r:embed="rId395"/>
                    <a:stretch>
                      <a:fillRect/>
                    </a:stretch>
                  </pic:blipFill>
                  <pic:spPr>
                    <a:xfrm>
                      <a:off x="0" y="0"/>
                      <a:ext cx="4157815" cy="3413954"/>
                    </a:xfrm>
                    <a:prstGeom prst="rect">
                      <a:avLst/>
                    </a:prstGeom>
                  </pic:spPr>
                </pic:pic>
              </a:graphicData>
            </a:graphic>
          </wp:inline>
        </w:drawing>
      </w:r>
    </w:p>
    <w:p w14:paraId="42366C9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2446B1F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56"/>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12A0400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1C7B2F3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81475" cy="3089275"/>
            <wp:effectExtent l="0" t="0" r="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857"/>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6C3FBA9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br w:type="page"/>
      </w:r>
    </w:p>
    <w:p w14:paraId="54E70ED3">
      <w:pPr>
        <w:pStyle w:val="5"/>
        <w:spacing w:before="100" w:beforeAutospacing="1" w:after="100" w:afterAutospacing="1" w:line="360" w:lineRule="auto"/>
        <w:rPr>
          <w:rFonts w:ascii="宋体" w:hAnsi="宋体" w:cs="宋体"/>
          <w:sz w:val="28"/>
          <w:szCs w:val="28"/>
        </w:rPr>
      </w:pPr>
      <w:bookmarkStart w:id="1486" w:name="_Toc1370617"/>
      <w:bookmarkStart w:id="1487" w:name="_Toc1371407"/>
      <w:bookmarkStart w:id="1488" w:name="_Toc1403591"/>
      <w:bookmarkStart w:id="1489" w:name="_Toc1420878"/>
      <w:r>
        <w:rPr>
          <w:rFonts w:hint="eastAsia" w:ascii="宋体" w:hAnsi="宋体" w:cs="宋体"/>
          <w:sz w:val="28"/>
          <w:szCs w:val="28"/>
        </w:rPr>
        <w:t>更多操作</w:t>
      </w:r>
      <w:bookmarkEnd w:id="1486"/>
      <w:bookmarkEnd w:id="1487"/>
      <w:bookmarkEnd w:id="1488"/>
      <w:bookmarkEnd w:id="1489"/>
    </w:p>
    <w:p w14:paraId="772CBF86">
      <w:pPr>
        <w:pStyle w:val="6"/>
        <w:spacing w:before="100" w:beforeAutospacing="1" w:after="100" w:afterAutospacing="1" w:line="360" w:lineRule="auto"/>
        <w:ind w:left="0" w:firstLine="561" w:firstLineChars="200"/>
      </w:pPr>
      <w:bookmarkStart w:id="1490" w:name="_Toc1370618"/>
      <w:bookmarkStart w:id="1491" w:name="_Toc1371408"/>
      <w:bookmarkStart w:id="1492" w:name="_Toc1403592"/>
      <w:bookmarkStart w:id="1493" w:name="_Toc1420879"/>
      <w:r>
        <w:t xml:space="preserve">测试 </w:t>
      </w:r>
      <w:r>
        <w:rPr>
          <w:rFonts w:ascii="宋体" w:hAnsi="宋体" w:cs="宋体"/>
          <w:szCs w:val="28"/>
        </w:rPr>
        <w:t>HBase</w:t>
      </w:r>
      <w:r>
        <w:t xml:space="preserve"> 集群</w:t>
      </w:r>
      <w:bookmarkEnd w:id="1490"/>
      <w:bookmarkEnd w:id="1491"/>
      <w:bookmarkEnd w:id="1492"/>
      <w:bookmarkEnd w:id="1493"/>
    </w:p>
    <w:p w14:paraId="792850F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HBase 创建完成之后可以测试其可用性，由于 HBase 客户端 节点已自动完成相关配置，可通过 Web 终端 登录直接使用，用户名：ubuntu，密码：hbase。</w:t>
      </w:r>
    </w:p>
    <w:p w14:paraId="0CB5104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测试需创建 HBase 客户端 节点，如创建集群时未创建该类型节点，可通过 新增节点 增加该节点</w:t>
      </w:r>
    </w:p>
    <w:p w14:paraId="502D793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以下场景均需在 root 用户下测试</w:t>
      </w:r>
    </w:p>
    <w:p w14:paraId="734DFB88">
      <w:pPr>
        <w:pStyle w:val="25"/>
        <w:spacing w:line="360" w:lineRule="auto"/>
        <w:rPr>
          <w:b/>
        </w:rPr>
      </w:pPr>
      <w:r>
        <w:rPr>
          <w:rFonts w:hint="eastAsia"/>
          <w:b/>
        </w:rPr>
        <w:t>测试</w:t>
      </w:r>
      <w:r>
        <w:rPr>
          <w:b/>
        </w:rPr>
        <w:t>1</w:t>
      </w:r>
    </w:p>
    <w:p w14:paraId="67091B2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这个测试是通过HBase Shell 命令来完成一个 HBase 表的创建、插入、查找、删除操作。</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7718040">
        <w:tc>
          <w:tcPr>
            <w:tcW w:w="8296" w:type="dxa"/>
            <w:shd w:val="clear" w:color="auto" w:fill="BEBEBE" w:themeFill="background1" w:themeFillShade="BF"/>
          </w:tcPr>
          <w:p w14:paraId="3EF483A7">
            <w:pPr>
              <w:pStyle w:val="44"/>
              <w:widowControl w:val="0"/>
              <w:jc w:val="both"/>
              <w:rPr>
                <w:rFonts w:eastAsiaTheme="minorEastAsia"/>
                <w:sz w:val="18"/>
                <w:szCs w:val="18"/>
              </w:rPr>
            </w:pPr>
            <w:r>
              <w:rPr>
                <w:rFonts w:eastAsiaTheme="minorEastAsia"/>
                <w:sz w:val="18"/>
                <w:szCs w:val="18"/>
              </w:rPr>
              <w:t>cd /opt/hbase</w:t>
            </w:r>
          </w:p>
          <w:p w14:paraId="2C87FD07">
            <w:pPr>
              <w:pStyle w:val="44"/>
              <w:widowControl w:val="0"/>
              <w:jc w:val="both"/>
              <w:rPr>
                <w:rFonts w:eastAsiaTheme="minorEastAsia"/>
                <w:sz w:val="18"/>
                <w:szCs w:val="18"/>
              </w:rPr>
            </w:pPr>
            <w:r>
              <w:rPr>
                <w:rFonts w:eastAsiaTheme="minorEastAsia"/>
                <w:sz w:val="18"/>
                <w:szCs w:val="18"/>
              </w:rPr>
              <w:t xml:space="preserve">  bin/hbase shell</w:t>
            </w:r>
          </w:p>
          <w:p w14:paraId="513ED17D">
            <w:pPr>
              <w:pStyle w:val="44"/>
              <w:widowControl w:val="0"/>
              <w:jc w:val="both"/>
              <w:rPr>
                <w:rFonts w:eastAsiaTheme="minorEastAsia"/>
                <w:sz w:val="18"/>
                <w:szCs w:val="18"/>
              </w:rPr>
            </w:pPr>
            <w:r>
              <w:rPr>
                <w:rFonts w:eastAsiaTheme="minorEastAsia"/>
                <w:sz w:val="18"/>
                <w:szCs w:val="18"/>
              </w:rPr>
              <w:t xml:space="preserve">  hbase(main):001:0&gt; create 'test', 'cf'</w:t>
            </w:r>
          </w:p>
          <w:p w14:paraId="515AE9D0">
            <w:pPr>
              <w:pStyle w:val="44"/>
              <w:widowControl w:val="0"/>
              <w:jc w:val="both"/>
              <w:rPr>
                <w:rFonts w:eastAsiaTheme="minorEastAsia"/>
                <w:sz w:val="18"/>
                <w:szCs w:val="18"/>
              </w:rPr>
            </w:pPr>
            <w:r>
              <w:rPr>
                <w:rFonts w:eastAsiaTheme="minorEastAsia"/>
                <w:sz w:val="18"/>
                <w:szCs w:val="18"/>
              </w:rPr>
              <w:t xml:space="preserve">  0 row(s) in 1.2130 seconds</w:t>
            </w:r>
          </w:p>
          <w:p w14:paraId="0C16E2D3">
            <w:pPr>
              <w:pStyle w:val="44"/>
              <w:widowControl w:val="0"/>
              <w:jc w:val="both"/>
              <w:rPr>
                <w:rFonts w:eastAsiaTheme="minorEastAsia"/>
                <w:sz w:val="18"/>
                <w:szCs w:val="18"/>
              </w:rPr>
            </w:pPr>
            <w:r>
              <w:rPr>
                <w:rFonts w:eastAsiaTheme="minorEastAsia"/>
                <w:sz w:val="18"/>
                <w:szCs w:val="18"/>
              </w:rPr>
              <w:t xml:space="preserve">  =&gt; Hbase::Table - test</w:t>
            </w:r>
          </w:p>
          <w:p w14:paraId="448A8F2D">
            <w:pPr>
              <w:pStyle w:val="44"/>
              <w:widowControl w:val="0"/>
              <w:jc w:val="both"/>
              <w:rPr>
                <w:rFonts w:eastAsiaTheme="minorEastAsia"/>
                <w:sz w:val="18"/>
                <w:szCs w:val="18"/>
              </w:rPr>
            </w:pPr>
            <w:r>
              <w:rPr>
                <w:rFonts w:eastAsiaTheme="minorEastAsia"/>
                <w:sz w:val="18"/>
                <w:szCs w:val="18"/>
              </w:rPr>
              <w:t xml:space="preserve">  hbase(main):002:0&gt; list 'test'</w:t>
            </w:r>
          </w:p>
          <w:p w14:paraId="3B94D3D9">
            <w:pPr>
              <w:pStyle w:val="44"/>
              <w:widowControl w:val="0"/>
              <w:jc w:val="both"/>
              <w:rPr>
                <w:rFonts w:eastAsiaTheme="minorEastAsia"/>
                <w:sz w:val="18"/>
                <w:szCs w:val="18"/>
              </w:rPr>
            </w:pPr>
            <w:r>
              <w:rPr>
                <w:rFonts w:eastAsiaTheme="minorEastAsia"/>
                <w:sz w:val="18"/>
                <w:szCs w:val="18"/>
              </w:rPr>
              <w:t xml:space="preserve">  TABLE</w:t>
            </w:r>
          </w:p>
          <w:p w14:paraId="677BCC96">
            <w:pPr>
              <w:pStyle w:val="44"/>
              <w:widowControl w:val="0"/>
              <w:jc w:val="both"/>
              <w:rPr>
                <w:rFonts w:eastAsiaTheme="minorEastAsia"/>
                <w:sz w:val="18"/>
                <w:szCs w:val="18"/>
              </w:rPr>
            </w:pPr>
            <w:r>
              <w:rPr>
                <w:rFonts w:eastAsiaTheme="minorEastAsia"/>
                <w:sz w:val="18"/>
                <w:szCs w:val="18"/>
              </w:rPr>
              <w:t xml:space="preserve">  test</w:t>
            </w:r>
          </w:p>
          <w:p w14:paraId="265D9990">
            <w:pPr>
              <w:pStyle w:val="44"/>
              <w:widowControl w:val="0"/>
              <w:jc w:val="both"/>
              <w:rPr>
                <w:rFonts w:eastAsiaTheme="minorEastAsia"/>
                <w:sz w:val="18"/>
                <w:szCs w:val="18"/>
              </w:rPr>
            </w:pPr>
            <w:r>
              <w:rPr>
                <w:rFonts w:eastAsiaTheme="minorEastAsia"/>
                <w:sz w:val="18"/>
                <w:szCs w:val="18"/>
              </w:rPr>
              <w:t xml:space="preserve">  1 row(s) in 0.0180 seconds</w:t>
            </w:r>
          </w:p>
          <w:p w14:paraId="4E401CE1">
            <w:pPr>
              <w:pStyle w:val="44"/>
              <w:widowControl w:val="0"/>
              <w:jc w:val="both"/>
              <w:rPr>
                <w:rFonts w:eastAsiaTheme="minorEastAsia"/>
                <w:sz w:val="18"/>
                <w:szCs w:val="18"/>
              </w:rPr>
            </w:pPr>
            <w:r>
              <w:rPr>
                <w:rFonts w:eastAsiaTheme="minorEastAsia"/>
                <w:sz w:val="18"/>
                <w:szCs w:val="18"/>
              </w:rPr>
              <w:t xml:space="preserve">  =&gt; ["test"]</w:t>
            </w:r>
          </w:p>
          <w:p w14:paraId="30B91386">
            <w:pPr>
              <w:pStyle w:val="44"/>
              <w:widowControl w:val="0"/>
              <w:jc w:val="both"/>
              <w:rPr>
                <w:rFonts w:eastAsiaTheme="minorEastAsia"/>
                <w:sz w:val="18"/>
                <w:szCs w:val="18"/>
              </w:rPr>
            </w:pPr>
            <w:r>
              <w:rPr>
                <w:rFonts w:eastAsiaTheme="minorEastAsia"/>
                <w:sz w:val="18"/>
                <w:szCs w:val="18"/>
              </w:rPr>
              <w:t xml:space="preserve">  hbase(main):003:0&gt; put 'test', 'row1', 'cf:a', 'value1'</w:t>
            </w:r>
          </w:p>
          <w:p w14:paraId="077CA89C">
            <w:pPr>
              <w:pStyle w:val="44"/>
              <w:widowControl w:val="0"/>
              <w:jc w:val="both"/>
              <w:rPr>
                <w:rFonts w:eastAsiaTheme="minorEastAsia"/>
                <w:sz w:val="18"/>
                <w:szCs w:val="18"/>
              </w:rPr>
            </w:pPr>
            <w:r>
              <w:rPr>
                <w:rFonts w:eastAsiaTheme="minorEastAsia"/>
                <w:sz w:val="18"/>
                <w:szCs w:val="18"/>
              </w:rPr>
              <w:t xml:space="preserve">  0 row(s) in 0.0850 seconds</w:t>
            </w:r>
          </w:p>
          <w:p w14:paraId="491066D8">
            <w:pPr>
              <w:pStyle w:val="44"/>
              <w:widowControl w:val="0"/>
              <w:jc w:val="both"/>
              <w:rPr>
                <w:rFonts w:eastAsiaTheme="minorEastAsia"/>
                <w:sz w:val="18"/>
                <w:szCs w:val="18"/>
              </w:rPr>
            </w:pPr>
            <w:r>
              <w:rPr>
                <w:rFonts w:eastAsiaTheme="minorEastAsia"/>
                <w:sz w:val="18"/>
                <w:szCs w:val="18"/>
              </w:rPr>
              <w:t xml:space="preserve">  hbase(main):004:0&gt; put 'test', 'row2', 'cf:b', 'value2'</w:t>
            </w:r>
          </w:p>
          <w:p w14:paraId="0DC605A2">
            <w:pPr>
              <w:pStyle w:val="44"/>
              <w:widowControl w:val="0"/>
              <w:jc w:val="both"/>
              <w:rPr>
                <w:rFonts w:eastAsiaTheme="minorEastAsia"/>
                <w:sz w:val="18"/>
                <w:szCs w:val="18"/>
              </w:rPr>
            </w:pPr>
            <w:r>
              <w:rPr>
                <w:rFonts w:eastAsiaTheme="minorEastAsia"/>
                <w:sz w:val="18"/>
                <w:szCs w:val="18"/>
              </w:rPr>
              <w:t xml:space="preserve">  0 row(s) in 0.0110 seconds</w:t>
            </w:r>
          </w:p>
          <w:p w14:paraId="0877701E">
            <w:pPr>
              <w:pStyle w:val="44"/>
              <w:widowControl w:val="0"/>
              <w:jc w:val="both"/>
              <w:rPr>
                <w:rFonts w:eastAsiaTheme="minorEastAsia"/>
                <w:sz w:val="18"/>
                <w:szCs w:val="18"/>
              </w:rPr>
            </w:pPr>
            <w:r>
              <w:rPr>
                <w:rFonts w:eastAsiaTheme="minorEastAsia"/>
                <w:sz w:val="18"/>
                <w:szCs w:val="18"/>
              </w:rPr>
              <w:t xml:space="preserve">  hbase(main):005:0&gt; put 'test', 'row3', 'cf:c', 'value3'</w:t>
            </w:r>
          </w:p>
          <w:p w14:paraId="7161D406">
            <w:pPr>
              <w:pStyle w:val="44"/>
              <w:widowControl w:val="0"/>
              <w:jc w:val="both"/>
              <w:rPr>
                <w:rFonts w:eastAsiaTheme="minorEastAsia"/>
                <w:sz w:val="18"/>
                <w:szCs w:val="18"/>
              </w:rPr>
            </w:pPr>
            <w:r>
              <w:rPr>
                <w:rFonts w:eastAsiaTheme="minorEastAsia"/>
                <w:sz w:val="18"/>
                <w:szCs w:val="18"/>
              </w:rPr>
              <w:t xml:space="preserve">  0 row(s) in 0.0100 seconds</w:t>
            </w:r>
          </w:p>
          <w:p w14:paraId="7587210F">
            <w:pPr>
              <w:pStyle w:val="44"/>
              <w:widowControl w:val="0"/>
              <w:jc w:val="both"/>
              <w:rPr>
                <w:rFonts w:eastAsiaTheme="minorEastAsia"/>
                <w:sz w:val="18"/>
                <w:szCs w:val="18"/>
              </w:rPr>
            </w:pPr>
            <w:r>
              <w:rPr>
                <w:rFonts w:eastAsiaTheme="minorEastAsia"/>
                <w:sz w:val="18"/>
                <w:szCs w:val="18"/>
              </w:rPr>
              <w:t xml:space="preserve">  hbase(main):006:0&gt; scan 'test'</w:t>
            </w:r>
          </w:p>
          <w:p w14:paraId="654AC1BF">
            <w:pPr>
              <w:pStyle w:val="44"/>
              <w:widowControl w:val="0"/>
              <w:jc w:val="both"/>
              <w:rPr>
                <w:rFonts w:eastAsiaTheme="minorEastAsia"/>
                <w:sz w:val="18"/>
                <w:szCs w:val="18"/>
              </w:rPr>
            </w:pPr>
            <w:r>
              <w:rPr>
                <w:rFonts w:eastAsiaTheme="minorEastAsia"/>
                <w:sz w:val="18"/>
                <w:szCs w:val="18"/>
              </w:rPr>
              <w:t xml:space="preserve">  ROW                                      COLUMN+CELL</w:t>
            </w:r>
          </w:p>
          <w:p w14:paraId="696CFF6D">
            <w:pPr>
              <w:pStyle w:val="44"/>
              <w:widowControl w:val="0"/>
              <w:jc w:val="both"/>
              <w:rPr>
                <w:rFonts w:eastAsiaTheme="minorEastAsia"/>
                <w:sz w:val="18"/>
                <w:szCs w:val="18"/>
              </w:rPr>
            </w:pPr>
            <w:r>
              <w:rPr>
                <w:rFonts w:eastAsiaTheme="minorEastAsia"/>
                <w:sz w:val="18"/>
                <w:szCs w:val="18"/>
              </w:rPr>
              <w:t xml:space="preserve">   row1                                    column=cf:a, timestamp=1469163844008, value=value1</w:t>
            </w:r>
          </w:p>
          <w:p w14:paraId="2EEEB8A4">
            <w:pPr>
              <w:pStyle w:val="44"/>
              <w:widowControl w:val="0"/>
              <w:jc w:val="both"/>
              <w:rPr>
                <w:rFonts w:eastAsiaTheme="minorEastAsia"/>
                <w:sz w:val="18"/>
                <w:szCs w:val="18"/>
              </w:rPr>
            </w:pPr>
            <w:r>
              <w:rPr>
                <w:rFonts w:eastAsiaTheme="minorEastAsia"/>
                <w:sz w:val="18"/>
                <w:szCs w:val="18"/>
              </w:rPr>
              <w:t xml:space="preserve">   row2                                    column=cf:b, timestamp=1469163862005, value=value2</w:t>
            </w:r>
          </w:p>
          <w:p w14:paraId="203F0A7C">
            <w:pPr>
              <w:pStyle w:val="44"/>
              <w:widowControl w:val="0"/>
              <w:jc w:val="both"/>
              <w:rPr>
                <w:rFonts w:eastAsiaTheme="minorEastAsia"/>
                <w:sz w:val="18"/>
                <w:szCs w:val="18"/>
              </w:rPr>
            </w:pPr>
            <w:r>
              <w:rPr>
                <w:rFonts w:eastAsiaTheme="minorEastAsia"/>
                <w:sz w:val="18"/>
                <w:szCs w:val="18"/>
              </w:rPr>
              <w:t xml:space="preserve">   row3                                    column=cf:c, timestamp=1469163899601, value=value3</w:t>
            </w:r>
          </w:p>
          <w:p w14:paraId="3DDB2E5A">
            <w:pPr>
              <w:pStyle w:val="44"/>
              <w:widowControl w:val="0"/>
              <w:jc w:val="both"/>
              <w:rPr>
                <w:rFonts w:eastAsiaTheme="minorEastAsia"/>
                <w:sz w:val="18"/>
                <w:szCs w:val="18"/>
              </w:rPr>
            </w:pPr>
            <w:r>
              <w:rPr>
                <w:rFonts w:eastAsiaTheme="minorEastAsia"/>
                <w:sz w:val="18"/>
                <w:szCs w:val="18"/>
              </w:rPr>
              <w:t xml:space="preserve">  3 row(s) in 0.0230 seconds</w:t>
            </w:r>
          </w:p>
          <w:p w14:paraId="6DF0EA3A">
            <w:pPr>
              <w:pStyle w:val="44"/>
              <w:widowControl w:val="0"/>
              <w:jc w:val="both"/>
              <w:rPr>
                <w:rFonts w:eastAsiaTheme="minorEastAsia"/>
                <w:sz w:val="18"/>
                <w:szCs w:val="18"/>
              </w:rPr>
            </w:pPr>
            <w:r>
              <w:rPr>
                <w:rFonts w:eastAsiaTheme="minorEastAsia"/>
                <w:sz w:val="18"/>
                <w:szCs w:val="18"/>
              </w:rPr>
              <w:t xml:space="preserve">  hbase(main):007:0&gt; get 'test', 'row1'</w:t>
            </w:r>
          </w:p>
          <w:p w14:paraId="0DD0BB85">
            <w:pPr>
              <w:pStyle w:val="44"/>
              <w:widowControl w:val="0"/>
              <w:jc w:val="both"/>
              <w:rPr>
                <w:rFonts w:eastAsiaTheme="minorEastAsia"/>
                <w:sz w:val="18"/>
                <w:szCs w:val="18"/>
              </w:rPr>
            </w:pPr>
            <w:r>
              <w:rPr>
                <w:rFonts w:eastAsiaTheme="minorEastAsia"/>
                <w:sz w:val="18"/>
                <w:szCs w:val="18"/>
              </w:rPr>
              <w:t xml:space="preserve">  COLUMN                                   CELL</w:t>
            </w:r>
          </w:p>
          <w:p w14:paraId="6F9A3850">
            <w:pPr>
              <w:pStyle w:val="44"/>
              <w:widowControl w:val="0"/>
              <w:jc w:val="both"/>
              <w:rPr>
                <w:rFonts w:eastAsiaTheme="minorEastAsia"/>
                <w:sz w:val="18"/>
                <w:szCs w:val="18"/>
              </w:rPr>
            </w:pPr>
            <w:r>
              <w:rPr>
                <w:rFonts w:eastAsiaTheme="minorEastAsia"/>
                <w:sz w:val="18"/>
                <w:szCs w:val="18"/>
              </w:rPr>
              <w:t xml:space="preserve">   cf:a                                    timestamp=1469094709015, value=value1</w:t>
            </w:r>
          </w:p>
          <w:p w14:paraId="2BB0C328">
            <w:pPr>
              <w:pStyle w:val="44"/>
              <w:widowControl w:val="0"/>
              <w:jc w:val="both"/>
              <w:rPr>
                <w:rFonts w:eastAsiaTheme="minorEastAsia"/>
                <w:sz w:val="18"/>
                <w:szCs w:val="18"/>
              </w:rPr>
            </w:pPr>
            <w:r>
              <w:rPr>
                <w:rFonts w:eastAsiaTheme="minorEastAsia"/>
                <w:sz w:val="18"/>
                <w:szCs w:val="18"/>
              </w:rPr>
              <w:t xml:space="preserve">  1 row(s) in 0.0350 seconds</w:t>
            </w:r>
          </w:p>
          <w:p w14:paraId="2E4F24CE">
            <w:pPr>
              <w:pStyle w:val="44"/>
              <w:widowControl w:val="0"/>
              <w:jc w:val="both"/>
              <w:rPr>
                <w:rFonts w:eastAsiaTheme="minorEastAsia"/>
                <w:sz w:val="18"/>
                <w:szCs w:val="18"/>
              </w:rPr>
            </w:pPr>
            <w:r>
              <w:rPr>
                <w:rFonts w:eastAsiaTheme="minorEastAsia"/>
                <w:sz w:val="18"/>
                <w:szCs w:val="18"/>
              </w:rPr>
              <w:t xml:space="preserve">  hbase(main):008:0&gt; disable 'test'</w:t>
            </w:r>
          </w:p>
          <w:p w14:paraId="50DF31E3">
            <w:pPr>
              <w:pStyle w:val="44"/>
              <w:widowControl w:val="0"/>
              <w:jc w:val="both"/>
              <w:rPr>
                <w:rFonts w:eastAsiaTheme="minorEastAsia"/>
                <w:sz w:val="18"/>
                <w:szCs w:val="18"/>
              </w:rPr>
            </w:pPr>
            <w:r>
              <w:rPr>
                <w:rFonts w:eastAsiaTheme="minorEastAsia"/>
                <w:sz w:val="18"/>
                <w:szCs w:val="18"/>
              </w:rPr>
              <w:t xml:space="preserve">  0 row(s) in 1.1820 seconds</w:t>
            </w:r>
          </w:p>
          <w:p w14:paraId="7469ECE4">
            <w:pPr>
              <w:pStyle w:val="44"/>
              <w:widowControl w:val="0"/>
              <w:ind w:firstLine="180" w:firstLineChars="100"/>
              <w:jc w:val="both"/>
              <w:rPr>
                <w:rFonts w:eastAsiaTheme="minorEastAsia"/>
                <w:sz w:val="18"/>
                <w:szCs w:val="18"/>
              </w:rPr>
            </w:pPr>
            <w:r>
              <w:rPr>
                <w:rFonts w:eastAsiaTheme="minorEastAsia"/>
                <w:sz w:val="18"/>
                <w:szCs w:val="18"/>
              </w:rPr>
              <w:t>hbase(main):009:0&gt; drop 'test'</w:t>
            </w:r>
          </w:p>
          <w:p w14:paraId="1828BDED">
            <w:pPr>
              <w:pStyle w:val="44"/>
              <w:widowControl w:val="0"/>
              <w:jc w:val="both"/>
              <w:rPr>
                <w:rFonts w:eastAsiaTheme="minorEastAsia"/>
                <w:sz w:val="18"/>
                <w:szCs w:val="18"/>
              </w:rPr>
            </w:pPr>
            <w:r>
              <w:rPr>
                <w:rFonts w:eastAsiaTheme="minorEastAsia"/>
                <w:sz w:val="18"/>
                <w:szCs w:val="18"/>
              </w:rPr>
              <w:t xml:space="preserve">  0 row(s) in 0.1370 seconds</w:t>
            </w:r>
          </w:p>
        </w:tc>
      </w:tr>
    </w:tbl>
    <w:p w14:paraId="0D31E4E6">
      <w:pPr>
        <w:pStyle w:val="25"/>
        <w:spacing w:line="360" w:lineRule="auto"/>
        <w:rPr>
          <w:b/>
        </w:rPr>
      </w:pPr>
      <w:r>
        <w:rPr>
          <w:rFonts w:eastAsiaTheme="minorEastAsia"/>
          <w:sz w:val="18"/>
          <w:szCs w:val="18"/>
        </w:rPr>
        <w:t xml:space="preserve"> </w:t>
      </w:r>
      <w:r>
        <w:rPr>
          <w:rFonts w:hint="eastAsia" w:ascii="宋体" w:hAnsi="宋体" w:cs="宋体"/>
          <w:b/>
        </w:rPr>
        <w:t>测试</w:t>
      </w:r>
      <w:r>
        <w:rPr>
          <w:b/>
        </w:rPr>
        <w:t>2</w:t>
      </w:r>
    </w:p>
    <w:p w14:paraId="323FB9AE">
      <w:pPr>
        <w:pStyle w:val="44"/>
        <w:spacing w:before="100" w:beforeAutospacing="1" w:after="100" w:afterAutospacing="1" w:line="360" w:lineRule="auto"/>
        <w:ind w:firstLine="560" w:firstLineChars="200"/>
        <w:rPr>
          <w:rFonts w:eastAsiaTheme="minorEastAsia"/>
        </w:rPr>
      </w:pPr>
      <w:r>
        <w:rPr>
          <w:rFonts w:ascii="宋体" w:hAnsi="宋体" w:eastAsia="宋体" w:cs="宋体"/>
          <w:color w:val="auto"/>
          <w:sz w:val="28"/>
          <w:szCs w:val="28"/>
        </w:rPr>
        <w:t>这个测试是通过 HBase 自带的性能测试工具 PerformanceEvaluation 来测试 HBase 集群的随机写、顺序写、increment、append、随机读、顺序读、scan等操作的性能情况。测试过程中需要先写后读保证测试表中有数据。 测试结果中会有每个线程操作的耗时。</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0C5B0AF3">
        <w:tc>
          <w:tcPr>
            <w:tcW w:w="8296" w:type="dxa"/>
            <w:shd w:val="clear" w:color="auto" w:fill="BEBEBE" w:themeFill="background1" w:themeFillShade="BF"/>
          </w:tcPr>
          <w:p w14:paraId="4C2E1FCF">
            <w:pPr>
              <w:pStyle w:val="44"/>
              <w:widowControl w:val="0"/>
              <w:jc w:val="both"/>
              <w:rPr>
                <w:rFonts w:eastAsiaTheme="minorEastAsia"/>
                <w:sz w:val="18"/>
                <w:szCs w:val="18"/>
              </w:rPr>
            </w:pPr>
            <w:r>
              <w:rPr>
                <w:rFonts w:eastAsiaTheme="minorEastAsia"/>
                <w:sz w:val="18"/>
                <w:szCs w:val="18"/>
              </w:rPr>
              <w:t>cd /opt/hbase</w:t>
            </w:r>
          </w:p>
          <w:p w14:paraId="06EC43EB">
            <w:pPr>
              <w:pStyle w:val="44"/>
              <w:widowControl w:val="0"/>
              <w:jc w:val="both"/>
              <w:rPr>
                <w:rFonts w:eastAsiaTheme="minorEastAsia"/>
                <w:sz w:val="18"/>
                <w:szCs w:val="18"/>
              </w:rPr>
            </w:pPr>
            <w:r>
              <w:rPr>
                <w:rFonts w:eastAsiaTheme="minorEastAsia"/>
                <w:sz w:val="18"/>
                <w:szCs w:val="18"/>
              </w:rPr>
              <w:t xml:space="preserve">  # 测试随机写，预分区10个 region，使用多线程代替 MapReduce 的方式来并发随机写操作，10个线程，每个线程写10000行。</w:t>
            </w:r>
          </w:p>
          <w:p w14:paraId="7956900B">
            <w:pPr>
              <w:pStyle w:val="44"/>
              <w:widowControl w:val="0"/>
              <w:jc w:val="both"/>
              <w:rPr>
                <w:rFonts w:eastAsiaTheme="minorEastAsia"/>
                <w:sz w:val="18"/>
                <w:szCs w:val="18"/>
              </w:rPr>
            </w:pPr>
            <w:r>
              <w:rPr>
                <w:rFonts w:eastAsiaTheme="minorEastAsia"/>
                <w:sz w:val="18"/>
                <w:szCs w:val="18"/>
              </w:rPr>
              <w:t xml:space="preserve">  bin/hbase pe --nomapred --rows=10000 --presplit=10 randomWrite 10</w:t>
            </w:r>
          </w:p>
          <w:p w14:paraId="37F39EF2">
            <w:pPr>
              <w:pStyle w:val="44"/>
              <w:widowControl w:val="0"/>
              <w:jc w:val="both"/>
              <w:rPr>
                <w:rFonts w:eastAsiaTheme="minorEastAsia"/>
                <w:sz w:val="18"/>
                <w:szCs w:val="18"/>
              </w:rPr>
            </w:pPr>
            <w:r>
              <w:rPr>
                <w:rFonts w:eastAsiaTheme="minorEastAsia"/>
                <w:sz w:val="18"/>
                <w:szCs w:val="18"/>
              </w:rPr>
              <w:t xml:space="preserve">  # 测试顺序写，预分区10个 region，使用多线程代替 MapReduce 的方式来并发顺序写操作，10个线程，每个线程写10000行。</w:t>
            </w:r>
          </w:p>
          <w:p w14:paraId="5F010DC3">
            <w:pPr>
              <w:pStyle w:val="44"/>
              <w:widowControl w:val="0"/>
              <w:jc w:val="both"/>
              <w:rPr>
                <w:rFonts w:eastAsiaTheme="minorEastAsia"/>
                <w:sz w:val="18"/>
                <w:szCs w:val="18"/>
              </w:rPr>
            </w:pPr>
            <w:r>
              <w:rPr>
                <w:rFonts w:eastAsiaTheme="minorEastAsia"/>
                <w:sz w:val="18"/>
                <w:szCs w:val="18"/>
              </w:rPr>
              <w:t xml:space="preserve">  bin/hbase pe --nomapred --rows=10000 --presplit=10 sequentialWrite 10</w:t>
            </w:r>
          </w:p>
          <w:p w14:paraId="30A27007">
            <w:pPr>
              <w:pStyle w:val="44"/>
              <w:widowControl w:val="0"/>
              <w:jc w:val="both"/>
              <w:rPr>
                <w:rFonts w:eastAsiaTheme="minorEastAsia"/>
                <w:sz w:val="18"/>
                <w:szCs w:val="18"/>
              </w:rPr>
            </w:pPr>
            <w:r>
              <w:rPr>
                <w:rFonts w:eastAsiaTheme="minorEastAsia"/>
                <w:sz w:val="18"/>
                <w:szCs w:val="18"/>
              </w:rPr>
              <w:t xml:space="preserve">  # 测试基于 row    的自增操作，使用多线程代替 MapReduce 的方式来并发自增操作，10个线程，每个线程 increment 10000次。</w:t>
            </w:r>
          </w:p>
          <w:p w14:paraId="30E95492">
            <w:pPr>
              <w:pStyle w:val="44"/>
              <w:widowControl w:val="0"/>
              <w:jc w:val="both"/>
              <w:rPr>
                <w:rFonts w:eastAsiaTheme="minorEastAsia"/>
                <w:sz w:val="18"/>
                <w:szCs w:val="18"/>
              </w:rPr>
            </w:pPr>
            <w:r>
              <w:rPr>
                <w:rFonts w:eastAsiaTheme="minorEastAsia"/>
                <w:sz w:val="18"/>
                <w:szCs w:val="18"/>
              </w:rPr>
              <w:t xml:space="preserve">  bin/hbase pe --rows=10000 --nomapred increment 10</w:t>
            </w:r>
          </w:p>
          <w:p w14:paraId="1EE60555">
            <w:pPr>
              <w:pStyle w:val="44"/>
              <w:widowControl w:val="0"/>
              <w:jc w:val="both"/>
              <w:rPr>
                <w:rFonts w:eastAsiaTheme="minorEastAsia"/>
                <w:sz w:val="18"/>
                <w:szCs w:val="18"/>
              </w:rPr>
            </w:pPr>
            <w:r>
              <w:rPr>
                <w:rFonts w:eastAsiaTheme="minorEastAsia"/>
                <w:sz w:val="18"/>
                <w:szCs w:val="18"/>
              </w:rPr>
              <w:t xml:space="preserve">  # 测试基于row的追加操作，使用多线程代替 MapReduce 的方式来并发追加操作，10个线程，每个线程 append 10000次。</w:t>
            </w:r>
          </w:p>
          <w:p w14:paraId="11217796">
            <w:pPr>
              <w:pStyle w:val="44"/>
              <w:widowControl w:val="0"/>
              <w:jc w:val="both"/>
              <w:rPr>
                <w:rFonts w:eastAsiaTheme="minorEastAsia"/>
                <w:sz w:val="18"/>
                <w:szCs w:val="18"/>
              </w:rPr>
            </w:pPr>
            <w:r>
              <w:rPr>
                <w:rFonts w:eastAsiaTheme="minorEastAsia"/>
                <w:sz w:val="18"/>
                <w:szCs w:val="18"/>
              </w:rPr>
              <w:t xml:space="preserve">  bin/hbase pe --rows=10000 --nomapred append 1</w:t>
            </w:r>
          </w:p>
          <w:p w14:paraId="5D9DD4DF">
            <w:pPr>
              <w:pStyle w:val="44"/>
              <w:widowControl w:val="0"/>
              <w:jc w:val="both"/>
              <w:rPr>
                <w:rFonts w:eastAsiaTheme="minorEastAsia"/>
                <w:sz w:val="18"/>
                <w:szCs w:val="18"/>
              </w:rPr>
            </w:pPr>
            <w:r>
              <w:rPr>
                <w:rFonts w:eastAsiaTheme="minorEastAsia"/>
                <w:sz w:val="18"/>
                <w:szCs w:val="18"/>
              </w:rPr>
              <w:t xml:space="preserve">  # 测试随机读，使用多线程代替 MapReduce 的方式来并发随机读操作，10个线程，每个线程读10000行</w:t>
            </w:r>
          </w:p>
          <w:p w14:paraId="206F8F52">
            <w:pPr>
              <w:pStyle w:val="44"/>
              <w:widowControl w:val="0"/>
              <w:jc w:val="both"/>
              <w:rPr>
                <w:rFonts w:eastAsiaTheme="minorEastAsia"/>
                <w:sz w:val="18"/>
                <w:szCs w:val="18"/>
              </w:rPr>
            </w:pPr>
            <w:r>
              <w:rPr>
                <w:rFonts w:eastAsiaTheme="minorEastAsia"/>
                <w:sz w:val="18"/>
                <w:szCs w:val="18"/>
              </w:rPr>
              <w:t xml:space="preserve">  bin/hbase pe --nomapred --rows=10000 randomRead 10</w:t>
            </w:r>
          </w:p>
          <w:p w14:paraId="755FD6BA">
            <w:pPr>
              <w:pStyle w:val="44"/>
              <w:widowControl w:val="0"/>
              <w:jc w:val="both"/>
              <w:rPr>
                <w:rFonts w:eastAsiaTheme="minorEastAsia"/>
                <w:sz w:val="18"/>
                <w:szCs w:val="18"/>
              </w:rPr>
            </w:pPr>
            <w:r>
              <w:rPr>
                <w:rFonts w:eastAsiaTheme="minorEastAsia"/>
                <w:sz w:val="18"/>
                <w:szCs w:val="18"/>
              </w:rPr>
              <w:t xml:space="preserve">  # 测试顺序读，使用多线程代替 MapReduce 的方式来并发顺序读操作，10个线程，每个线程读10000行</w:t>
            </w:r>
          </w:p>
          <w:p w14:paraId="26728FCB">
            <w:pPr>
              <w:pStyle w:val="44"/>
              <w:widowControl w:val="0"/>
              <w:jc w:val="both"/>
              <w:rPr>
                <w:rFonts w:eastAsiaTheme="minorEastAsia"/>
                <w:sz w:val="18"/>
                <w:szCs w:val="18"/>
              </w:rPr>
            </w:pPr>
            <w:r>
              <w:rPr>
                <w:rFonts w:eastAsiaTheme="minorEastAsia"/>
                <w:sz w:val="18"/>
                <w:szCs w:val="18"/>
              </w:rPr>
              <w:t xml:space="preserve">  bin/hbase pe --nomapred --rows=10000 sequentialRead 10</w:t>
            </w:r>
          </w:p>
          <w:p w14:paraId="39CEE1B3">
            <w:pPr>
              <w:pStyle w:val="44"/>
              <w:widowControl w:val="0"/>
              <w:jc w:val="both"/>
              <w:rPr>
                <w:rFonts w:eastAsiaTheme="minorEastAsia"/>
                <w:sz w:val="18"/>
                <w:szCs w:val="18"/>
              </w:rPr>
            </w:pPr>
            <w:r>
              <w:rPr>
                <w:rFonts w:eastAsiaTheme="minorEastAsia"/>
                <w:sz w:val="18"/>
                <w:szCs w:val="18"/>
              </w:rPr>
              <w:t xml:space="preserve">  # 测试范围scan操作，使用多线程代替 MapReduce 的方式来并发范围 scan 操作，10个线程，每个线程 scan 10000次，每次范围返回最大100行。</w:t>
            </w:r>
          </w:p>
          <w:p w14:paraId="39AC2EDB">
            <w:pPr>
              <w:pStyle w:val="44"/>
              <w:widowControl w:val="0"/>
              <w:jc w:val="both"/>
              <w:rPr>
                <w:rFonts w:eastAsiaTheme="minorEastAsia"/>
                <w:sz w:val="18"/>
                <w:szCs w:val="18"/>
              </w:rPr>
            </w:pPr>
            <w:r>
              <w:rPr>
                <w:rFonts w:eastAsiaTheme="minorEastAsia"/>
                <w:sz w:val="18"/>
                <w:szCs w:val="18"/>
              </w:rPr>
              <w:t xml:space="preserve">  bin/hbase pe --rows=10000 --nomapred scanRange100 10</w:t>
            </w:r>
          </w:p>
        </w:tc>
      </w:tr>
    </w:tbl>
    <w:p w14:paraId="3844DF51">
      <w:pPr>
        <w:pStyle w:val="25"/>
        <w:spacing w:line="360" w:lineRule="auto"/>
        <w:rPr>
          <w:b/>
        </w:rPr>
      </w:pPr>
      <w:r>
        <w:rPr>
          <w:rFonts w:hint="eastAsia"/>
          <w:b/>
        </w:rPr>
        <w:t>测试</w:t>
      </w:r>
      <w:r>
        <w:rPr>
          <w:b/>
        </w:rPr>
        <w:t>3</w:t>
      </w:r>
    </w:p>
    <w:p w14:paraId="18740D33">
      <w:pPr>
        <w:pStyle w:val="44"/>
        <w:spacing w:before="100" w:beforeAutospacing="1" w:after="100" w:afterAutospacing="1" w:line="360" w:lineRule="auto"/>
        <w:ind w:firstLine="420" w:firstLineChars="200"/>
        <w:rPr>
          <w:rFonts w:ascii="宋体" w:hAnsi="宋体" w:eastAsia="宋体" w:cs="宋体"/>
          <w:color w:val="auto"/>
          <w:sz w:val="28"/>
          <w:szCs w:val="28"/>
        </w:rPr>
      </w:pPr>
      <w:r>
        <w:t>这</w:t>
      </w:r>
      <w:r>
        <w:rPr>
          <w:rFonts w:ascii="宋体" w:hAnsi="宋体" w:eastAsia="宋体" w:cs="宋体"/>
          <w:color w:val="auto"/>
          <w:sz w:val="28"/>
          <w:szCs w:val="28"/>
        </w:rPr>
        <w:t>个测试是通过 MapReduce 服务来批量导入 HDFS 中数据到 HBase</w:t>
      </w:r>
    </w:p>
    <w:p w14:paraId="227912D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已创建 Hadoop 集群并在 HBase 客户端 中在 /opt/hadoop 目录下完成 MapReduce 服务配置。</w:t>
      </w:r>
    </w:p>
    <w:p w14:paraId="0C813B8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可通过 DistCp 命令来拷贝不同 HDFS 中的数据，关于 DistCp 更多的详细信息，可参阅 DistCp</w:t>
      </w:r>
    </w:p>
    <w:p w14:paraId="7D23FD7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使用 MapReduce 导入数据有三种方案：</w:t>
      </w:r>
    </w:p>
    <w:p w14:paraId="01D7B9A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一、直接书写 MapReduce 使用 HBase 提供的 JAVA API 从 HDFS 导入到 HBase 表。</w:t>
      </w:r>
    </w:p>
    <w:p w14:paraId="62A5A97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二、书写 MapReduce 将 HDFS 中数据转化为 HFile 格式，再使用 HBase 的 BulkLoad 工具导入到 HBase 表。</w:t>
      </w:r>
    </w:p>
    <w:p w14:paraId="4EE050C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三、使用 HBase ImportTsv 工具将格式化的 HDFS 数据导入到 HBase 表。</w:t>
      </w:r>
    </w:p>
    <w:p w14:paraId="2A63326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三种方案各有优缺点，方案一只需要一步操作，可自由规整数据，更为简单灵活，但直接写入 HBase 表会对线上服务有一定的性能影响。方案二和方案三则将导入步骤一分为二，耗时工作提前做好，确保对线上服务影响做到最小。 若要导入的数据已经是格式化的数据（有固定的分隔符），不需要自己实现 MapReduce 做进一步数据清洗，直接采用方案三；若数据并未格式化仍需规整则采用方案二。</w:t>
      </w:r>
    </w:p>
    <w:p w14:paraId="52807AD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以下方案中均使用 HBase 表 test_import，包含一个column family：content，可通过 HBase Shell 预先建好表</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0C1C98D">
        <w:tc>
          <w:tcPr>
            <w:tcW w:w="8296" w:type="dxa"/>
            <w:shd w:val="clear" w:color="auto" w:fill="BEBEBE" w:themeFill="background1" w:themeFillShade="BF"/>
          </w:tcPr>
          <w:p w14:paraId="3D3D0F20">
            <w:pPr>
              <w:pStyle w:val="44"/>
              <w:widowControl w:val="0"/>
              <w:jc w:val="both"/>
              <w:rPr>
                <w:rFonts w:eastAsiaTheme="minorEastAsia"/>
                <w:sz w:val="18"/>
                <w:szCs w:val="18"/>
              </w:rPr>
            </w:pPr>
            <w:r>
              <w:rPr>
                <w:rFonts w:eastAsiaTheme="minorEastAsia"/>
                <w:sz w:val="18"/>
                <w:szCs w:val="18"/>
              </w:rPr>
              <w:t xml:space="preserve">  cd /opt/hbase</w:t>
            </w:r>
          </w:p>
          <w:p w14:paraId="3B9722F1">
            <w:pPr>
              <w:pStyle w:val="44"/>
              <w:widowControl w:val="0"/>
              <w:jc w:val="both"/>
              <w:rPr>
                <w:rFonts w:eastAsiaTheme="minorEastAsia"/>
                <w:sz w:val="18"/>
                <w:szCs w:val="18"/>
              </w:rPr>
            </w:pPr>
            <w:r>
              <w:rPr>
                <w:rFonts w:eastAsiaTheme="minorEastAsia"/>
                <w:sz w:val="18"/>
                <w:szCs w:val="18"/>
              </w:rPr>
              <w:t xml:space="preserve">  bin/hbase shell</w:t>
            </w:r>
          </w:p>
          <w:p w14:paraId="1B312D44">
            <w:pPr>
              <w:pStyle w:val="44"/>
              <w:widowControl w:val="0"/>
              <w:jc w:val="both"/>
              <w:rPr>
                <w:rFonts w:eastAsiaTheme="minorEastAsia"/>
                <w:sz w:val="18"/>
                <w:szCs w:val="18"/>
              </w:rPr>
            </w:pPr>
            <w:r>
              <w:rPr>
                <w:rFonts w:eastAsiaTheme="minorEastAsia"/>
                <w:sz w:val="18"/>
                <w:szCs w:val="18"/>
              </w:rPr>
              <w:t xml:space="preserve">  hbase(main):001:0&gt; create 'test_import', 'content'</w:t>
            </w:r>
          </w:p>
          <w:p w14:paraId="78319586">
            <w:pPr>
              <w:pStyle w:val="44"/>
              <w:widowControl w:val="0"/>
              <w:jc w:val="both"/>
              <w:rPr>
                <w:rFonts w:eastAsiaTheme="minorEastAsia"/>
                <w:sz w:val="18"/>
                <w:szCs w:val="18"/>
              </w:rPr>
            </w:pPr>
            <w:r>
              <w:rPr>
                <w:rFonts w:eastAsiaTheme="minorEastAsia"/>
                <w:sz w:val="18"/>
                <w:szCs w:val="18"/>
              </w:rPr>
              <w:t xml:space="preserve">  0 row(s) in 1.2130 seconds</w:t>
            </w:r>
          </w:p>
          <w:p w14:paraId="1E975448">
            <w:pPr>
              <w:pStyle w:val="44"/>
              <w:widowControl w:val="0"/>
              <w:jc w:val="both"/>
              <w:rPr>
                <w:rFonts w:eastAsiaTheme="minorEastAsia"/>
                <w:sz w:val="18"/>
                <w:szCs w:val="18"/>
              </w:rPr>
            </w:pPr>
            <w:r>
              <w:rPr>
                <w:rFonts w:eastAsiaTheme="minorEastAsia"/>
                <w:sz w:val="18"/>
                <w:szCs w:val="18"/>
              </w:rPr>
              <w:t xml:space="preserve">  =&gt; Hbase::Table - test_import</w:t>
            </w:r>
          </w:p>
        </w:tc>
      </w:tr>
    </w:tbl>
    <w:p w14:paraId="50A84E5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项目若使用mvn构建，pom.xml 中增加如下内容：</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E2958EC">
        <w:tc>
          <w:tcPr>
            <w:tcW w:w="8296" w:type="dxa"/>
            <w:shd w:val="clear" w:color="auto" w:fill="BEBEBE" w:themeFill="background1" w:themeFillShade="BF"/>
          </w:tcPr>
          <w:p w14:paraId="77B5E7B8">
            <w:pPr>
              <w:pStyle w:val="44"/>
              <w:widowControl w:val="0"/>
              <w:jc w:val="both"/>
              <w:rPr>
                <w:rFonts w:eastAsiaTheme="minorEastAsia"/>
                <w:sz w:val="18"/>
                <w:szCs w:val="18"/>
              </w:rPr>
            </w:pPr>
            <w:r>
              <w:rPr>
                <w:rFonts w:eastAsiaTheme="minorEastAsia"/>
                <w:sz w:val="18"/>
                <w:szCs w:val="18"/>
              </w:rPr>
              <w:t xml:space="preserve">  &lt;properties&gt;</w:t>
            </w:r>
          </w:p>
          <w:p w14:paraId="5F0B00AC">
            <w:pPr>
              <w:pStyle w:val="44"/>
              <w:widowControl w:val="0"/>
              <w:jc w:val="both"/>
              <w:rPr>
                <w:rFonts w:eastAsiaTheme="minorEastAsia"/>
                <w:sz w:val="18"/>
                <w:szCs w:val="18"/>
              </w:rPr>
            </w:pPr>
            <w:r>
              <w:rPr>
                <w:rFonts w:eastAsiaTheme="minorEastAsia"/>
                <w:sz w:val="18"/>
                <w:szCs w:val="18"/>
              </w:rPr>
              <w:t xml:space="preserve">    &lt;hbase.version&gt;1.2.6&lt;/hbase.version&gt;</w:t>
            </w:r>
          </w:p>
          <w:p w14:paraId="3D246C01">
            <w:pPr>
              <w:pStyle w:val="44"/>
              <w:widowControl w:val="0"/>
              <w:jc w:val="both"/>
              <w:rPr>
                <w:rFonts w:eastAsiaTheme="minorEastAsia"/>
                <w:sz w:val="18"/>
                <w:szCs w:val="18"/>
              </w:rPr>
            </w:pPr>
            <w:r>
              <w:rPr>
                <w:rFonts w:eastAsiaTheme="minorEastAsia"/>
                <w:sz w:val="18"/>
                <w:szCs w:val="18"/>
              </w:rPr>
              <w:t xml:space="preserve">  &lt;/properties&gt;</w:t>
            </w:r>
          </w:p>
          <w:p w14:paraId="66581F17">
            <w:pPr>
              <w:pStyle w:val="44"/>
              <w:widowControl w:val="0"/>
              <w:jc w:val="both"/>
              <w:rPr>
                <w:rFonts w:eastAsiaTheme="minorEastAsia"/>
                <w:sz w:val="18"/>
                <w:szCs w:val="18"/>
              </w:rPr>
            </w:pPr>
            <w:r>
              <w:rPr>
                <w:rFonts w:eastAsiaTheme="minorEastAsia"/>
                <w:sz w:val="18"/>
                <w:szCs w:val="18"/>
              </w:rPr>
              <w:t xml:space="preserve">  &lt;dependencies&gt;</w:t>
            </w:r>
          </w:p>
          <w:p w14:paraId="37A0FFC8">
            <w:pPr>
              <w:pStyle w:val="44"/>
              <w:widowControl w:val="0"/>
              <w:jc w:val="both"/>
              <w:rPr>
                <w:rFonts w:eastAsiaTheme="minorEastAsia"/>
                <w:sz w:val="18"/>
                <w:szCs w:val="18"/>
              </w:rPr>
            </w:pPr>
            <w:r>
              <w:rPr>
                <w:rFonts w:eastAsiaTheme="minorEastAsia"/>
                <w:sz w:val="18"/>
                <w:szCs w:val="18"/>
              </w:rPr>
              <w:t xml:space="preserve">    &lt;dependency&gt;</w:t>
            </w:r>
          </w:p>
          <w:p w14:paraId="2FE3BB27">
            <w:pPr>
              <w:pStyle w:val="44"/>
              <w:widowControl w:val="0"/>
              <w:jc w:val="both"/>
              <w:rPr>
                <w:rFonts w:eastAsiaTheme="minorEastAsia"/>
                <w:sz w:val="18"/>
                <w:szCs w:val="18"/>
              </w:rPr>
            </w:pPr>
            <w:r>
              <w:rPr>
                <w:rFonts w:eastAsiaTheme="minorEastAsia"/>
                <w:sz w:val="18"/>
                <w:szCs w:val="18"/>
              </w:rPr>
              <w:t xml:space="preserve">      &lt;groupId&gt;org.apache.hbase&lt;/groupId&gt;</w:t>
            </w:r>
          </w:p>
          <w:p w14:paraId="5B023B6D">
            <w:pPr>
              <w:pStyle w:val="44"/>
              <w:widowControl w:val="0"/>
              <w:jc w:val="both"/>
              <w:rPr>
                <w:rFonts w:eastAsiaTheme="minorEastAsia"/>
                <w:sz w:val="18"/>
                <w:szCs w:val="18"/>
              </w:rPr>
            </w:pPr>
            <w:r>
              <w:rPr>
                <w:rFonts w:eastAsiaTheme="minorEastAsia"/>
                <w:sz w:val="18"/>
                <w:szCs w:val="18"/>
              </w:rPr>
              <w:t xml:space="preserve">      &lt;artifactId&gt;hbase-server&lt;/artifactId&gt;</w:t>
            </w:r>
          </w:p>
          <w:p w14:paraId="6FAD7338">
            <w:pPr>
              <w:pStyle w:val="44"/>
              <w:widowControl w:val="0"/>
              <w:jc w:val="both"/>
              <w:rPr>
                <w:rFonts w:eastAsiaTheme="minorEastAsia"/>
                <w:sz w:val="18"/>
                <w:szCs w:val="18"/>
              </w:rPr>
            </w:pPr>
            <w:r>
              <w:rPr>
                <w:rFonts w:eastAsiaTheme="minorEastAsia"/>
                <w:sz w:val="18"/>
                <w:szCs w:val="18"/>
              </w:rPr>
              <w:t xml:space="preserve">      &lt;version&gt;${hbase.version}&lt;/version&gt;</w:t>
            </w:r>
          </w:p>
          <w:p w14:paraId="05977A84">
            <w:pPr>
              <w:pStyle w:val="44"/>
              <w:widowControl w:val="0"/>
              <w:jc w:val="both"/>
              <w:rPr>
                <w:rFonts w:eastAsiaTheme="minorEastAsia"/>
                <w:sz w:val="18"/>
                <w:szCs w:val="18"/>
              </w:rPr>
            </w:pPr>
            <w:r>
              <w:rPr>
                <w:rFonts w:eastAsiaTheme="minorEastAsia"/>
                <w:sz w:val="18"/>
                <w:szCs w:val="18"/>
              </w:rPr>
              <w:t xml:space="preserve">    &lt;/dependency&gt;</w:t>
            </w:r>
          </w:p>
          <w:p w14:paraId="59E82662">
            <w:pPr>
              <w:pStyle w:val="44"/>
              <w:widowControl w:val="0"/>
              <w:jc w:val="both"/>
              <w:rPr>
                <w:rFonts w:eastAsiaTheme="minorEastAsia"/>
                <w:sz w:val="18"/>
                <w:szCs w:val="18"/>
              </w:rPr>
            </w:pPr>
            <w:r>
              <w:rPr>
                <w:rFonts w:eastAsiaTheme="minorEastAsia"/>
                <w:sz w:val="18"/>
                <w:szCs w:val="18"/>
              </w:rPr>
              <w:t xml:space="preserve">  &lt;/dependencies&gt;</w:t>
            </w:r>
          </w:p>
        </w:tc>
      </w:tr>
    </w:tbl>
    <w:p w14:paraId="520C8CB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方案一 MapReduce 代码如下，先创建表，在 Map 中完成数据解析，在 Reduce 中完成入库。Reduce的个数相当于入库线程数。</w:t>
      </w:r>
    </w:p>
    <w:p w14:paraId="3FFB4EA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可自行修改 job.setNumReduceTasks() 中 Reduce 数目</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E51A558">
        <w:tc>
          <w:tcPr>
            <w:tcW w:w="8296" w:type="dxa"/>
            <w:shd w:val="clear" w:color="auto" w:fill="BEBEBE" w:themeFill="background1" w:themeFillShade="BF"/>
          </w:tcPr>
          <w:p w14:paraId="7ED6CFC4">
            <w:pPr>
              <w:pStyle w:val="44"/>
              <w:widowControl w:val="0"/>
              <w:jc w:val="both"/>
              <w:rPr>
                <w:rFonts w:eastAsiaTheme="minorEastAsia"/>
                <w:sz w:val="18"/>
                <w:szCs w:val="18"/>
              </w:rPr>
            </w:pPr>
            <w:r>
              <w:rPr>
                <w:rFonts w:eastAsiaTheme="minorEastAsia"/>
                <w:sz w:val="18"/>
                <w:szCs w:val="18"/>
              </w:rPr>
              <w:t>package com.qingcloud.hbase</w:t>
            </w:r>
          </w:p>
          <w:p w14:paraId="18A6FBB8">
            <w:pPr>
              <w:pStyle w:val="44"/>
              <w:widowControl w:val="0"/>
              <w:jc w:val="both"/>
              <w:rPr>
                <w:rFonts w:eastAsiaTheme="minorEastAsia"/>
                <w:sz w:val="18"/>
                <w:szCs w:val="18"/>
              </w:rPr>
            </w:pPr>
            <w:r>
              <w:rPr>
                <w:rFonts w:eastAsiaTheme="minorEastAsia"/>
                <w:sz w:val="18"/>
                <w:szCs w:val="18"/>
              </w:rPr>
              <w:t xml:space="preserve">  import org.apache.hadoop.conf.Configuration;</w:t>
            </w:r>
          </w:p>
          <w:p w14:paraId="3D5C6DAD">
            <w:pPr>
              <w:pStyle w:val="44"/>
              <w:widowControl w:val="0"/>
              <w:jc w:val="both"/>
              <w:rPr>
                <w:rFonts w:eastAsiaTheme="minorEastAsia"/>
                <w:sz w:val="18"/>
                <w:szCs w:val="18"/>
              </w:rPr>
            </w:pPr>
            <w:r>
              <w:rPr>
                <w:rFonts w:eastAsiaTheme="minorEastAsia"/>
                <w:sz w:val="18"/>
                <w:szCs w:val="18"/>
              </w:rPr>
              <w:t xml:space="preserve">  import org.apache.hadoop.fs.Path;</w:t>
            </w:r>
          </w:p>
          <w:p w14:paraId="30F4DDFB">
            <w:pPr>
              <w:pStyle w:val="44"/>
              <w:widowControl w:val="0"/>
              <w:jc w:val="both"/>
              <w:rPr>
                <w:rFonts w:eastAsiaTheme="minorEastAsia"/>
                <w:sz w:val="18"/>
                <w:szCs w:val="18"/>
              </w:rPr>
            </w:pPr>
            <w:r>
              <w:rPr>
                <w:rFonts w:eastAsiaTheme="minorEastAsia"/>
                <w:sz w:val="18"/>
                <w:szCs w:val="18"/>
              </w:rPr>
              <w:t xml:space="preserve">  import org.apache.hadoop.hbase.HBaseConfiguration;</w:t>
            </w:r>
          </w:p>
          <w:p w14:paraId="50C2B225">
            <w:pPr>
              <w:pStyle w:val="44"/>
              <w:widowControl w:val="0"/>
              <w:jc w:val="both"/>
              <w:rPr>
                <w:rFonts w:eastAsiaTheme="minorEastAsia"/>
                <w:sz w:val="18"/>
                <w:szCs w:val="18"/>
              </w:rPr>
            </w:pPr>
            <w:r>
              <w:rPr>
                <w:rFonts w:eastAsiaTheme="minorEastAsia"/>
                <w:sz w:val="18"/>
                <w:szCs w:val="18"/>
              </w:rPr>
              <w:t xml:space="preserve">  import org.apache.hadoop.hbase.HColumnDescriptor;</w:t>
            </w:r>
          </w:p>
          <w:p w14:paraId="2FFCDA50">
            <w:pPr>
              <w:pStyle w:val="44"/>
              <w:widowControl w:val="0"/>
              <w:jc w:val="both"/>
              <w:rPr>
                <w:rFonts w:eastAsiaTheme="minorEastAsia"/>
                <w:sz w:val="18"/>
                <w:szCs w:val="18"/>
              </w:rPr>
            </w:pPr>
            <w:r>
              <w:rPr>
                <w:rFonts w:eastAsiaTheme="minorEastAsia"/>
                <w:sz w:val="18"/>
                <w:szCs w:val="18"/>
              </w:rPr>
              <w:t xml:space="preserve">  import org.apache.hadoop.hbase.HTableDescriptor;</w:t>
            </w:r>
          </w:p>
          <w:p w14:paraId="5DF91E7B">
            <w:pPr>
              <w:pStyle w:val="44"/>
              <w:widowControl w:val="0"/>
              <w:jc w:val="both"/>
              <w:rPr>
                <w:rFonts w:eastAsiaTheme="minorEastAsia"/>
                <w:sz w:val="18"/>
                <w:szCs w:val="18"/>
              </w:rPr>
            </w:pPr>
            <w:r>
              <w:rPr>
                <w:rFonts w:eastAsiaTheme="minorEastAsia"/>
                <w:sz w:val="18"/>
                <w:szCs w:val="18"/>
              </w:rPr>
              <w:t xml:space="preserve">  import org.apache.hadoop.hbase.TableName;</w:t>
            </w:r>
          </w:p>
          <w:p w14:paraId="4C7D6692">
            <w:pPr>
              <w:pStyle w:val="44"/>
              <w:widowControl w:val="0"/>
              <w:jc w:val="both"/>
              <w:rPr>
                <w:rFonts w:eastAsiaTheme="minorEastAsia"/>
                <w:sz w:val="18"/>
                <w:szCs w:val="18"/>
              </w:rPr>
            </w:pPr>
            <w:r>
              <w:rPr>
                <w:rFonts w:eastAsiaTheme="minorEastAsia"/>
                <w:sz w:val="18"/>
                <w:szCs w:val="18"/>
              </w:rPr>
              <w:t xml:space="preserve">  import org.apache.hadoop.hbase.client.*;</w:t>
            </w:r>
          </w:p>
          <w:p w14:paraId="61CD0ED9">
            <w:pPr>
              <w:pStyle w:val="44"/>
              <w:widowControl w:val="0"/>
              <w:jc w:val="both"/>
              <w:rPr>
                <w:rFonts w:eastAsiaTheme="minorEastAsia"/>
                <w:sz w:val="18"/>
                <w:szCs w:val="18"/>
              </w:rPr>
            </w:pPr>
            <w:r>
              <w:rPr>
                <w:rFonts w:eastAsiaTheme="minorEastAsia"/>
                <w:sz w:val="18"/>
                <w:szCs w:val="18"/>
              </w:rPr>
              <w:t xml:space="preserve">  import org.apache.hadoop.hbase.mapreduce.TableMapReduceUtil;</w:t>
            </w:r>
          </w:p>
          <w:p w14:paraId="02E066D9">
            <w:pPr>
              <w:pStyle w:val="44"/>
              <w:widowControl w:val="0"/>
              <w:jc w:val="both"/>
              <w:rPr>
                <w:rFonts w:eastAsiaTheme="minorEastAsia"/>
                <w:sz w:val="18"/>
                <w:szCs w:val="18"/>
              </w:rPr>
            </w:pPr>
            <w:r>
              <w:rPr>
                <w:rFonts w:eastAsiaTheme="minorEastAsia"/>
                <w:sz w:val="18"/>
                <w:szCs w:val="18"/>
              </w:rPr>
              <w:t xml:space="preserve">  import org.apache.hadoop.hbase.mapreduce.TableReducer;</w:t>
            </w:r>
          </w:p>
          <w:p w14:paraId="72DB3CB3">
            <w:pPr>
              <w:pStyle w:val="44"/>
              <w:widowControl w:val="0"/>
              <w:jc w:val="both"/>
              <w:rPr>
                <w:rFonts w:eastAsiaTheme="minorEastAsia"/>
                <w:sz w:val="18"/>
                <w:szCs w:val="18"/>
              </w:rPr>
            </w:pPr>
            <w:r>
              <w:rPr>
                <w:rFonts w:eastAsiaTheme="minorEastAsia"/>
                <w:sz w:val="18"/>
                <w:szCs w:val="18"/>
              </w:rPr>
              <w:t xml:space="preserve">  import org.apache.hadoop.io.LongWritable;</w:t>
            </w:r>
          </w:p>
          <w:p w14:paraId="64D97DC7">
            <w:pPr>
              <w:pStyle w:val="44"/>
              <w:widowControl w:val="0"/>
              <w:jc w:val="both"/>
              <w:rPr>
                <w:rFonts w:eastAsiaTheme="minorEastAsia"/>
                <w:sz w:val="18"/>
                <w:szCs w:val="18"/>
              </w:rPr>
            </w:pPr>
            <w:r>
              <w:rPr>
                <w:rFonts w:eastAsiaTheme="minorEastAsia"/>
                <w:sz w:val="18"/>
                <w:szCs w:val="18"/>
              </w:rPr>
              <w:t xml:space="preserve">  import org.apache.hadoop.io.Text;</w:t>
            </w:r>
          </w:p>
          <w:p w14:paraId="2487655B">
            <w:pPr>
              <w:pStyle w:val="44"/>
              <w:widowControl w:val="0"/>
              <w:jc w:val="both"/>
              <w:rPr>
                <w:rFonts w:eastAsiaTheme="minorEastAsia"/>
                <w:sz w:val="18"/>
                <w:szCs w:val="18"/>
              </w:rPr>
            </w:pPr>
            <w:r>
              <w:rPr>
                <w:rFonts w:eastAsiaTheme="minorEastAsia"/>
                <w:sz w:val="18"/>
                <w:szCs w:val="18"/>
              </w:rPr>
              <w:t xml:space="preserve">  import org.apache.hadoop.mapreduce.Job;</w:t>
            </w:r>
          </w:p>
          <w:p w14:paraId="746CA0EE">
            <w:pPr>
              <w:pStyle w:val="44"/>
              <w:widowControl w:val="0"/>
              <w:jc w:val="both"/>
              <w:rPr>
                <w:rFonts w:eastAsiaTheme="minorEastAsia"/>
                <w:sz w:val="18"/>
                <w:szCs w:val="18"/>
              </w:rPr>
            </w:pPr>
            <w:r>
              <w:rPr>
                <w:rFonts w:eastAsiaTheme="minorEastAsia"/>
                <w:sz w:val="18"/>
                <w:szCs w:val="18"/>
              </w:rPr>
              <w:t xml:space="preserve">  import org.apache.hadoop.mapreduce.Mapper;</w:t>
            </w:r>
          </w:p>
          <w:p w14:paraId="62CCC69D">
            <w:pPr>
              <w:pStyle w:val="44"/>
              <w:widowControl w:val="0"/>
              <w:jc w:val="both"/>
              <w:rPr>
                <w:rFonts w:eastAsiaTheme="minorEastAsia"/>
                <w:sz w:val="18"/>
                <w:szCs w:val="18"/>
              </w:rPr>
            </w:pPr>
            <w:r>
              <w:rPr>
                <w:rFonts w:eastAsiaTheme="minorEastAsia"/>
                <w:sz w:val="18"/>
                <w:szCs w:val="18"/>
              </w:rPr>
              <w:t xml:space="preserve">  import org.apache.hadoop.mapreduce.lib.input.FileInputFormat;</w:t>
            </w:r>
          </w:p>
          <w:p w14:paraId="2CBEEE8E">
            <w:pPr>
              <w:pStyle w:val="44"/>
              <w:widowControl w:val="0"/>
              <w:jc w:val="both"/>
              <w:rPr>
                <w:rFonts w:eastAsiaTheme="minorEastAsia"/>
                <w:sz w:val="18"/>
                <w:szCs w:val="18"/>
              </w:rPr>
            </w:pPr>
            <w:r>
              <w:rPr>
                <w:rFonts w:eastAsiaTheme="minorEastAsia"/>
                <w:sz w:val="18"/>
                <w:szCs w:val="18"/>
              </w:rPr>
              <w:t xml:space="preserve">  import org.apache.hadoop.util.GenericOptionsParser;</w:t>
            </w:r>
          </w:p>
          <w:p w14:paraId="312E41F4">
            <w:pPr>
              <w:pStyle w:val="44"/>
              <w:widowControl w:val="0"/>
              <w:jc w:val="both"/>
              <w:rPr>
                <w:rFonts w:eastAsiaTheme="minorEastAsia"/>
                <w:sz w:val="18"/>
                <w:szCs w:val="18"/>
              </w:rPr>
            </w:pPr>
            <w:r>
              <w:rPr>
                <w:rFonts w:eastAsiaTheme="minorEastAsia"/>
                <w:sz w:val="18"/>
                <w:szCs w:val="18"/>
              </w:rPr>
              <w:t xml:space="preserve">  import org.apache.hadoop.hbase.io.ImmutableBytesWritable;</w:t>
            </w:r>
          </w:p>
          <w:p w14:paraId="013D712C">
            <w:pPr>
              <w:pStyle w:val="44"/>
              <w:widowControl w:val="0"/>
              <w:jc w:val="both"/>
              <w:rPr>
                <w:rFonts w:eastAsiaTheme="minorEastAsia"/>
                <w:sz w:val="18"/>
                <w:szCs w:val="18"/>
              </w:rPr>
            </w:pPr>
            <w:r>
              <w:rPr>
                <w:rFonts w:eastAsiaTheme="minorEastAsia"/>
                <w:sz w:val="18"/>
                <w:szCs w:val="18"/>
              </w:rPr>
              <w:t xml:space="preserve">  import java.io.File;</w:t>
            </w:r>
          </w:p>
          <w:p w14:paraId="0F61F1ED">
            <w:pPr>
              <w:pStyle w:val="44"/>
              <w:widowControl w:val="0"/>
              <w:jc w:val="both"/>
              <w:rPr>
                <w:rFonts w:eastAsiaTheme="minorEastAsia"/>
                <w:sz w:val="18"/>
                <w:szCs w:val="18"/>
              </w:rPr>
            </w:pPr>
            <w:r>
              <w:rPr>
                <w:rFonts w:eastAsiaTheme="minorEastAsia"/>
                <w:sz w:val="18"/>
                <w:szCs w:val="18"/>
              </w:rPr>
              <w:t xml:space="preserve">  import java.io.FileInputStream;</w:t>
            </w:r>
          </w:p>
          <w:p w14:paraId="22BFB48D">
            <w:pPr>
              <w:pStyle w:val="44"/>
              <w:widowControl w:val="0"/>
              <w:jc w:val="both"/>
              <w:rPr>
                <w:rFonts w:eastAsiaTheme="minorEastAsia"/>
                <w:sz w:val="18"/>
                <w:szCs w:val="18"/>
              </w:rPr>
            </w:pPr>
            <w:r>
              <w:rPr>
                <w:rFonts w:eastAsiaTheme="minorEastAsia"/>
                <w:sz w:val="18"/>
                <w:szCs w:val="18"/>
              </w:rPr>
              <w:t xml:space="preserve">  import java.io.IOException;</w:t>
            </w:r>
          </w:p>
          <w:p w14:paraId="76C68379">
            <w:pPr>
              <w:pStyle w:val="44"/>
              <w:widowControl w:val="0"/>
              <w:jc w:val="both"/>
              <w:rPr>
                <w:rFonts w:eastAsiaTheme="minorEastAsia"/>
                <w:sz w:val="18"/>
                <w:szCs w:val="18"/>
              </w:rPr>
            </w:pPr>
            <w:r>
              <w:rPr>
                <w:rFonts w:eastAsiaTheme="minorEastAsia"/>
                <w:sz w:val="18"/>
                <w:szCs w:val="18"/>
              </w:rPr>
              <w:t xml:space="preserve">  public class ImportByMR {</w:t>
            </w:r>
          </w:p>
          <w:p w14:paraId="790BE53F">
            <w:pPr>
              <w:pStyle w:val="44"/>
              <w:widowControl w:val="0"/>
              <w:jc w:val="both"/>
              <w:rPr>
                <w:rFonts w:eastAsiaTheme="minorEastAsia"/>
                <w:sz w:val="18"/>
                <w:szCs w:val="18"/>
              </w:rPr>
            </w:pPr>
            <w:r>
              <w:rPr>
                <w:rFonts w:eastAsiaTheme="minorEastAsia"/>
                <w:sz w:val="18"/>
                <w:szCs w:val="18"/>
              </w:rPr>
              <w:t xml:space="preserve">      private static String table = "test_import";</w:t>
            </w:r>
          </w:p>
          <w:p w14:paraId="27F25946">
            <w:pPr>
              <w:pStyle w:val="44"/>
              <w:widowControl w:val="0"/>
              <w:jc w:val="both"/>
              <w:rPr>
                <w:rFonts w:eastAsiaTheme="minorEastAsia"/>
                <w:sz w:val="18"/>
                <w:szCs w:val="18"/>
              </w:rPr>
            </w:pPr>
            <w:r>
              <w:rPr>
                <w:rFonts w:eastAsiaTheme="minorEastAsia"/>
                <w:sz w:val="18"/>
                <w:szCs w:val="18"/>
              </w:rPr>
              <w:t xml:space="preserve">      private static class ImportByMRMapper extends Mapper&lt;LongWritable, Text, Text, Text&gt; {</w:t>
            </w:r>
          </w:p>
          <w:p w14:paraId="3F44D0CF">
            <w:pPr>
              <w:pStyle w:val="44"/>
              <w:widowControl w:val="0"/>
              <w:jc w:val="both"/>
              <w:rPr>
                <w:rFonts w:eastAsiaTheme="minorEastAsia"/>
                <w:sz w:val="18"/>
                <w:szCs w:val="18"/>
              </w:rPr>
            </w:pPr>
            <w:r>
              <w:rPr>
                <w:rFonts w:eastAsiaTheme="minorEastAsia"/>
                <w:sz w:val="18"/>
                <w:szCs w:val="18"/>
              </w:rPr>
              <w:t xml:space="preserve">          @Override</w:t>
            </w:r>
          </w:p>
          <w:p w14:paraId="0E5E5ED8">
            <w:pPr>
              <w:pStyle w:val="44"/>
              <w:widowControl w:val="0"/>
              <w:jc w:val="both"/>
              <w:rPr>
                <w:rFonts w:eastAsiaTheme="minorEastAsia"/>
                <w:sz w:val="18"/>
                <w:szCs w:val="18"/>
              </w:rPr>
            </w:pPr>
            <w:r>
              <w:rPr>
                <w:rFonts w:eastAsiaTheme="minorEastAsia"/>
                <w:sz w:val="18"/>
                <w:szCs w:val="18"/>
              </w:rPr>
              <w:t xml:space="preserve">          public void map(LongWritable key, Text value, Context context) throws IOException, InterruptedException {</w:t>
            </w:r>
          </w:p>
          <w:p w14:paraId="0A1E765C">
            <w:pPr>
              <w:pStyle w:val="44"/>
              <w:widowControl w:val="0"/>
              <w:jc w:val="both"/>
              <w:rPr>
                <w:rFonts w:eastAsiaTheme="minorEastAsia"/>
                <w:sz w:val="18"/>
                <w:szCs w:val="18"/>
              </w:rPr>
            </w:pPr>
            <w:r>
              <w:rPr>
                <w:rFonts w:eastAsiaTheme="minorEastAsia"/>
                <w:sz w:val="18"/>
                <w:szCs w:val="18"/>
              </w:rPr>
              <w:t xml:space="preserve">              String[] sp = value.toString().split(" ");</w:t>
            </w:r>
          </w:p>
          <w:p w14:paraId="3C1F4B91">
            <w:pPr>
              <w:pStyle w:val="44"/>
              <w:widowControl w:val="0"/>
              <w:jc w:val="both"/>
              <w:rPr>
                <w:rFonts w:eastAsiaTheme="minorEastAsia"/>
                <w:sz w:val="18"/>
                <w:szCs w:val="18"/>
              </w:rPr>
            </w:pPr>
            <w:r>
              <w:rPr>
                <w:rFonts w:eastAsiaTheme="minorEastAsia"/>
                <w:sz w:val="18"/>
                <w:szCs w:val="18"/>
              </w:rPr>
              <w:t xml:space="preserve">              if (sp.length &lt; 2) {</w:t>
            </w:r>
          </w:p>
          <w:p w14:paraId="5F600BF4">
            <w:pPr>
              <w:pStyle w:val="44"/>
              <w:widowControl w:val="0"/>
              <w:jc w:val="both"/>
              <w:rPr>
                <w:rFonts w:eastAsiaTheme="minorEastAsia"/>
                <w:sz w:val="18"/>
                <w:szCs w:val="18"/>
              </w:rPr>
            </w:pPr>
            <w:r>
              <w:rPr>
                <w:rFonts w:eastAsiaTheme="minorEastAsia"/>
                <w:sz w:val="18"/>
                <w:szCs w:val="18"/>
              </w:rPr>
              <w:t xml:space="preserve">                  return;</w:t>
            </w:r>
          </w:p>
          <w:p w14:paraId="69827DA5">
            <w:pPr>
              <w:pStyle w:val="44"/>
              <w:widowControl w:val="0"/>
              <w:jc w:val="both"/>
              <w:rPr>
                <w:rFonts w:eastAsiaTheme="minorEastAsia"/>
                <w:sz w:val="18"/>
                <w:szCs w:val="18"/>
              </w:rPr>
            </w:pPr>
            <w:r>
              <w:rPr>
                <w:rFonts w:eastAsiaTheme="minorEastAsia"/>
                <w:sz w:val="18"/>
                <w:szCs w:val="18"/>
              </w:rPr>
              <w:t xml:space="preserve">              }</w:t>
            </w:r>
          </w:p>
          <w:p w14:paraId="1BB468EB">
            <w:pPr>
              <w:pStyle w:val="44"/>
              <w:widowControl w:val="0"/>
              <w:jc w:val="both"/>
              <w:rPr>
                <w:rFonts w:eastAsiaTheme="minorEastAsia"/>
                <w:sz w:val="18"/>
                <w:szCs w:val="18"/>
              </w:rPr>
            </w:pPr>
            <w:r>
              <w:rPr>
                <w:rFonts w:eastAsiaTheme="minorEastAsia"/>
                <w:sz w:val="18"/>
                <w:szCs w:val="18"/>
              </w:rPr>
              <w:t xml:space="preserve">              context.write(new Text(sp[0]), new Text(sp[1]));</w:t>
            </w:r>
          </w:p>
          <w:p w14:paraId="648BDCC7">
            <w:pPr>
              <w:pStyle w:val="44"/>
              <w:widowControl w:val="0"/>
              <w:jc w:val="both"/>
              <w:rPr>
                <w:rFonts w:eastAsiaTheme="minorEastAsia"/>
                <w:sz w:val="18"/>
                <w:szCs w:val="18"/>
              </w:rPr>
            </w:pPr>
            <w:r>
              <w:rPr>
                <w:rFonts w:eastAsiaTheme="minorEastAsia"/>
                <w:sz w:val="18"/>
                <w:szCs w:val="18"/>
              </w:rPr>
              <w:t xml:space="preserve">          }</w:t>
            </w:r>
          </w:p>
          <w:p w14:paraId="7D3BB9CD">
            <w:pPr>
              <w:pStyle w:val="44"/>
              <w:widowControl w:val="0"/>
              <w:jc w:val="both"/>
              <w:rPr>
                <w:rFonts w:eastAsiaTheme="minorEastAsia"/>
                <w:sz w:val="18"/>
                <w:szCs w:val="18"/>
              </w:rPr>
            </w:pPr>
            <w:r>
              <w:rPr>
                <w:rFonts w:eastAsiaTheme="minorEastAsia"/>
                <w:sz w:val="18"/>
                <w:szCs w:val="18"/>
              </w:rPr>
              <w:t xml:space="preserve">      }</w:t>
            </w:r>
          </w:p>
          <w:p w14:paraId="71DBC7E0">
            <w:pPr>
              <w:pStyle w:val="44"/>
              <w:widowControl w:val="0"/>
              <w:jc w:val="both"/>
              <w:rPr>
                <w:rFonts w:eastAsiaTheme="minorEastAsia"/>
                <w:sz w:val="18"/>
                <w:szCs w:val="18"/>
              </w:rPr>
            </w:pPr>
            <w:r>
              <w:rPr>
                <w:rFonts w:eastAsiaTheme="minorEastAsia"/>
                <w:sz w:val="18"/>
                <w:szCs w:val="18"/>
              </w:rPr>
              <w:t xml:space="preserve">      private static class ImportByMRReducer extends TableReducer&lt;Text, Text, ImmutableBytesWritable&gt; {</w:t>
            </w:r>
          </w:p>
          <w:p w14:paraId="5784C6D0">
            <w:pPr>
              <w:pStyle w:val="44"/>
              <w:widowControl w:val="0"/>
              <w:jc w:val="both"/>
              <w:rPr>
                <w:rFonts w:eastAsiaTheme="minorEastAsia"/>
                <w:sz w:val="18"/>
                <w:szCs w:val="18"/>
              </w:rPr>
            </w:pPr>
            <w:r>
              <w:rPr>
                <w:rFonts w:eastAsiaTheme="minorEastAsia"/>
                <w:sz w:val="18"/>
                <w:szCs w:val="18"/>
              </w:rPr>
              <w:t xml:space="preserve">          @Override</w:t>
            </w:r>
          </w:p>
          <w:p w14:paraId="556997E4">
            <w:pPr>
              <w:pStyle w:val="44"/>
              <w:widowControl w:val="0"/>
              <w:jc w:val="both"/>
              <w:rPr>
                <w:rFonts w:eastAsiaTheme="minorEastAsia"/>
                <w:sz w:val="18"/>
                <w:szCs w:val="18"/>
              </w:rPr>
            </w:pPr>
            <w:r>
              <w:rPr>
                <w:rFonts w:eastAsiaTheme="minorEastAsia"/>
                <w:sz w:val="18"/>
                <w:szCs w:val="18"/>
              </w:rPr>
              <w:t xml:space="preserve">          public void reduce(Text key, Iterable&lt;Text&gt; value, Context context) throws IOException, InterruptedException {</w:t>
            </w:r>
          </w:p>
          <w:p w14:paraId="3B978572">
            <w:pPr>
              <w:pStyle w:val="44"/>
              <w:widowControl w:val="0"/>
              <w:jc w:val="both"/>
              <w:rPr>
                <w:rFonts w:eastAsiaTheme="minorEastAsia"/>
                <w:sz w:val="18"/>
                <w:szCs w:val="18"/>
              </w:rPr>
            </w:pPr>
            <w:r>
              <w:rPr>
                <w:rFonts w:eastAsiaTheme="minorEastAsia"/>
                <w:sz w:val="18"/>
                <w:szCs w:val="18"/>
              </w:rPr>
              <w:t xml:space="preserve">              byte[] bRowKey = key.toString().getBytes();</w:t>
            </w:r>
          </w:p>
          <w:p w14:paraId="27126B7D">
            <w:pPr>
              <w:pStyle w:val="44"/>
              <w:widowControl w:val="0"/>
              <w:jc w:val="both"/>
              <w:rPr>
                <w:rFonts w:eastAsiaTheme="minorEastAsia"/>
                <w:sz w:val="18"/>
                <w:szCs w:val="18"/>
              </w:rPr>
            </w:pPr>
            <w:r>
              <w:rPr>
                <w:rFonts w:eastAsiaTheme="minorEastAsia"/>
                <w:sz w:val="18"/>
                <w:szCs w:val="18"/>
              </w:rPr>
              <w:t xml:space="preserve">              ImmutableBytesWritable rowKey = new ImmutableBytesWritable(bRowKey);</w:t>
            </w:r>
          </w:p>
          <w:p w14:paraId="7A3E8EFB">
            <w:pPr>
              <w:pStyle w:val="44"/>
              <w:widowControl w:val="0"/>
              <w:jc w:val="both"/>
              <w:rPr>
                <w:rFonts w:eastAsiaTheme="minorEastAsia"/>
                <w:sz w:val="18"/>
                <w:szCs w:val="18"/>
              </w:rPr>
            </w:pPr>
            <w:r>
              <w:rPr>
                <w:rFonts w:eastAsiaTheme="minorEastAsia"/>
                <w:sz w:val="18"/>
                <w:szCs w:val="18"/>
              </w:rPr>
              <w:t xml:space="preserve">              for (Text t : value) {</w:t>
            </w:r>
          </w:p>
          <w:p w14:paraId="57469C66">
            <w:pPr>
              <w:pStyle w:val="44"/>
              <w:widowControl w:val="0"/>
              <w:jc w:val="both"/>
              <w:rPr>
                <w:rFonts w:eastAsiaTheme="minorEastAsia"/>
                <w:sz w:val="18"/>
                <w:szCs w:val="18"/>
              </w:rPr>
            </w:pPr>
            <w:r>
              <w:rPr>
                <w:rFonts w:eastAsiaTheme="minorEastAsia"/>
                <w:sz w:val="18"/>
                <w:szCs w:val="18"/>
              </w:rPr>
              <w:t xml:space="preserve">                  Put p = new Put(bRowKey);</w:t>
            </w:r>
          </w:p>
          <w:p w14:paraId="086319AA">
            <w:pPr>
              <w:pStyle w:val="44"/>
              <w:widowControl w:val="0"/>
              <w:jc w:val="both"/>
              <w:rPr>
                <w:rFonts w:eastAsiaTheme="minorEastAsia"/>
                <w:sz w:val="18"/>
                <w:szCs w:val="18"/>
              </w:rPr>
            </w:pPr>
            <w:r>
              <w:rPr>
                <w:rFonts w:eastAsiaTheme="minorEastAsia"/>
                <w:sz w:val="18"/>
                <w:szCs w:val="18"/>
              </w:rPr>
              <w:t xml:space="preserve">                  p.setDurability(Durability.SKIP_WAL);</w:t>
            </w:r>
          </w:p>
          <w:p w14:paraId="72D2820E">
            <w:pPr>
              <w:pStyle w:val="44"/>
              <w:widowControl w:val="0"/>
              <w:jc w:val="both"/>
              <w:rPr>
                <w:rFonts w:eastAsiaTheme="minorEastAsia"/>
                <w:sz w:val="18"/>
                <w:szCs w:val="18"/>
              </w:rPr>
            </w:pPr>
            <w:r>
              <w:rPr>
                <w:rFonts w:eastAsiaTheme="minorEastAsia"/>
                <w:sz w:val="18"/>
                <w:szCs w:val="18"/>
              </w:rPr>
              <w:t xml:space="preserve">                  p.addColumn("content".getBytes(), "a".getBytes(), t.toString().getBytes());</w:t>
            </w:r>
          </w:p>
          <w:p w14:paraId="05CB9756">
            <w:pPr>
              <w:pStyle w:val="44"/>
              <w:widowControl w:val="0"/>
              <w:jc w:val="both"/>
              <w:rPr>
                <w:rFonts w:eastAsiaTheme="minorEastAsia"/>
                <w:sz w:val="18"/>
                <w:szCs w:val="18"/>
              </w:rPr>
            </w:pPr>
            <w:r>
              <w:rPr>
                <w:rFonts w:eastAsiaTheme="minorEastAsia"/>
                <w:sz w:val="18"/>
                <w:szCs w:val="18"/>
              </w:rPr>
              <w:t xml:space="preserve">                  context.write(rowKey, p);</w:t>
            </w:r>
          </w:p>
          <w:p w14:paraId="41D57886">
            <w:pPr>
              <w:pStyle w:val="44"/>
              <w:widowControl w:val="0"/>
              <w:jc w:val="both"/>
              <w:rPr>
                <w:rFonts w:eastAsiaTheme="minorEastAsia"/>
                <w:sz w:val="18"/>
                <w:szCs w:val="18"/>
              </w:rPr>
            </w:pPr>
            <w:r>
              <w:rPr>
                <w:rFonts w:eastAsiaTheme="minorEastAsia"/>
                <w:sz w:val="18"/>
                <w:szCs w:val="18"/>
              </w:rPr>
              <w:t xml:space="preserve">              }</w:t>
            </w:r>
          </w:p>
          <w:p w14:paraId="7A61ED4A">
            <w:pPr>
              <w:pStyle w:val="44"/>
              <w:widowControl w:val="0"/>
              <w:jc w:val="both"/>
              <w:rPr>
                <w:rFonts w:eastAsiaTheme="minorEastAsia"/>
                <w:sz w:val="18"/>
                <w:szCs w:val="18"/>
              </w:rPr>
            </w:pPr>
            <w:r>
              <w:rPr>
                <w:rFonts w:eastAsiaTheme="minorEastAsia"/>
                <w:sz w:val="18"/>
                <w:szCs w:val="18"/>
              </w:rPr>
              <w:t xml:space="preserve">          }</w:t>
            </w:r>
          </w:p>
          <w:p w14:paraId="5BF2ED5E">
            <w:pPr>
              <w:pStyle w:val="44"/>
              <w:widowControl w:val="0"/>
              <w:jc w:val="both"/>
              <w:rPr>
                <w:rFonts w:eastAsiaTheme="minorEastAsia"/>
                <w:sz w:val="18"/>
                <w:szCs w:val="18"/>
              </w:rPr>
            </w:pPr>
            <w:r>
              <w:rPr>
                <w:rFonts w:eastAsiaTheme="minorEastAsia"/>
                <w:sz w:val="18"/>
                <w:szCs w:val="18"/>
              </w:rPr>
              <w:t xml:space="preserve">      }</w:t>
            </w:r>
          </w:p>
          <w:p w14:paraId="513315F1">
            <w:pPr>
              <w:pStyle w:val="44"/>
              <w:widowControl w:val="0"/>
              <w:jc w:val="both"/>
              <w:rPr>
                <w:rFonts w:eastAsiaTheme="minorEastAsia"/>
                <w:sz w:val="18"/>
                <w:szCs w:val="18"/>
              </w:rPr>
            </w:pPr>
            <w:r>
              <w:rPr>
                <w:rFonts w:eastAsiaTheme="minorEastAsia"/>
                <w:sz w:val="18"/>
                <w:szCs w:val="18"/>
              </w:rPr>
              <w:t xml:space="preserve">      private static void createTable(Configuration conf) throws IOException {</w:t>
            </w:r>
          </w:p>
          <w:p w14:paraId="02F006E9">
            <w:pPr>
              <w:pStyle w:val="44"/>
              <w:widowControl w:val="0"/>
              <w:jc w:val="both"/>
              <w:rPr>
                <w:rFonts w:eastAsiaTheme="minorEastAsia"/>
                <w:sz w:val="18"/>
                <w:szCs w:val="18"/>
              </w:rPr>
            </w:pPr>
            <w:r>
              <w:rPr>
                <w:rFonts w:eastAsiaTheme="minorEastAsia"/>
                <w:sz w:val="18"/>
                <w:szCs w:val="18"/>
              </w:rPr>
              <w:t xml:space="preserve">          TableName tableName = TableName.valueOf(table);</w:t>
            </w:r>
          </w:p>
          <w:p w14:paraId="7B80A126">
            <w:pPr>
              <w:pStyle w:val="44"/>
              <w:widowControl w:val="0"/>
              <w:jc w:val="both"/>
              <w:rPr>
                <w:rFonts w:eastAsiaTheme="minorEastAsia"/>
                <w:sz w:val="18"/>
                <w:szCs w:val="18"/>
              </w:rPr>
            </w:pPr>
            <w:r>
              <w:rPr>
                <w:rFonts w:eastAsiaTheme="minorEastAsia"/>
                <w:sz w:val="18"/>
                <w:szCs w:val="18"/>
              </w:rPr>
              <w:t xml:space="preserve">          Connection connection = ConnectionFactory.createConnection(conf);</w:t>
            </w:r>
          </w:p>
          <w:p w14:paraId="763611DD">
            <w:pPr>
              <w:pStyle w:val="44"/>
              <w:widowControl w:val="0"/>
              <w:jc w:val="both"/>
              <w:rPr>
                <w:rFonts w:eastAsiaTheme="minorEastAsia"/>
                <w:sz w:val="18"/>
                <w:szCs w:val="18"/>
              </w:rPr>
            </w:pPr>
            <w:r>
              <w:rPr>
                <w:rFonts w:eastAsiaTheme="minorEastAsia"/>
                <w:sz w:val="18"/>
                <w:szCs w:val="18"/>
              </w:rPr>
              <w:t xml:space="preserve">          Admin admin = connection.getAdmin();</w:t>
            </w:r>
          </w:p>
          <w:p w14:paraId="70EE2FBE">
            <w:pPr>
              <w:pStyle w:val="44"/>
              <w:widowControl w:val="0"/>
              <w:jc w:val="both"/>
              <w:rPr>
                <w:rFonts w:eastAsiaTheme="minorEastAsia"/>
                <w:sz w:val="18"/>
                <w:szCs w:val="18"/>
              </w:rPr>
            </w:pPr>
            <w:r>
              <w:rPr>
                <w:rFonts w:eastAsiaTheme="minorEastAsia"/>
                <w:sz w:val="18"/>
                <w:szCs w:val="18"/>
              </w:rPr>
              <w:t xml:space="preserve">          if (admin.tableExists(tableName)) {</w:t>
            </w:r>
          </w:p>
          <w:p w14:paraId="4A1F7080">
            <w:pPr>
              <w:pStyle w:val="44"/>
              <w:widowControl w:val="0"/>
              <w:jc w:val="both"/>
              <w:rPr>
                <w:rFonts w:eastAsiaTheme="minorEastAsia"/>
                <w:sz w:val="18"/>
                <w:szCs w:val="18"/>
              </w:rPr>
            </w:pPr>
            <w:r>
              <w:rPr>
                <w:rFonts w:eastAsiaTheme="minorEastAsia"/>
                <w:sz w:val="18"/>
                <w:szCs w:val="18"/>
              </w:rPr>
              <w:t xml:space="preserve">              System.out.println("table exists!recreating.......");</w:t>
            </w:r>
          </w:p>
          <w:p w14:paraId="1A823BF7">
            <w:pPr>
              <w:pStyle w:val="44"/>
              <w:widowControl w:val="0"/>
              <w:jc w:val="both"/>
              <w:rPr>
                <w:rFonts w:eastAsiaTheme="minorEastAsia"/>
                <w:sz w:val="18"/>
                <w:szCs w:val="18"/>
              </w:rPr>
            </w:pPr>
            <w:r>
              <w:rPr>
                <w:rFonts w:eastAsiaTheme="minorEastAsia"/>
                <w:sz w:val="18"/>
                <w:szCs w:val="18"/>
              </w:rPr>
              <w:t xml:space="preserve">              admin.disableTable(tableName);</w:t>
            </w:r>
          </w:p>
          <w:p w14:paraId="4C64B838">
            <w:pPr>
              <w:pStyle w:val="44"/>
              <w:widowControl w:val="0"/>
              <w:jc w:val="both"/>
              <w:rPr>
                <w:rFonts w:eastAsiaTheme="minorEastAsia"/>
                <w:sz w:val="18"/>
                <w:szCs w:val="18"/>
              </w:rPr>
            </w:pPr>
            <w:r>
              <w:rPr>
                <w:rFonts w:eastAsiaTheme="minorEastAsia"/>
                <w:sz w:val="18"/>
                <w:szCs w:val="18"/>
              </w:rPr>
              <w:t xml:space="preserve">              admin.deleteTable(tableName);</w:t>
            </w:r>
          </w:p>
          <w:p w14:paraId="03F48FB7">
            <w:pPr>
              <w:pStyle w:val="44"/>
              <w:widowControl w:val="0"/>
              <w:jc w:val="both"/>
              <w:rPr>
                <w:rFonts w:eastAsiaTheme="minorEastAsia"/>
                <w:sz w:val="18"/>
                <w:szCs w:val="18"/>
              </w:rPr>
            </w:pPr>
            <w:r>
              <w:rPr>
                <w:rFonts w:eastAsiaTheme="minorEastAsia"/>
                <w:sz w:val="18"/>
                <w:szCs w:val="18"/>
              </w:rPr>
              <w:t xml:space="preserve">          }</w:t>
            </w:r>
          </w:p>
          <w:p w14:paraId="1BA24B4D">
            <w:pPr>
              <w:pStyle w:val="44"/>
              <w:widowControl w:val="0"/>
              <w:jc w:val="both"/>
              <w:rPr>
                <w:rFonts w:eastAsiaTheme="minorEastAsia"/>
                <w:sz w:val="18"/>
                <w:szCs w:val="18"/>
              </w:rPr>
            </w:pPr>
            <w:r>
              <w:rPr>
                <w:rFonts w:eastAsiaTheme="minorEastAsia"/>
                <w:sz w:val="18"/>
                <w:szCs w:val="18"/>
              </w:rPr>
              <w:t xml:space="preserve">          HTableDescriptor htd = new HTableDescriptor(tableName);</w:t>
            </w:r>
          </w:p>
          <w:p w14:paraId="58707437">
            <w:pPr>
              <w:pStyle w:val="44"/>
              <w:widowControl w:val="0"/>
              <w:jc w:val="both"/>
              <w:rPr>
                <w:rFonts w:eastAsiaTheme="minorEastAsia"/>
                <w:sz w:val="18"/>
                <w:szCs w:val="18"/>
              </w:rPr>
            </w:pPr>
            <w:r>
              <w:rPr>
                <w:rFonts w:eastAsiaTheme="minorEastAsia"/>
                <w:sz w:val="18"/>
                <w:szCs w:val="18"/>
              </w:rPr>
              <w:t xml:space="preserve">          HColumnDescriptor tcd = new HColumnDescriptor("content");</w:t>
            </w:r>
          </w:p>
          <w:p w14:paraId="475B14DC">
            <w:pPr>
              <w:pStyle w:val="44"/>
              <w:widowControl w:val="0"/>
              <w:jc w:val="both"/>
              <w:rPr>
                <w:rFonts w:eastAsiaTheme="minorEastAsia"/>
                <w:sz w:val="18"/>
                <w:szCs w:val="18"/>
              </w:rPr>
            </w:pPr>
            <w:r>
              <w:rPr>
                <w:rFonts w:eastAsiaTheme="minorEastAsia"/>
                <w:sz w:val="18"/>
                <w:szCs w:val="18"/>
              </w:rPr>
              <w:t xml:space="preserve">          htd.addFamily(tcd);</w:t>
            </w:r>
          </w:p>
          <w:p w14:paraId="679A697C">
            <w:pPr>
              <w:pStyle w:val="44"/>
              <w:widowControl w:val="0"/>
              <w:jc w:val="both"/>
              <w:rPr>
                <w:rFonts w:eastAsiaTheme="minorEastAsia"/>
                <w:sz w:val="18"/>
                <w:szCs w:val="18"/>
              </w:rPr>
            </w:pPr>
            <w:r>
              <w:rPr>
                <w:rFonts w:eastAsiaTheme="minorEastAsia"/>
                <w:sz w:val="18"/>
                <w:szCs w:val="18"/>
              </w:rPr>
              <w:t xml:space="preserve">          admin.createTable(htd);</w:t>
            </w:r>
          </w:p>
          <w:p w14:paraId="293AE869">
            <w:pPr>
              <w:pStyle w:val="44"/>
              <w:widowControl w:val="0"/>
              <w:jc w:val="both"/>
              <w:rPr>
                <w:rFonts w:eastAsiaTheme="minorEastAsia"/>
                <w:sz w:val="18"/>
                <w:szCs w:val="18"/>
              </w:rPr>
            </w:pPr>
            <w:r>
              <w:rPr>
                <w:rFonts w:eastAsiaTheme="minorEastAsia"/>
                <w:sz w:val="18"/>
                <w:szCs w:val="18"/>
              </w:rPr>
              <w:t xml:space="preserve">      }</w:t>
            </w:r>
          </w:p>
          <w:p w14:paraId="5612C452">
            <w:pPr>
              <w:pStyle w:val="44"/>
              <w:widowControl w:val="0"/>
              <w:jc w:val="both"/>
              <w:rPr>
                <w:rFonts w:eastAsiaTheme="minorEastAsia"/>
                <w:sz w:val="18"/>
                <w:szCs w:val="18"/>
              </w:rPr>
            </w:pPr>
            <w:r>
              <w:rPr>
                <w:rFonts w:eastAsiaTheme="minorEastAsia"/>
                <w:sz w:val="18"/>
                <w:szCs w:val="18"/>
              </w:rPr>
              <w:t xml:space="preserve">      public static void main(String[] argv) throws IOException, ClassNotFoundException, InterruptedException {</w:t>
            </w:r>
          </w:p>
          <w:p w14:paraId="33247A3E">
            <w:pPr>
              <w:pStyle w:val="44"/>
              <w:widowControl w:val="0"/>
              <w:jc w:val="both"/>
              <w:rPr>
                <w:rFonts w:eastAsiaTheme="minorEastAsia"/>
                <w:sz w:val="18"/>
                <w:szCs w:val="18"/>
              </w:rPr>
            </w:pPr>
            <w:r>
              <w:rPr>
                <w:rFonts w:eastAsiaTheme="minorEastAsia"/>
                <w:sz w:val="18"/>
                <w:szCs w:val="18"/>
              </w:rPr>
              <w:t xml:space="preserve">          Configuration conf = HBaseConfiguration.create();</w:t>
            </w:r>
          </w:p>
          <w:p w14:paraId="6777DEE0">
            <w:pPr>
              <w:pStyle w:val="44"/>
              <w:widowControl w:val="0"/>
              <w:jc w:val="both"/>
              <w:rPr>
                <w:rFonts w:eastAsiaTheme="minorEastAsia"/>
                <w:sz w:val="18"/>
                <w:szCs w:val="18"/>
              </w:rPr>
            </w:pPr>
            <w:r>
              <w:rPr>
                <w:rFonts w:eastAsiaTheme="minorEastAsia"/>
                <w:sz w:val="18"/>
                <w:szCs w:val="18"/>
              </w:rPr>
              <w:t xml:space="preserve">          File file = new File("/opt/hbase/conf/hbase-site.xml");</w:t>
            </w:r>
          </w:p>
          <w:p w14:paraId="2EDA85F5">
            <w:pPr>
              <w:pStyle w:val="44"/>
              <w:widowControl w:val="0"/>
              <w:jc w:val="both"/>
              <w:rPr>
                <w:rFonts w:eastAsiaTheme="minorEastAsia"/>
                <w:sz w:val="18"/>
                <w:szCs w:val="18"/>
              </w:rPr>
            </w:pPr>
            <w:r>
              <w:rPr>
                <w:rFonts w:eastAsiaTheme="minorEastAsia"/>
                <w:sz w:val="18"/>
                <w:szCs w:val="18"/>
              </w:rPr>
              <w:t xml:space="preserve">          FileInputStream in = new FileInputStream(file);</w:t>
            </w:r>
          </w:p>
          <w:p w14:paraId="62831EC1">
            <w:pPr>
              <w:pStyle w:val="44"/>
              <w:widowControl w:val="0"/>
              <w:jc w:val="both"/>
              <w:rPr>
                <w:rFonts w:eastAsiaTheme="minorEastAsia"/>
                <w:sz w:val="18"/>
                <w:szCs w:val="18"/>
              </w:rPr>
            </w:pPr>
            <w:r>
              <w:rPr>
                <w:rFonts w:eastAsiaTheme="minorEastAsia"/>
                <w:sz w:val="18"/>
                <w:szCs w:val="18"/>
              </w:rPr>
              <w:t xml:space="preserve">          conf.addResource(in);</w:t>
            </w:r>
          </w:p>
          <w:p w14:paraId="3A66B2C6">
            <w:pPr>
              <w:pStyle w:val="44"/>
              <w:widowControl w:val="0"/>
              <w:jc w:val="both"/>
              <w:rPr>
                <w:rFonts w:eastAsiaTheme="minorEastAsia"/>
                <w:sz w:val="18"/>
                <w:szCs w:val="18"/>
              </w:rPr>
            </w:pPr>
            <w:r>
              <w:rPr>
                <w:rFonts w:eastAsiaTheme="minorEastAsia"/>
                <w:sz w:val="18"/>
                <w:szCs w:val="18"/>
              </w:rPr>
              <w:t xml:space="preserve">          createTable(conf);</w:t>
            </w:r>
          </w:p>
          <w:p w14:paraId="0C2F88B9">
            <w:pPr>
              <w:pStyle w:val="44"/>
              <w:widowControl w:val="0"/>
              <w:jc w:val="both"/>
              <w:rPr>
                <w:rFonts w:eastAsiaTheme="minorEastAsia"/>
                <w:sz w:val="18"/>
                <w:szCs w:val="18"/>
              </w:rPr>
            </w:pPr>
            <w:r>
              <w:rPr>
                <w:rFonts w:eastAsiaTheme="minorEastAsia"/>
                <w:sz w:val="18"/>
                <w:szCs w:val="18"/>
              </w:rPr>
              <w:t xml:space="preserve">          GenericOptionsParser optionParser = new GenericOptionsParser(conf, argv);</w:t>
            </w:r>
          </w:p>
          <w:p w14:paraId="5B7C2104">
            <w:pPr>
              <w:pStyle w:val="44"/>
              <w:widowControl w:val="0"/>
              <w:jc w:val="both"/>
              <w:rPr>
                <w:rFonts w:eastAsiaTheme="minorEastAsia"/>
                <w:sz w:val="18"/>
                <w:szCs w:val="18"/>
              </w:rPr>
            </w:pPr>
            <w:r>
              <w:rPr>
                <w:rFonts w:eastAsiaTheme="minorEastAsia"/>
                <w:sz w:val="18"/>
                <w:szCs w:val="18"/>
              </w:rPr>
              <w:t xml:space="preserve">          String[] remainingArgs = optionParser.getRemainingArgs();</w:t>
            </w:r>
          </w:p>
          <w:p w14:paraId="7632B9DA">
            <w:pPr>
              <w:pStyle w:val="44"/>
              <w:widowControl w:val="0"/>
              <w:jc w:val="both"/>
              <w:rPr>
                <w:rFonts w:eastAsiaTheme="minorEastAsia"/>
                <w:sz w:val="18"/>
                <w:szCs w:val="18"/>
              </w:rPr>
            </w:pPr>
            <w:r>
              <w:rPr>
                <w:rFonts w:eastAsiaTheme="minorEastAsia"/>
                <w:sz w:val="18"/>
                <w:szCs w:val="18"/>
              </w:rPr>
              <w:t xml:space="preserve">          Job job = Job.getInstance(conf, ImportByMR.class.getSimpleName());</w:t>
            </w:r>
          </w:p>
          <w:p w14:paraId="4B6B4971">
            <w:pPr>
              <w:pStyle w:val="44"/>
              <w:widowControl w:val="0"/>
              <w:jc w:val="both"/>
              <w:rPr>
                <w:rFonts w:eastAsiaTheme="minorEastAsia"/>
                <w:sz w:val="18"/>
                <w:szCs w:val="18"/>
              </w:rPr>
            </w:pPr>
            <w:r>
              <w:rPr>
                <w:rFonts w:eastAsiaTheme="minorEastAsia"/>
                <w:sz w:val="18"/>
                <w:szCs w:val="18"/>
              </w:rPr>
              <w:t xml:space="preserve">          job.setJarByClass(ImportByMR.class);</w:t>
            </w:r>
          </w:p>
          <w:p w14:paraId="0F2F3C07">
            <w:pPr>
              <w:pStyle w:val="44"/>
              <w:widowControl w:val="0"/>
              <w:jc w:val="both"/>
              <w:rPr>
                <w:rFonts w:eastAsiaTheme="minorEastAsia"/>
                <w:sz w:val="18"/>
                <w:szCs w:val="18"/>
              </w:rPr>
            </w:pPr>
            <w:r>
              <w:rPr>
                <w:rFonts w:eastAsiaTheme="minorEastAsia"/>
                <w:sz w:val="18"/>
                <w:szCs w:val="18"/>
              </w:rPr>
              <w:t xml:space="preserve">          job.setMapperClass(ImportByMRMapper.class);</w:t>
            </w:r>
          </w:p>
          <w:p w14:paraId="1771A743">
            <w:pPr>
              <w:pStyle w:val="44"/>
              <w:widowControl w:val="0"/>
              <w:jc w:val="both"/>
              <w:rPr>
                <w:rFonts w:eastAsiaTheme="minorEastAsia"/>
                <w:sz w:val="18"/>
                <w:szCs w:val="18"/>
              </w:rPr>
            </w:pPr>
            <w:r>
              <w:rPr>
                <w:rFonts w:eastAsiaTheme="minorEastAsia"/>
                <w:sz w:val="18"/>
                <w:szCs w:val="18"/>
              </w:rPr>
              <w:t xml:space="preserve">          TableMapReduceUtil.initTableReducerJob(table, ImportByMRReducer.class, job);</w:t>
            </w:r>
          </w:p>
          <w:p w14:paraId="3A9B7174">
            <w:pPr>
              <w:pStyle w:val="44"/>
              <w:widowControl w:val="0"/>
              <w:jc w:val="both"/>
              <w:rPr>
                <w:rFonts w:eastAsiaTheme="minorEastAsia"/>
                <w:sz w:val="18"/>
                <w:szCs w:val="18"/>
              </w:rPr>
            </w:pPr>
            <w:r>
              <w:rPr>
                <w:rFonts w:eastAsiaTheme="minorEastAsia"/>
                <w:sz w:val="18"/>
                <w:szCs w:val="18"/>
              </w:rPr>
              <w:t xml:space="preserve">          job.setMapOutputKeyClass(Text.class);</w:t>
            </w:r>
          </w:p>
          <w:p w14:paraId="3210834F">
            <w:pPr>
              <w:pStyle w:val="44"/>
              <w:widowControl w:val="0"/>
              <w:jc w:val="both"/>
              <w:rPr>
                <w:rFonts w:eastAsiaTheme="minorEastAsia"/>
                <w:sz w:val="18"/>
                <w:szCs w:val="18"/>
              </w:rPr>
            </w:pPr>
            <w:r>
              <w:rPr>
                <w:rFonts w:eastAsiaTheme="minorEastAsia"/>
                <w:sz w:val="18"/>
                <w:szCs w:val="18"/>
              </w:rPr>
              <w:t xml:space="preserve">          job.setMapOutputValueClass(Text.class);</w:t>
            </w:r>
          </w:p>
          <w:p w14:paraId="25C5BBAF">
            <w:pPr>
              <w:pStyle w:val="44"/>
              <w:widowControl w:val="0"/>
              <w:jc w:val="both"/>
              <w:rPr>
                <w:rFonts w:eastAsiaTheme="minorEastAsia"/>
                <w:sz w:val="18"/>
                <w:szCs w:val="18"/>
              </w:rPr>
            </w:pPr>
            <w:r>
              <w:rPr>
                <w:rFonts w:eastAsiaTheme="minorEastAsia"/>
                <w:sz w:val="18"/>
                <w:szCs w:val="18"/>
              </w:rPr>
              <w:t xml:space="preserve">          job.setOutputKeyClass(ImmutableBytesWritable.class);</w:t>
            </w:r>
          </w:p>
          <w:p w14:paraId="25F50F71">
            <w:pPr>
              <w:pStyle w:val="44"/>
              <w:widowControl w:val="0"/>
              <w:jc w:val="both"/>
              <w:rPr>
                <w:rFonts w:eastAsiaTheme="minorEastAsia"/>
                <w:sz w:val="18"/>
                <w:szCs w:val="18"/>
              </w:rPr>
            </w:pPr>
            <w:r>
              <w:rPr>
                <w:rFonts w:eastAsiaTheme="minorEastAsia"/>
                <w:sz w:val="18"/>
                <w:szCs w:val="18"/>
              </w:rPr>
              <w:t xml:space="preserve">          job.setOutputValueClass(Mutation.class);</w:t>
            </w:r>
          </w:p>
          <w:p w14:paraId="5003061B">
            <w:pPr>
              <w:pStyle w:val="44"/>
              <w:widowControl w:val="0"/>
              <w:jc w:val="both"/>
              <w:rPr>
                <w:rFonts w:eastAsiaTheme="minorEastAsia"/>
                <w:sz w:val="18"/>
                <w:szCs w:val="18"/>
              </w:rPr>
            </w:pPr>
            <w:r>
              <w:rPr>
                <w:rFonts w:eastAsiaTheme="minorEastAsia"/>
                <w:sz w:val="18"/>
                <w:szCs w:val="18"/>
              </w:rPr>
              <w:t xml:space="preserve">          job.setNumReduceTasks(1);</w:t>
            </w:r>
          </w:p>
          <w:p w14:paraId="6B74580B">
            <w:pPr>
              <w:pStyle w:val="44"/>
              <w:widowControl w:val="0"/>
              <w:jc w:val="both"/>
              <w:rPr>
                <w:rFonts w:eastAsiaTheme="minorEastAsia"/>
                <w:sz w:val="18"/>
                <w:szCs w:val="18"/>
              </w:rPr>
            </w:pPr>
            <w:r>
              <w:rPr>
                <w:rFonts w:eastAsiaTheme="minorEastAsia"/>
                <w:sz w:val="18"/>
                <w:szCs w:val="18"/>
              </w:rPr>
              <w:t xml:space="preserve">          FileInputFormat.addInputPath(job, new Path(remainingArgs[0]));</w:t>
            </w:r>
          </w:p>
          <w:p w14:paraId="06A1A7EE">
            <w:pPr>
              <w:pStyle w:val="44"/>
              <w:widowControl w:val="0"/>
              <w:jc w:val="both"/>
              <w:rPr>
                <w:rFonts w:eastAsiaTheme="minorEastAsia"/>
                <w:sz w:val="18"/>
                <w:szCs w:val="18"/>
              </w:rPr>
            </w:pPr>
            <w:r>
              <w:rPr>
                <w:rFonts w:eastAsiaTheme="minorEastAsia"/>
                <w:sz w:val="18"/>
                <w:szCs w:val="18"/>
              </w:rPr>
              <w:t xml:space="preserve">          System.exit(job.waitForCompletion(true) ? 0 : 1);</w:t>
            </w:r>
          </w:p>
          <w:p w14:paraId="6B3CCEF9">
            <w:pPr>
              <w:pStyle w:val="44"/>
              <w:widowControl w:val="0"/>
              <w:jc w:val="both"/>
              <w:rPr>
                <w:rFonts w:eastAsiaTheme="minorEastAsia"/>
                <w:sz w:val="18"/>
                <w:szCs w:val="18"/>
              </w:rPr>
            </w:pPr>
            <w:r>
              <w:rPr>
                <w:rFonts w:eastAsiaTheme="minorEastAsia"/>
                <w:sz w:val="18"/>
                <w:szCs w:val="18"/>
              </w:rPr>
              <w:t xml:space="preserve">      }</w:t>
            </w:r>
          </w:p>
          <w:p w14:paraId="11731A6F">
            <w:pPr>
              <w:pStyle w:val="44"/>
              <w:widowControl w:val="0"/>
              <w:jc w:val="both"/>
              <w:rPr>
                <w:rFonts w:eastAsiaTheme="minorEastAsia"/>
              </w:rPr>
            </w:pPr>
            <w:r>
              <w:rPr>
                <w:rFonts w:eastAsiaTheme="minorEastAsia"/>
                <w:sz w:val="18"/>
                <w:szCs w:val="18"/>
              </w:rPr>
              <w:t xml:space="preserve">  }</w:t>
            </w:r>
          </w:p>
        </w:tc>
      </w:tr>
    </w:tbl>
    <w:p w14:paraId="2FC1067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hbase-tools-1.0.0.jar 是将上述代码打成的jar包，APP_HOME 是 jar 包所放置的目录，/user/inputPath 下是需要导入到HBase中的数据。 数据格式为 rowkey value，两列 tab 分隔。需自行准备后通过 bin/hdfs dfs -put 到 HDFS 的 /user/inputPath 目录。 依次执行下述命令：</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2A25825">
        <w:tc>
          <w:tcPr>
            <w:tcW w:w="8296" w:type="dxa"/>
            <w:shd w:val="clear" w:color="auto" w:fill="BEBEBE" w:themeFill="background1" w:themeFillShade="BF"/>
          </w:tcPr>
          <w:p w14:paraId="5CE55898">
            <w:pPr>
              <w:pStyle w:val="44"/>
              <w:widowControl w:val="0"/>
              <w:jc w:val="both"/>
              <w:rPr>
                <w:rFonts w:eastAsiaTheme="minorEastAsia"/>
                <w:sz w:val="18"/>
                <w:szCs w:val="18"/>
              </w:rPr>
            </w:pPr>
            <w:r>
              <w:rPr>
                <w:rFonts w:eastAsiaTheme="minorEastAsia"/>
                <w:sz w:val="18"/>
                <w:szCs w:val="18"/>
              </w:rPr>
              <w:t>cd /opt/hadoop</w:t>
            </w:r>
          </w:p>
          <w:p w14:paraId="3EBD264F">
            <w:pPr>
              <w:pStyle w:val="44"/>
              <w:widowControl w:val="0"/>
              <w:spacing w:before="100" w:beforeAutospacing="1" w:after="100" w:afterAutospacing="1" w:line="360" w:lineRule="auto"/>
              <w:jc w:val="both"/>
              <w:rPr>
                <w:rFonts w:eastAsiaTheme="minorEastAsia"/>
              </w:rPr>
            </w:pPr>
            <w:r>
              <w:rPr>
                <w:rFonts w:eastAsiaTheme="minorEastAsia"/>
                <w:sz w:val="18"/>
                <w:szCs w:val="18"/>
              </w:rPr>
              <w:t xml:space="preserve">  bin/hadoop jar $APP_HOME/hbase-tools-1.0.0.jar com.qingcloud.hbase.ImportByMR /user/inputPath</w:t>
            </w:r>
          </w:p>
        </w:tc>
      </w:tr>
    </w:tbl>
    <w:p w14:paraId="246FA62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执行成功后可简单通过测试一中的 HBase Shell 来验证数据。</w:t>
      </w:r>
    </w:p>
    <w:p w14:paraId="77636EF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方案二 MapReduce 代码如下，Map 对数据做进一步处理，Reduce 无需指定，会根据 Map 的 outputValue 自动选择实现。</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37EE023">
        <w:tc>
          <w:tcPr>
            <w:tcW w:w="8296" w:type="dxa"/>
            <w:shd w:val="clear" w:color="auto" w:fill="BEBEBE" w:themeFill="background1" w:themeFillShade="BF"/>
          </w:tcPr>
          <w:p w14:paraId="4D06D0F8">
            <w:pPr>
              <w:pStyle w:val="44"/>
              <w:widowControl w:val="0"/>
              <w:jc w:val="both"/>
              <w:rPr>
                <w:rFonts w:eastAsiaTheme="minorEastAsia"/>
                <w:sz w:val="18"/>
                <w:szCs w:val="18"/>
              </w:rPr>
            </w:pPr>
            <w:r>
              <w:rPr>
                <w:rFonts w:eastAsiaTheme="minorEastAsia"/>
                <w:sz w:val="18"/>
                <w:szCs w:val="18"/>
              </w:rPr>
              <w:t>package com.qingcloud.hbase</w:t>
            </w:r>
          </w:p>
          <w:p w14:paraId="365CDA27">
            <w:pPr>
              <w:pStyle w:val="44"/>
              <w:widowControl w:val="0"/>
              <w:jc w:val="both"/>
              <w:rPr>
                <w:rFonts w:eastAsiaTheme="minorEastAsia"/>
                <w:sz w:val="18"/>
                <w:szCs w:val="18"/>
              </w:rPr>
            </w:pPr>
            <w:r>
              <w:rPr>
                <w:rFonts w:eastAsiaTheme="minorEastAsia"/>
                <w:sz w:val="18"/>
                <w:szCs w:val="18"/>
              </w:rPr>
              <w:t xml:space="preserve">  import org.apache.hadoop.conf.Configuration;</w:t>
            </w:r>
          </w:p>
          <w:p w14:paraId="2FF50ACA">
            <w:pPr>
              <w:pStyle w:val="44"/>
              <w:widowControl w:val="0"/>
              <w:jc w:val="both"/>
              <w:rPr>
                <w:rFonts w:eastAsiaTheme="minorEastAsia"/>
                <w:sz w:val="18"/>
                <w:szCs w:val="18"/>
              </w:rPr>
            </w:pPr>
            <w:r>
              <w:rPr>
                <w:rFonts w:eastAsiaTheme="minorEastAsia"/>
                <w:sz w:val="18"/>
                <w:szCs w:val="18"/>
              </w:rPr>
              <w:t xml:space="preserve">  import org.apache.hadoop.fs.Path;</w:t>
            </w:r>
          </w:p>
          <w:p w14:paraId="49BA1C8F">
            <w:pPr>
              <w:pStyle w:val="44"/>
              <w:widowControl w:val="0"/>
              <w:jc w:val="both"/>
              <w:rPr>
                <w:rFonts w:eastAsiaTheme="minorEastAsia"/>
                <w:sz w:val="18"/>
                <w:szCs w:val="18"/>
              </w:rPr>
            </w:pPr>
            <w:r>
              <w:rPr>
                <w:rFonts w:eastAsiaTheme="minorEastAsia"/>
                <w:sz w:val="18"/>
                <w:szCs w:val="18"/>
              </w:rPr>
              <w:t xml:space="preserve">  import org.apache.hadoop.hbase.*;</w:t>
            </w:r>
          </w:p>
          <w:p w14:paraId="22B54656">
            <w:pPr>
              <w:pStyle w:val="44"/>
              <w:widowControl w:val="0"/>
              <w:jc w:val="both"/>
              <w:rPr>
                <w:rFonts w:eastAsiaTheme="minorEastAsia"/>
                <w:sz w:val="18"/>
                <w:szCs w:val="18"/>
              </w:rPr>
            </w:pPr>
            <w:r>
              <w:rPr>
                <w:rFonts w:eastAsiaTheme="minorEastAsia"/>
                <w:sz w:val="18"/>
                <w:szCs w:val="18"/>
              </w:rPr>
              <w:t xml:space="preserve">  import org.apache.hadoop.hbase.client.*;</w:t>
            </w:r>
          </w:p>
          <w:p w14:paraId="789D9679">
            <w:pPr>
              <w:pStyle w:val="44"/>
              <w:widowControl w:val="0"/>
              <w:jc w:val="both"/>
              <w:rPr>
                <w:rFonts w:eastAsiaTheme="minorEastAsia"/>
                <w:sz w:val="18"/>
                <w:szCs w:val="18"/>
              </w:rPr>
            </w:pPr>
            <w:r>
              <w:rPr>
                <w:rFonts w:eastAsiaTheme="minorEastAsia"/>
                <w:sz w:val="18"/>
                <w:szCs w:val="18"/>
              </w:rPr>
              <w:t xml:space="preserve">  import org.apache.hadoop.hbase.io.ImmutableBytesWritable;</w:t>
            </w:r>
          </w:p>
          <w:p w14:paraId="5669B877">
            <w:pPr>
              <w:pStyle w:val="44"/>
              <w:widowControl w:val="0"/>
              <w:jc w:val="both"/>
              <w:rPr>
                <w:rFonts w:eastAsiaTheme="minorEastAsia"/>
                <w:sz w:val="18"/>
                <w:szCs w:val="18"/>
              </w:rPr>
            </w:pPr>
            <w:r>
              <w:rPr>
                <w:rFonts w:eastAsiaTheme="minorEastAsia"/>
                <w:sz w:val="18"/>
                <w:szCs w:val="18"/>
              </w:rPr>
              <w:t xml:space="preserve">  import org.apache.hadoop.hbase.mapreduce.HFileOutputFormat2;</w:t>
            </w:r>
          </w:p>
          <w:p w14:paraId="26B49650">
            <w:pPr>
              <w:pStyle w:val="44"/>
              <w:widowControl w:val="0"/>
              <w:jc w:val="both"/>
              <w:rPr>
                <w:rFonts w:eastAsiaTheme="minorEastAsia"/>
                <w:sz w:val="18"/>
                <w:szCs w:val="18"/>
              </w:rPr>
            </w:pPr>
            <w:r>
              <w:rPr>
                <w:rFonts w:eastAsiaTheme="minorEastAsia"/>
                <w:sz w:val="18"/>
                <w:szCs w:val="18"/>
              </w:rPr>
              <w:t xml:space="preserve">  import org.apache.hadoop.io.LongWritable;</w:t>
            </w:r>
          </w:p>
          <w:p w14:paraId="37ECBAC1">
            <w:pPr>
              <w:pStyle w:val="44"/>
              <w:widowControl w:val="0"/>
              <w:jc w:val="both"/>
              <w:rPr>
                <w:rFonts w:eastAsiaTheme="minorEastAsia"/>
                <w:sz w:val="18"/>
                <w:szCs w:val="18"/>
              </w:rPr>
            </w:pPr>
            <w:r>
              <w:rPr>
                <w:rFonts w:eastAsiaTheme="minorEastAsia"/>
                <w:sz w:val="18"/>
                <w:szCs w:val="18"/>
              </w:rPr>
              <w:t xml:space="preserve">  import org.apache.hadoop.io.Text;</w:t>
            </w:r>
          </w:p>
          <w:p w14:paraId="1FD3263D">
            <w:pPr>
              <w:pStyle w:val="44"/>
              <w:widowControl w:val="0"/>
              <w:jc w:val="both"/>
              <w:rPr>
                <w:rFonts w:eastAsiaTheme="minorEastAsia"/>
                <w:sz w:val="18"/>
                <w:szCs w:val="18"/>
              </w:rPr>
            </w:pPr>
            <w:r>
              <w:rPr>
                <w:rFonts w:eastAsiaTheme="minorEastAsia"/>
                <w:sz w:val="18"/>
                <w:szCs w:val="18"/>
              </w:rPr>
              <w:t xml:space="preserve">  import org.apache.hadoop.mapreduce.Job;</w:t>
            </w:r>
          </w:p>
          <w:p w14:paraId="6171F3E8">
            <w:pPr>
              <w:pStyle w:val="44"/>
              <w:widowControl w:val="0"/>
              <w:jc w:val="both"/>
              <w:rPr>
                <w:rFonts w:eastAsiaTheme="minorEastAsia"/>
                <w:sz w:val="18"/>
                <w:szCs w:val="18"/>
              </w:rPr>
            </w:pPr>
            <w:r>
              <w:rPr>
                <w:rFonts w:eastAsiaTheme="minorEastAsia"/>
                <w:sz w:val="18"/>
                <w:szCs w:val="18"/>
              </w:rPr>
              <w:t xml:space="preserve">  import org.apache.hadoop.mapreduce.Mapper;</w:t>
            </w:r>
          </w:p>
          <w:p w14:paraId="5C0B7DB6">
            <w:pPr>
              <w:pStyle w:val="44"/>
              <w:widowControl w:val="0"/>
              <w:jc w:val="both"/>
              <w:rPr>
                <w:rFonts w:eastAsiaTheme="minorEastAsia"/>
                <w:sz w:val="18"/>
                <w:szCs w:val="18"/>
              </w:rPr>
            </w:pPr>
            <w:r>
              <w:rPr>
                <w:rFonts w:eastAsiaTheme="minorEastAsia"/>
                <w:sz w:val="18"/>
                <w:szCs w:val="18"/>
              </w:rPr>
              <w:t xml:space="preserve">  import org.apache.hadoop.mapreduce.lib.input.FileInputFormat;</w:t>
            </w:r>
          </w:p>
          <w:p w14:paraId="6022787F">
            <w:pPr>
              <w:pStyle w:val="44"/>
              <w:widowControl w:val="0"/>
              <w:jc w:val="both"/>
              <w:rPr>
                <w:rFonts w:eastAsiaTheme="minorEastAsia"/>
                <w:sz w:val="18"/>
                <w:szCs w:val="18"/>
              </w:rPr>
            </w:pPr>
            <w:r>
              <w:rPr>
                <w:rFonts w:eastAsiaTheme="minorEastAsia"/>
                <w:sz w:val="18"/>
                <w:szCs w:val="18"/>
              </w:rPr>
              <w:t xml:space="preserve">  import org.apache.hadoop.util.GenericOptionsParser;</w:t>
            </w:r>
          </w:p>
          <w:p w14:paraId="3391A02B">
            <w:pPr>
              <w:pStyle w:val="44"/>
              <w:widowControl w:val="0"/>
              <w:jc w:val="both"/>
              <w:rPr>
                <w:rFonts w:eastAsiaTheme="minorEastAsia"/>
                <w:sz w:val="18"/>
                <w:szCs w:val="18"/>
              </w:rPr>
            </w:pPr>
            <w:r>
              <w:rPr>
                <w:rFonts w:eastAsiaTheme="minorEastAsia"/>
                <w:sz w:val="18"/>
                <w:szCs w:val="18"/>
              </w:rPr>
              <w:t xml:space="preserve">  import java.io.File;</w:t>
            </w:r>
          </w:p>
          <w:p w14:paraId="1E67C231">
            <w:pPr>
              <w:pStyle w:val="44"/>
              <w:widowControl w:val="0"/>
              <w:jc w:val="both"/>
              <w:rPr>
                <w:rFonts w:eastAsiaTheme="minorEastAsia"/>
                <w:sz w:val="18"/>
                <w:szCs w:val="18"/>
              </w:rPr>
            </w:pPr>
            <w:r>
              <w:rPr>
                <w:rFonts w:eastAsiaTheme="minorEastAsia"/>
                <w:sz w:val="18"/>
                <w:szCs w:val="18"/>
              </w:rPr>
              <w:t xml:space="preserve">  import java.io.FileInputStream;</w:t>
            </w:r>
          </w:p>
          <w:p w14:paraId="37C3ED78">
            <w:pPr>
              <w:pStyle w:val="44"/>
              <w:widowControl w:val="0"/>
              <w:jc w:val="both"/>
              <w:rPr>
                <w:rFonts w:eastAsiaTheme="minorEastAsia"/>
                <w:sz w:val="18"/>
                <w:szCs w:val="18"/>
              </w:rPr>
            </w:pPr>
            <w:r>
              <w:rPr>
                <w:rFonts w:eastAsiaTheme="minorEastAsia"/>
                <w:sz w:val="18"/>
                <w:szCs w:val="18"/>
              </w:rPr>
              <w:t xml:space="preserve">  import java.io.IOException;</w:t>
            </w:r>
          </w:p>
          <w:p w14:paraId="7B232FB3">
            <w:pPr>
              <w:pStyle w:val="44"/>
              <w:widowControl w:val="0"/>
              <w:jc w:val="both"/>
              <w:rPr>
                <w:rFonts w:eastAsiaTheme="minorEastAsia"/>
                <w:sz w:val="18"/>
                <w:szCs w:val="18"/>
              </w:rPr>
            </w:pPr>
            <w:r>
              <w:rPr>
                <w:rFonts w:eastAsiaTheme="minorEastAsia"/>
                <w:sz w:val="18"/>
                <w:szCs w:val="18"/>
              </w:rPr>
              <w:t xml:space="preserve">  public class ImportByBulkLoad {</w:t>
            </w:r>
          </w:p>
          <w:p w14:paraId="37BEE18B">
            <w:pPr>
              <w:pStyle w:val="44"/>
              <w:widowControl w:val="0"/>
              <w:jc w:val="both"/>
              <w:rPr>
                <w:rFonts w:eastAsiaTheme="minorEastAsia"/>
                <w:sz w:val="18"/>
                <w:szCs w:val="18"/>
              </w:rPr>
            </w:pPr>
            <w:r>
              <w:rPr>
                <w:rFonts w:eastAsiaTheme="minorEastAsia"/>
                <w:sz w:val="18"/>
                <w:szCs w:val="18"/>
              </w:rPr>
              <w:t xml:space="preserve">      private static String myTable = "test_import";</w:t>
            </w:r>
          </w:p>
          <w:p w14:paraId="1B9F26D5">
            <w:pPr>
              <w:pStyle w:val="44"/>
              <w:widowControl w:val="0"/>
              <w:jc w:val="both"/>
              <w:rPr>
                <w:rFonts w:eastAsiaTheme="minorEastAsia"/>
                <w:sz w:val="18"/>
                <w:szCs w:val="18"/>
              </w:rPr>
            </w:pPr>
            <w:r>
              <w:rPr>
                <w:rFonts w:eastAsiaTheme="minorEastAsia"/>
                <w:sz w:val="18"/>
                <w:szCs w:val="18"/>
              </w:rPr>
              <w:t xml:space="preserve">      private static class ImportByBulkLoadMapper extends Mapper&lt;LongWritable, Text, ImmutableBytesWritable, Put&gt; {</w:t>
            </w:r>
          </w:p>
          <w:p w14:paraId="4158EA30">
            <w:pPr>
              <w:pStyle w:val="44"/>
              <w:widowControl w:val="0"/>
              <w:jc w:val="both"/>
              <w:rPr>
                <w:rFonts w:eastAsiaTheme="minorEastAsia"/>
                <w:sz w:val="18"/>
                <w:szCs w:val="18"/>
              </w:rPr>
            </w:pPr>
            <w:r>
              <w:rPr>
                <w:rFonts w:eastAsiaTheme="minorEastAsia"/>
                <w:sz w:val="18"/>
                <w:szCs w:val="18"/>
              </w:rPr>
              <w:t xml:space="preserve">          @Override</w:t>
            </w:r>
          </w:p>
          <w:p w14:paraId="013C28D0">
            <w:pPr>
              <w:pStyle w:val="44"/>
              <w:widowControl w:val="0"/>
              <w:jc w:val="both"/>
              <w:rPr>
                <w:rFonts w:eastAsiaTheme="minorEastAsia"/>
                <w:sz w:val="18"/>
                <w:szCs w:val="18"/>
              </w:rPr>
            </w:pPr>
            <w:r>
              <w:rPr>
                <w:rFonts w:eastAsiaTheme="minorEastAsia"/>
                <w:sz w:val="18"/>
                <w:szCs w:val="18"/>
              </w:rPr>
              <w:t xml:space="preserve">          public void map(LongWritable key, Text value, Context context) throws IOException, InterruptedException {</w:t>
            </w:r>
          </w:p>
          <w:p w14:paraId="7E2AADEE">
            <w:pPr>
              <w:pStyle w:val="44"/>
              <w:widowControl w:val="0"/>
              <w:jc w:val="both"/>
              <w:rPr>
                <w:rFonts w:eastAsiaTheme="minorEastAsia"/>
                <w:sz w:val="18"/>
                <w:szCs w:val="18"/>
              </w:rPr>
            </w:pPr>
            <w:r>
              <w:rPr>
                <w:rFonts w:eastAsiaTheme="minorEastAsia"/>
                <w:sz w:val="18"/>
                <w:szCs w:val="18"/>
              </w:rPr>
              <w:t xml:space="preserve">              String[] sp = value.toString().split(" ");</w:t>
            </w:r>
          </w:p>
          <w:p w14:paraId="14A634FB">
            <w:pPr>
              <w:pStyle w:val="44"/>
              <w:widowControl w:val="0"/>
              <w:jc w:val="both"/>
              <w:rPr>
                <w:rFonts w:eastAsiaTheme="minorEastAsia"/>
                <w:sz w:val="18"/>
                <w:szCs w:val="18"/>
              </w:rPr>
            </w:pPr>
            <w:r>
              <w:rPr>
                <w:rFonts w:eastAsiaTheme="minorEastAsia"/>
                <w:sz w:val="18"/>
                <w:szCs w:val="18"/>
              </w:rPr>
              <w:t xml:space="preserve">              if (sp.length &lt; 2) {</w:t>
            </w:r>
          </w:p>
          <w:p w14:paraId="06F9A622">
            <w:pPr>
              <w:pStyle w:val="44"/>
              <w:widowControl w:val="0"/>
              <w:jc w:val="both"/>
              <w:rPr>
                <w:rFonts w:eastAsiaTheme="minorEastAsia"/>
                <w:sz w:val="18"/>
                <w:szCs w:val="18"/>
              </w:rPr>
            </w:pPr>
            <w:r>
              <w:rPr>
                <w:rFonts w:eastAsiaTheme="minorEastAsia"/>
                <w:sz w:val="18"/>
                <w:szCs w:val="18"/>
              </w:rPr>
              <w:t xml:space="preserve">                  return;</w:t>
            </w:r>
          </w:p>
          <w:p w14:paraId="68C85166">
            <w:pPr>
              <w:pStyle w:val="44"/>
              <w:widowControl w:val="0"/>
              <w:jc w:val="both"/>
              <w:rPr>
                <w:rFonts w:eastAsiaTheme="minorEastAsia"/>
                <w:sz w:val="18"/>
                <w:szCs w:val="18"/>
              </w:rPr>
            </w:pPr>
            <w:r>
              <w:rPr>
                <w:rFonts w:eastAsiaTheme="minorEastAsia"/>
                <w:sz w:val="18"/>
                <w:szCs w:val="18"/>
              </w:rPr>
              <w:t xml:space="preserve">              }</w:t>
            </w:r>
          </w:p>
          <w:p w14:paraId="32C3B10E">
            <w:pPr>
              <w:pStyle w:val="44"/>
              <w:widowControl w:val="0"/>
              <w:jc w:val="both"/>
              <w:rPr>
                <w:rFonts w:eastAsiaTheme="minorEastAsia"/>
                <w:sz w:val="18"/>
                <w:szCs w:val="18"/>
              </w:rPr>
            </w:pPr>
            <w:r>
              <w:rPr>
                <w:rFonts w:eastAsiaTheme="minorEastAsia"/>
                <w:sz w:val="18"/>
                <w:szCs w:val="18"/>
              </w:rPr>
              <w:t xml:space="preserve">              byte[] bRowKey = sp[0].getBytes();</w:t>
            </w:r>
          </w:p>
          <w:p w14:paraId="4F9B3E7E">
            <w:pPr>
              <w:pStyle w:val="44"/>
              <w:widowControl w:val="0"/>
              <w:jc w:val="both"/>
              <w:rPr>
                <w:rFonts w:eastAsiaTheme="minorEastAsia"/>
                <w:sz w:val="18"/>
                <w:szCs w:val="18"/>
              </w:rPr>
            </w:pPr>
            <w:r>
              <w:rPr>
                <w:rFonts w:eastAsiaTheme="minorEastAsia"/>
                <w:sz w:val="18"/>
                <w:szCs w:val="18"/>
              </w:rPr>
              <w:t xml:space="preserve">              ImmutableBytesWritable rowKey = new ImmutableBytesWritable(bRowKey);</w:t>
            </w:r>
          </w:p>
          <w:p w14:paraId="3955E72A">
            <w:pPr>
              <w:pStyle w:val="44"/>
              <w:widowControl w:val="0"/>
              <w:jc w:val="both"/>
              <w:rPr>
                <w:rFonts w:eastAsiaTheme="minorEastAsia"/>
                <w:sz w:val="18"/>
                <w:szCs w:val="18"/>
              </w:rPr>
            </w:pPr>
            <w:r>
              <w:rPr>
                <w:rFonts w:eastAsiaTheme="minorEastAsia"/>
                <w:sz w:val="18"/>
                <w:szCs w:val="18"/>
              </w:rPr>
              <w:t xml:space="preserve">              Put p = new Put(bRowKey);</w:t>
            </w:r>
          </w:p>
          <w:p w14:paraId="3CBDF62E">
            <w:pPr>
              <w:pStyle w:val="44"/>
              <w:widowControl w:val="0"/>
              <w:jc w:val="both"/>
              <w:rPr>
                <w:rFonts w:eastAsiaTheme="minorEastAsia"/>
                <w:sz w:val="18"/>
                <w:szCs w:val="18"/>
              </w:rPr>
            </w:pPr>
            <w:r>
              <w:rPr>
                <w:rFonts w:eastAsiaTheme="minorEastAsia"/>
                <w:sz w:val="18"/>
                <w:szCs w:val="18"/>
              </w:rPr>
              <w:t xml:space="preserve">              p.setDurability(Durability.SKIP_WAL);</w:t>
            </w:r>
          </w:p>
          <w:p w14:paraId="1F446CEF">
            <w:pPr>
              <w:pStyle w:val="44"/>
              <w:widowControl w:val="0"/>
              <w:jc w:val="both"/>
              <w:rPr>
                <w:rFonts w:eastAsiaTheme="minorEastAsia"/>
                <w:sz w:val="18"/>
                <w:szCs w:val="18"/>
              </w:rPr>
            </w:pPr>
            <w:r>
              <w:rPr>
                <w:rFonts w:eastAsiaTheme="minorEastAsia"/>
                <w:sz w:val="18"/>
                <w:szCs w:val="18"/>
              </w:rPr>
              <w:t xml:space="preserve">              p.addColumn("content".getBytes(), "a".getBytes(), sp[1].getBytes());</w:t>
            </w:r>
          </w:p>
          <w:p w14:paraId="51C9B4D2">
            <w:pPr>
              <w:pStyle w:val="44"/>
              <w:widowControl w:val="0"/>
              <w:jc w:val="both"/>
              <w:rPr>
                <w:rFonts w:eastAsiaTheme="minorEastAsia"/>
                <w:sz w:val="18"/>
                <w:szCs w:val="18"/>
              </w:rPr>
            </w:pPr>
            <w:r>
              <w:rPr>
                <w:rFonts w:eastAsiaTheme="minorEastAsia"/>
                <w:sz w:val="18"/>
                <w:szCs w:val="18"/>
              </w:rPr>
              <w:t xml:space="preserve">              context.write(rowKey, p);</w:t>
            </w:r>
          </w:p>
          <w:p w14:paraId="4E5E7CB8">
            <w:pPr>
              <w:pStyle w:val="44"/>
              <w:widowControl w:val="0"/>
              <w:jc w:val="both"/>
              <w:rPr>
                <w:rFonts w:eastAsiaTheme="minorEastAsia"/>
                <w:sz w:val="18"/>
                <w:szCs w:val="18"/>
              </w:rPr>
            </w:pPr>
            <w:r>
              <w:rPr>
                <w:rFonts w:eastAsiaTheme="minorEastAsia"/>
                <w:sz w:val="18"/>
                <w:szCs w:val="18"/>
              </w:rPr>
              <w:t xml:space="preserve">          }</w:t>
            </w:r>
          </w:p>
          <w:p w14:paraId="5E003738">
            <w:pPr>
              <w:pStyle w:val="44"/>
              <w:widowControl w:val="0"/>
              <w:jc w:val="both"/>
              <w:rPr>
                <w:rFonts w:eastAsiaTheme="minorEastAsia"/>
                <w:sz w:val="18"/>
                <w:szCs w:val="18"/>
              </w:rPr>
            </w:pPr>
            <w:r>
              <w:rPr>
                <w:rFonts w:eastAsiaTheme="minorEastAsia"/>
                <w:sz w:val="18"/>
                <w:szCs w:val="18"/>
              </w:rPr>
              <w:t xml:space="preserve">      }</w:t>
            </w:r>
          </w:p>
          <w:p w14:paraId="4B92E631">
            <w:pPr>
              <w:pStyle w:val="44"/>
              <w:widowControl w:val="0"/>
              <w:jc w:val="both"/>
              <w:rPr>
                <w:rFonts w:eastAsiaTheme="minorEastAsia"/>
                <w:sz w:val="18"/>
                <w:szCs w:val="18"/>
              </w:rPr>
            </w:pPr>
            <w:r>
              <w:rPr>
                <w:rFonts w:eastAsiaTheme="minorEastAsia"/>
                <w:sz w:val="18"/>
                <w:szCs w:val="18"/>
              </w:rPr>
              <w:t xml:space="preserve">      public static void main(String[] argv) throws IOException, ClassNotFoundException, InterruptedException {</w:t>
            </w:r>
          </w:p>
          <w:p w14:paraId="6750DAF2">
            <w:pPr>
              <w:pStyle w:val="44"/>
              <w:widowControl w:val="0"/>
              <w:jc w:val="both"/>
              <w:rPr>
                <w:rFonts w:eastAsiaTheme="minorEastAsia"/>
                <w:sz w:val="18"/>
                <w:szCs w:val="18"/>
              </w:rPr>
            </w:pPr>
            <w:r>
              <w:rPr>
                <w:rFonts w:eastAsiaTheme="minorEastAsia"/>
                <w:sz w:val="18"/>
                <w:szCs w:val="18"/>
              </w:rPr>
              <w:t xml:space="preserve">          Configuration conf = HBaseConfiguration.create();</w:t>
            </w:r>
          </w:p>
          <w:p w14:paraId="5B607D22">
            <w:pPr>
              <w:pStyle w:val="44"/>
              <w:widowControl w:val="0"/>
              <w:jc w:val="both"/>
              <w:rPr>
                <w:rFonts w:eastAsiaTheme="minorEastAsia"/>
                <w:sz w:val="18"/>
                <w:szCs w:val="18"/>
              </w:rPr>
            </w:pPr>
            <w:r>
              <w:rPr>
                <w:rFonts w:eastAsiaTheme="minorEastAsia"/>
                <w:sz w:val="18"/>
                <w:szCs w:val="18"/>
              </w:rPr>
              <w:t xml:space="preserve">          File file = new File("/opt/hbase/conf/hbase-site.xml");</w:t>
            </w:r>
          </w:p>
          <w:p w14:paraId="6E581D3F">
            <w:pPr>
              <w:pStyle w:val="44"/>
              <w:widowControl w:val="0"/>
              <w:jc w:val="both"/>
              <w:rPr>
                <w:rFonts w:eastAsiaTheme="minorEastAsia"/>
                <w:sz w:val="18"/>
                <w:szCs w:val="18"/>
              </w:rPr>
            </w:pPr>
            <w:r>
              <w:rPr>
                <w:rFonts w:eastAsiaTheme="minorEastAsia"/>
                <w:sz w:val="18"/>
                <w:szCs w:val="18"/>
              </w:rPr>
              <w:t xml:space="preserve">          FileInputStream in = new FileInputStream(file);</w:t>
            </w:r>
          </w:p>
          <w:p w14:paraId="2C9A110D">
            <w:pPr>
              <w:pStyle w:val="44"/>
              <w:widowControl w:val="0"/>
              <w:jc w:val="both"/>
              <w:rPr>
                <w:rFonts w:eastAsiaTheme="minorEastAsia"/>
                <w:sz w:val="18"/>
                <w:szCs w:val="18"/>
              </w:rPr>
            </w:pPr>
            <w:r>
              <w:rPr>
                <w:rFonts w:eastAsiaTheme="minorEastAsia"/>
                <w:sz w:val="18"/>
                <w:szCs w:val="18"/>
              </w:rPr>
              <w:t xml:space="preserve">          conf.addResource(in);</w:t>
            </w:r>
          </w:p>
          <w:p w14:paraId="0D170ED2">
            <w:pPr>
              <w:pStyle w:val="44"/>
              <w:widowControl w:val="0"/>
              <w:jc w:val="both"/>
              <w:rPr>
                <w:rFonts w:eastAsiaTheme="minorEastAsia"/>
                <w:sz w:val="18"/>
                <w:szCs w:val="18"/>
              </w:rPr>
            </w:pPr>
            <w:r>
              <w:rPr>
                <w:rFonts w:eastAsiaTheme="minorEastAsia"/>
                <w:sz w:val="18"/>
                <w:szCs w:val="18"/>
              </w:rPr>
              <w:t xml:space="preserve">          GenericOptionsParser optionParser = new GenericOptionsParser(conf, argv);</w:t>
            </w:r>
          </w:p>
          <w:p w14:paraId="253A7669">
            <w:pPr>
              <w:pStyle w:val="44"/>
              <w:widowControl w:val="0"/>
              <w:jc w:val="both"/>
              <w:rPr>
                <w:rFonts w:eastAsiaTheme="minorEastAsia"/>
                <w:sz w:val="18"/>
                <w:szCs w:val="18"/>
              </w:rPr>
            </w:pPr>
            <w:r>
              <w:rPr>
                <w:rFonts w:eastAsiaTheme="minorEastAsia"/>
                <w:sz w:val="18"/>
                <w:szCs w:val="18"/>
              </w:rPr>
              <w:t xml:space="preserve">          String[] remainingArgs = optionParser.getRemainingArgs();</w:t>
            </w:r>
          </w:p>
          <w:p w14:paraId="0B5DE998">
            <w:pPr>
              <w:pStyle w:val="44"/>
              <w:widowControl w:val="0"/>
              <w:jc w:val="both"/>
              <w:rPr>
                <w:rFonts w:eastAsiaTheme="minorEastAsia"/>
                <w:sz w:val="18"/>
                <w:szCs w:val="18"/>
              </w:rPr>
            </w:pPr>
            <w:r>
              <w:rPr>
                <w:rFonts w:eastAsiaTheme="minorEastAsia"/>
                <w:sz w:val="18"/>
                <w:szCs w:val="18"/>
              </w:rPr>
              <w:t xml:space="preserve">          Job job = Job.getInstance(conf, ImportByBulkLoad.class.getSimpleName());</w:t>
            </w:r>
          </w:p>
          <w:p w14:paraId="7DE6C4B3">
            <w:pPr>
              <w:pStyle w:val="44"/>
              <w:widowControl w:val="0"/>
              <w:jc w:val="both"/>
              <w:rPr>
                <w:rFonts w:eastAsiaTheme="minorEastAsia"/>
                <w:sz w:val="18"/>
                <w:szCs w:val="18"/>
              </w:rPr>
            </w:pPr>
            <w:r>
              <w:rPr>
                <w:rFonts w:eastAsiaTheme="minorEastAsia"/>
                <w:sz w:val="18"/>
                <w:szCs w:val="18"/>
              </w:rPr>
              <w:t xml:space="preserve">          job.setJarByClass(ImportByBulkLoad.class);</w:t>
            </w:r>
          </w:p>
          <w:p w14:paraId="7ECDDF54">
            <w:pPr>
              <w:pStyle w:val="44"/>
              <w:widowControl w:val="0"/>
              <w:jc w:val="both"/>
              <w:rPr>
                <w:rFonts w:eastAsiaTheme="minorEastAsia"/>
                <w:sz w:val="18"/>
                <w:szCs w:val="18"/>
              </w:rPr>
            </w:pPr>
            <w:r>
              <w:rPr>
                <w:rFonts w:eastAsiaTheme="minorEastAsia"/>
                <w:sz w:val="18"/>
                <w:szCs w:val="18"/>
              </w:rPr>
              <w:t xml:space="preserve">          job.setMapperClass(ImportByBulkLoadMapper.class);</w:t>
            </w:r>
          </w:p>
          <w:p w14:paraId="7EE7714F">
            <w:pPr>
              <w:pStyle w:val="44"/>
              <w:widowControl w:val="0"/>
              <w:jc w:val="both"/>
              <w:rPr>
                <w:rFonts w:eastAsiaTheme="minorEastAsia"/>
                <w:sz w:val="18"/>
                <w:szCs w:val="18"/>
              </w:rPr>
            </w:pPr>
            <w:r>
              <w:rPr>
                <w:rFonts w:eastAsiaTheme="minorEastAsia"/>
                <w:sz w:val="18"/>
                <w:szCs w:val="18"/>
              </w:rPr>
              <w:t xml:space="preserve">          job.setMapOutputKeyClass(ImmutableBytesWritable.class);</w:t>
            </w:r>
          </w:p>
          <w:p w14:paraId="462F23E9">
            <w:pPr>
              <w:pStyle w:val="44"/>
              <w:widowControl w:val="0"/>
              <w:jc w:val="both"/>
              <w:rPr>
                <w:rFonts w:eastAsiaTheme="minorEastAsia"/>
                <w:sz w:val="18"/>
                <w:szCs w:val="18"/>
              </w:rPr>
            </w:pPr>
            <w:r>
              <w:rPr>
                <w:rFonts w:eastAsiaTheme="minorEastAsia"/>
                <w:sz w:val="18"/>
                <w:szCs w:val="18"/>
              </w:rPr>
              <w:t xml:space="preserve">          job.setMapOutputValueClass(Put.class);</w:t>
            </w:r>
          </w:p>
          <w:p w14:paraId="187E92E3">
            <w:pPr>
              <w:pStyle w:val="44"/>
              <w:widowControl w:val="0"/>
              <w:jc w:val="both"/>
              <w:rPr>
                <w:rFonts w:eastAsiaTheme="minorEastAsia"/>
                <w:sz w:val="18"/>
                <w:szCs w:val="18"/>
              </w:rPr>
            </w:pPr>
            <w:r>
              <w:rPr>
                <w:rFonts w:eastAsiaTheme="minorEastAsia"/>
                <w:sz w:val="18"/>
                <w:szCs w:val="18"/>
              </w:rPr>
              <w:t xml:space="preserve">          FileInputFormat.addInputPath(job, new Path(remainingArgs[0]));</w:t>
            </w:r>
          </w:p>
          <w:p w14:paraId="02874A6D">
            <w:pPr>
              <w:pStyle w:val="44"/>
              <w:widowControl w:val="0"/>
              <w:jc w:val="both"/>
              <w:rPr>
                <w:rFonts w:eastAsiaTheme="minorEastAsia"/>
                <w:sz w:val="18"/>
                <w:szCs w:val="18"/>
              </w:rPr>
            </w:pPr>
            <w:r>
              <w:rPr>
                <w:rFonts w:eastAsiaTheme="minorEastAsia"/>
                <w:sz w:val="18"/>
                <w:szCs w:val="18"/>
              </w:rPr>
              <w:t xml:space="preserve">          HFileOutputFormat2.setOutputPath(job, new Path(remainingArgs[1]));</w:t>
            </w:r>
          </w:p>
          <w:p w14:paraId="290DCD36">
            <w:pPr>
              <w:pStyle w:val="44"/>
              <w:widowControl w:val="0"/>
              <w:jc w:val="both"/>
              <w:rPr>
                <w:rFonts w:eastAsiaTheme="minorEastAsia"/>
                <w:sz w:val="18"/>
                <w:szCs w:val="18"/>
              </w:rPr>
            </w:pPr>
            <w:r>
              <w:rPr>
                <w:rFonts w:eastAsiaTheme="minorEastAsia"/>
                <w:sz w:val="18"/>
                <w:szCs w:val="18"/>
              </w:rPr>
              <w:t xml:space="preserve">          TableName tableName = TableName.valueOf(myTable);</w:t>
            </w:r>
          </w:p>
          <w:p w14:paraId="52FDAA9E">
            <w:pPr>
              <w:pStyle w:val="44"/>
              <w:widowControl w:val="0"/>
              <w:jc w:val="both"/>
              <w:rPr>
                <w:rFonts w:eastAsiaTheme="minorEastAsia"/>
                <w:sz w:val="18"/>
                <w:szCs w:val="18"/>
              </w:rPr>
            </w:pPr>
            <w:r>
              <w:rPr>
                <w:rFonts w:eastAsiaTheme="minorEastAsia"/>
                <w:sz w:val="18"/>
                <w:szCs w:val="18"/>
              </w:rPr>
              <w:t xml:space="preserve">          Connection connection = ConnectionFactory.createConnection(conf);</w:t>
            </w:r>
          </w:p>
          <w:p w14:paraId="4FB699E3">
            <w:pPr>
              <w:pStyle w:val="44"/>
              <w:widowControl w:val="0"/>
              <w:jc w:val="both"/>
              <w:rPr>
                <w:rFonts w:eastAsiaTheme="minorEastAsia"/>
                <w:sz w:val="18"/>
                <w:szCs w:val="18"/>
              </w:rPr>
            </w:pPr>
            <w:r>
              <w:rPr>
                <w:rFonts w:eastAsiaTheme="minorEastAsia"/>
                <w:sz w:val="18"/>
                <w:szCs w:val="18"/>
              </w:rPr>
              <w:t xml:space="preserve">          Table table = connection.getTable(tableName);</w:t>
            </w:r>
          </w:p>
          <w:p w14:paraId="1FF8C373">
            <w:pPr>
              <w:pStyle w:val="44"/>
              <w:widowControl w:val="0"/>
              <w:jc w:val="both"/>
              <w:rPr>
                <w:rFonts w:eastAsiaTheme="minorEastAsia"/>
                <w:sz w:val="18"/>
                <w:szCs w:val="18"/>
              </w:rPr>
            </w:pPr>
            <w:r>
              <w:rPr>
                <w:rFonts w:eastAsiaTheme="minorEastAsia"/>
                <w:sz w:val="18"/>
                <w:szCs w:val="18"/>
              </w:rPr>
              <w:t xml:space="preserve">          RegionLocator regionLocator = connection.getRegionLocator(tableName);</w:t>
            </w:r>
          </w:p>
          <w:p w14:paraId="0C7E2EF6">
            <w:pPr>
              <w:pStyle w:val="44"/>
              <w:widowControl w:val="0"/>
              <w:jc w:val="both"/>
              <w:rPr>
                <w:rFonts w:eastAsiaTheme="minorEastAsia"/>
                <w:sz w:val="18"/>
                <w:szCs w:val="18"/>
              </w:rPr>
            </w:pPr>
            <w:r>
              <w:rPr>
                <w:rFonts w:eastAsiaTheme="minorEastAsia"/>
                <w:sz w:val="18"/>
                <w:szCs w:val="18"/>
              </w:rPr>
              <w:t xml:space="preserve">          HFileOutputFormat2.configureIncrementalLoad(job, table, regionLocator);</w:t>
            </w:r>
          </w:p>
          <w:p w14:paraId="45700520">
            <w:pPr>
              <w:pStyle w:val="44"/>
              <w:widowControl w:val="0"/>
              <w:jc w:val="both"/>
              <w:rPr>
                <w:rFonts w:eastAsiaTheme="minorEastAsia"/>
                <w:sz w:val="18"/>
                <w:szCs w:val="18"/>
              </w:rPr>
            </w:pPr>
            <w:r>
              <w:rPr>
                <w:rFonts w:eastAsiaTheme="minorEastAsia"/>
                <w:sz w:val="18"/>
                <w:szCs w:val="18"/>
              </w:rPr>
              <w:t xml:space="preserve">          System.exit(job.waitForCompletion(true) ? 0 : 1);</w:t>
            </w:r>
          </w:p>
          <w:p w14:paraId="27904038">
            <w:pPr>
              <w:pStyle w:val="44"/>
              <w:widowControl w:val="0"/>
              <w:jc w:val="both"/>
              <w:rPr>
                <w:rFonts w:eastAsiaTheme="minorEastAsia"/>
                <w:sz w:val="18"/>
                <w:szCs w:val="18"/>
              </w:rPr>
            </w:pPr>
            <w:r>
              <w:rPr>
                <w:rFonts w:eastAsiaTheme="minorEastAsia"/>
                <w:sz w:val="18"/>
                <w:szCs w:val="18"/>
              </w:rPr>
              <w:t xml:space="preserve">      }</w:t>
            </w:r>
          </w:p>
          <w:p w14:paraId="7B24EE96">
            <w:pPr>
              <w:pStyle w:val="44"/>
              <w:widowControl w:val="0"/>
              <w:jc w:val="both"/>
              <w:rPr>
                <w:rFonts w:eastAsiaTheme="minorEastAsia"/>
              </w:rPr>
            </w:pPr>
            <w:r>
              <w:rPr>
                <w:rFonts w:eastAsiaTheme="minorEastAsia"/>
                <w:sz w:val="18"/>
                <w:szCs w:val="18"/>
              </w:rPr>
              <w:t xml:space="preserve">  }</w:t>
            </w:r>
          </w:p>
        </w:tc>
      </w:tr>
    </w:tbl>
    <w:p w14:paraId="3D7B89B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hbase-tools-1.0.0.jar 是将上述代码打成的 jar 包，APP_HOME 是 jar 包所放置的目录，/user/inputPath 下是需要导入到HBase中的数据。数据格式为 rowkey value，两列 tab 分隔。 需自行准备后通过 bin/hdfs dfs -put 到 HDFS 的 /user/inputPath 目录。 /user/outputPath 是 MapReduce 生成的 HFile 格式的结果。test_import 是 HBase 表名。依次执行下述命令：</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69F6C0CD">
        <w:tc>
          <w:tcPr>
            <w:tcW w:w="8296" w:type="dxa"/>
            <w:shd w:val="clear" w:color="auto" w:fill="BEBEBE" w:themeFill="background1" w:themeFillShade="BF"/>
          </w:tcPr>
          <w:p w14:paraId="1202386F">
            <w:pPr>
              <w:pStyle w:val="44"/>
              <w:widowControl w:val="0"/>
              <w:jc w:val="both"/>
              <w:rPr>
                <w:rFonts w:eastAsiaTheme="minorEastAsia"/>
                <w:sz w:val="18"/>
                <w:szCs w:val="18"/>
              </w:rPr>
            </w:pPr>
            <w:r>
              <w:rPr>
                <w:sz w:val="18"/>
                <w:szCs w:val="18"/>
              </w:rPr>
              <w:t>cd /opt/hadoop</w:t>
            </w:r>
          </w:p>
          <w:p w14:paraId="0B9BBC61">
            <w:pPr>
              <w:pStyle w:val="44"/>
              <w:widowControl w:val="0"/>
              <w:jc w:val="both"/>
              <w:rPr>
                <w:rFonts w:eastAsiaTheme="minorEastAsia"/>
                <w:sz w:val="18"/>
                <w:szCs w:val="18"/>
              </w:rPr>
            </w:pPr>
            <w:r>
              <w:rPr>
                <w:sz w:val="18"/>
                <w:szCs w:val="18"/>
              </w:rPr>
              <w:t xml:space="preserve">  bin/hdfs dfs -rmr /user/outputPath</w:t>
            </w:r>
          </w:p>
          <w:p w14:paraId="643E7464">
            <w:pPr>
              <w:pStyle w:val="44"/>
              <w:widowControl w:val="0"/>
              <w:jc w:val="both"/>
              <w:rPr>
                <w:rFonts w:eastAsiaTheme="minorEastAsia"/>
                <w:sz w:val="18"/>
                <w:szCs w:val="18"/>
              </w:rPr>
            </w:pPr>
            <w:r>
              <w:rPr>
                <w:sz w:val="18"/>
                <w:szCs w:val="18"/>
              </w:rPr>
              <w:t xml:space="preserve">  export HADOOP_CLASSPATH=`/opt/hbase/bin/hbase classpath`</w:t>
            </w:r>
          </w:p>
          <w:p w14:paraId="01E6CDC8">
            <w:pPr>
              <w:pStyle w:val="44"/>
              <w:widowControl w:val="0"/>
              <w:jc w:val="both"/>
              <w:rPr>
                <w:rFonts w:eastAsiaTheme="minorEastAsia"/>
                <w:sz w:val="18"/>
                <w:szCs w:val="18"/>
              </w:rPr>
            </w:pPr>
            <w:r>
              <w:rPr>
                <w:sz w:val="18"/>
                <w:szCs w:val="18"/>
              </w:rPr>
              <w:t xml:space="preserve">  bin/hadoop jar $APP_HOME/hbase-tools-1.0.0.jar com.qingcloud.hbase.ImportByBulkLoad /user/inputPath /user/outputPath</w:t>
            </w:r>
          </w:p>
          <w:p w14:paraId="0A8E675B">
            <w:pPr>
              <w:pStyle w:val="44"/>
              <w:widowControl w:val="0"/>
              <w:jc w:val="both"/>
              <w:rPr>
                <w:rFonts w:eastAsiaTheme="minorEastAsia"/>
                <w:sz w:val="18"/>
                <w:szCs w:val="18"/>
              </w:rPr>
            </w:pPr>
            <w:r>
              <w:rPr>
                <w:sz w:val="18"/>
                <w:szCs w:val="18"/>
              </w:rPr>
              <w:t xml:space="preserve">  bin/hadoop jar /opt/hbase/lib/hbase-server-&lt;VERSION&gt;.jar completebulkload /user/outputPath test_import</w:t>
            </w:r>
          </w:p>
        </w:tc>
      </w:tr>
    </w:tbl>
    <w:p w14:paraId="3877944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执行成功后可简单通过测试一中的 HBase Shell 来验证数据。</w:t>
      </w:r>
    </w:p>
    <w:p w14:paraId="4BC9AD7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方案三无需书写代码，/user/inputPath 下是需要导入到 HBase 中的数据。数据格式为 rowkey value，两列 tab 分隔。需自行准备后通过 bin/hdfs dfs -put 到 HDFS 的 /user/inputPath 目录。 test_import是HBase表名。依次执行下述命令：</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0E273AF4">
        <w:tc>
          <w:tcPr>
            <w:tcW w:w="8296" w:type="dxa"/>
            <w:shd w:val="clear" w:color="auto" w:fill="BEBEBE" w:themeFill="background1" w:themeFillShade="BF"/>
          </w:tcPr>
          <w:p w14:paraId="007AB126">
            <w:pPr>
              <w:pStyle w:val="44"/>
              <w:widowControl w:val="0"/>
              <w:jc w:val="both"/>
              <w:rPr>
                <w:rFonts w:eastAsiaTheme="minorEastAsia"/>
                <w:sz w:val="18"/>
                <w:szCs w:val="18"/>
              </w:rPr>
            </w:pPr>
            <w:r>
              <w:rPr>
                <w:sz w:val="18"/>
                <w:szCs w:val="18"/>
              </w:rPr>
              <w:t>cd /opt/hadoop</w:t>
            </w:r>
          </w:p>
          <w:p w14:paraId="463DB577">
            <w:pPr>
              <w:pStyle w:val="44"/>
              <w:widowControl w:val="0"/>
              <w:jc w:val="both"/>
              <w:rPr>
                <w:rFonts w:eastAsiaTheme="minorEastAsia"/>
                <w:sz w:val="18"/>
                <w:szCs w:val="18"/>
              </w:rPr>
            </w:pPr>
            <w:r>
              <w:rPr>
                <w:sz w:val="18"/>
                <w:szCs w:val="18"/>
              </w:rPr>
              <w:t xml:space="preserve">  bin/hdfs dfs -rmr /user/outputPath</w:t>
            </w:r>
          </w:p>
          <w:p w14:paraId="51C91D29">
            <w:pPr>
              <w:pStyle w:val="44"/>
              <w:widowControl w:val="0"/>
              <w:jc w:val="both"/>
              <w:rPr>
                <w:rFonts w:eastAsiaTheme="minorEastAsia"/>
                <w:sz w:val="18"/>
                <w:szCs w:val="18"/>
              </w:rPr>
            </w:pPr>
            <w:r>
              <w:rPr>
                <w:sz w:val="18"/>
                <w:szCs w:val="18"/>
              </w:rPr>
              <w:t xml:space="preserve">  export HADOOP_CLASSPATH=`/opt/hbase/bin/hbase classpath`</w:t>
            </w:r>
          </w:p>
          <w:p w14:paraId="007675C0">
            <w:pPr>
              <w:pStyle w:val="44"/>
              <w:widowControl w:val="0"/>
              <w:jc w:val="both"/>
              <w:rPr>
                <w:rFonts w:eastAsiaTheme="minorEastAsia"/>
                <w:sz w:val="18"/>
                <w:szCs w:val="18"/>
              </w:rPr>
            </w:pPr>
            <w:r>
              <w:rPr>
                <w:sz w:val="18"/>
                <w:szCs w:val="18"/>
              </w:rPr>
              <w:t xml:space="preserve">  bin/hadoop jar /opt/hbase/lib/hbase-server-&lt;VERSION&gt;.jar importtsv -Dimporttsv.columns=HBASE_ROW_KEY,content:a test_import /user/inputPath</w:t>
            </w:r>
          </w:p>
        </w:tc>
      </w:tr>
    </w:tbl>
    <w:p w14:paraId="490EE35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或</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62FBFECF">
        <w:tc>
          <w:tcPr>
            <w:tcW w:w="8296" w:type="dxa"/>
            <w:shd w:val="clear" w:color="auto" w:fill="BEBEBE" w:themeFill="background1" w:themeFillShade="BF"/>
          </w:tcPr>
          <w:p w14:paraId="468CFB2D">
            <w:pPr>
              <w:pStyle w:val="44"/>
              <w:widowControl w:val="0"/>
              <w:jc w:val="both"/>
              <w:rPr>
                <w:rFonts w:eastAsiaTheme="minorEastAsia"/>
                <w:sz w:val="18"/>
                <w:szCs w:val="18"/>
              </w:rPr>
            </w:pPr>
            <w:r>
              <w:rPr>
                <w:sz w:val="18"/>
                <w:szCs w:val="18"/>
              </w:rPr>
              <w:t>cd /opt/hadoop</w:t>
            </w:r>
          </w:p>
          <w:p w14:paraId="74458C4D">
            <w:pPr>
              <w:pStyle w:val="44"/>
              <w:widowControl w:val="0"/>
              <w:jc w:val="both"/>
              <w:rPr>
                <w:rFonts w:eastAsiaTheme="minorEastAsia"/>
                <w:sz w:val="18"/>
                <w:szCs w:val="18"/>
              </w:rPr>
            </w:pPr>
            <w:r>
              <w:rPr>
                <w:sz w:val="18"/>
                <w:szCs w:val="18"/>
              </w:rPr>
              <w:t xml:space="preserve">  bin/hdfs dfs -rmr /user/outputPath</w:t>
            </w:r>
          </w:p>
          <w:p w14:paraId="1A9CBBE2">
            <w:pPr>
              <w:pStyle w:val="44"/>
              <w:widowControl w:val="0"/>
              <w:jc w:val="both"/>
              <w:rPr>
                <w:rFonts w:eastAsiaTheme="minorEastAsia"/>
                <w:sz w:val="18"/>
                <w:szCs w:val="18"/>
              </w:rPr>
            </w:pPr>
            <w:r>
              <w:rPr>
                <w:sz w:val="18"/>
                <w:szCs w:val="18"/>
              </w:rPr>
              <w:t xml:space="preserve">  cd /opt/hbase</w:t>
            </w:r>
          </w:p>
          <w:p w14:paraId="335EF8E7">
            <w:pPr>
              <w:pStyle w:val="44"/>
              <w:widowControl w:val="0"/>
              <w:jc w:val="both"/>
              <w:rPr>
                <w:rFonts w:eastAsiaTheme="minorEastAsia"/>
              </w:rPr>
            </w:pPr>
            <w:r>
              <w:rPr>
                <w:sz w:val="18"/>
                <w:szCs w:val="18"/>
              </w:rPr>
              <w:t xml:space="preserve">  bin/hbase org.apache.hadoop.hbase.mapreduce.ImportTsv -Dimporttsv.columns=HBASE_ROW_KEY,content:a test_import /user/inputPath</w:t>
            </w:r>
          </w:p>
        </w:tc>
      </w:tr>
    </w:tbl>
    <w:p w14:paraId="04C0F96C">
      <w:pPr>
        <w:pStyle w:val="25"/>
        <w:spacing w:line="360" w:lineRule="auto"/>
        <w:ind w:firstLine="567"/>
        <w:rPr>
          <w:rFonts w:eastAsiaTheme="minorEastAsia"/>
        </w:rPr>
      </w:pPr>
      <w:r>
        <w:t>执行成功后可简单通过测试一中的 HBase Shell 来验证数据。</w:t>
      </w:r>
    </w:p>
    <w:p w14:paraId="3DF01671">
      <w:pPr>
        <w:pStyle w:val="25"/>
        <w:spacing w:line="360" w:lineRule="auto"/>
        <w:rPr>
          <w:b/>
        </w:rPr>
      </w:pPr>
      <w:r>
        <w:rPr>
          <w:rFonts w:hint="eastAsia"/>
          <w:b/>
        </w:rPr>
        <w:t>测试</w:t>
      </w:r>
      <w:r>
        <w:rPr>
          <w:b/>
        </w:rPr>
        <w:t>4</w:t>
      </w:r>
    </w:p>
    <w:p w14:paraId="3753A3A7">
      <w:pPr>
        <w:pStyle w:val="25"/>
        <w:spacing w:line="360" w:lineRule="auto"/>
        <w:ind w:firstLine="567"/>
      </w:pPr>
      <w:r>
        <w:t>测试 Phoenix 查询引擎的支持，包括：sql语句、ACID事务。</w:t>
      </w:r>
    </w:p>
    <w:p w14:paraId="48295505">
      <w:pPr>
        <w:pStyle w:val="25"/>
        <w:spacing w:line="360" w:lineRule="auto"/>
        <w:ind w:firstLine="567"/>
      </w:pPr>
      <w:r>
        <w:t>HBase 集群默认不支持 Phoenix 查询引擎，如要使用，请通过修改配置参数的方式开启，修改：qingcloud.phoenix.on.hbase.enable 为 true。 如要开启 Phoenix 事务支持，修改：phoenix.transactions.enabled 为 true，保存。</w:t>
      </w:r>
    </w:p>
    <w:p w14:paraId="1C3B6457">
      <w:pPr>
        <w:pStyle w:val="25"/>
        <w:spacing w:line="360" w:lineRule="auto"/>
        <w:ind w:firstLine="567"/>
      </w:pPr>
      <w:r>
        <w:t>测试简单的 sql</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08F1C0E">
        <w:tc>
          <w:tcPr>
            <w:tcW w:w="8296" w:type="dxa"/>
            <w:shd w:val="clear" w:color="auto" w:fill="BEBEBE" w:themeFill="background1" w:themeFillShade="BF"/>
          </w:tcPr>
          <w:p w14:paraId="1AFF3FE8">
            <w:pPr>
              <w:pStyle w:val="44"/>
              <w:widowControl w:val="0"/>
              <w:jc w:val="both"/>
              <w:rPr>
                <w:sz w:val="18"/>
                <w:szCs w:val="18"/>
              </w:rPr>
            </w:pPr>
            <w:r>
              <w:rPr>
                <w:sz w:val="18"/>
                <w:szCs w:val="18"/>
              </w:rPr>
              <w:t xml:space="preserve">  cd /opt/phoenix</w:t>
            </w:r>
          </w:p>
          <w:p w14:paraId="140EC9D3">
            <w:pPr>
              <w:pStyle w:val="44"/>
              <w:widowControl w:val="0"/>
              <w:jc w:val="both"/>
              <w:rPr>
                <w:sz w:val="18"/>
                <w:szCs w:val="18"/>
              </w:rPr>
            </w:pPr>
            <w:r>
              <w:rPr>
                <w:sz w:val="18"/>
                <w:szCs w:val="18"/>
              </w:rPr>
              <w:t xml:space="preserve">  # </w:t>
            </w:r>
            <w:r>
              <w:rPr>
                <w:rFonts w:hint="eastAsia" w:ascii="宋体" w:hAnsi="宋体" w:eastAsia="宋体" w:cs="宋体"/>
                <w:sz w:val="18"/>
                <w:szCs w:val="18"/>
              </w:rPr>
              <w:t>测试时需手动填写</w:t>
            </w:r>
            <w:r>
              <w:rPr>
                <w:sz w:val="18"/>
                <w:szCs w:val="18"/>
              </w:rPr>
              <w:t xml:space="preserve"> Zookeeper </w:t>
            </w:r>
            <w:r>
              <w:rPr>
                <w:rFonts w:hint="eastAsia" w:ascii="宋体" w:hAnsi="宋体" w:eastAsia="宋体" w:cs="宋体"/>
                <w:sz w:val="18"/>
                <w:szCs w:val="18"/>
              </w:rPr>
              <w:t>连接，该地址可通过</w:t>
            </w:r>
            <w:r>
              <w:rPr>
                <w:sz w:val="18"/>
                <w:szCs w:val="18"/>
              </w:rPr>
              <w:t xml:space="preserve"> HBase </w:t>
            </w:r>
            <w:r>
              <w:rPr>
                <w:rFonts w:hint="eastAsia" w:ascii="宋体" w:hAnsi="宋体" w:eastAsia="宋体" w:cs="宋体"/>
                <w:sz w:val="18"/>
                <w:szCs w:val="18"/>
              </w:rPr>
              <w:t>详情页左侧基本属性列表中获得，去掉端口</w:t>
            </w:r>
          </w:p>
          <w:p w14:paraId="7A1089E8">
            <w:pPr>
              <w:pStyle w:val="44"/>
              <w:widowControl w:val="0"/>
              <w:jc w:val="both"/>
              <w:rPr>
                <w:rFonts w:eastAsiaTheme="minorEastAsia"/>
                <w:sz w:val="18"/>
                <w:szCs w:val="18"/>
              </w:rPr>
            </w:pPr>
            <w:r>
              <w:rPr>
                <w:sz w:val="18"/>
                <w:szCs w:val="18"/>
              </w:rPr>
              <w:t xml:space="preserve">  bin/psql.py 192.168.0.4,192.168.0.3,192.168.0.2:/hbase/cl-r2t3jzjo examples/WEB_STAT.sql examples/WEB_STAT.csv examples/WEB_STAT_QUERIES.sql</w:t>
            </w:r>
          </w:p>
        </w:tc>
      </w:tr>
    </w:tbl>
    <w:p w14:paraId="7D3161C3">
      <w:pPr>
        <w:pStyle w:val="25"/>
        <w:spacing w:line="360" w:lineRule="auto"/>
        <w:ind w:firstLine="567"/>
      </w:pPr>
      <w:r>
        <w:t>测试 ACID 事务，该测试需要开启两个终端按时间交互式执行，在commit之前另一终端是无法select得到新修改的数据的：</w:t>
      </w:r>
    </w:p>
    <w:p w14:paraId="46552A67">
      <w:pPr>
        <w:pStyle w:val="25"/>
        <w:spacing w:line="360" w:lineRule="auto"/>
        <w:ind w:firstLine="567"/>
        <w:rPr>
          <w:rFonts w:ascii="宋体" w:hAnsi="宋体" w:cs="宋体"/>
          <w:szCs w:val="28"/>
        </w:rPr>
      </w:pPr>
      <w:r>
        <w:rPr>
          <w:rFonts w:ascii="宋体" w:hAnsi="宋体" w:cs="宋体"/>
          <w:szCs w:val="28"/>
        </w:rPr>
        <w:t>终端一</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1744DDE">
        <w:tc>
          <w:tcPr>
            <w:tcW w:w="8296" w:type="dxa"/>
            <w:shd w:val="clear" w:color="auto" w:fill="BEBEBE" w:themeFill="background1" w:themeFillShade="BF"/>
          </w:tcPr>
          <w:p w14:paraId="22212039">
            <w:pPr>
              <w:pStyle w:val="44"/>
              <w:widowControl w:val="0"/>
              <w:jc w:val="both"/>
              <w:rPr>
                <w:rFonts w:eastAsiaTheme="minorEastAsia"/>
                <w:sz w:val="18"/>
                <w:szCs w:val="18"/>
              </w:rPr>
            </w:pPr>
            <w:r>
              <w:rPr>
                <w:sz w:val="18"/>
                <w:szCs w:val="18"/>
              </w:rPr>
              <w:t>cd /opt/phoenix</w:t>
            </w:r>
          </w:p>
          <w:p w14:paraId="7A52D629">
            <w:pPr>
              <w:pStyle w:val="44"/>
              <w:widowControl w:val="0"/>
              <w:jc w:val="both"/>
              <w:rPr>
                <w:rFonts w:eastAsiaTheme="minorEastAsia"/>
                <w:sz w:val="18"/>
                <w:szCs w:val="18"/>
              </w:rPr>
            </w:pPr>
            <w:r>
              <w:rPr>
                <w:sz w:val="18"/>
                <w:szCs w:val="18"/>
              </w:rPr>
              <w:t xml:space="preserve">  bin/sqlline.py 192.168.0.4,192.168.0.3,192.168.0.2:/hbase/cl-r2t3jzjo</w:t>
            </w:r>
          </w:p>
          <w:p w14:paraId="0DED3308">
            <w:pPr>
              <w:pStyle w:val="44"/>
              <w:widowControl w:val="0"/>
              <w:jc w:val="both"/>
              <w:rPr>
                <w:sz w:val="18"/>
                <w:szCs w:val="18"/>
              </w:rPr>
            </w:pPr>
            <w:r>
              <w:rPr>
                <w:sz w:val="18"/>
                <w:szCs w:val="18"/>
              </w:rPr>
              <w:t xml:space="preserve">  0: jdbc:phoenix:&gt; CREATE TABLE my_table (k BIGINT PRIMARY KEY, v VARCHAR) TRANSACTIONAL=true;</w:t>
            </w:r>
          </w:p>
          <w:p w14:paraId="412A56AB">
            <w:pPr>
              <w:pStyle w:val="44"/>
              <w:widowControl w:val="0"/>
              <w:jc w:val="both"/>
              <w:rPr>
                <w:sz w:val="18"/>
                <w:szCs w:val="18"/>
              </w:rPr>
            </w:pPr>
            <w:r>
              <w:rPr>
                <w:sz w:val="18"/>
                <w:szCs w:val="18"/>
              </w:rPr>
              <w:t xml:space="preserve">  No rows affected (1.506 seconds)</w:t>
            </w:r>
          </w:p>
          <w:p w14:paraId="5874E1F5">
            <w:pPr>
              <w:pStyle w:val="44"/>
              <w:widowControl w:val="0"/>
              <w:jc w:val="both"/>
              <w:rPr>
                <w:sz w:val="18"/>
                <w:szCs w:val="18"/>
              </w:rPr>
            </w:pPr>
            <w:r>
              <w:rPr>
                <w:sz w:val="18"/>
                <w:szCs w:val="18"/>
              </w:rPr>
              <w:t xml:space="preserve">  0: jdbc:phoenix:&gt; UPSERT INTO my_table VALUES (1,'A');</w:t>
            </w:r>
          </w:p>
          <w:p w14:paraId="2642FB59">
            <w:pPr>
              <w:pStyle w:val="44"/>
              <w:widowControl w:val="0"/>
              <w:jc w:val="both"/>
              <w:rPr>
                <w:sz w:val="18"/>
                <w:szCs w:val="18"/>
              </w:rPr>
            </w:pPr>
            <w:r>
              <w:rPr>
                <w:sz w:val="18"/>
                <w:szCs w:val="18"/>
              </w:rPr>
              <w:t xml:space="preserve">  1 row affected (0.099 seconds)</w:t>
            </w:r>
          </w:p>
          <w:p w14:paraId="03BD59C8">
            <w:pPr>
              <w:pStyle w:val="44"/>
              <w:widowControl w:val="0"/>
              <w:jc w:val="both"/>
              <w:rPr>
                <w:sz w:val="18"/>
                <w:szCs w:val="18"/>
              </w:rPr>
            </w:pPr>
            <w:r>
              <w:rPr>
                <w:sz w:val="18"/>
                <w:szCs w:val="18"/>
              </w:rPr>
              <w:t xml:space="preserve">  0: jdbc:phoenix:&gt; UPSERT INTO my_table VALUES (2,'B');</w:t>
            </w:r>
          </w:p>
          <w:p w14:paraId="3494FCF1">
            <w:pPr>
              <w:pStyle w:val="44"/>
              <w:widowControl w:val="0"/>
              <w:jc w:val="both"/>
              <w:rPr>
                <w:sz w:val="18"/>
                <w:szCs w:val="18"/>
              </w:rPr>
            </w:pPr>
            <w:r>
              <w:rPr>
                <w:sz w:val="18"/>
                <w:szCs w:val="18"/>
              </w:rPr>
              <w:t xml:space="preserve">  1 row affected (0.016 seconds)</w:t>
            </w:r>
          </w:p>
          <w:p w14:paraId="21DE3682">
            <w:pPr>
              <w:pStyle w:val="44"/>
              <w:widowControl w:val="0"/>
              <w:jc w:val="both"/>
              <w:rPr>
                <w:sz w:val="18"/>
                <w:szCs w:val="18"/>
              </w:rPr>
            </w:pPr>
            <w:r>
              <w:rPr>
                <w:sz w:val="18"/>
                <w:szCs w:val="18"/>
              </w:rPr>
              <w:t xml:space="preserve">  0: jdbc:phoenix:&gt; SELECT * FROM my_table;</w:t>
            </w:r>
          </w:p>
          <w:p w14:paraId="71B56263">
            <w:pPr>
              <w:pStyle w:val="44"/>
              <w:widowControl w:val="0"/>
              <w:jc w:val="both"/>
              <w:rPr>
                <w:sz w:val="18"/>
                <w:szCs w:val="18"/>
              </w:rPr>
            </w:pPr>
            <w:r>
              <w:rPr>
                <w:sz w:val="18"/>
                <w:szCs w:val="18"/>
              </w:rPr>
              <w:t xml:space="preserve">  +----+----+</w:t>
            </w:r>
          </w:p>
          <w:p w14:paraId="1677A004">
            <w:pPr>
              <w:pStyle w:val="44"/>
              <w:widowControl w:val="0"/>
              <w:jc w:val="both"/>
              <w:rPr>
                <w:sz w:val="18"/>
                <w:szCs w:val="18"/>
              </w:rPr>
            </w:pPr>
            <w:r>
              <w:rPr>
                <w:sz w:val="18"/>
                <w:szCs w:val="18"/>
              </w:rPr>
              <w:t xml:space="preserve">  | K  | V  |</w:t>
            </w:r>
          </w:p>
          <w:p w14:paraId="23F12978">
            <w:pPr>
              <w:pStyle w:val="44"/>
              <w:widowControl w:val="0"/>
              <w:jc w:val="both"/>
              <w:rPr>
                <w:sz w:val="18"/>
                <w:szCs w:val="18"/>
              </w:rPr>
            </w:pPr>
            <w:r>
              <w:rPr>
                <w:sz w:val="18"/>
                <w:szCs w:val="18"/>
              </w:rPr>
              <w:t xml:space="preserve">  +----+----+</w:t>
            </w:r>
          </w:p>
          <w:p w14:paraId="0C87E90F">
            <w:pPr>
              <w:pStyle w:val="44"/>
              <w:widowControl w:val="0"/>
              <w:jc w:val="both"/>
              <w:rPr>
                <w:sz w:val="18"/>
                <w:szCs w:val="18"/>
              </w:rPr>
            </w:pPr>
            <w:r>
              <w:rPr>
                <w:sz w:val="18"/>
                <w:szCs w:val="18"/>
              </w:rPr>
              <w:t xml:space="preserve">  | 1  | A  |</w:t>
            </w:r>
          </w:p>
          <w:p w14:paraId="7081F6E2">
            <w:pPr>
              <w:pStyle w:val="44"/>
              <w:widowControl w:val="0"/>
              <w:jc w:val="both"/>
              <w:rPr>
                <w:sz w:val="18"/>
                <w:szCs w:val="18"/>
              </w:rPr>
            </w:pPr>
            <w:r>
              <w:rPr>
                <w:sz w:val="18"/>
                <w:szCs w:val="18"/>
              </w:rPr>
              <w:t xml:space="preserve">  | 2  | B  |</w:t>
            </w:r>
          </w:p>
          <w:p w14:paraId="3AB2332C">
            <w:pPr>
              <w:pStyle w:val="44"/>
              <w:widowControl w:val="0"/>
              <w:jc w:val="both"/>
              <w:rPr>
                <w:sz w:val="18"/>
                <w:szCs w:val="18"/>
              </w:rPr>
            </w:pPr>
            <w:r>
              <w:rPr>
                <w:sz w:val="18"/>
                <w:szCs w:val="18"/>
              </w:rPr>
              <w:t xml:space="preserve">  +----+----+</w:t>
            </w:r>
          </w:p>
          <w:p w14:paraId="38815268">
            <w:pPr>
              <w:pStyle w:val="44"/>
              <w:widowControl w:val="0"/>
              <w:jc w:val="both"/>
              <w:rPr>
                <w:sz w:val="18"/>
                <w:szCs w:val="18"/>
              </w:rPr>
            </w:pPr>
            <w:r>
              <w:rPr>
                <w:sz w:val="18"/>
                <w:szCs w:val="18"/>
              </w:rPr>
              <w:t xml:space="preserve">  2 rows selected (0.092 seconds)</w:t>
            </w:r>
          </w:p>
          <w:p w14:paraId="0D7E71A5">
            <w:pPr>
              <w:pStyle w:val="44"/>
              <w:widowControl w:val="0"/>
              <w:jc w:val="both"/>
              <w:rPr>
                <w:sz w:val="18"/>
                <w:szCs w:val="18"/>
              </w:rPr>
            </w:pPr>
            <w:r>
              <w:rPr>
                <w:sz w:val="18"/>
                <w:szCs w:val="18"/>
              </w:rPr>
              <w:t xml:space="preserve">  0: jdbc:phoenix:&gt; !commit</w:t>
            </w:r>
          </w:p>
          <w:p w14:paraId="450A28CB">
            <w:pPr>
              <w:pStyle w:val="44"/>
              <w:widowControl w:val="0"/>
              <w:jc w:val="both"/>
              <w:rPr>
                <w:sz w:val="18"/>
                <w:szCs w:val="18"/>
              </w:rPr>
            </w:pPr>
            <w:r>
              <w:rPr>
                <w:sz w:val="18"/>
                <w:szCs w:val="18"/>
              </w:rPr>
              <w:t xml:space="preserve">  Operation requires that autocommit be turned off.</w:t>
            </w:r>
          </w:p>
          <w:p w14:paraId="3752CE2A">
            <w:pPr>
              <w:pStyle w:val="44"/>
              <w:widowControl w:val="0"/>
              <w:jc w:val="both"/>
              <w:rPr>
                <w:sz w:val="18"/>
                <w:szCs w:val="18"/>
              </w:rPr>
            </w:pPr>
            <w:r>
              <w:rPr>
                <w:sz w:val="18"/>
                <w:szCs w:val="18"/>
              </w:rPr>
              <w:t xml:space="preserve">  0: jdbc:phoenix:&gt; !autocommit off</w:t>
            </w:r>
          </w:p>
          <w:p w14:paraId="0F1765F2">
            <w:pPr>
              <w:pStyle w:val="44"/>
              <w:widowControl w:val="0"/>
              <w:jc w:val="both"/>
              <w:rPr>
                <w:sz w:val="18"/>
                <w:szCs w:val="18"/>
              </w:rPr>
            </w:pPr>
            <w:r>
              <w:rPr>
                <w:sz w:val="18"/>
                <w:szCs w:val="18"/>
              </w:rPr>
              <w:t xml:space="preserve">  Autocommit status: false</w:t>
            </w:r>
          </w:p>
          <w:p w14:paraId="194106C9">
            <w:pPr>
              <w:pStyle w:val="44"/>
              <w:widowControl w:val="0"/>
              <w:jc w:val="both"/>
              <w:rPr>
                <w:sz w:val="18"/>
                <w:szCs w:val="18"/>
              </w:rPr>
            </w:pPr>
            <w:r>
              <w:rPr>
                <w:sz w:val="18"/>
                <w:szCs w:val="18"/>
              </w:rPr>
              <w:t xml:space="preserve">  0: jdbc:phoenix:&gt; !commit</w:t>
            </w:r>
          </w:p>
          <w:p w14:paraId="2C28DAAC">
            <w:pPr>
              <w:pStyle w:val="44"/>
              <w:widowControl w:val="0"/>
              <w:jc w:val="both"/>
              <w:rPr>
                <w:sz w:val="18"/>
                <w:szCs w:val="18"/>
              </w:rPr>
            </w:pPr>
            <w:r>
              <w:rPr>
                <w:sz w:val="18"/>
                <w:szCs w:val="18"/>
              </w:rPr>
              <w:t xml:space="preserve">  Commit complete (0 seconds)</w:t>
            </w:r>
          </w:p>
          <w:p w14:paraId="522093AA">
            <w:pPr>
              <w:pStyle w:val="44"/>
              <w:widowControl w:val="0"/>
              <w:jc w:val="both"/>
              <w:rPr>
                <w:sz w:val="18"/>
                <w:szCs w:val="18"/>
              </w:rPr>
            </w:pPr>
            <w:r>
              <w:rPr>
                <w:sz w:val="18"/>
                <w:szCs w:val="18"/>
              </w:rPr>
              <w:t xml:space="preserve">  0: jdbc:phoenix:&gt; UPSERT INTO my_table VALUES (2,'C');</w:t>
            </w:r>
          </w:p>
          <w:p w14:paraId="03DDA35A">
            <w:pPr>
              <w:pStyle w:val="44"/>
              <w:widowControl w:val="0"/>
              <w:jc w:val="both"/>
              <w:rPr>
                <w:sz w:val="18"/>
                <w:szCs w:val="18"/>
              </w:rPr>
            </w:pPr>
            <w:r>
              <w:rPr>
                <w:sz w:val="18"/>
                <w:szCs w:val="18"/>
              </w:rPr>
              <w:t xml:space="preserve">  1 row affected (0 seconds)</w:t>
            </w:r>
          </w:p>
          <w:p w14:paraId="5A02F729">
            <w:pPr>
              <w:pStyle w:val="44"/>
              <w:widowControl w:val="0"/>
              <w:jc w:val="both"/>
              <w:rPr>
                <w:sz w:val="18"/>
                <w:szCs w:val="18"/>
              </w:rPr>
            </w:pPr>
            <w:r>
              <w:rPr>
                <w:sz w:val="18"/>
                <w:szCs w:val="18"/>
              </w:rPr>
              <w:t xml:space="preserve">  0: jdbc:phoenix:&gt; SELECT * FROM my_table;</w:t>
            </w:r>
          </w:p>
          <w:p w14:paraId="4CD55878">
            <w:pPr>
              <w:pStyle w:val="44"/>
              <w:widowControl w:val="0"/>
              <w:jc w:val="both"/>
              <w:rPr>
                <w:sz w:val="18"/>
                <w:szCs w:val="18"/>
              </w:rPr>
            </w:pPr>
            <w:r>
              <w:rPr>
                <w:sz w:val="18"/>
                <w:szCs w:val="18"/>
              </w:rPr>
              <w:t xml:space="preserve">  +----+----+</w:t>
            </w:r>
          </w:p>
          <w:p w14:paraId="1B891405">
            <w:pPr>
              <w:pStyle w:val="44"/>
              <w:widowControl w:val="0"/>
              <w:jc w:val="both"/>
              <w:rPr>
                <w:sz w:val="18"/>
                <w:szCs w:val="18"/>
              </w:rPr>
            </w:pPr>
            <w:r>
              <w:rPr>
                <w:sz w:val="18"/>
                <w:szCs w:val="18"/>
              </w:rPr>
              <w:t xml:space="preserve">  | K  | V  |</w:t>
            </w:r>
          </w:p>
          <w:p w14:paraId="330DE590">
            <w:pPr>
              <w:pStyle w:val="44"/>
              <w:widowControl w:val="0"/>
              <w:jc w:val="both"/>
              <w:rPr>
                <w:sz w:val="18"/>
                <w:szCs w:val="18"/>
              </w:rPr>
            </w:pPr>
            <w:r>
              <w:rPr>
                <w:sz w:val="18"/>
                <w:szCs w:val="18"/>
              </w:rPr>
              <w:t xml:space="preserve">  +----+----+</w:t>
            </w:r>
          </w:p>
          <w:p w14:paraId="770B073C">
            <w:pPr>
              <w:pStyle w:val="44"/>
              <w:widowControl w:val="0"/>
              <w:jc w:val="both"/>
              <w:rPr>
                <w:sz w:val="18"/>
                <w:szCs w:val="18"/>
              </w:rPr>
            </w:pPr>
            <w:r>
              <w:rPr>
                <w:sz w:val="18"/>
                <w:szCs w:val="18"/>
              </w:rPr>
              <w:t xml:space="preserve">  | 1  | A  |</w:t>
            </w:r>
          </w:p>
          <w:p w14:paraId="63D12031">
            <w:pPr>
              <w:pStyle w:val="44"/>
              <w:widowControl w:val="0"/>
              <w:jc w:val="both"/>
              <w:rPr>
                <w:sz w:val="18"/>
                <w:szCs w:val="18"/>
              </w:rPr>
            </w:pPr>
            <w:r>
              <w:rPr>
                <w:sz w:val="18"/>
                <w:szCs w:val="18"/>
              </w:rPr>
              <w:t xml:space="preserve">  | 2  | C  |</w:t>
            </w:r>
          </w:p>
          <w:p w14:paraId="66E8CE86">
            <w:pPr>
              <w:pStyle w:val="44"/>
              <w:widowControl w:val="0"/>
              <w:jc w:val="both"/>
              <w:rPr>
                <w:sz w:val="18"/>
                <w:szCs w:val="18"/>
              </w:rPr>
            </w:pPr>
            <w:r>
              <w:rPr>
                <w:sz w:val="18"/>
                <w:szCs w:val="18"/>
              </w:rPr>
              <w:t xml:space="preserve">  +----+----+</w:t>
            </w:r>
          </w:p>
          <w:p w14:paraId="38766C99">
            <w:pPr>
              <w:pStyle w:val="44"/>
              <w:widowControl w:val="0"/>
              <w:jc w:val="both"/>
              <w:rPr>
                <w:rFonts w:eastAsiaTheme="minorEastAsia"/>
                <w:sz w:val="18"/>
                <w:szCs w:val="18"/>
              </w:rPr>
            </w:pPr>
            <w:r>
              <w:rPr>
                <w:sz w:val="18"/>
                <w:szCs w:val="18"/>
              </w:rPr>
              <w:t xml:space="preserve">  2 rows selected (0.034 seconds)</w:t>
            </w:r>
          </w:p>
        </w:tc>
      </w:tr>
    </w:tbl>
    <w:p w14:paraId="54174A16">
      <w:pPr>
        <w:pStyle w:val="25"/>
        <w:spacing w:line="360" w:lineRule="auto"/>
        <w:ind w:firstLine="567"/>
        <w:rPr>
          <w:rFonts w:ascii="宋体" w:hAnsi="宋体" w:cs="宋体"/>
          <w:szCs w:val="28"/>
        </w:rPr>
      </w:pPr>
      <w:r>
        <w:rPr>
          <w:rFonts w:ascii="宋体" w:hAnsi="宋体" w:cs="宋体"/>
          <w:szCs w:val="28"/>
        </w:rPr>
        <w:t>开启终端二</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3DF65555">
        <w:tc>
          <w:tcPr>
            <w:tcW w:w="8296" w:type="dxa"/>
            <w:shd w:val="clear" w:color="auto" w:fill="BEBEBE" w:themeFill="background1" w:themeFillShade="BF"/>
          </w:tcPr>
          <w:p w14:paraId="089BA7D5">
            <w:pPr>
              <w:pStyle w:val="44"/>
              <w:widowControl w:val="0"/>
              <w:jc w:val="both"/>
              <w:rPr>
                <w:rFonts w:eastAsiaTheme="minorEastAsia"/>
                <w:sz w:val="18"/>
                <w:szCs w:val="18"/>
              </w:rPr>
            </w:pPr>
            <w:r>
              <w:rPr>
                <w:sz w:val="18"/>
                <w:szCs w:val="18"/>
              </w:rPr>
              <w:t>cd /opt/phoenix</w:t>
            </w:r>
          </w:p>
          <w:p w14:paraId="51827265">
            <w:pPr>
              <w:pStyle w:val="44"/>
              <w:widowControl w:val="0"/>
              <w:jc w:val="both"/>
              <w:rPr>
                <w:rFonts w:eastAsiaTheme="minorEastAsia"/>
                <w:sz w:val="18"/>
                <w:szCs w:val="18"/>
              </w:rPr>
            </w:pPr>
            <w:r>
              <w:rPr>
                <w:sz w:val="18"/>
                <w:szCs w:val="18"/>
              </w:rPr>
              <w:t xml:space="preserve">  bin/sqlline.py</w:t>
            </w:r>
          </w:p>
          <w:p w14:paraId="4BE33C40">
            <w:pPr>
              <w:pStyle w:val="44"/>
              <w:widowControl w:val="0"/>
              <w:jc w:val="both"/>
              <w:rPr>
                <w:sz w:val="18"/>
                <w:szCs w:val="18"/>
              </w:rPr>
            </w:pPr>
            <w:r>
              <w:rPr>
                <w:sz w:val="18"/>
                <w:szCs w:val="18"/>
              </w:rPr>
              <w:t xml:space="preserve">  0: jdbc:phoenix:&gt; SELECT * FROM my_table;</w:t>
            </w:r>
          </w:p>
          <w:p w14:paraId="1C6313FE">
            <w:pPr>
              <w:pStyle w:val="44"/>
              <w:widowControl w:val="0"/>
              <w:jc w:val="both"/>
              <w:rPr>
                <w:sz w:val="18"/>
                <w:szCs w:val="18"/>
              </w:rPr>
            </w:pPr>
            <w:r>
              <w:rPr>
                <w:sz w:val="18"/>
                <w:szCs w:val="18"/>
              </w:rPr>
              <w:t xml:space="preserve">  +----+----+</w:t>
            </w:r>
          </w:p>
          <w:p w14:paraId="653004A6">
            <w:pPr>
              <w:pStyle w:val="44"/>
              <w:widowControl w:val="0"/>
              <w:jc w:val="both"/>
              <w:rPr>
                <w:sz w:val="18"/>
                <w:szCs w:val="18"/>
              </w:rPr>
            </w:pPr>
            <w:r>
              <w:rPr>
                <w:sz w:val="18"/>
                <w:szCs w:val="18"/>
              </w:rPr>
              <w:t xml:space="preserve">  | K  | V  |</w:t>
            </w:r>
          </w:p>
          <w:p w14:paraId="660070A8">
            <w:pPr>
              <w:pStyle w:val="44"/>
              <w:widowControl w:val="0"/>
              <w:jc w:val="both"/>
              <w:rPr>
                <w:sz w:val="18"/>
                <w:szCs w:val="18"/>
              </w:rPr>
            </w:pPr>
            <w:r>
              <w:rPr>
                <w:sz w:val="18"/>
                <w:szCs w:val="18"/>
              </w:rPr>
              <w:t xml:space="preserve">  +----+----+</w:t>
            </w:r>
          </w:p>
          <w:p w14:paraId="2FDC11A6">
            <w:pPr>
              <w:pStyle w:val="44"/>
              <w:widowControl w:val="0"/>
              <w:jc w:val="both"/>
              <w:rPr>
                <w:sz w:val="18"/>
                <w:szCs w:val="18"/>
              </w:rPr>
            </w:pPr>
            <w:r>
              <w:rPr>
                <w:sz w:val="18"/>
                <w:szCs w:val="18"/>
              </w:rPr>
              <w:t xml:space="preserve">  | 1  | A  |</w:t>
            </w:r>
          </w:p>
          <w:p w14:paraId="264E183D">
            <w:pPr>
              <w:pStyle w:val="44"/>
              <w:widowControl w:val="0"/>
              <w:jc w:val="both"/>
              <w:rPr>
                <w:sz w:val="18"/>
                <w:szCs w:val="18"/>
              </w:rPr>
            </w:pPr>
            <w:r>
              <w:rPr>
                <w:sz w:val="18"/>
                <w:szCs w:val="18"/>
              </w:rPr>
              <w:t xml:space="preserve">  | 2  | B  |</w:t>
            </w:r>
          </w:p>
          <w:p w14:paraId="51392CFC">
            <w:pPr>
              <w:pStyle w:val="44"/>
              <w:widowControl w:val="0"/>
              <w:jc w:val="both"/>
              <w:rPr>
                <w:sz w:val="18"/>
                <w:szCs w:val="18"/>
              </w:rPr>
            </w:pPr>
            <w:r>
              <w:rPr>
                <w:sz w:val="18"/>
                <w:szCs w:val="18"/>
              </w:rPr>
              <w:t xml:space="preserve">  +----+----+</w:t>
            </w:r>
          </w:p>
          <w:p w14:paraId="7AE590B8">
            <w:pPr>
              <w:pStyle w:val="44"/>
              <w:widowControl w:val="0"/>
              <w:jc w:val="both"/>
              <w:rPr>
                <w:sz w:val="18"/>
                <w:szCs w:val="18"/>
              </w:rPr>
            </w:pPr>
            <w:r>
              <w:rPr>
                <w:sz w:val="18"/>
                <w:szCs w:val="18"/>
              </w:rPr>
              <w:t xml:space="preserve">  2 rows selected (1.15 seconds)</w:t>
            </w:r>
          </w:p>
          <w:p w14:paraId="7E8AB32E">
            <w:pPr>
              <w:pStyle w:val="44"/>
              <w:widowControl w:val="0"/>
              <w:jc w:val="both"/>
              <w:rPr>
                <w:sz w:val="18"/>
                <w:szCs w:val="18"/>
              </w:rPr>
            </w:pPr>
            <w:r>
              <w:rPr>
                <w:sz w:val="18"/>
                <w:szCs w:val="18"/>
              </w:rPr>
              <w:t xml:space="preserve">  0: jdbc:phoenix:&gt; !commit</w:t>
            </w:r>
          </w:p>
          <w:p w14:paraId="5D852A19">
            <w:pPr>
              <w:pStyle w:val="44"/>
              <w:widowControl w:val="0"/>
              <w:jc w:val="both"/>
              <w:rPr>
                <w:sz w:val="18"/>
                <w:szCs w:val="18"/>
              </w:rPr>
            </w:pPr>
            <w:r>
              <w:rPr>
                <w:sz w:val="18"/>
                <w:szCs w:val="18"/>
              </w:rPr>
              <w:t xml:space="preserve">  Operation requires that autocommit be turned off.</w:t>
            </w:r>
          </w:p>
          <w:p w14:paraId="6677C482">
            <w:pPr>
              <w:pStyle w:val="44"/>
              <w:widowControl w:val="0"/>
              <w:jc w:val="both"/>
              <w:rPr>
                <w:sz w:val="18"/>
                <w:szCs w:val="18"/>
              </w:rPr>
            </w:pPr>
            <w:r>
              <w:rPr>
                <w:sz w:val="18"/>
                <w:szCs w:val="18"/>
              </w:rPr>
              <w:t xml:space="preserve">  0: jdbc:phoenix:&gt; !autocommit off</w:t>
            </w:r>
          </w:p>
          <w:p w14:paraId="502CE1B0">
            <w:pPr>
              <w:pStyle w:val="44"/>
              <w:widowControl w:val="0"/>
              <w:jc w:val="both"/>
              <w:rPr>
                <w:sz w:val="18"/>
                <w:szCs w:val="18"/>
              </w:rPr>
            </w:pPr>
            <w:r>
              <w:rPr>
                <w:sz w:val="18"/>
                <w:szCs w:val="18"/>
              </w:rPr>
              <w:t xml:space="preserve">  Autocommit status: false</w:t>
            </w:r>
          </w:p>
          <w:p w14:paraId="45207C7C">
            <w:pPr>
              <w:pStyle w:val="44"/>
              <w:widowControl w:val="0"/>
              <w:jc w:val="both"/>
              <w:rPr>
                <w:rFonts w:eastAsiaTheme="minorEastAsia"/>
                <w:sz w:val="18"/>
                <w:szCs w:val="18"/>
              </w:rPr>
            </w:pPr>
            <w:r>
              <w:rPr>
                <w:sz w:val="18"/>
                <w:szCs w:val="18"/>
              </w:rPr>
              <w:t xml:space="preserve">  0: jdbc:phoenix:&gt; !commit</w:t>
            </w:r>
          </w:p>
        </w:tc>
      </w:tr>
    </w:tbl>
    <w:p w14:paraId="254E1489">
      <w:pPr>
        <w:pStyle w:val="25"/>
        <w:spacing w:line="360" w:lineRule="auto"/>
        <w:ind w:firstLine="567"/>
        <w:rPr>
          <w:rFonts w:ascii="宋体" w:hAnsi="宋体" w:cs="宋体"/>
          <w:szCs w:val="28"/>
        </w:rPr>
      </w:pPr>
      <w:r>
        <w:rPr>
          <w:rFonts w:ascii="宋体" w:hAnsi="宋体" w:cs="宋体"/>
          <w:szCs w:val="28"/>
        </w:rPr>
        <w:t>终端一内继续执行</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0934AD83">
        <w:tc>
          <w:tcPr>
            <w:tcW w:w="8296" w:type="dxa"/>
            <w:shd w:val="clear" w:color="auto" w:fill="BEBEBE" w:themeFill="background1" w:themeFillShade="BF"/>
          </w:tcPr>
          <w:p w14:paraId="01174FC2">
            <w:pPr>
              <w:pStyle w:val="44"/>
              <w:widowControl w:val="0"/>
              <w:jc w:val="both"/>
              <w:rPr>
                <w:sz w:val="18"/>
                <w:szCs w:val="18"/>
              </w:rPr>
            </w:pPr>
            <w:r>
              <w:rPr>
                <w:sz w:val="18"/>
                <w:szCs w:val="18"/>
              </w:rPr>
              <w:t>0: jdbc:phoenix:&gt; !commit</w:t>
            </w:r>
          </w:p>
          <w:p w14:paraId="1ECD84D1">
            <w:pPr>
              <w:pStyle w:val="44"/>
              <w:widowControl w:val="0"/>
              <w:jc w:val="both"/>
              <w:rPr>
                <w:sz w:val="18"/>
                <w:szCs w:val="18"/>
              </w:rPr>
            </w:pPr>
            <w:r>
              <w:rPr>
                <w:sz w:val="18"/>
                <w:szCs w:val="18"/>
              </w:rPr>
              <w:t xml:space="preserve">  Commit complete (0.006 seconds)</w:t>
            </w:r>
          </w:p>
          <w:p w14:paraId="6257BCD9">
            <w:pPr>
              <w:pStyle w:val="44"/>
              <w:widowControl w:val="0"/>
              <w:jc w:val="both"/>
              <w:rPr>
                <w:sz w:val="18"/>
                <w:szCs w:val="18"/>
              </w:rPr>
            </w:pPr>
            <w:r>
              <w:rPr>
                <w:sz w:val="18"/>
                <w:szCs w:val="18"/>
              </w:rPr>
              <w:t xml:space="preserve">  0: jdbc:phoenix:&gt; SELECT * FROM my_table;</w:t>
            </w:r>
          </w:p>
          <w:p w14:paraId="1965C583">
            <w:pPr>
              <w:pStyle w:val="44"/>
              <w:widowControl w:val="0"/>
              <w:jc w:val="both"/>
              <w:rPr>
                <w:sz w:val="18"/>
                <w:szCs w:val="18"/>
              </w:rPr>
            </w:pPr>
            <w:r>
              <w:rPr>
                <w:sz w:val="18"/>
                <w:szCs w:val="18"/>
              </w:rPr>
              <w:t xml:space="preserve">  +----+----+</w:t>
            </w:r>
          </w:p>
          <w:p w14:paraId="07803C79">
            <w:pPr>
              <w:pStyle w:val="44"/>
              <w:widowControl w:val="0"/>
              <w:jc w:val="both"/>
              <w:rPr>
                <w:sz w:val="18"/>
                <w:szCs w:val="18"/>
              </w:rPr>
            </w:pPr>
            <w:r>
              <w:rPr>
                <w:sz w:val="18"/>
                <w:szCs w:val="18"/>
              </w:rPr>
              <w:t xml:space="preserve">  | K  | V  |</w:t>
            </w:r>
          </w:p>
          <w:p w14:paraId="223FD167">
            <w:pPr>
              <w:pStyle w:val="44"/>
              <w:widowControl w:val="0"/>
              <w:jc w:val="both"/>
              <w:rPr>
                <w:sz w:val="18"/>
                <w:szCs w:val="18"/>
              </w:rPr>
            </w:pPr>
            <w:r>
              <w:rPr>
                <w:sz w:val="18"/>
                <w:szCs w:val="18"/>
              </w:rPr>
              <w:t xml:space="preserve">  +----+----+</w:t>
            </w:r>
          </w:p>
          <w:p w14:paraId="78C1FF70">
            <w:pPr>
              <w:pStyle w:val="44"/>
              <w:widowControl w:val="0"/>
              <w:jc w:val="both"/>
              <w:rPr>
                <w:sz w:val="18"/>
                <w:szCs w:val="18"/>
              </w:rPr>
            </w:pPr>
            <w:r>
              <w:rPr>
                <w:sz w:val="18"/>
                <w:szCs w:val="18"/>
              </w:rPr>
              <w:t xml:space="preserve">  | 1  | A  |</w:t>
            </w:r>
          </w:p>
          <w:p w14:paraId="1122E1A6">
            <w:pPr>
              <w:pStyle w:val="44"/>
              <w:widowControl w:val="0"/>
              <w:jc w:val="both"/>
              <w:rPr>
                <w:sz w:val="18"/>
                <w:szCs w:val="18"/>
              </w:rPr>
            </w:pPr>
            <w:r>
              <w:rPr>
                <w:sz w:val="18"/>
                <w:szCs w:val="18"/>
              </w:rPr>
              <w:t xml:space="preserve">  | 2  | C  |</w:t>
            </w:r>
          </w:p>
          <w:p w14:paraId="0B7330E7">
            <w:pPr>
              <w:pStyle w:val="44"/>
              <w:widowControl w:val="0"/>
              <w:jc w:val="both"/>
              <w:rPr>
                <w:sz w:val="18"/>
                <w:szCs w:val="18"/>
              </w:rPr>
            </w:pPr>
            <w:r>
              <w:rPr>
                <w:sz w:val="18"/>
                <w:szCs w:val="18"/>
              </w:rPr>
              <w:t xml:space="preserve">  +----+----+</w:t>
            </w:r>
          </w:p>
          <w:p w14:paraId="37A27240">
            <w:pPr>
              <w:pStyle w:val="44"/>
              <w:widowControl w:val="0"/>
              <w:jc w:val="both"/>
              <w:rPr>
                <w:sz w:val="18"/>
                <w:szCs w:val="18"/>
              </w:rPr>
            </w:pPr>
            <w:r>
              <w:rPr>
                <w:sz w:val="18"/>
                <w:szCs w:val="18"/>
              </w:rPr>
              <w:t xml:space="preserve">  2 rows selected (0.035 seconds)</w:t>
            </w:r>
          </w:p>
          <w:p w14:paraId="10CE7F1B">
            <w:pPr>
              <w:pStyle w:val="44"/>
              <w:widowControl w:val="0"/>
              <w:jc w:val="both"/>
              <w:rPr>
                <w:rFonts w:eastAsiaTheme="minorEastAsia"/>
                <w:sz w:val="18"/>
                <w:szCs w:val="18"/>
              </w:rPr>
            </w:pPr>
            <w:r>
              <w:rPr>
                <w:sz w:val="18"/>
                <w:szCs w:val="18"/>
              </w:rPr>
              <w:t xml:space="preserve">  0: jdbc:phoenix:&gt; !quit</w:t>
            </w:r>
          </w:p>
        </w:tc>
      </w:tr>
    </w:tbl>
    <w:p w14:paraId="4E731253">
      <w:pPr>
        <w:pStyle w:val="25"/>
        <w:spacing w:line="360" w:lineRule="auto"/>
        <w:ind w:firstLine="567"/>
        <w:rPr>
          <w:rFonts w:ascii="宋体" w:hAnsi="宋体" w:cs="宋体"/>
          <w:szCs w:val="28"/>
        </w:rPr>
      </w:pPr>
      <w:r>
        <w:rPr>
          <w:rFonts w:ascii="宋体" w:hAnsi="宋体" w:cs="宋体"/>
          <w:szCs w:val="28"/>
        </w:rPr>
        <w:t>终端二内继续执行</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5715230">
        <w:tc>
          <w:tcPr>
            <w:tcW w:w="8296" w:type="dxa"/>
            <w:shd w:val="clear" w:color="auto" w:fill="BEBEBE" w:themeFill="background1" w:themeFillShade="BF"/>
          </w:tcPr>
          <w:p w14:paraId="4C3D4353">
            <w:pPr>
              <w:pStyle w:val="44"/>
              <w:widowControl w:val="0"/>
              <w:jc w:val="both"/>
              <w:rPr>
                <w:sz w:val="18"/>
                <w:szCs w:val="18"/>
              </w:rPr>
            </w:pPr>
            <w:r>
              <w:rPr>
                <w:sz w:val="18"/>
                <w:szCs w:val="18"/>
              </w:rPr>
              <w:t>0: jdbc:phoenix:&gt; SELECT * FROM my_table;</w:t>
            </w:r>
          </w:p>
          <w:p w14:paraId="788C0077">
            <w:pPr>
              <w:pStyle w:val="44"/>
              <w:widowControl w:val="0"/>
              <w:jc w:val="both"/>
              <w:rPr>
                <w:sz w:val="18"/>
                <w:szCs w:val="18"/>
              </w:rPr>
            </w:pPr>
            <w:r>
              <w:rPr>
                <w:sz w:val="18"/>
                <w:szCs w:val="18"/>
              </w:rPr>
              <w:t xml:space="preserve">  +----+----+</w:t>
            </w:r>
          </w:p>
          <w:p w14:paraId="72DB58C8">
            <w:pPr>
              <w:pStyle w:val="44"/>
              <w:widowControl w:val="0"/>
              <w:jc w:val="both"/>
              <w:rPr>
                <w:sz w:val="18"/>
                <w:szCs w:val="18"/>
              </w:rPr>
            </w:pPr>
            <w:r>
              <w:rPr>
                <w:sz w:val="18"/>
                <w:szCs w:val="18"/>
              </w:rPr>
              <w:t xml:space="preserve">  | K  | V  |</w:t>
            </w:r>
          </w:p>
          <w:p w14:paraId="676E4E46">
            <w:pPr>
              <w:pStyle w:val="44"/>
              <w:widowControl w:val="0"/>
              <w:jc w:val="both"/>
              <w:rPr>
                <w:sz w:val="18"/>
                <w:szCs w:val="18"/>
              </w:rPr>
            </w:pPr>
            <w:r>
              <w:rPr>
                <w:sz w:val="18"/>
                <w:szCs w:val="18"/>
              </w:rPr>
              <w:t xml:space="preserve">  +----+----+</w:t>
            </w:r>
          </w:p>
          <w:p w14:paraId="6BD4181E">
            <w:pPr>
              <w:pStyle w:val="44"/>
              <w:widowControl w:val="0"/>
              <w:jc w:val="both"/>
              <w:rPr>
                <w:sz w:val="18"/>
                <w:szCs w:val="18"/>
              </w:rPr>
            </w:pPr>
            <w:r>
              <w:rPr>
                <w:sz w:val="18"/>
                <w:szCs w:val="18"/>
              </w:rPr>
              <w:t xml:space="preserve">  | 1  | A  |</w:t>
            </w:r>
          </w:p>
          <w:p w14:paraId="405BD167">
            <w:pPr>
              <w:pStyle w:val="44"/>
              <w:widowControl w:val="0"/>
              <w:jc w:val="both"/>
              <w:rPr>
                <w:sz w:val="18"/>
                <w:szCs w:val="18"/>
              </w:rPr>
            </w:pPr>
            <w:r>
              <w:rPr>
                <w:sz w:val="18"/>
                <w:szCs w:val="18"/>
              </w:rPr>
              <w:t xml:space="preserve">  | 2  | C  |</w:t>
            </w:r>
          </w:p>
          <w:p w14:paraId="55448838">
            <w:pPr>
              <w:pStyle w:val="44"/>
              <w:widowControl w:val="0"/>
              <w:jc w:val="both"/>
              <w:rPr>
                <w:sz w:val="18"/>
                <w:szCs w:val="18"/>
              </w:rPr>
            </w:pPr>
            <w:r>
              <w:rPr>
                <w:sz w:val="18"/>
                <w:szCs w:val="18"/>
              </w:rPr>
              <w:t xml:space="preserve">  +----+----+</w:t>
            </w:r>
          </w:p>
          <w:p w14:paraId="0652AF08">
            <w:pPr>
              <w:pStyle w:val="44"/>
              <w:widowControl w:val="0"/>
              <w:jc w:val="both"/>
              <w:rPr>
                <w:sz w:val="18"/>
                <w:szCs w:val="18"/>
              </w:rPr>
            </w:pPr>
            <w:r>
              <w:rPr>
                <w:sz w:val="18"/>
                <w:szCs w:val="18"/>
              </w:rPr>
              <w:t xml:space="preserve">  2 rows selected (0.038 seconds)</w:t>
            </w:r>
          </w:p>
          <w:p w14:paraId="74C16CA4">
            <w:pPr>
              <w:pStyle w:val="44"/>
              <w:widowControl w:val="0"/>
              <w:jc w:val="both"/>
              <w:rPr>
                <w:sz w:val="18"/>
                <w:szCs w:val="18"/>
              </w:rPr>
            </w:pPr>
            <w:r>
              <w:rPr>
                <w:sz w:val="18"/>
                <w:szCs w:val="18"/>
              </w:rPr>
              <w:t xml:space="preserve">  0: jdbc:phoenix:&gt; drop table my_table;</w:t>
            </w:r>
          </w:p>
          <w:p w14:paraId="7B7FA5C2">
            <w:pPr>
              <w:pStyle w:val="44"/>
              <w:widowControl w:val="0"/>
              <w:jc w:val="both"/>
              <w:rPr>
                <w:sz w:val="18"/>
                <w:szCs w:val="18"/>
              </w:rPr>
            </w:pPr>
            <w:r>
              <w:rPr>
                <w:sz w:val="18"/>
                <w:szCs w:val="18"/>
              </w:rPr>
              <w:t xml:space="preserve">  No rows affected (2.668 seconds)</w:t>
            </w:r>
          </w:p>
          <w:p w14:paraId="16422DFD">
            <w:pPr>
              <w:pStyle w:val="44"/>
              <w:widowControl w:val="0"/>
              <w:jc w:val="both"/>
              <w:rPr>
                <w:rFonts w:eastAsiaTheme="minorEastAsia"/>
                <w:sz w:val="18"/>
                <w:szCs w:val="18"/>
              </w:rPr>
            </w:pPr>
            <w:r>
              <w:rPr>
                <w:sz w:val="18"/>
                <w:szCs w:val="18"/>
              </w:rPr>
              <w:t xml:space="preserve">  0: jdbc:phoenix:&gt; !quit</w:t>
            </w:r>
          </w:p>
        </w:tc>
      </w:tr>
    </w:tbl>
    <w:p w14:paraId="20E57AAF">
      <w:pPr>
        <w:pStyle w:val="6"/>
        <w:spacing w:before="100" w:beforeAutospacing="1" w:after="100" w:afterAutospacing="1" w:line="360" w:lineRule="auto"/>
        <w:ind w:left="0" w:firstLine="561" w:firstLineChars="200"/>
      </w:pPr>
      <w:bookmarkStart w:id="1494" w:name="_Toc1370619"/>
      <w:bookmarkStart w:id="1495" w:name="_Toc1371409"/>
      <w:bookmarkStart w:id="1496" w:name="_Toc1403593"/>
      <w:bookmarkStart w:id="1497" w:name="_Toc1420880"/>
      <w:r>
        <w:t>迁移</w:t>
      </w:r>
      <w:bookmarkEnd w:id="1494"/>
      <w:bookmarkEnd w:id="1495"/>
      <w:bookmarkEnd w:id="1496"/>
      <w:bookmarkEnd w:id="1497"/>
    </w:p>
    <w:p w14:paraId="35078305">
      <w:pPr>
        <w:pStyle w:val="25"/>
        <w:spacing w:line="360" w:lineRule="auto"/>
        <w:ind w:firstLine="567"/>
        <w:rPr>
          <w:rFonts w:ascii="宋体" w:hAnsi="宋体" w:cs="宋体"/>
          <w:szCs w:val="28"/>
        </w:rPr>
      </w:pPr>
      <w:r>
        <w:rPr>
          <w:rFonts w:ascii="宋体" w:hAnsi="宋体" w:cs="宋体"/>
          <w:szCs w:val="28"/>
        </w:rPr>
        <w:t>当需要迁移 HBase 数据到新的 HBase 集群时, 可按照以下步骤操作:</w:t>
      </w:r>
    </w:p>
    <w:p w14:paraId="3BF81A66">
      <w:pPr>
        <w:pStyle w:val="25"/>
        <w:spacing w:line="360" w:lineRule="auto"/>
      </w:pPr>
      <w:r>
        <w:rPr>
          <w:rFonts w:hint="eastAsia" w:ascii="宋体" w:hAnsi="宋体" w:cs="宋体"/>
          <w:b/>
        </w:rPr>
        <w:t>第一步</w:t>
      </w:r>
      <w:r>
        <w:t>： 两个 HBase 集群所在路由器间建立 GRE 隧道, 可参考</w:t>
      </w:r>
      <w:r>
        <w:rPr>
          <w:color w:val="000000"/>
        </w:rPr>
        <w:t>GRE 隧道文档</w:t>
      </w:r>
      <w:r>
        <w:t>。</w:t>
      </w:r>
    </w:p>
    <w:p w14:paraId="171AE997">
      <w:pPr>
        <w:pStyle w:val="25"/>
        <w:spacing w:line="360" w:lineRule="auto"/>
        <w:ind w:firstLine="567"/>
        <w:rPr>
          <w:rFonts w:ascii="宋体" w:hAnsi="宋体" w:cs="宋体"/>
          <w:szCs w:val="28"/>
        </w:rPr>
      </w:pPr>
      <w:r>
        <w:rPr>
          <w:rFonts w:ascii="宋体" w:hAnsi="宋体" w:cs="宋体"/>
          <w:szCs w:val="28"/>
        </w:rPr>
        <w:t>注解 当两个 HBase 在同一 VPC 下时, 无需建立隧道。</w:t>
      </w:r>
    </w:p>
    <w:p w14:paraId="36E4C790">
      <w:pPr>
        <w:pStyle w:val="25"/>
        <w:spacing w:line="360" w:lineRule="auto"/>
      </w:pPr>
      <w:r>
        <w:rPr>
          <w:rFonts w:hint="eastAsia" w:ascii="宋体" w:hAnsi="宋体" w:cs="宋体"/>
          <w:b/>
        </w:rPr>
        <w:t>第二步</w:t>
      </w:r>
      <w:r>
        <w:t>： 对要迁移的 table 建立 snapshot, 同时记录当前时间为 $start_time (可以提前一些), 格式为unix时间戳毫秒单位, 类似: 1524618000000, 原集群上执行。</w:t>
      </w:r>
    </w:p>
    <w:p w14:paraId="543FDED9">
      <w:pPr>
        <w:pStyle w:val="44"/>
        <w:rPr>
          <w:sz w:val="18"/>
          <w:szCs w:val="18"/>
        </w:rPr>
      </w:pPr>
      <w:r>
        <w:rPr>
          <w:sz w:val="18"/>
          <w:szCs w:val="18"/>
          <w:shd w:val="pct15" w:color="auto" w:fill="FFFFFF"/>
        </w:rPr>
        <w:t>echo "snapshot '${table}', '${table}_snapshot'" | ${HBASE_HOME}/bin/hbase shell</w:t>
      </w:r>
    </w:p>
    <w:p w14:paraId="52EC2AC9">
      <w:pPr>
        <w:pStyle w:val="25"/>
        <w:spacing w:line="360" w:lineRule="auto"/>
      </w:pPr>
      <w:r>
        <w:rPr>
          <w:rFonts w:hint="eastAsia" w:ascii="宋体" w:hAnsi="宋体" w:cs="宋体"/>
          <w:b/>
        </w:rPr>
        <w:t>第三步</w:t>
      </w:r>
      <w:r>
        <w:t>： 将 snapshot 迁移到目标 HBase 集群, ${src_hdfs_path} 和 ${dist_hdfs_path} 类似: 192.168.0.4:9000, 原集群和目标集群上执行均可, 建议目标集群上执行。</w:t>
      </w:r>
    </w:p>
    <w:p w14:paraId="3ECC89BB">
      <w:pPr>
        <w:pStyle w:val="44"/>
        <w:rPr>
          <w:sz w:val="18"/>
          <w:szCs w:val="18"/>
          <w:shd w:val="pct15" w:color="auto" w:fill="FFFFFF"/>
        </w:rPr>
      </w:pPr>
      <w:r>
        <w:rPr>
          <w:sz w:val="18"/>
          <w:szCs w:val="18"/>
          <w:shd w:val="pct15" w:color="auto" w:fill="FFFFFF"/>
        </w:rPr>
        <w:t>${HBASE_HOME}/bin/hbase org.apache.hadoop.hbase.snapshot.ExportSnapshot -snapshot ${table}_snapshot -copy-from hdfs://${src_hdfs_path}/hbase -copy-to hdfs://${dist_hdfs_path}/hbase -mappers 20</w:t>
      </w:r>
    </w:p>
    <w:p w14:paraId="4DEF0199">
      <w:pPr>
        <w:pStyle w:val="25"/>
        <w:spacing w:line="360" w:lineRule="auto"/>
      </w:pPr>
      <w:r>
        <w:rPr>
          <w:rFonts w:hint="eastAsia" w:ascii="宋体" w:hAnsi="宋体" w:cs="宋体"/>
          <w:b/>
        </w:rPr>
        <w:t>第四步</w:t>
      </w:r>
      <w:r>
        <w:t>： 在目标 HBase 集群用 snapshot 恢复成 table, 目标集群上执行。</w:t>
      </w:r>
    </w:p>
    <w:p w14:paraId="668C8D8F">
      <w:pPr>
        <w:pStyle w:val="44"/>
        <w:rPr>
          <w:sz w:val="18"/>
          <w:szCs w:val="18"/>
          <w:shd w:val="pct15" w:color="auto" w:fill="FFFFFF"/>
        </w:rPr>
      </w:pPr>
      <w:r>
        <w:rPr>
          <w:sz w:val="18"/>
          <w:szCs w:val="18"/>
          <w:shd w:val="pct15" w:color="auto" w:fill="FFFFFF"/>
        </w:rPr>
        <w:t>echo "clone_snapshot '${table}_snapshot', '${table}'" | ${HBASE_HOME}/bin/hbase shell</w:t>
      </w:r>
    </w:p>
    <w:p w14:paraId="3FA473EE">
      <w:pPr>
        <w:pStyle w:val="25"/>
        <w:spacing w:line="360" w:lineRule="auto"/>
      </w:pPr>
      <w:r>
        <w:rPr>
          <w:rFonts w:hint="eastAsia" w:ascii="宋体" w:hAnsi="宋体" w:cs="宋体"/>
          <w:b/>
        </w:rPr>
        <w:t>第五步</w:t>
      </w:r>
      <w:r>
        <w:t>： 应用需要开启双写, 同时记录当前时间 $end_time (可以延后一些), 格式为 unix 时间戳毫秒单位, 类似: 1524618000000。</w:t>
      </w:r>
    </w:p>
    <w:p w14:paraId="2406F853">
      <w:pPr>
        <w:pStyle w:val="25"/>
        <w:spacing w:line="360" w:lineRule="auto"/>
      </w:pPr>
      <w:r>
        <w:rPr>
          <w:rFonts w:hint="eastAsia" w:ascii="宋体" w:hAnsi="宋体" w:cs="宋体"/>
          <w:b/>
        </w:rPr>
        <w:t>第六步</w:t>
      </w:r>
      <w:r>
        <w:t>： 导出第一次迁移与开启双写中间时间的表数据到 hdfs 目录, 原集群上执行。</w:t>
      </w:r>
    </w:p>
    <w:p w14:paraId="2C50F556">
      <w:pPr>
        <w:pStyle w:val="44"/>
        <w:rPr>
          <w:sz w:val="18"/>
          <w:szCs w:val="18"/>
          <w:shd w:val="pct15" w:color="auto" w:fill="FFFFFF"/>
        </w:rPr>
      </w:pPr>
      <w:r>
        <w:rPr>
          <w:sz w:val="18"/>
          <w:szCs w:val="18"/>
          <w:shd w:val="pct15" w:color="auto" w:fill="FFFFFF"/>
        </w:rPr>
        <w:t>${HBASE_HOME}/bin/hbase org.apache.hadoop.hbase.mapreduce.Export ${table} ${src_hdfs_path} 1 $start_time $end_time</w:t>
      </w:r>
    </w:p>
    <w:p w14:paraId="672D0117">
      <w:pPr>
        <w:pStyle w:val="25"/>
        <w:spacing w:line="360" w:lineRule="auto"/>
      </w:pPr>
      <w:r>
        <w:rPr>
          <w:rFonts w:hint="eastAsia" w:ascii="宋体" w:hAnsi="宋体" w:cs="宋体"/>
          <w:b/>
        </w:rPr>
        <w:t>第七步</w:t>
      </w:r>
      <w:r>
        <w:t>： 拷贝到目标 hdfs, 原集群和目标集群上执行均可, 建议目标集群上执行。</w:t>
      </w:r>
    </w:p>
    <w:p w14:paraId="000162E1">
      <w:pPr>
        <w:pStyle w:val="44"/>
        <w:rPr>
          <w:sz w:val="18"/>
          <w:szCs w:val="18"/>
          <w:shd w:val="pct15" w:color="auto" w:fill="FFFFFF"/>
        </w:rPr>
      </w:pPr>
      <w:r>
        <w:rPr>
          <w:sz w:val="18"/>
          <w:szCs w:val="18"/>
          <w:shd w:val="pct15" w:color="auto" w:fill="FFFFFF"/>
        </w:rPr>
        <w:t xml:space="preserve">${HADOOP_HOME}/bin/hadoop distcp ${src_hdfs_path} ${dest_hdfs_path} </w:t>
      </w:r>
    </w:p>
    <w:p w14:paraId="0190FC98">
      <w:pPr>
        <w:pStyle w:val="25"/>
        <w:spacing w:line="360" w:lineRule="auto"/>
      </w:pPr>
      <w:r>
        <w:rPr>
          <w:rFonts w:hint="eastAsia" w:ascii="宋体" w:hAnsi="宋体" w:cs="宋体"/>
          <w:b/>
        </w:rPr>
        <w:t>第八步</w:t>
      </w:r>
      <w:r>
        <w:t>： 从目标 hdfs 将表导入到 HBase 集群中, 目标集群上执行。</w:t>
      </w:r>
    </w:p>
    <w:p w14:paraId="12A866FE">
      <w:pPr>
        <w:pStyle w:val="44"/>
        <w:rPr>
          <w:sz w:val="18"/>
          <w:szCs w:val="18"/>
          <w:shd w:val="pct15" w:color="auto" w:fill="FFFFFF"/>
        </w:rPr>
      </w:pPr>
      <w:r>
        <w:rPr>
          <w:sz w:val="18"/>
          <w:szCs w:val="18"/>
          <w:shd w:val="pct15" w:color="auto" w:fill="FFFFFF"/>
        </w:rPr>
        <w:t>${HBASE_HOME}/bin/hbase org.apache.hadoop.hbase.mapreduce.Import ${table} ${dist_hdfs_path}</w:t>
      </w:r>
    </w:p>
    <w:p w14:paraId="66A8988C">
      <w:pPr>
        <w:pStyle w:val="25"/>
        <w:spacing w:line="360" w:lineRule="auto"/>
        <w:ind w:firstLine="567"/>
        <w:rPr>
          <w:rFonts w:ascii="宋体" w:hAnsi="宋体"/>
        </w:rPr>
      </w:pPr>
      <w:r>
        <w:rPr>
          <w:rFonts w:hint="eastAsia" w:ascii="宋体" w:hAnsi="宋体"/>
        </w:rPr>
        <w:br w:type="page"/>
      </w:r>
    </w:p>
    <w:p w14:paraId="1D5DAC15">
      <w:pPr>
        <w:pStyle w:val="4"/>
        <w:spacing w:before="100" w:beforeAutospacing="1" w:after="100" w:afterAutospacing="1" w:line="360" w:lineRule="auto"/>
        <w:rPr>
          <w:rFonts w:ascii="宋体" w:hAnsi="宋体"/>
        </w:rPr>
      </w:pPr>
      <w:bookmarkStart w:id="1498" w:name="_Toc1371410"/>
      <w:bookmarkStart w:id="1499" w:name="_Toc1370620"/>
      <w:bookmarkStart w:id="1500" w:name="_Toc1420881"/>
      <w:bookmarkStart w:id="1501" w:name="_Toc1403594"/>
      <w:r>
        <w:rPr>
          <w:rFonts w:hint="eastAsia" w:ascii="宋体" w:hAnsi="宋体"/>
        </w:rPr>
        <w:t>ELK</w:t>
      </w:r>
      <w:bookmarkEnd w:id="1498"/>
      <w:bookmarkEnd w:id="1499"/>
      <w:bookmarkEnd w:id="1500"/>
      <w:bookmarkEnd w:id="1501"/>
    </w:p>
    <w:p w14:paraId="2D027D5A">
      <w:pPr>
        <w:pStyle w:val="25"/>
        <w:spacing w:line="360" w:lineRule="auto"/>
        <w:ind w:firstLine="567"/>
        <w:rPr>
          <w:rFonts w:ascii="宋体" w:hAnsi="宋体"/>
        </w:rPr>
      </w:pPr>
      <w:r>
        <w:rPr>
          <w:rFonts w:hint="eastAsia" w:ascii="宋体" w:hAnsi="宋体"/>
        </w:rPr>
        <w:t xml:space="preserve">ELK 是 </w:t>
      </w:r>
      <w:r>
        <w:rPr>
          <w:rFonts w:hint="eastAsia" w:ascii="宋体" w:hAnsi="宋体" w:cs="宋体"/>
          <w:szCs w:val="28"/>
        </w:rPr>
        <w:t xml:space="preserve">Elasticsearch </w:t>
      </w:r>
      <w:r>
        <w:rPr>
          <w:rFonts w:hint="eastAsia" w:ascii="宋体" w:hAnsi="宋体"/>
        </w:rPr>
        <w:t xml:space="preserve">、 Kibana 和 Logstash 这三个软件集合的简称, Elasticsearch 是一个实时分布式搜索和分析引擎， Kibana 则为 Elasticsearch提供了强大的可视化界面， Logstash 为用户提供数据采集、转换、优化和输出的能力。 ELK 目前被广泛应用于实时日志处理、全文搜索和数据分析等领域。 </w:t>
      </w:r>
    </w:p>
    <w:p w14:paraId="36F2334D">
      <w:pPr>
        <w:pStyle w:val="25"/>
        <w:spacing w:line="360" w:lineRule="auto"/>
        <w:ind w:firstLine="567"/>
        <w:rPr>
          <w:rFonts w:ascii="宋体" w:hAnsi="宋体"/>
        </w:rPr>
      </w:pPr>
      <w:r>
        <w:rPr>
          <w:rFonts w:hint="eastAsia" w:ascii="宋体" w:hAnsi="宋体"/>
        </w:rPr>
        <w:t xml:space="preserve">ELK on QingCloud 将 Elasticsearch 、Kibana 和 Logstash 集成到同一个集群服务中，以AppCenter云应用的形式交付给用户使用。 </w:t>
      </w:r>
    </w:p>
    <w:p w14:paraId="6FC0D0AD">
      <w:pPr>
        <w:pStyle w:val="25"/>
        <w:spacing w:line="360" w:lineRule="auto"/>
        <w:rPr>
          <w:rFonts w:ascii="宋体" w:hAnsi="宋体"/>
          <w:b/>
        </w:rPr>
      </w:pPr>
      <w:r>
        <w:rPr>
          <w:rFonts w:hint="eastAsia" w:ascii="宋体" w:hAnsi="宋体"/>
          <w:b/>
        </w:rPr>
        <w:t>ELK on QingCloud 功能概览</w:t>
      </w:r>
    </w:p>
    <w:p w14:paraId="1B6CCD05">
      <w:pPr>
        <w:pStyle w:val="25"/>
        <w:numPr>
          <w:ilvl w:val="0"/>
          <w:numId w:val="93"/>
        </w:numPr>
        <w:spacing w:line="360" w:lineRule="auto"/>
        <w:rPr>
          <w:rFonts w:ascii="宋体" w:hAnsi="宋体"/>
        </w:rPr>
      </w:pPr>
      <w:r>
        <w:rPr>
          <w:rFonts w:hint="eastAsia" w:ascii="宋体" w:hAnsi="宋体"/>
        </w:rPr>
        <w:t>ELK 版本全新升级到5.0，其中 Elasticsearch、Kibana 版本为5.5.1，Logstash 版本为5.4.3</w:t>
      </w:r>
    </w:p>
    <w:p w14:paraId="29F3A50C">
      <w:pPr>
        <w:pStyle w:val="25"/>
        <w:numPr>
          <w:ilvl w:val="0"/>
          <w:numId w:val="93"/>
        </w:numPr>
        <w:spacing w:line="360" w:lineRule="auto"/>
        <w:rPr>
          <w:rFonts w:ascii="宋体" w:hAnsi="宋体"/>
        </w:rPr>
      </w:pPr>
      <w:r>
        <w:rPr>
          <w:rFonts w:hint="eastAsia" w:ascii="宋体" w:hAnsi="宋体"/>
        </w:rPr>
        <w:t>为 Elasticsearch 提供了更强大的分词功能支持，集成了 IK Analysis 中文分词插件，并为该插件提供了结巴分词的词库和 IK 自带的搜狗词库，同时还支持用户上传自定义词典</w:t>
      </w:r>
    </w:p>
    <w:p w14:paraId="003834F8">
      <w:pPr>
        <w:pStyle w:val="25"/>
        <w:numPr>
          <w:ilvl w:val="0"/>
          <w:numId w:val="93"/>
        </w:numPr>
        <w:spacing w:line="360" w:lineRule="auto"/>
        <w:rPr>
          <w:rFonts w:ascii="宋体" w:hAnsi="宋体"/>
        </w:rPr>
      </w:pPr>
      <w:r>
        <w:rPr>
          <w:rFonts w:hint="eastAsia" w:ascii="宋体" w:hAnsi="宋体"/>
        </w:rPr>
        <w:t>Elasticsearch 与 青云对象存储 QingStor 集成。Elasticsearch 集成了官方 S3 Repository 插件，可通过标准 S3 接口与青云对象存储 QingStor 集成，以便生成 snapshot 并将其存储到到 QingStor 中，并可以在必要时从中恢复</w:t>
      </w:r>
    </w:p>
    <w:p w14:paraId="02297BE8">
      <w:pPr>
        <w:pStyle w:val="25"/>
        <w:numPr>
          <w:ilvl w:val="0"/>
          <w:numId w:val="93"/>
        </w:numPr>
        <w:spacing w:line="360" w:lineRule="auto"/>
        <w:rPr>
          <w:rFonts w:ascii="宋体" w:hAnsi="宋体"/>
        </w:rPr>
      </w:pPr>
      <w:r>
        <w:rPr>
          <w:rFonts w:hint="eastAsia" w:ascii="宋体" w:hAnsi="宋体"/>
        </w:rPr>
        <w:t>Logstash 集成了青云对象存储 QingStor 的 logstash input/ouput插件。用户可以很方便地从 QingStor 对象存储通过 Logstash-input-qingstor 插件输入数据到 Elasticsearch 或者通过 Logstash-output-qingstor 插件将输入到logstash的数据导出到青云对象存储</w:t>
      </w:r>
    </w:p>
    <w:p w14:paraId="70AAACB8">
      <w:pPr>
        <w:pStyle w:val="25"/>
        <w:numPr>
          <w:ilvl w:val="0"/>
          <w:numId w:val="93"/>
        </w:numPr>
        <w:spacing w:line="360" w:lineRule="auto"/>
        <w:rPr>
          <w:rFonts w:ascii="宋体" w:hAnsi="宋体"/>
        </w:rPr>
      </w:pPr>
      <w:r>
        <w:rPr>
          <w:rFonts w:hint="eastAsia" w:ascii="宋体" w:hAnsi="宋体"/>
        </w:rPr>
        <w:t>Logstash 提供自定义插件能力</w:t>
      </w:r>
    </w:p>
    <w:p w14:paraId="00F2EF1F">
      <w:pPr>
        <w:pStyle w:val="25"/>
        <w:numPr>
          <w:ilvl w:val="0"/>
          <w:numId w:val="93"/>
        </w:numPr>
        <w:spacing w:line="360" w:lineRule="auto"/>
        <w:rPr>
          <w:rFonts w:ascii="宋体" w:hAnsi="宋体"/>
        </w:rPr>
      </w:pPr>
      <w:r>
        <w:rPr>
          <w:rFonts w:hint="eastAsia" w:ascii="宋体" w:hAnsi="宋体"/>
        </w:rPr>
        <w:t>Kibana 集成 Nginx，提供 Elasticsearch 节点失效时的故障转移能力</w:t>
      </w:r>
    </w:p>
    <w:p w14:paraId="7F3CC467">
      <w:pPr>
        <w:pStyle w:val="25"/>
        <w:numPr>
          <w:ilvl w:val="0"/>
          <w:numId w:val="93"/>
        </w:numPr>
        <w:spacing w:line="360" w:lineRule="auto"/>
        <w:rPr>
          <w:rFonts w:ascii="宋体" w:hAnsi="宋体"/>
        </w:rPr>
      </w:pPr>
      <w:r>
        <w:rPr>
          <w:rFonts w:hint="eastAsia" w:ascii="宋体" w:hAnsi="宋体"/>
        </w:rPr>
        <w:t>提供ES Head、Cerebro、ES SQL、ElasticHD可视化插件，方便用户通过浏览器使用 Elasticsearch</w:t>
      </w:r>
    </w:p>
    <w:p w14:paraId="4F241B11">
      <w:pPr>
        <w:pStyle w:val="25"/>
        <w:numPr>
          <w:ilvl w:val="0"/>
          <w:numId w:val="93"/>
        </w:numPr>
        <w:spacing w:line="360" w:lineRule="auto"/>
        <w:rPr>
          <w:rFonts w:ascii="宋体" w:hAnsi="宋体"/>
        </w:rPr>
      </w:pPr>
      <w:r>
        <w:rPr>
          <w:rFonts w:hint="eastAsia" w:ascii="宋体" w:hAnsi="宋体"/>
        </w:rPr>
        <w:t>可收集Elasticsearch集群各节点日志到logstash节点，方便定位问题</w:t>
      </w:r>
    </w:p>
    <w:p w14:paraId="73813704">
      <w:pPr>
        <w:pStyle w:val="25"/>
        <w:numPr>
          <w:ilvl w:val="0"/>
          <w:numId w:val="93"/>
        </w:numPr>
        <w:spacing w:line="360" w:lineRule="auto"/>
        <w:rPr>
          <w:rFonts w:ascii="宋体" w:hAnsi="宋体"/>
        </w:rPr>
      </w:pPr>
      <w:r>
        <w:rPr>
          <w:rFonts w:hint="eastAsia" w:ascii="宋体" w:hAnsi="宋体"/>
        </w:rPr>
        <w:t>集群关键指标监控</w:t>
      </w:r>
    </w:p>
    <w:p w14:paraId="420478DE">
      <w:pPr>
        <w:pStyle w:val="25"/>
        <w:numPr>
          <w:ilvl w:val="0"/>
          <w:numId w:val="93"/>
        </w:numPr>
        <w:spacing w:line="360" w:lineRule="auto"/>
        <w:rPr>
          <w:rFonts w:ascii="宋体" w:hAnsi="宋体"/>
        </w:rPr>
      </w:pPr>
      <w:r>
        <w:rPr>
          <w:rFonts w:hint="eastAsia" w:ascii="宋体" w:hAnsi="宋体"/>
        </w:rPr>
        <w:t>一键集群安装部署</w:t>
      </w:r>
    </w:p>
    <w:p w14:paraId="58626793">
      <w:pPr>
        <w:pStyle w:val="25"/>
        <w:numPr>
          <w:ilvl w:val="0"/>
          <w:numId w:val="93"/>
        </w:numPr>
        <w:spacing w:line="360" w:lineRule="auto"/>
        <w:rPr>
          <w:rFonts w:ascii="宋体" w:hAnsi="宋体"/>
        </w:rPr>
      </w:pPr>
      <w:r>
        <w:rPr>
          <w:rFonts w:hint="eastAsia" w:ascii="宋体" w:hAnsi="宋体"/>
        </w:rPr>
        <w:t>支持节点横向和纵向扩容</w:t>
      </w:r>
    </w:p>
    <w:p w14:paraId="6FD028D5">
      <w:pPr>
        <w:pStyle w:val="25"/>
        <w:numPr>
          <w:ilvl w:val="0"/>
          <w:numId w:val="93"/>
        </w:numPr>
        <w:spacing w:line="360" w:lineRule="auto"/>
        <w:rPr>
          <w:rFonts w:ascii="宋体" w:hAnsi="宋体"/>
        </w:rPr>
      </w:pPr>
      <w:r>
        <w:rPr>
          <w:rFonts w:hint="eastAsia" w:ascii="宋体" w:hAnsi="宋体"/>
        </w:rPr>
        <w:t>1.2.1版本集成elasticsearch-analysis-pinyin插件</w:t>
      </w:r>
    </w:p>
    <w:p w14:paraId="02CD6569">
      <w:pPr>
        <w:pStyle w:val="25"/>
        <w:spacing w:line="360" w:lineRule="auto"/>
        <w:rPr>
          <w:rFonts w:ascii="宋体" w:hAnsi="宋体"/>
          <w:b/>
        </w:rPr>
      </w:pPr>
      <w:r>
        <w:rPr>
          <w:rFonts w:hint="eastAsia" w:ascii="宋体" w:hAnsi="宋体"/>
          <w:b/>
        </w:rPr>
        <w:t>ELK on QingCloud 集群组件说明</w:t>
      </w:r>
    </w:p>
    <w:p w14:paraId="1E8A7E94">
      <w:pPr>
        <w:pStyle w:val="25"/>
        <w:numPr>
          <w:ilvl w:val="0"/>
          <w:numId w:val="94"/>
        </w:numPr>
        <w:spacing w:before="0" w:beforeAutospacing="0" w:after="0" w:afterAutospacing="0" w:line="360" w:lineRule="auto"/>
        <w:rPr>
          <w:rFonts w:ascii="宋体" w:hAnsi="宋体"/>
        </w:rPr>
      </w:pPr>
      <w:r>
        <w:rPr>
          <w:rFonts w:hint="eastAsia" w:ascii="宋体" w:hAnsi="宋体"/>
        </w:rPr>
        <w:t>ELK on QingCloud 为用户提供了以下组件，用以服务集群其他组件或直接为用户提供服务。</w:t>
      </w:r>
    </w:p>
    <w:p w14:paraId="22262108">
      <w:pPr>
        <w:pStyle w:val="25"/>
        <w:numPr>
          <w:ilvl w:val="0"/>
          <w:numId w:val="94"/>
        </w:numPr>
        <w:spacing w:before="0" w:beforeAutospacing="0" w:after="0" w:afterAutospacing="0" w:line="360" w:lineRule="auto"/>
        <w:rPr>
          <w:rFonts w:ascii="宋体" w:hAnsi="宋体"/>
        </w:rPr>
      </w:pPr>
      <w:r>
        <w:rPr>
          <w:rFonts w:hint="eastAsia" w:ascii="宋体" w:hAnsi="宋体"/>
        </w:rPr>
        <w:t>head 提供一个Elasticsearch cluster的web控制台，用户可以在这个控制台里很方便的查看集群拓扑架构、监控集群状态，进行节点和索引级别的各种操作，以及进行数据的浏览、查询、分析等。在浏览器输入网址 http://&lt;Kibana节点IP&gt;:9100/ 即可使用该插件提供的集群控制台。进入后请输入http://&lt;任意Elasticsearch节点IP&gt;:9200/后，点击连接即可查看Elasticsearch集群状态。</w:t>
      </w:r>
    </w:p>
    <w:p w14:paraId="3479F8AD">
      <w:pPr>
        <w:pStyle w:val="25"/>
        <w:numPr>
          <w:ilvl w:val="0"/>
          <w:numId w:val="94"/>
        </w:numPr>
        <w:spacing w:before="0" w:beforeAutospacing="0" w:after="0" w:afterAutospacing="0" w:line="360" w:lineRule="auto"/>
        <w:rPr>
          <w:rFonts w:ascii="宋体" w:hAnsi="宋体"/>
        </w:rPr>
      </w:pPr>
      <w:r>
        <w:rPr>
          <w:rFonts w:hint="eastAsia" w:ascii="宋体" w:hAnsi="宋体"/>
        </w:rPr>
        <w:t>elasticsearch-sql 使用户可以使用SQL来进行Elasticsearch查询，并且可以在SQL中使用Elasticsearch的函数。在浏览器输入网址 http://&lt;Kibana节点IP&gt;:8080/ 即可使用该插件提供的查询页面。此插件在1.2.1版本加入。</w:t>
      </w:r>
    </w:p>
    <w:p w14:paraId="0FF1F273">
      <w:pPr>
        <w:pStyle w:val="25"/>
        <w:numPr>
          <w:ilvl w:val="0"/>
          <w:numId w:val="94"/>
        </w:numPr>
        <w:spacing w:before="0" w:beforeAutospacing="0" w:after="0" w:afterAutospacing="0" w:line="360" w:lineRule="auto"/>
        <w:rPr>
          <w:rFonts w:ascii="宋体" w:hAnsi="宋体"/>
        </w:rPr>
      </w:pPr>
      <w:r>
        <w:rPr>
          <w:rFonts w:hint="eastAsia" w:ascii="宋体" w:hAnsi="宋体"/>
        </w:rPr>
        <w:t>Cerebro 的前身是kopf，她是一个开源的Elasticsearch Web管理工具，她提供了查看集群节点资源使用状态、查看集群分片状态、创建索引、修改集群设置、创建仓库及快照等功能，为用户提供了极大的便利。在浏览器输入网址 http://&lt;Kibana节点IP&gt;:9000/ 即可使用该插件提供的集群控制台。进入后请输入http://&lt;任意Elasticsearch节点IP&gt;:9200/后，点击Connect即可查看Elasticsearch集群状态。此插件在1.2.1版本加入。</w:t>
      </w:r>
    </w:p>
    <w:p w14:paraId="472E5F19">
      <w:pPr>
        <w:pStyle w:val="25"/>
        <w:numPr>
          <w:ilvl w:val="0"/>
          <w:numId w:val="94"/>
        </w:numPr>
        <w:spacing w:before="0" w:beforeAutospacing="0" w:after="0" w:afterAutospacing="0" w:line="360" w:lineRule="auto"/>
        <w:rPr>
          <w:rFonts w:ascii="宋体" w:hAnsi="宋体"/>
        </w:rPr>
      </w:pPr>
      <w:r>
        <w:rPr>
          <w:rFonts w:hint="eastAsia" w:ascii="宋体" w:hAnsi="宋体"/>
        </w:rPr>
        <w:t>ElasticHD 是一个Elasticsearch可视化管理工具, 支持ES监控、实时搜索，Index template快捷替换修改，索引列表信息查看，SQL converts to DSL等功能。在浏览器输入网址 http://&lt;Kibana节点IP&gt;:9800/ 即可使用该插件提供的集群控制台。</w:t>
      </w:r>
    </w:p>
    <w:p w14:paraId="44E93E81">
      <w:pPr>
        <w:pStyle w:val="25"/>
        <w:numPr>
          <w:ilvl w:val="0"/>
          <w:numId w:val="94"/>
        </w:numPr>
        <w:spacing w:before="0" w:beforeAutospacing="0" w:after="0" w:afterAutospacing="0" w:line="360" w:lineRule="auto"/>
        <w:rPr>
          <w:rFonts w:ascii="宋体" w:hAnsi="宋体"/>
        </w:rPr>
      </w:pPr>
      <w:r>
        <w:rPr>
          <w:rFonts w:hint="eastAsia" w:ascii="宋体" w:hAnsi="宋体"/>
        </w:rPr>
        <w:t>Caddy 是一个支持 HTTP/2 的跨平台 Web 服务器，使用和配置都非常简单。 在 ELK on QingCloud 中，我们在Logstash节点上安装了Caddy组件，为上传分词和停止词词典提供便利，也使得Elasticsearch的日志查看变得更加方便。与此同时，Elasticsearch节点上也安装了Caddy组件，主要为用户上传同义词词典提供支持。集群中Caddy运行在Elasticsearch和Logstash节点的80端口。</w:t>
      </w:r>
    </w:p>
    <w:p w14:paraId="5DEED33E">
      <w:pPr>
        <w:pStyle w:val="25"/>
        <w:numPr>
          <w:ilvl w:val="0"/>
          <w:numId w:val="94"/>
        </w:numPr>
        <w:spacing w:before="0" w:beforeAutospacing="0" w:after="0" w:afterAutospacing="0" w:line="360" w:lineRule="auto"/>
        <w:rPr>
          <w:rFonts w:ascii="宋体" w:hAnsi="宋体"/>
        </w:rPr>
      </w:pPr>
      <w:r>
        <w:rPr>
          <w:rFonts w:hint="eastAsia" w:ascii="宋体" w:hAnsi="宋体"/>
        </w:rPr>
        <w:t>Nginx 是一个Web服务器，也可以用作反向代理，负载平衡器和HTTP缓存。 ELK on QingCloud 使用Nginx是为Kibana提供Elasticsearch节点失效时的故障转移能力。集群中Nginx运行在Kibana节点的9200端口。</w:t>
      </w:r>
    </w:p>
    <w:p w14:paraId="044F4BDE">
      <w:pPr>
        <w:pStyle w:val="5"/>
        <w:spacing w:before="100" w:beforeAutospacing="1" w:after="100" w:afterAutospacing="1" w:line="360" w:lineRule="auto"/>
        <w:rPr>
          <w:rFonts w:ascii="宋体" w:hAnsi="宋体"/>
        </w:rPr>
      </w:pPr>
      <w:bookmarkStart w:id="1502" w:name="_Toc1370621"/>
      <w:bookmarkStart w:id="1503" w:name="_Toc1371411"/>
      <w:bookmarkStart w:id="1504" w:name="_Toc1403595"/>
      <w:bookmarkStart w:id="1505" w:name="_Toc1420882"/>
      <w:r>
        <w:rPr>
          <w:rFonts w:hint="eastAsia" w:ascii="宋体" w:hAnsi="宋体"/>
        </w:rPr>
        <w:t>创建</w:t>
      </w:r>
      <w:bookmarkEnd w:id="1502"/>
      <w:bookmarkEnd w:id="1503"/>
      <w:bookmarkEnd w:id="1504"/>
      <w:bookmarkEnd w:id="1505"/>
    </w:p>
    <w:p w14:paraId="3E9BA84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ELK</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大数据平台</w:t>
      </w:r>
      <w:r>
        <w:rPr>
          <w:rFonts w:hint="eastAsia" w:ascii="宋体" w:hAnsi="宋体" w:eastAsia="宋体" w:cs="宋体"/>
          <w:color w:val="auto"/>
          <w:sz w:val="28"/>
          <w:szCs w:val="28"/>
        </w:rPr>
        <w:t>—&gt; ELK”</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ELK</w:t>
      </w:r>
      <w:r>
        <w:rPr>
          <w:rFonts w:hint="eastAsia" w:ascii="宋体" w:hAnsi="宋体" w:eastAsia="宋体" w:cs="宋体"/>
          <w:color w:val="auto"/>
          <w:sz w:val="28"/>
          <w:szCs w:val="28"/>
          <w:lang w:val="zh-CN"/>
        </w:rPr>
        <w:t>应用。</w:t>
      </w:r>
    </w:p>
    <w:p w14:paraId="6DE23298">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4619625"/>
            <wp:effectExtent l="0" t="0" r="2540" b="9525"/>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902"/>
                    <pic:cNvPicPr>
                      <a:picLocks noChangeAspect="1"/>
                    </pic:cNvPicPr>
                  </pic:nvPicPr>
                  <pic:blipFill>
                    <a:blip r:embed="rId626"/>
                    <a:srcRect t="-1" b="-234"/>
                    <a:stretch>
                      <a:fillRect/>
                    </a:stretch>
                  </pic:blipFill>
                  <pic:spPr>
                    <a:xfrm>
                      <a:off x="0" y="0"/>
                      <a:ext cx="5274310" cy="4619625"/>
                    </a:xfrm>
                    <a:prstGeom prst="rect">
                      <a:avLst/>
                    </a:prstGeom>
                    <a:ln>
                      <a:noFill/>
                    </a:ln>
                  </pic:spPr>
                </pic:pic>
              </a:graphicData>
            </a:graphic>
          </wp:inline>
        </w:drawing>
      </w:r>
    </w:p>
    <w:p w14:paraId="0A73A48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6B7091F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4D7DF453">
      <w:pPr>
        <w:pStyle w:val="44"/>
        <w:numPr>
          <w:ilvl w:val="0"/>
          <w:numId w:val="9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配置ELK应用集群的名称</w:t>
      </w:r>
    </w:p>
    <w:p w14:paraId="4928ECBD">
      <w:pPr>
        <w:pStyle w:val="44"/>
        <w:numPr>
          <w:ilvl w:val="0"/>
          <w:numId w:val="9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64006073">
      <w:pPr>
        <w:pStyle w:val="44"/>
        <w:numPr>
          <w:ilvl w:val="0"/>
          <w:numId w:val="9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5718254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584065"/>
            <wp:effectExtent l="0" t="0" r="2540" b="6985"/>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903"/>
                    <pic:cNvPicPr>
                      <a:picLocks noChangeAspect="1"/>
                    </pic:cNvPicPr>
                  </pic:nvPicPr>
                  <pic:blipFill>
                    <a:blip r:embed="rId627"/>
                    <a:stretch>
                      <a:fillRect/>
                    </a:stretch>
                  </pic:blipFill>
                  <pic:spPr>
                    <a:xfrm>
                      <a:off x="0" y="0"/>
                      <a:ext cx="5274310" cy="4584065"/>
                    </a:xfrm>
                    <a:prstGeom prst="rect">
                      <a:avLst/>
                    </a:prstGeom>
                  </pic:spPr>
                </pic:pic>
              </a:graphicData>
            </a:graphic>
          </wp:inline>
        </w:drawing>
      </w:r>
    </w:p>
    <w:p w14:paraId="60B34D4E">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ElasticSearch</w:t>
      </w:r>
      <w:r>
        <w:rPr>
          <w:rFonts w:hint="eastAsia" w:ascii="宋体" w:hAnsi="宋体" w:eastAsia="宋体" w:cs="宋体"/>
          <w:b/>
          <w:color w:val="auto"/>
          <w:sz w:val="28"/>
          <w:szCs w:val="28"/>
        </w:rPr>
        <w:t>节点设置：</w:t>
      </w:r>
    </w:p>
    <w:p w14:paraId="2AC01D15">
      <w:pPr>
        <w:pStyle w:val="44"/>
        <w:numPr>
          <w:ilvl w:val="0"/>
          <w:numId w:val="9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w:t>
      </w:r>
      <w:r>
        <w:rPr>
          <w:rFonts w:ascii="宋体" w:hAnsi="宋体" w:eastAsia="宋体" w:cs="宋体"/>
          <w:color w:val="auto"/>
          <w:sz w:val="28"/>
          <w:szCs w:val="28"/>
        </w:rPr>
        <w:t>ElasticSearch</w:t>
      </w:r>
      <w:r>
        <w:rPr>
          <w:rFonts w:hint="eastAsia" w:ascii="宋体" w:hAnsi="宋体" w:eastAsia="宋体" w:cs="宋体"/>
          <w:color w:val="auto"/>
          <w:sz w:val="28"/>
          <w:szCs w:val="28"/>
        </w:rPr>
        <w:t>节点的CPU核心数</w:t>
      </w:r>
    </w:p>
    <w:p w14:paraId="3FDC9F98">
      <w:pPr>
        <w:pStyle w:val="44"/>
        <w:numPr>
          <w:ilvl w:val="0"/>
          <w:numId w:val="9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w:t>
      </w:r>
      <w:r>
        <w:rPr>
          <w:rFonts w:ascii="宋体" w:hAnsi="宋体" w:eastAsia="宋体" w:cs="宋体"/>
          <w:color w:val="auto"/>
          <w:sz w:val="28"/>
          <w:szCs w:val="28"/>
        </w:rPr>
        <w:t>ElasticSearch</w:t>
      </w:r>
      <w:r>
        <w:rPr>
          <w:rFonts w:hint="eastAsia" w:ascii="宋体" w:hAnsi="宋体" w:eastAsia="宋体" w:cs="宋体"/>
          <w:color w:val="auto"/>
          <w:sz w:val="28"/>
          <w:szCs w:val="28"/>
        </w:rPr>
        <w:t>节点的内存大小</w:t>
      </w:r>
    </w:p>
    <w:p w14:paraId="046379A5">
      <w:pPr>
        <w:pStyle w:val="44"/>
        <w:numPr>
          <w:ilvl w:val="0"/>
          <w:numId w:val="9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w:t>
      </w:r>
      <w:r>
        <w:rPr>
          <w:rFonts w:ascii="宋体" w:hAnsi="宋体" w:eastAsia="宋体" w:cs="宋体"/>
          <w:color w:val="auto"/>
          <w:sz w:val="28"/>
          <w:szCs w:val="28"/>
        </w:rPr>
        <w:t>ElasticSearch</w:t>
      </w:r>
      <w:r>
        <w:rPr>
          <w:rFonts w:hint="eastAsia" w:ascii="宋体" w:hAnsi="宋体" w:eastAsia="宋体" w:cs="宋体"/>
          <w:color w:val="auto"/>
          <w:sz w:val="28"/>
          <w:szCs w:val="28"/>
        </w:rPr>
        <w:t>节点的数量</w:t>
      </w:r>
    </w:p>
    <w:p w14:paraId="70F9E971">
      <w:pPr>
        <w:pStyle w:val="44"/>
        <w:numPr>
          <w:ilvl w:val="0"/>
          <w:numId w:val="9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w:t>
      </w:r>
      <w:r>
        <w:rPr>
          <w:rFonts w:ascii="宋体" w:hAnsi="宋体" w:eastAsia="宋体" w:cs="宋体"/>
          <w:color w:val="auto"/>
          <w:sz w:val="28"/>
          <w:szCs w:val="28"/>
        </w:rPr>
        <w:t>ElasticSearch</w:t>
      </w:r>
      <w:r>
        <w:rPr>
          <w:rFonts w:hint="eastAsia" w:ascii="宋体" w:hAnsi="宋体" w:eastAsia="宋体" w:cs="宋体"/>
          <w:color w:val="auto"/>
          <w:sz w:val="28"/>
          <w:szCs w:val="28"/>
        </w:rPr>
        <w:t>节点的主机类型</w:t>
      </w:r>
    </w:p>
    <w:p w14:paraId="710B6BE1">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409950"/>
            <wp:effectExtent l="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904"/>
                    <pic:cNvPicPr>
                      <a:picLocks noChangeAspect="1"/>
                    </pic:cNvPicPr>
                  </pic:nvPicPr>
                  <pic:blipFill>
                    <a:blip r:embed="rId628"/>
                    <a:stretch>
                      <a:fillRect/>
                    </a:stretch>
                  </pic:blipFill>
                  <pic:spPr>
                    <a:xfrm>
                      <a:off x="0" y="0"/>
                      <a:ext cx="5274310" cy="3409950"/>
                    </a:xfrm>
                    <a:prstGeom prst="rect">
                      <a:avLst/>
                    </a:prstGeom>
                  </pic:spPr>
                </pic:pic>
              </a:graphicData>
            </a:graphic>
          </wp:inline>
        </w:drawing>
      </w:r>
    </w:p>
    <w:p w14:paraId="68F961B8">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Kibana</w:t>
      </w:r>
      <w:r>
        <w:rPr>
          <w:rFonts w:hint="eastAsia" w:ascii="宋体" w:hAnsi="宋体" w:eastAsia="宋体" w:cs="宋体"/>
          <w:b/>
          <w:color w:val="auto"/>
          <w:sz w:val="28"/>
          <w:szCs w:val="28"/>
        </w:rPr>
        <w:t>节点设置：</w:t>
      </w:r>
    </w:p>
    <w:p w14:paraId="201E67AA">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1、</w:t>
      </w:r>
      <w:r>
        <w:rPr>
          <w:rFonts w:hint="eastAsia" w:ascii="宋体" w:hAnsi="宋体" w:eastAsia="宋体" w:cs="宋体"/>
          <w:color w:val="auto"/>
          <w:sz w:val="28"/>
          <w:szCs w:val="28"/>
        </w:rPr>
        <w:tab/>
      </w:r>
      <w:r>
        <w:rPr>
          <w:rFonts w:hint="eastAsia" w:ascii="宋体" w:hAnsi="宋体" w:eastAsia="宋体" w:cs="宋体"/>
          <w:color w:val="auto"/>
          <w:sz w:val="28"/>
          <w:szCs w:val="28"/>
        </w:rPr>
        <w:t>配置每个</w:t>
      </w:r>
      <w:r>
        <w:rPr>
          <w:rFonts w:ascii="宋体" w:hAnsi="宋体" w:eastAsia="宋体" w:cs="宋体"/>
          <w:color w:val="auto"/>
          <w:sz w:val="28"/>
          <w:szCs w:val="28"/>
        </w:rPr>
        <w:t>Kibana</w:t>
      </w:r>
      <w:r>
        <w:rPr>
          <w:rFonts w:hint="eastAsia" w:ascii="宋体" w:hAnsi="宋体" w:eastAsia="宋体" w:cs="宋体"/>
          <w:color w:val="auto"/>
          <w:sz w:val="28"/>
          <w:szCs w:val="28"/>
        </w:rPr>
        <w:t>节点的CPU核心数</w:t>
      </w:r>
    </w:p>
    <w:p w14:paraId="41E80526">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2、</w:t>
      </w:r>
      <w:r>
        <w:rPr>
          <w:rFonts w:hint="eastAsia" w:ascii="宋体" w:hAnsi="宋体" w:eastAsia="宋体" w:cs="宋体"/>
          <w:color w:val="auto"/>
          <w:sz w:val="28"/>
          <w:szCs w:val="28"/>
        </w:rPr>
        <w:tab/>
      </w:r>
      <w:r>
        <w:rPr>
          <w:rFonts w:hint="eastAsia" w:ascii="宋体" w:hAnsi="宋体" w:eastAsia="宋体" w:cs="宋体"/>
          <w:color w:val="auto"/>
          <w:sz w:val="28"/>
          <w:szCs w:val="28"/>
        </w:rPr>
        <w:t>配置每个</w:t>
      </w:r>
      <w:r>
        <w:rPr>
          <w:rFonts w:ascii="宋体" w:hAnsi="宋体" w:eastAsia="宋体" w:cs="宋体"/>
          <w:color w:val="auto"/>
          <w:sz w:val="28"/>
          <w:szCs w:val="28"/>
        </w:rPr>
        <w:t>Kibana</w:t>
      </w:r>
      <w:r>
        <w:rPr>
          <w:rFonts w:hint="eastAsia" w:ascii="宋体" w:hAnsi="宋体" w:eastAsia="宋体" w:cs="宋体"/>
          <w:color w:val="auto"/>
          <w:sz w:val="28"/>
          <w:szCs w:val="28"/>
        </w:rPr>
        <w:t>节点的内存大小</w:t>
      </w:r>
    </w:p>
    <w:p w14:paraId="27676437">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3、</w:t>
      </w:r>
      <w:r>
        <w:rPr>
          <w:rFonts w:hint="eastAsia" w:ascii="宋体" w:hAnsi="宋体" w:eastAsia="宋体" w:cs="宋体"/>
          <w:color w:val="auto"/>
          <w:sz w:val="28"/>
          <w:szCs w:val="28"/>
        </w:rPr>
        <w:tab/>
      </w:r>
      <w:r>
        <w:rPr>
          <w:rFonts w:hint="eastAsia" w:ascii="宋体" w:hAnsi="宋体" w:eastAsia="宋体" w:cs="宋体"/>
          <w:color w:val="auto"/>
          <w:sz w:val="28"/>
          <w:szCs w:val="28"/>
        </w:rPr>
        <w:t>填写</w:t>
      </w:r>
      <w:r>
        <w:rPr>
          <w:rFonts w:ascii="宋体" w:hAnsi="宋体" w:eastAsia="宋体" w:cs="宋体"/>
          <w:color w:val="auto"/>
          <w:sz w:val="28"/>
          <w:szCs w:val="28"/>
        </w:rPr>
        <w:t>Kibana</w:t>
      </w:r>
      <w:r>
        <w:rPr>
          <w:rFonts w:hint="eastAsia" w:ascii="宋体" w:hAnsi="宋体" w:eastAsia="宋体" w:cs="宋体"/>
          <w:color w:val="auto"/>
          <w:sz w:val="28"/>
          <w:szCs w:val="28"/>
        </w:rPr>
        <w:t>节点的数量</w:t>
      </w:r>
    </w:p>
    <w:p w14:paraId="2625BF65">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4、</w:t>
      </w:r>
      <w:r>
        <w:rPr>
          <w:rFonts w:hint="eastAsia" w:ascii="宋体" w:hAnsi="宋体" w:eastAsia="宋体" w:cs="宋体"/>
          <w:color w:val="auto"/>
          <w:sz w:val="28"/>
          <w:szCs w:val="28"/>
        </w:rPr>
        <w:tab/>
      </w:r>
      <w:r>
        <w:rPr>
          <w:rFonts w:hint="eastAsia" w:ascii="宋体" w:hAnsi="宋体" w:eastAsia="宋体" w:cs="宋体"/>
          <w:color w:val="auto"/>
          <w:sz w:val="28"/>
          <w:szCs w:val="28"/>
        </w:rPr>
        <w:t>选择每个</w:t>
      </w:r>
      <w:r>
        <w:rPr>
          <w:rFonts w:ascii="宋体" w:hAnsi="宋体" w:eastAsia="宋体" w:cs="宋体"/>
          <w:color w:val="auto"/>
          <w:sz w:val="28"/>
          <w:szCs w:val="28"/>
        </w:rPr>
        <w:t>Kibana</w:t>
      </w:r>
      <w:r>
        <w:rPr>
          <w:rFonts w:hint="eastAsia" w:ascii="宋体" w:hAnsi="宋体" w:eastAsia="宋体" w:cs="宋体"/>
          <w:color w:val="auto"/>
          <w:sz w:val="28"/>
          <w:szCs w:val="28"/>
        </w:rPr>
        <w:t>节点的主机类型</w:t>
      </w:r>
    </w:p>
    <w:p w14:paraId="5F6A92DA">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409950"/>
            <wp:effectExtent l="0" t="0" r="254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905"/>
                    <pic:cNvPicPr>
                      <a:picLocks noChangeAspect="1"/>
                    </pic:cNvPicPr>
                  </pic:nvPicPr>
                  <pic:blipFill>
                    <a:blip r:embed="rId629"/>
                    <a:stretch>
                      <a:fillRect/>
                    </a:stretch>
                  </pic:blipFill>
                  <pic:spPr>
                    <a:xfrm>
                      <a:off x="0" y="0"/>
                      <a:ext cx="5274310" cy="3409950"/>
                    </a:xfrm>
                    <a:prstGeom prst="rect">
                      <a:avLst/>
                    </a:prstGeom>
                  </pic:spPr>
                </pic:pic>
              </a:graphicData>
            </a:graphic>
          </wp:inline>
        </w:drawing>
      </w:r>
    </w:p>
    <w:p w14:paraId="6AD6F251">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Logstash</w:t>
      </w:r>
      <w:r>
        <w:rPr>
          <w:rFonts w:hint="eastAsia" w:ascii="宋体" w:hAnsi="宋体" w:eastAsia="宋体" w:cs="宋体"/>
          <w:b/>
          <w:color w:val="auto"/>
          <w:sz w:val="28"/>
          <w:szCs w:val="28"/>
        </w:rPr>
        <w:t>节点设置：</w:t>
      </w:r>
    </w:p>
    <w:p w14:paraId="331173C3">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1、</w:t>
      </w:r>
      <w:r>
        <w:rPr>
          <w:rFonts w:hint="eastAsia" w:ascii="宋体" w:hAnsi="宋体" w:eastAsia="宋体" w:cs="宋体"/>
          <w:color w:val="auto"/>
          <w:sz w:val="28"/>
          <w:szCs w:val="28"/>
        </w:rPr>
        <w:tab/>
      </w:r>
      <w:r>
        <w:rPr>
          <w:rFonts w:hint="eastAsia" w:ascii="宋体" w:hAnsi="宋体" w:eastAsia="宋体" w:cs="宋体"/>
          <w:color w:val="auto"/>
          <w:sz w:val="28"/>
          <w:szCs w:val="28"/>
        </w:rPr>
        <w:t>配置每个</w:t>
      </w:r>
      <w:r>
        <w:rPr>
          <w:rFonts w:ascii="宋体" w:hAnsi="宋体" w:eastAsia="宋体" w:cs="宋体"/>
          <w:color w:val="auto"/>
          <w:sz w:val="28"/>
          <w:szCs w:val="28"/>
        </w:rPr>
        <w:t>Logstash</w:t>
      </w:r>
      <w:r>
        <w:rPr>
          <w:rFonts w:hint="eastAsia" w:ascii="宋体" w:hAnsi="宋体" w:eastAsia="宋体" w:cs="宋体"/>
          <w:color w:val="auto"/>
          <w:sz w:val="28"/>
          <w:szCs w:val="28"/>
        </w:rPr>
        <w:t>节点的CPU核心数</w:t>
      </w:r>
    </w:p>
    <w:p w14:paraId="786B63AE">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2、</w:t>
      </w:r>
      <w:r>
        <w:rPr>
          <w:rFonts w:hint="eastAsia" w:ascii="宋体" w:hAnsi="宋体" w:eastAsia="宋体" w:cs="宋体"/>
          <w:color w:val="auto"/>
          <w:sz w:val="28"/>
          <w:szCs w:val="28"/>
        </w:rPr>
        <w:tab/>
      </w:r>
      <w:r>
        <w:rPr>
          <w:rFonts w:hint="eastAsia" w:ascii="宋体" w:hAnsi="宋体" w:eastAsia="宋体" w:cs="宋体"/>
          <w:color w:val="auto"/>
          <w:sz w:val="28"/>
          <w:szCs w:val="28"/>
        </w:rPr>
        <w:t>配置每个</w:t>
      </w:r>
      <w:r>
        <w:rPr>
          <w:rFonts w:ascii="宋体" w:hAnsi="宋体" w:eastAsia="宋体" w:cs="宋体"/>
          <w:color w:val="auto"/>
          <w:sz w:val="28"/>
          <w:szCs w:val="28"/>
        </w:rPr>
        <w:t>Logstash</w:t>
      </w:r>
      <w:r>
        <w:rPr>
          <w:rFonts w:hint="eastAsia" w:ascii="宋体" w:hAnsi="宋体" w:eastAsia="宋体" w:cs="宋体"/>
          <w:color w:val="auto"/>
          <w:sz w:val="28"/>
          <w:szCs w:val="28"/>
        </w:rPr>
        <w:t>节点的内存大小</w:t>
      </w:r>
    </w:p>
    <w:p w14:paraId="43C49246">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3、</w:t>
      </w:r>
      <w:r>
        <w:rPr>
          <w:rFonts w:hint="eastAsia" w:ascii="宋体" w:hAnsi="宋体" w:eastAsia="宋体" w:cs="宋体"/>
          <w:color w:val="auto"/>
          <w:sz w:val="28"/>
          <w:szCs w:val="28"/>
        </w:rPr>
        <w:tab/>
      </w:r>
      <w:r>
        <w:rPr>
          <w:rFonts w:hint="eastAsia" w:ascii="宋体" w:hAnsi="宋体" w:eastAsia="宋体" w:cs="宋体"/>
          <w:color w:val="auto"/>
          <w:sz w:val="28"/>
          <w:szCs w:val="28"/>
        </w:rPr>
        <w:t>填写</w:t>
      </w:r>
      <w:r>
        <w:rPr>
          <w:rFonts w:ascii="宋体" w:hAnsi="宋体" w:eastAsia="宋体" w:cs="宋体"/>
          <w:color w:val="auto"/>
          <w:sz w:val="28"/>
          <w:szCs w:val="28"/>
        </w:rPr>
        <w:t>Logstash</w:t>
      </w:r>
      <w:r>
        <w:rPr>
          <w:rFonts w:hint="eastAsia" w:ascii="宋体" w:hAnsi="宋体" w:eastAsia="宋体" w:cs="宋体"/>
          <w:color w:val="auto"/>
          <w:sz w:val="28"/>
          <w:szCs w:val="28"/>
        </w:rPr>
        <w:t>节点的数量</w:t>
      </w:r>
    </w:p>
    <w:p w14:paraId="23A89222">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4、</w:t>
      </w:r>
      <w:r>
        <w:rPr>
          <w:rFonts w:hint="eastAsia" w:ascii="宋体" w:hAnsi="宋体" w:eastAsia="宋体" w:cs="宋体"/>
          <w:color w:val="auto"/>
          <w:sz w:val="28"/>
          <w:szCs w:val="28"/>
        </w:rPr>
        <w:tab/>
      </w:r>
      <w:r>
        <w:rPr>
          <w:rFonts w:hint="eastAsia" w:ascii="宋体" w:hAnsi="宋体" w:eastAsia="宋体" w:cs="宋体"/>
          <w:color w:val="auto"/>
          <w:sz w:val="28"/>
          <w:szCs w:val="28"/>
        </w:rPr>
        <w:t>选择每个</w:t>
      </w:r>
      <w:r>
        <w:rPr>
          <w:rFonts w:ascii="宋体" w:hAnsi="宋体" w:eastAsia="宋体" w:cs="宋体"/>
          <w:color w:val="auto"/>
          <w:sz w:val="28"/>
          <w:szCs w:val="28"/>
        </w:rPr>
        <w:t>Logstash</w:t>
      </w:r>
      <w:r>
        <w:rPr>
          <w:rFonts w:hint="eastAsia" w:ascii="宋体" w:hAnsi="宋体" w:eastAsia="宋体" w:cs="宋体"/>
          <w:color w:val="auto"/>
          <w:sz w:val="28"/>
          <w:szCs w:val="28"/>
        </w:rPr>
        <w:t>节点的主机类型</w:t>
      </w:r>
    </w:p>
    <w:p w14:paraId="5D84DE4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035425"/>
            <wp:effectExtent l="0" t="0" r="2540" b="317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906"/>
                    <pic:cNvPicPr>
                      <a:picLocks noChangeAspect="1"/>
                    </pic:cNvPicPr>
                  </pic:nvPicPr>
                  <pic:blipFill>
                    <a:blip r:embed="rId630"/>
                    <a:stretch>
                      <a:fillRect/>
                    </a:stretch>
                  </pic:blipFill>
                  <pic:spPr>
                    <a:xfrm>
                      <a:off x="0" y="0"/>
                      <a:ext cx="5274310" cy="4035425"/>
                    </a:xfrm>
                    <a:prstGeom prst="rect">
                      <a:avLst/>
                    </a:prstGeom>
                  </pic:spPr>
                </pic:pic>
              </a:graphicData>
            </a:graphic>
          </wp:inline>
        </w:drawing>
      </w:r>
    </w:p>
    <w:p w14:paraId="7981C2B8">
      <w:pPr>
        <w:pStyle w:val="44"/>
        <w:spacing w:before="100" w:beforeAutospacing="1" w:after="100" w:afterAutospacing="1" w:line="360" w:lineRule="auto"/>
        <w:rPr>
          <w:b/>
          <w:sz w:val="28"/>
          <w:szCs w:val="28"/>
        </w:rPr>
      </w:pPr>
      <w:r>
        <w:rPr>
          <w:rFonts w:hint="eastAsia"/>
          <w:b/>
          <w:sz w:val="28"/>
          <w:szCs w:val="28"/>
        </w:rPr>
        <w:t>网络设置：</w:t>
      </w:r>
    </w:p>
    <w:p w14:paraId="0E18606D">
      <w:pPr>
        <w:pStyle w:val="44"/>
        <w:numPr>
          <w:ilvl w:val="0"/>
          <w:numId w:val="9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09F9B39D">
      <w:pPr>
        <w:pStyle w:val="44"/>
        <w:numPr>
          <w:ilvl w:val="0"/>
          <w:numId w:val="9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23A7E61A">
      <w:pPr>
        <w:pStyle w:val="44"/>
        <w:numPr>
          <w:ilvl w:val="0"/>
          <w:numId w:val="9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412BDD5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577975"/>
            <wp:effectExtent l="0" t="0" r="2540" b="317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907"/>
                    <pic:cNvPicPr>
                      <a:picLocks noChangeAspect="1"/>
                    </pic:cNvPicPr>
                  </pic:nvPicPr>
                  <pic:blipFill>
                    <a:blip r:embed="rId631"/>
                    <a:stretch>
                      <a:fillRect/>
                    </a:stretch>
                  </pic:blipFill>
                  <pic:spPr>
                    <a:xfrm>
                      <a:off x="0" y="0"/>
                      <a:ext cx="5274310" cy="1577975"/>
                    </a:xfrm>
                    <a:prstGeom prst="rect">
                      <a:avLst/>
                    </a:prstGeom>
                  </pic:spPr>
                </pic:pic>
              </a:graphicData>
            </a:graphic>
          </wp:inline>
        </w:drawing>
      </w:r>
    </w:p>
    <w:p w14:paraId="1DA9EAFB">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234409A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709795"/>
            <wp:effectExtent l="0" t="0" r="254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10"/>
                    <pic:cNvPicPr>
                      <a:picLocks noChangeAspect="1"/>
                    </pic:cNvPicPr>
                  </pic:nvPicPr>
                  <pic:blipFill>
                    <a:blip r:embed="rId632"/>
                    <a:stretch>
                      <a:fillRect/>
                    </a:stretch>
                  </pic:blipFill>
                  <pic:spPr>
                    <a:xfrm>
                      <a:off x="0" y="0"/>
                      <a:ext cx="5274310" cy="4709795"/>
                    </a:xfrm>
                    <a:prstGeom prst="rect">
                      <a:avLst/>
                    </a:prstGeom>
                  </pic:spPr>
                </pic:pic>
              </a:graphicData>
            </a:graphic>
          </wp:inline>
        </w:drawing>
      </w:r>
    </w:p>
    <w:p w14:paraId="6167DAB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5372BA5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用户协议》，并提交完成ELK应用集群创建；</w:t>
      </w:r>
    </w:p>
    <w:p w14:paraId="34629879">
      <w:pPr>
        <w:pStyle w:val="44"/>
        <w:spacing w:before="100" w:beforeAutospacing="1" w:after="100" w:afterAutospacing="1" w:line="360" w:lineRule="auto"/>
        <w:rPr>
          <w:rFonts w:eastAsiaTheme="minorEastAsia"/>
        </w:rPr>
      </w:pPr>
      <w:r>
        <w:drawing>
          <wp:inline distT="0" distB="0" distL="0" distR="0">
            <wp:extent cx="5274310" cy="1346200"/>
            <wp:effectExtent l="0" t="0" r="2540" b="635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911"/>
                    <pic:cNvPicPr>
                      <a:picLocks noChangeAspect="1"/>
                    </pic:cNvPicPr>
                  </pic:nvPicPr>
                  <pic:blipFill>
                    <a:blip r:embed="rId633"/>
                    <a:stretch>
                      <a:fillRect/>
                    </a:stretch>
                  </pic:blipFill>
                  <pic:spPr>
                    <a:xfrm>
                      <a:off x="0" y="0"/>
                      <a:ext cx="5274310" cy="1346200"/>
                    </a:xfrm>
                    <a:prstGeom prst="rect">
                      <a:avLst/>
                    </a:prstGeom>
                  </pic:spPr>
                </pic:pic>
              </a:graphicData>
            </a:graphic>
          </wp:inline>
        </w:drawing>
      </w:r>
    </w:p>
    <w:p w14:paraId="39F3E48C">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6C666A50">
      <w:pPr>
        <w:pStyle w:val="5"/>
        <w:spacing w:before="100" w:beforeAutospacing="1" w:after="100" w:afterAutospacing="1" w:line="360" w:lineRule="auto"/>
        <w:rPr>
          <w:rFonts w:eastAsiaTheme="minorEastAsia"/>
        </w:rPr>
      </w:pPr>
      <w:bookmarkStart w:id="1506" w:name="_Toc1370622"/>
      <w:bookmarkStart w:id="1507" w:name="_Toc1371412"/>
      <w:bookmarkStart w:id="1508" w:name="_Toc1403596"/>
      <w:bookmarkStart w:id="1509" w:name="_Toc1420883"/>
      <w:r>
        <w:rPr>
          <w:rFonts w:hint="eastAsia" w:eastAsiaTheme="minorEastAsia"/>
        </w:rPr>
        <w:t>管理</w:t>
      </w:r>
      <w:r>
        <w:rPr>
          <w:rFonts w:hint="eastAsia" w:ascii="宋体" w:hAnsi="宋体" w:cs="宋体"/>
          <w:sz w:val="28"/>
          <w:szCs w:val="28"/>
        </w:rPr>
        <w:t>ELK</w:t>
      </w:r>
      <w:bookmarkEnd w:id="1506"/>
      <w:bookmarkEnd w:id="1507"/>
      <w:bookmarkEnd w:id="1508"/>
      <w:bookmarkEnd w:id="1509"/>
    </w:p>
    <w:p w14:paraId="7B6C488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ELK</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ELK”</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ELK集群</w:t>
      </w:r>
      <w:r>
        <w:rPr>
          <w:rFonts w:hint="eastAsia" w:ascii="宋体" w:hAnsi="宋体" w:eastAsia="宋体" w:cs="宋体"/>
          <w:color w:val="auto"/>
          <w:sz w:val="28"/>
          <w:szCs w:val="28"/>
          <w:lang w:val="zh-CN"/>
        </w:rPr>
        <w:t>。</w:t>
      </w:r>
    </w:p>
    <w:p w14:paraId="2A86935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59890"/>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12"/>
                    <pic:cNvPicPr>
                      <a:picLocks noChangeAspect="1"/>
                    </pic:cNvPicPr>
                  </pic:nvPicPr>
                  <pic:blipFill>
                    <a:blip r:embed="rId634"/>
                    <a:stretch>
                      <a:fillRect/>
                    </a:stretch>
                  </pic:blipFill>
                  <pic:spPr>
                    <a:xfrm>
                      <a:off x="0" y="0"/>
                      <a:ext cx="5274310" cy="1659890"/>
                    </a:xfrm>
                    <a:prstGeom prst="rect">
                      <a:avLst/>
                    </a:prstGeom>
                  </pic:spPr>
                </pic:pic>
              </a:graphicData>
            </a:graphic>
          </wp:inline>
        </w:drawing>
      </w:r>
    </w:p>
    <w:p w14:paraId="410157A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693BE8A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32585"/>
            <wp:effectExtent l="0" t="0" r="2540" b="5715"/>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13"/>
                    <pic:cNvPicPr>
                      <a:picLocks noChangeAspect="1"/>
                    </pic:cNvPicPr>
                  </pic:nvPicPr>
                  <pic:blipFill>
                    <a:blip r:embed="rId635"/>
                    <a:stretch>
                      <a:fillRect/>
                    </a:stretch>
                  </pic:blipFill>
                  <pic:spPr>
                    <a:xfrm>
                      <a:off x="0" y="0"/>
                      <a:ext cx="5274310" cy="1632585"/>
                    </a:xfrm>
                    <a:prstGeom prst="rect">
                      <a:avLst/>
                    </a:prstGeom>
                  </pic:spPr>
                </pic:pic>
              </a:graphicData>
            </a:graphic>
          </wp:inline>
        </w:drawing>
      </w:r>
    </w:p>
    <w:p w14:paraId="7CDAA49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点击ELK集群ID进入集群详情页面，</w:t>
      </w:r>
    </w:p>
    <w:p w14:paraId="35629EA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66895"/>
            <wp:effectExtent l="0" t="0" r="2540" b="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14"/>
                    <pic:cNvPicPr>
                      <a:picLocks noChangeAspect="1"/>
                    </pic:cNvPicPr>
                  </pic:nvPicPr>
                  <pic:blipFill>
                    <a:blip r:embed="rId636"/>
                    <a:stretch>
                      <a:fillRect/>
                    </a:stretch>
                  </pic:blipFill>
                  <pic:spPr>
                    <a:xfrm>
                      <a:off x="0" y="0"/>
                      <a:ext cx="5274310" cy="4366895"/>
                    </a:xfrm>
                    <a:prstGeom prst="rect">
                      <a:avLst/>
                    </a:prstGeom>
                  </pic:spPr>
                </pic:pic>
              </a:graphicData>
            </a:graphic>
          </wp:inline>
        </w:drawing>
      </w:r>
    </w:p>
    <w:p w14:paraId="33B4D9F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详情页面主要有“基本属性”、“服务端口信息”、“租赁信息”三个信息窗口，和“节点”、“配置参数”、“监控告警”三个功能页面。</w:t>
      </w:r>
    </w:p>
    <w:p w14:paraId="221844F8">
      <w:pPr>
        <w:pStyle w:val="6"/>
        <w:spacing w:before="100" w:beforeAutospacing="1" w:after="100" w:afterAutospacing="1" w:line="360" w:lineRule="auto"/>
        <w:ind w:left="0" w:firstLine="561" w:firstLineChars="200"/>
        <w:rPr>
          <w:rFonts w:ascii="宋体" w:hAnsi="宋体" w:cs="宋体"/>
          <w:szCs w:val="28"/>
        </w:rPr>
      </w:pPr>
      <w:bookmarkStart w:id="1510" w:name="_Toc1371413"/>
      <w:bookmarkStart w:id="1511" w:name="_Toc1370623"/>
      <w:bookmarkStart w:id="1512" w:name="_Toc1403597"/>
      <w:bookmarkStart w:id="1513" w:name="_Toc1420884"/>
      <w:r>
        <w:rPr>
          <w:rFonts w:hint="eastAsia" w:ascii="宋体" w:hAnsi="宋体" w:cs="宋体"/>
          <w:szCs w:val="28"/>
        </w:rPr>
        <w:t>新增节点</w:t>
      </w:r>
      <w:bookmarkEnd w:id="1510"/>
      <w:bookmarkEnd w:id="1511"/>
      <w:bookmarkEnd w:id="1512"/>
      <w:bookmarkEnd w:id="1513"/>
    </w:p>
    <w:p w14:paraId="586C880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ELK”</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ELK集群，点击进入ELK详情页，在右侧界面选择“节点”打开节点页面</w:t>
      </w:r>
      <w:r>
        <w:rPr>
          <w:rFonts w:hint="eastAsia" w:ascii="宋体" w:hAnsi="宋体" w:eastAsia="宋体" w:cs="宋体"/>
          <w:color w:val="auto"/>
          <w:sz w:val="28"/>
          <w:szCs w:val="28"/>
          <w:lang w:val="zh-CN"/>
        </w:rPr>
        <w:t>。</w:t>
      </w:r>
    </w:p>
    <w:p w14:paraId="27C3628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562350"/>
            <wp:effectExtent l="0" t="0" r="2540"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5"/>
                    <pic:cNvPicPr>
                      <a:picLocks noChangeAspect="1"/>
                    </pic:cNvPicPr>
                  </pic:nvPicPr>
                  <pic:blipFill>
                    <a:blip r:embed="rId637"/>
                    <a:srcRect t="-2" b="31310"/>
                    <a:stretch>
                      <a:fillRect/>
                    </a:stretch>
                  </pic:blipFill>
                  <pic:spPr>
                    <a:xfrm>
                      <a:off x="0" y="0"/>
                      <a:ext cx="5274310" cy="3562350"/>
                    </a:xfrm>
                    <a:prstGeom prst="rect">
                      <a:avLst/>
                    </a:prstGeom>
                    <a:ln>
                      <a:noFill/>
                    </a:ln>
                  </pic:spPr>
                </pic:pic>
              </a:graphicData>
            </a:graphic>
          </wp:inline>
        </w:drawing>
      </w:r>
    </w:p>
    <w:p w14:paraId="0C4F242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点击“新增节点”按钮，弹出新增节点窗口，配置新增节点的节点类型、数量、名称及IP分配方式点击提交完成新增节点。</w:t>
      </w:r>
    </w:p>
    <w:p w14:paraId="7198265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248150" cy="2410460"/>
            <wp:effectExtent l="0" t="0" r="0" b="889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16"/>
                    <pic:cNvPicPr>
                      <a:picLocks noChangeAspect="1"/>
                    </pic:cNvPicPr>
                  </pic:nvPicPr>
                  <pic:blipFill>
                    <a:blip r:embed="rId638"/>
                    <a:stretch>
                      <a:fillRect/>
                    </a:stretch>
                  </pic:blipFill>
                  <pic:spPr>
                    <a:xfrm>
                      <a:off x="0" y="0"/>
                      <a:ext cx="4254866" cy="2414498"/>
                    </a:xfrm>
                    <a:prstGeom prst="rect">
                      <a:avLst/>
                    </a:prstGeom>
                  </pic:spPr>
                </pic:pic>
              </a:graphicData>
            </a:graphic>
          </wp:inline>
        </w:drawing>
      </w:r>
    </w:p>
    <w:p w14:paraId="015874F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4A4A201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578350"/>
            <wp:effectExtent l="0" t="0" r="2540" b="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17"/>
                    <pic:cNvPicPr>
                      <a:picLocks noChangeAspect="1"/>
                    </pic:cNvPicPr>
                  </pic:nvPicPr>
                  <pic:blipFill>
                    <a:blip r:embed="rId639"/>
                    <a:stretch>
                      <a:fillRect/>
                    </a:stretch>
                  </pic:blipFill>
                  <pic:spPr>
                    <a:xfrm>
                      <a:off x="0" y="0"/>
                      <a:ext cx="5274310" cy="4578350"/>
                    </a:xfrm>
                    <a:prstGeom prst="rect">
                      <a:avLst/>
                    </a:prstGeom>
                  </pic:spPr>
                </pic:pic>
              </a:graphicData>
            </a:graphic>
          </wp:inline>
        </w:drawing>
      </w:r>
    </w:p>
    <w:p w14:paraId="77FE1659">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ELK 包含两种类型的节点：主节点、主节点副本。每增加一个节点组时将创建一个主节点和其它主节点同样的从节点数。</w:t>
      </w:r>
    </w:p>
    <w:p w14:paraId="3E3F503A">
      <w:pPr>
        <w:pStyle w:val="6"/>
        <w:spacing w:before="100" w:beforeAutospacing="1" w:after="100" w:afterAutospacing="1" w:line="360" w:lineRule="auto"/>
        <w:ind w:left="0" w:firstLine="561" w:firstLineChars="200"/>
        <w:rPr>
          <w:rFonts w:ascii="宋体" w:hAnsi="宋体" w:cs="宋体"/>
          <w:szCs w:val="28"/>
        </w:rPr>
      </w:pPr>
      <w:bookmarkStart w:id="1514" w:name="_Toc1370624"/>
      <w:bookmarkStart w:id="1515" w:name="_Toc1371414"/>
      <w:bookmarkStart w:id="1516" w:name="_Toc1403598"/>
      <w:bookmarkStart w:id="1517" w:name="_Toc1420885"/>
      <w:r>
        <w:rPr>
          <w:rFonts w:hint="eastAsia" w:ascii="宋体" w:hAnsi="宋体" w:cs="宋体"/>
          <w:szCs w:val="28"/>
        </w:rPr>
        <w:t>配置参数</w:t>
      </w:r>
      <w:bookmarkEnd w:id="1514"/>
      <w:bookmarkEnd w:id="1515"/>
      <w:bookmarkEnd w:id="1516"/>
      <w:bookmarkEnd w:id="1517"/>
    </w:p>
    <w:p w14:paraId="0A66805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在部署ELK应用时已填写相关应用参数，成为集群配置项的变量。有的配置项是公共的，有的作用于其中的一个或多个角色。您可以在青云工作台修改参数，以更新集群配置。</w:t>
      </w:r>
    </w:p>
    <w:p w14:paraId="50099A02">
      <w:pPr>
        <w:pStyle w:val="44"/>
        <w:spacing w:before="100" w:beforeAutospacing="1" w:after="100" w:afterAutospacing="1" w:line="360" w:lineRule="auto"/>
        <w:ind w:firstLine="560" w:firstLineChars="200"/>
        <w:rPr>
          <w:rFonts w:ascii="宋体" w:hAnsi="宋体" w:eastAsia="宋体" w:cs="宋体"/>
          <w:color w:val="auto"/>
          <w:sz w:val="28"/>
          <w:szCs w:val="28"/>
          <w:lang w:val="zh-CN"/>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ELK”</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ELK集群，点击进入ELK详情页，在右侧界面选择</w:t>
      </w:r>
      <w:r>
        <w:rPr>
          <w:rFonts w:hint="eastAsia" w:ascii="宋体" w:hAnsi="宋体" w:eastAsia="宋体" w:cs="宋体"/>
          <w:color w:val="auto"/>
          <w:sz w:val="28"/>
          <w:szCs w:val="28"/>
          <w:lang w:val="zh-CN"/>
        </w:rPr>
        <w:t xml:space="preserve"> “节点类型”、</w:t>
      </w:r>
      <w:r>
        <w:rPr>
          <w:rFonts w:hint="eastAsia" w:ascii="宋体" w:hAnsi="宋体" w:eastAsia="宋体" w:cs="宋体"/>
          <w:color w:val="auto"/>
          <w:sz w:val="28"/>
          <w:szCs w:val="28"/>
        </w:rPr>
        <w:t>“配置参数”打开配置参数页面</w:t>
      </w:r>
      <w:r>
        <w:rPr>
          <w:rFonts w:hint="eastAsia" w:ascii="宋体" w:hAnsi="宋体" w:eastAsia="宋体" w:cs="宋体"/>
          <w:color w:val="auto"/>
          <w:sz w:val="28"/>
          <w:szCs w:val="28"/>
          <w:lang w:val="zh-CN"/>
        </w:rPr>
        <w:t>。</w:t>
      </w:r>
    </w:p>
    <w:p w14:paraId="113C2BF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076700"/>
            <wp:effectExtent l="0" t="0" r="254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18"/>
                    <pic:cNvPicPr>
                      <a:picLocks noChangeAspect="1"/>
                    </pic:cNvPicPr>
                  </pic:nvPicPr>
                  <pic:blipFill>
                    <a:blip r:embed="rId640"/>
                    <a:srcRect b="125"/>
                    <a:stretch>
                      <a:fillRect/>
                    </a:stretch>
                  </pic:blipFill>
                  <pic:spPr>
                    <a:xfrm>
                      <a:off x="0" y="0"/>
                      <a:ext cx="5274310" cy="4076700"/>
                    </a:xfrm>
                    <a:prstGeom prst="rect">
                      <a:avLst/>
                    </a:prstGeom>
                    <a:ln>
                      <a:noFill/>
                    </a:ln>
                  </pic:spPr>
                </pic:pic>
              </a:graphicData>
            </a:graphic>
          </wp:inline>
        </w:drawing>
      </w:r>
    </w:p>
    <w:p w14:paraId="6D36184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0935E36F">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2611120"/>
            <wp:effectExtent l="0" t="0" r="254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19"/>
                    <pic:cNvPicPr>
                      <a:picLocks noChangeAspect="1"/>
                    </pic:cNvPicPr>
                  </pic:nvPicPr>
                  <pic:blipFill>
                    <a:blip r:embed="rId641"/>
                    <a:stretch>
                      <a:fillRect/>
                    </a:stretch>
                  </pic:blipFill>
                  <pic:spPr>
                    <a:xfrm>
                      <a:off x="0" y="0"/>
                      <a:ext cx="5274310" cy="2611120"/>
                    </a:xfrm>
                    <a:prstGeom prst="rect">
                      <a:avLst/>
                    </a:prstGeom>
                  </pic:spPr>
                </pic:pic>
              </a:graphicData>
            </a:graphic>
          </wp:inline>
        </w:drawing>
      </w:r>
    </w:p>
    <w:p w14:paraId="1925329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21B0204C">
      <w:pPr>
        <w:pStyle w:val="6"/>
        <w:spacing w:before="100" w:beforeAutospacing="1" w:after="100" w:afterAutospacing="1" w:line="360" w:lineRule="auto"/>
        <w:ind w:left="0" w:firstLine="561" w:firstLineChars="200"/>
        <w:rPr>
          <w:rFonts w:ascii="宋体" w:hAnsi="宋体" w:cs="宋体"/>
          <w:szCs w:val="28"/>
        </w:rPr>
      </w:pPr>
      <w:bookmarkStart w:id="1518" w:name="_Toc1403599"/>
      <w:bookmarkStart w:id="1519" w:name="_Toc1371415"/>
      <w:bookmarkStart w:id="1520" w:name="_Toc1370625"/>
      <w:bookmarkStart w:id="1521" w:name="_Toc1420886"/>
      <w:r>
        <w:rPr>
          <w:rFonts w:hint="eastAsia" w:ascii="宋体" w:hAnsi="宋体" w:cs="宋体"/>
          <w:szCs w:val="28"/>
        </w:rPr>
        <w:t>监控告警</w:t>
      </w:r>
      <w:bookmarkEnd w:id="1518"/>
      <w:bookmarkEnd w:id="1519"/>
      <w:bookmarkEnd w:id="1520"/>
      <w:bookmarkEnd w:id="1521"/>
    </w:p>
    <w:p w14:paraId="03154F9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ELK集群提供了完善的资源监控服务，可实现对集群各节点CPU使用率、内存利用率、磁盘使用量、节点服务状态、节点数、未分配的分片数等监控项目的监控，并通过手机短信、微信、电子邮件等方式发送告警通知。</w:t>
      </w:r>
    </w:p>
    <w:p w14:paraId="4669F8D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ELK”</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ELK集群，点击进入ELK详情页，在右侧界面选择“监控告警”打开监控告警页面</w:t>
      </w:r>
      <w:r>
        <w:rPr>
          <w:rFonts w:hint="eastAsia" w:ascii="宋体" w:hAnsi="宋体" w:eastAsia="宋体" w:cs="宋体"/>
          <w:color w:val="auto"/>
          <w:sz w:val="28"/>
          <w:szCs w:val="28"/>
          <w:lang w:val="zh-CN"/>
        </w:rPr>
        <w:t>。</w:t>
      </w:r>
    </w:p>
    <w:p w14:paraId="201BF08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114925"/>
            <wp:effectExtent l="0" t="0" r="2540" b="9525"/>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20"/>
                    <pic:cNvPicPr>
                      <a:picLocks noChangeAspect="1"/>
                    </pic:cNvPicPr>
                  </pic:nvPicPr>
                  <pic:blipFill>
                    <a:blip r:embed="rId642"/>
                    <a:srcRect b="27098"/>
                    <a:stretch>
                      <a:fillRect/>
                    </a:stretch>
                  </pic:blipFill>
                  <pic:spPr>
                    <a:xfrm>
                      <a:off x="0" y="0"/>
                      <a:ext cx="5274310" cy="5114925"/>
                    </a:xfrm>
                    <a:prstGeom prst="rect">
                      <a:avLst/>
                    </a:prstGeom>
                    <a:ln>
                      <a:noFill/>
                    </a:ln>
                  </pic:spPr>
                </pic:pic>
              </a:graphicData>
            </a:graphic>
          </wp:inline>
        </w:drawing>
      </w:r>
    </w:p>
    <w:p w14:paraId="4795D44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176B8F3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894"/>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2CE9B40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07A1266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76425"/>
            <wp:effectExtent l="0" t="0" r="2540" b="952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895"/>
                    <pic:cNvPicPr>
                      <a:picLocks noChangeAspect="1"/>
                    </pic:cNvPicPr>
                  </pic:nvPicPr>
                  <pic:blipFill>
                    <a:blip r:embed="rId508"/>
                    <a:srcRect b="21010"/>
                    <a:stretch>
                      <a:fillRect/>
                    </a:stretch>
                  </pic:blipFill>
                  <pic:spPr>
                    <a:xfrm>
                      <a:off x="0" y="0"/>
                      <a:ext cx="5274310" cy="1876425"/>
                    </a:xfrm>
                    <a:prstGeom prst="rect">
                      <a:avLst/>
                    </a:prstGeom>
                    <a:ln>
                      <a:noFill/>
                    </a:ln>
                  </pic:spPr>
                </pic:pic>
              </a:graphicData>
            </a:graphic>
          </wp:inline>
        </w:drawing>
      </w:r>
    </w:p>
    <w:p w14:paraId="44FEA81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6DE8D9E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896"/>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6B1C7B3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1BD100B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6F1025F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选择告警策略要配置的监控项目有CPU使用率、内存利用率、磁盘使用量、节点服务状态、节点数、未分配的分片数等可选择，并配置每个监控项目的告警阈值和告警级别，点击“下一步”开始配置告警行为。</w:t>
      </w:r>
    </w:p>
    <w:p w14:paraId="4981468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057650" cy="3335020"/>
            <wp:effectExtent l="0" t="0" r="0" b="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21"/>
                    <pic:cNvPicPr>
                      <a:picLocks noChangeAspect="1"/>
                    </pic:cNvPicPr>
                  </pic:nvPicPr>
                  <pic:blipFill>
                    <a:blip r:embed="rId643"/>
                    <a:stretch>
                      <a:fillRect/>
                    </a:stretch>
                  </pic:blipFill>
                  <pic:spPr>
                    <a:xfrm>
                      <a:off x="0" y="0"/>
                      <a:ext cx="4060633" cy="3338069"/>
                    </a:xfrm>
                    <a:prstGeom prst="rect">
                      <a:avLst/>
                    </a:prstGeom>
                  </pic:spPr>
                </pic:pic>
              </a:graphicData>
            </a:graphic>
          </wp:inline>
        </w:drawing>
      </w:r>
    </w:p>
    <w:p w14:paraId="5253178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457B9A1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899"/>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350EFE8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664A671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81475" cy="3089275"/>
            <wp:effectExtent l="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00"/>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07B883D2">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rPr>
        <w:br w:type="page"/>
      </w:r>
    </w:p>
    <w:p w14:paraId="7FC55940">
      <w:pPr>
        <w:pStyle w:val="5"/>
        <w:spacing w:before="100" w:beforeAutospacing="1" w:after="100" w:afterAutospacing="1" w:line="360" w:lineRule="auto"/>
        <w:rPr>
          <w:rFonts w:ascii="宋体" w:hAnsi="宋体" w:cs="宋体"/>
          <w:sz w:val="28"/>
          <w:szCs w:val="28"/>
        </w:rPr>
      </w:pPr>
      <w:bookmarkStart w:id="1522" w:name="_Toc1370626"/>
      <w:bookmarkStart w:id="1523" w:name="_Toc1371416"/>
      <w:bookmarkStart w:id="1524" w:name="_Toc1403600"/>
      <w:bookmarkStart w:id="1525" w:name="_Toc1420887"/>
      <w:r>
        <w:rPr>
          <w:rFonts w:hint="eastAsia" w:ascii="宋体" w:hAnsi="宋体" w:cs="宋体"/>
          <w:sz w:val="28"/>
          <w:szCs w:val="28"/>
        </w:rPr>
        <w:t>更多操作</w:t>
      </w:r>
      <w:bookmarkEnd w:id="1522"/>
      <w:bookmarkEnd w:id="1523"/>
      <w:bookmarkEnd w:id="1524"/>
      <w:bookmarkEnd w:id="1525"/>
    </w:p>
    <w:p w14:paraId="0E4B8254">
      <w:pPr>
        <w:pStyle w:val="6"/>
        <w:spacing w:before="100" w:beforeAutospacing="1" w:after="100" w:afterAutospacing="1" w:line="360" w:lineRule="auto"/>
        <w:ind w:left="0" w:firstLine="561" w:firstLineChars="200"/>
        <w:rPr>
          <w:rFonts w:ascii="宋体" w:hAnsi="宋体" w:cs="宋体"/>
          <w:szCs w:val="28"/>
        </w:rPr>
      </w:pPr>
      <w:bookmarkStart w:id="1526" w:name="_Toc1370627"/>
      <w:bookmarkStart w:id="1527" w:name="_Toc1371417"/>
      <w:bookmarkStart w:id="1528" w:name="_Toc1403601"/>
      <w:bookmarkStart w:id="1529" w:name="_Toc1420888"/>
      <w:r>
        <w:rPr>
          <w:rFonts w:ascii="宋体" w:hAnsi="宋体" w:cs="宋体"/>
          <w:szCs w:val="28"/>
        </w:rPr>
        <w:t>ELK on QingCloud 使用简介</w:t>
      </w:r>
      <w:bookmarkEnd w:id="1526"/>
      <w:bookmarkEnd w:id="1527"/>
      <w:bookmarkEnd w:id="1528"/>
      <w:bookmarkEnd w:id="1529"/>
    </w:p>
    <w:p w14:paraId="3C355068">
      <w:pPr>
        <w:pStyle w:val="44"/>
        <w:spacing w:before="100" w:beforeAutospacing="1" w:after="100" w:afterAutospacing="1" w:line="360" w:lineRule="auto"/>
        <w:ind w:firstLine="561" w:firstLineChars="200"/>
        <w:rPr>
          <w:rFonts w:ascii="宋体" w:hAnsi="宋体" w:eastAsia="宋体" w:cs="宋体"/>
          <w:b/>
          <w:color w:val="auto"/>
          <w:sz w:val="28"/>
          <w:szCs w:val="28"/>
        </w:rPr>
      </w:pPr>
      <w:r>
        <w:rPr>
          <w:rFonts w:ascii="宋体" w:hAnsi="宋体" w:eastAsia="宋体" w:cs="宋体"/>
          <w:b/>
          <w:color w:val="auto"/>
          <w:sz w:val="28"/>
          <w:szCs w:val="28"/>
        </w:rPr>
        <w:t>查看服务详情</w:t>
      </w:r>
    </w:p>
    <w:p w14:paraId="17FF747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757805"/>
            <wp:effectExtent l="0" t="0" r="3175" b="4445"/>
            <wp:docPr id="257" name="图片 257" descr="查看服务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查看服务详情"/>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a:xfrm>
                      <a:off x="0" y="0"/>
                      <a:ext cx="5274000" cy="2758315"/>
                    </a:xfrm>
                    <a:prstGeom prst="rect">
                      <a:avLst/>
                    </a:prstGeom>
                    <a:noFill/>
                    <a:ln>
                      <a:noFill/>
                    </a:ln>
                  </pic:spPr>
                </pic:pic>
              </a:graphicData>
            </a:graphic>
          </wp:inline>
        </w:drawing>
      </w:r>
    </w:p>
    <w:p w14:paraId="7D8B1DC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创建成功后，点击集群列表页面相应集群可查看集群详情。可以看到集群分为Elasticsearch节点、Kibana节点和Logstash节点三种角色。其中Elasticsearch节点为集群化部署方式，节点数至少为3，默认为3节点；Logstash节点可通过增加节点数的方式来满足上层应用的故障转移需求。Elasticsearch节点可提供远程扩展字典及热更新，Logstash节点提供用户自定义插件能力，具体使用方法将在下文中详述。</w:t>
      </w:r>
    </w:p>
    <w:p w14:paraId="750E133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ELK常被用于日志收集，存储，检索及分析领域，场景一和场景二将详解 ELK on QingCloud 在这方面的应用 为了方便测试，这两个场景选择了logstash http input插件输入日志数据，在实际应用中用户可以选择多种logstash input插件从各种数据源获取日志数据，比如文件、log4j、syslog、QingStor对象存储、Kafka等 此外，logstash默认将日志输出到Elasticsearch中，用户可以通过</w:t>
      </w:r>
      <w:r>
        <w:rPr>
          <w:rFonts w:ascii="宋体" w:hAnsi="宋体" w:eastAsia="宋体" w:cs="宋体"/>
          <w:color w:val="auto"/>
          <w:sz w:val="28"/>
          <w:szCs w:val="28"/>
          <w:shd w:val="pct15" w:color="auto" w:fill="FFFFFF"/>
        </w:rPr>
        <w:t>output_es_content</w:t>
      </w:r>
      <w:r>
        <w:rPr>
          <w:rFonts w:ascii="宋体" w:hAnsi="宋体" w:eastAsia="宋体" w:cs="宋体"/>
          <w:color w:val="auto"/>
          <w:sz w:val="28"/>
          <w:szCs w:val="28"/>
        </w:rPr>
        <w:t>配置项，对这个输出过程进行定制。用户还可以通过</w:t>
      </w:r>
      <w:r>
        <w:rPr>
          <w:rFonts w:ascii="宋体" w:hAnsi="宋体" w:eastAsia="宋体" w:cs="宋体"/>
          <w:color w:val="auto"/>
          <w:sz w:val="28"/>
          <w:szCs w:val="28"/>
          <w:shd w:val="pct15" w:color="auto" w:fill="FFFFFF"/>
        </w:rPr>
        <w:t>output_conf_content</w:t>
      </w:r>
      <w:r>
        <w:rPr>
          <w:rFonts w:ascii="宋体" w:hAnsi="宋体" w:eastAsia="宋体" w:cs="宋体"/>
          <w:color w:val="auto"/>
          <w:sz w:val="28"/>
          <w:szCs w:val="28"/>
        </w:rPr>
        <w:t>配置项，选择将日志输出到除了Elasticsearch之外的其他位置，比如QingStor对象存储</w:t>
      </w:r>
    </w:p>
    <w:p w14:paraId="10B71B43">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场景一：英文日志搜索场景</w:t>
      </w:r>
    </w:p>
    <w:p w14:paraId="41D5191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场景一为用户呈现了英文日志从Logstash导入到Elasticsearch，再通过Kibana进行搜索的完整的过程。</w:t>
      </w:r>
    </w:p>
    <w:p w14:paraId="0297697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第一步，在集群详情页面找到任意Logstash节点的IP地址。Logstash节点默认配置了http input插件，可通过此插件开启的9700端口进行测试，执行如下命令将一条模拟日志发往Logstash。</w:t>
      </w:r>
    </w:p>
    <w:p w14:paraId="60B0A8C1">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curl -d "[09-07 15:57:26]: call_es_api [:10105/_cluster/health] Exception [error: [Errno -5] No address associated with hostname], try to sleep 10 second." http://&lt;Logstash节点IP&gt;:9700</w:t>
      </w:r>
    </w:p>
    <w:p w14:paraId="255BA03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第二步，在浏览器中访问Kibana节点提供的Web界面</w:t>
      </w:r>
      <w:r>
        <w:rPr>
          <w:rFonts w:ascii="宋体" w:hAnsi="宋体" w:eastAsia="宋体" w:cs="宋体"/>
          <w:color w:val="auto"/>
          <w:sz w:val="28"/>
          <w:szCs w:val="28"/>
          <w:shd w:val="pct15" w:color="auto" w:fill="FFFFFF"/>
        </w:rPr>
        <w:t>(http://&lt;Kibana节点IP&gt;:5601)</w:t>
      </w:r>
      <w:r>
        <w:rPr>
          <w:rFonts w:ascii="宋体" w:hAnsi="宋体" w:eastAsia="宋体" w:cs="宋体"/>
          <w:color w:val="auto"/>
          <w:sz w:val="28"/>
          <w:szCs w:val="28"/>
        </w:rPr>
        <w:t>，默认进入配置索引模式界面，如图，直接点击Create即可。</w:t>
      </w:r>
    </w:p>
    <w:p w14:paraId="1B73384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192655"/>
            <wp:effectExtent l="0" t="0" r="3175" b="0"/>
            <wp:docPr id="270" name="图片 270" descr="配置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配置index"/>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a:xfrm>
                      <a:off x="0" y="0"/>
                      <a:ext cx="5274000" cy="2193274"/>
                    </a:xfrm>
                    <a:prstGeom prst="rect">
                      <a:avLst/>
                    </a:prstGeom>
                    <a:noFill/>
                    <a:ln>
                      <a:noFill/>
                    </a:ln>
                  </pic:spPr>
                </pic:pic>
              </a:graphicData>
            </a:graphic>
          </wp:inline>
        </w:drawing>
      </w:r>
    </w:p>
    <w:p w14:paraId="5A3D90C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点击左侧的Discover菜单项，显示近期接收到的日志，在搜索栏中输入“error”，点击右侧的“搜索”按钮。如图，“error”被高亮显示，测试成功。</w:t>
      </w:r>
    </w:p>
    <w:p w14:paraId="5F804F8D">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1985645"/>
            <wp:effectExtent l="0" t="0" r="3175" b="0"/>
            <wp:docPr id="275" name="图片 275" descr="配置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配置index"/>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a:xfrm>
                      <a:off x="0" y="0"/>
                      <a:ext cx="5274000" cy="1986072"/>
                    </a:xfrm>
                    <a:prstGeom prst="rect">
                      <a:avLst/>
                    </a:prstGeom>
                    <a:noFill/>
                    <a:ln>
                      <a:noFill/>
                    </a:ln>
                  </pic:spPr>
                </pic:pic>
              </a:graphicData>
            </a:graphic>
          </wp:inline>
        </w:drawing>
      </w:r>
    </w:p>
    <w:p w14:paraId="02AA81EE">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场景二：中文日志搜索场景</w:t>
      </w:r>
    </w:p>
    <w:p w14:paraId="0B34314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场景二为用户呈现了中文日志从Logstash导入到Elasticsearch，再通过Kibana进行搜索的完整的过程。</w:t>
      </w:r>
    </w:p>
    <w:p w14:paraId="5689E02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第一步，在集群详情页面找到任意Logstash节点的IP地址。</w:t>
      </w:r>
    </w:p>
    <w:p w14:paraId="2A40252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第二步，下载用于指定ik分词器的模板文件。</w:t>
      </w:r>
    </w:p>
    <w:p w14:paraId="1B5FA8C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第三步，通过如下命令上传模板文件。</w:t>
      </w:r>
    </w:p>
    <w:p w14:paraId="649B6BE7">
      <w:pPr>
        <w:pStyle w:val="44"/>
        <w:rPr>
          <w:rFonts w:ascii="宋体" w:hAnsi="宋体" w:eastAsia="宋体" w:cs="宋体"/>
          <w:color w:val="auto"/>
          <w:sz w:val="28"/>
          <w:szCs w:val="28"/>
        </w:rPr>
      </w:pPr>
      <w:r>
        <w:rPr>
          <w:rFonts w:ascii="宋体" w:hAnsi="宋体" w:eastAsia="宋体" w:cs="宋体"/>
          <w:color w:val="auto"/>
          <w:sz w:val="18"/>
          <w:szCs w:val="18"/>
          <w:shd w:val="pct15" w:color="auto" w:fill="FFFFFF"/>
        </w:rPr>
        <w:t>curl -T &lt;模板文件&gt; http://&lt;Logstash节点IP&gt;/dicts/</w:t>
      </w:r>
    </w:p>
    <w:p w14:paraId="105D3BE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注意！URL最后的 / 不能省略</w:t>
      </w:r>
    </w:p>
    <w:p w14:paraId="2D21E90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上传成功后可通过访问</w:t>
      </w:r>
      <w:r>
        <w:rPr>
          <w:rFonts w:ascii="宋体" w:hAnsi="宋体" w:eastAsia="宋体" w:cs="宋体"/>
          <w:color w:val="auto"/>
          <w:sz w:val="28"/>
          <w:szCs w:val="28"/>
          <w:shd w:val="pct15" w:color="auto" w:fill="FFFFFF"/>
        </w:rPr>
        <w:t>http://&lt;Logstash节点IP&gt;/dicts/</w:t>
      </w:r>
      <w:r>
        <w:rPr>
          <w:rFonts w:ascii="宋体" w:hAnsi="宋体" w:eastAsia="宋体" w:cs="宋体"/>
          <w:color w:val="auto"/>
          <w:sz w:val="28"/>
          <w:szCs w:val="28"/>
        </w:rPr>
        <w:t>来查看模板文件。</w:t>
      </w:r>
    </w:p>
    <w:p w14:paraId="51A9282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第四步，在集群详情页面，切换到参数配置页面，选择Logstash节点，修改</w:t>
      </w:r>
      <w:r>
        <w:rPr>
          <w:rFonts w:ascii="宋体" w:hAnsi="宋体" w:eastAsia="宋体" w:cs="宋体"/>
          <w:color w:val="auto"/>
          <w:sz w:val="28"/>
          <w:szCs w:val="28"/>
          <w:shd w:val="pct15" w:color="auto" w:fill="FFFFFF"/>
        </w:rPr>
        <w:t>output_es_content</w:t>
      </w:r>
      <w:r>
        <w:rPr>
          <w:rFonts w:ascii="宋体" w:hAnsi="宋体" w:eastAsia="宋体" w:cs="宋体"/>
          <w:color w:val="auto"/>
          <w:sz w:val="28"/>
          <w:szCs w:val="28"/>
        </w:rPr>
        <w:t>配置项为如下，点击保存。</w:t>
      </w:r>
    </w:p>
    <w:p w14:paraId="6891B00F">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template_overwrite =&gt; true</w:t>
      </w:r>
    </w:p>
    <w:p w14:paraId="6D3BB70B">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template =&gt; "/data/elasticsearch/dicts/logstash.json"</w:t>
      </w:r>
    </w:p>
    <w:p w14:paraId="5EED501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第五步，重启Logstash节点。在集群列表页面右键点击您的ELK集群，点击重启，选择Logstash节点，点击提交，此时Logstash节点将会重启。</w:t>
      </w:r>
    </w:p>
    <w:p w14:paraId="3EA736F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第六步，测试插件是否如预期工作，Logstash节点默认配置了http input插件，可通过此插件开启的9700端口进行测试，执行如下命令将一条日志发往Logstash。</w:t>
      </w:r>
    </w:p>
    <w:p w14:paraId="156DB585">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curl -d "中国驻洛杉矶领事馆遭亚裔男子枪击 嫌犯已自首" http://&lt;Logstash节点IP&gt;:9700</w:t>
      </w:r>
    </w:p>
    <w:p w14:paraId="1EC9DC3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在浏览器中访问Kibana节点提供的Web界面</w:t>
      </w:r>
      <w:r>
        <w:rPr>
          <w:rFonts w:ascii="宋体" w:hAnsi="宋体" w:eastAsia="宋体" w:cs="宋体"/>
          <w:color w:val="auto"/>
          <w:sz w:val="28"/>
          <w:szCs w:val="28"/>
          <w:shd w:val="pct15" w:color="auto" w:fill="FFFFFF"/>
        </w:rPr>
        <w:t>(http://&lt;Kibana节点IP&gt;:5601)</w:t>
      </w:r>
      <w:r>
        <w:rPr>
          <w:rFonts w:ascii="宋体" w:hAnsi="宋体" w:eastAsia="宋体" w:cs="宋体"/>
          <w:color w:val="auto"/>
          <w:sz w:val="28"/>
          <w:szCs w:val="28"/>
        </w:rPr>
        <w:t>，默认进入配置索引模式界面，如图，直接点击Create即可。</w:t>
      </w:r>
    </w:p>
    <w:p w14:paraId="49C27D8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192655"/>
            <wp:effectExtent l="0" t="0" r="3175" b="0"/>
            <wp:docPr id="277" name="图片 277" descr="配置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配置index"/>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a:xfrm>
                      <a:off x="0" y="0"/>
                      <a:ext cx="5274000" cy="2193274"/>
                    </a:xfrm>
                    <a:prstGeom prst="rect">
                      <a:avLst/>
                    </a:prstGeom>
                    <a:noFill/>
                    <a:ln>
                      <a:noFill/>
                    </a:ln>
                  </pic:spPr>
                </pic:pic>
              </a:graphicData>
            </a:graphic>
          </wp:inline>
        </w:drawing>
      </w:r>
    </w:p>
    <w:p w14:paraId="5A809E0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点击左侧的Discover菜单项，显示近期接收到的日志，在搜索栏中输入“中国”，点击右侧的“搜索”按钮。如图，“中国”被高亮显示并且中间没有空格分隔，测试成功。</w:t>
      </w:r>
    </w:p>
    <w:p w14:paraId="7F79DB7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1918335"/>
            <wp:effectExtent l="0" t="0" r="3175" b="5715"/>
            <wp:docPr id="286" name="图片 286" descr="配置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配置index"/>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a:xfrm>
                      <a:off x="0" y="0"/>
                      <a:ext cx="5274000" cy="1918830"/>
                    </a:xfrm>
                    <a:prstGeom prst="rect">
                      <a:avLst/>
                    </a:prstGeom>
                    <a:noFill/>
                    <a:ln>
                      <a:noFill/>
                    </a:ln>
                  </pic:spPr>
                </pic:pic>
              </a:graphicData>
            </a:graphic>
          </wp:inline>
        </w:drawing>
      </w:r>
    </w:p>
    <w:p w14:paraId="13ADCA50">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场景三：使用 IK Analysis 插件进行中文分词</w:t>
      </w:r>
    </w:p>
    <w:p w14:paraId="2048384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场景三为用户呈现了直接调用Elasticsearch API的中文分词使用方式，为了在 Elasticsearch 中获取更好的中文分词效果，ELK on QingCloud 集成了 IK Analysis 中文分词插件，并为该插件提供了结巴分词的词库和 IK 自带的搜狗词库，同时还支持用户上传自定义词典。IK Analysis 插件用法请参考 IK Analysis plugin。</w:t>
      </w:r>
    </w:p>
    <w:p w14:paraId="78AAF05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上传用户自定义词典步骤如下：</w:t>
      </w:r>
    </w:p>
    <w:p w14:paraId="2AB3110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第一步，在集群详情页面找到任意Logstash节点的IP地址。</w:t>
      </w:r>
    </w:p>
    <w:p w14:paraId="4FF8AF9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第二步，通过如下命令上传用户自定义字典。</w:t>
      </w:r>
    </w:p>
    <w:p w14:paraId="4EB5C27B">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curl -T &lt;字典文件&gt; http://&lt;Logstash节点IP&gt;/dicts/</w:t>
      </w:r>
    </w:p>
    <w:p w14:paraId="7D08081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注意！URL最后的 / 不能省略</w:t>
      </w:r>
    </w:p>
    <w:p w14:paraId="0F5F45B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上传成功后可通过访问</w:t>
      </w:r>
      <w:r>
        <w:rPr>
          <w:rFonts w:ascii="宋体" w:hAnsi="宋体" w:eastAsia="宋体" w:cs="宋体"/>
          <w:color w:val="auto"/>
          <w:sz w:val="28"/>
          <w:szCs w:val="28"/>
          <w:shd w:val="pct15" w:color="auto" w:fill="FFFFFF"/>
        </w:rPr>
        <w:t>http://&lt;Logstash节点IP&gt;/dicts/</w:t>
      </w:r>
      <w:r>
        <w:rPr>
          <w:rFonts w:ascii="宋体" w:hAnsi="宋体" w:eastAsia="宋体" w:cs="宋体"/>
          <w:color w:val="auto"/>
          <w:sz w:val="28"/>
          <w:szCs w:val="28"/>
        </w:rPr>
        <w:t>来查看字典文件。</w:t>
      </w:r>
    </w:p>
    <w:p w14:paraId="72F1274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862965"/>
            <wp:effectExtent l="0" t="0" r="3175" b="0"/>
            <wp:docPr id="287" name="图片 287" descr="查看字典文件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查看字典文件示意图"/>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5274000" cy="863579"/>
                    </a:xfrm>
                    <a:prstGeom prst="rect">
                      <a:avLst/>
                    </a:prstGeom>
                    <a:noFill/>
                    <a:ln>
                      <a:noFill/>
                    </a:ln>
                  </pic:spPr>
                </pic:pic>
              </a:graphicData>
            </a:graphic>
          </wp:inline>
        </w:drawing>
      </w:r>
    </w:p>
    <w:p w14:paraId="4304672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第三步，在集群详情页面中切换到配置参数标签页，选择”Elasticsearch节点”进行参数配置，设置remote_ext_dict设置项为用户自定义字典的可访问url </w:t>
      </w:r>
      <w:r>
        <w:rPr>
          <w:rFonts w:ascii="宋体" w:hAnsi="宋体" w:eastAsia="宋体" w:cs="宋体"/>
          <w:color w:val="auto"/>
          <w:sz w:val="28"/>
          <w:szCs w:val="28"/>
          <w:shd w:val="pct15" w:color="auto" w:fill="FFFFFF"/>
        </w:rPr>
        <w:t>(如示例中为http://192.168.0.13/dicts/mydict.dic)</w:t>
      </w:r>
      <w:r>
        <w:rPr>
          <w:rFonts w:ascii="宋体" w:hAnsi="宋体" w:eastAsia="宋体" w:cs="宋体"/>
          <w:color w:val="auto"/>
          <w:sz w:val="28"/>
          <w:szCs w:val="28"/>
        </w:rPr>
        <w:t> 后保存, 然后在集群列表页面重启集群中的Elasticsearch节点。</w:t>
      </w:r>
    </w:p>
    <w:p w14:paraId="4C419A0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注意！再次强调请在配置保存之后，在集群列表页面手动重启集群中的Elasticsearch节点。</w:t>
      </w:r>
    </w:p>
    <w:p w14:paraId="1CFF24B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第四步，测试中文分词功能。</w:t>
      </w:r>
    </w:p>
    <w:p w14:paraId="3AA0228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使用如下bash脚本测试中文分词功能，请将192.168.0.10替换为集群中任意Elasticsearch节点的IP地址。</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3164FE03">
        <w:tc>
          <w:tcPr>
            <w:tcW w:w="8296" w:type="dxa"/>
            <w:shd w:val="clear" w:color="auto" w:fill="BEBEBE" w:themeFill="background1" w:themeFillShade="BF"/>
          </w:tcPr>
          <w:p w14:paraId="44934D7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HOST=192.168.0.10</w:t>
            </w:r>
          </w:p>
          <w:p w14:paraId="57F9405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创建 index 索引</w:t>
            </w:r>
          </w:p>
          <w:p w14:paraId="1DFBB8A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-XPUT http://$HOST:9200/index</w:t>
            </w:r>
          </w:p>
          <w:p w14:paraId="373C58A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创建 mapping</w:t>
            </w:r>
          </w:p>
          <w:p w14:paraId="5117216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http://$HOST:9200/index/fulltext/_mapping -d'</w:t>
            </w:r>
          </w:p>
          <w:p w14:paraId="366CC55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79DFF83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"properties": {</w:t>
            </w:r>
          </w:p>
          <w:p w14:paraId="0FCDB02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"content": {</w:t>
            </w:r>
          </w:p>
          <w:p w14:paraId="1C29004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"type": "text",</w:t>
            </w:r>
          </w:p>
          <w:p w14:paraId="6665516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"analyzer": "ik_max_word",</w:t>
            </w:r>
          </w:p>
          <w:p w14:paraId="72625CE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"search_analyzer": "ik_max_word"</w:t>
            </w:r>
          </w:p>
          <w:p w14:paraId="3CAD6C2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59E5457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0593524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5C8B37F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索引 一些 文档</w:t>
            </w:r>
          </w:p>
          <w:p w14:paraId="6739CA1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http://$HOST:9200/index/fulltext/1 -d'</w:t>
            </w:r>
          </w:p>
          <w:p w14:paraId="2A6CA3C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{"content":"美国留给伊拉克的是个烂摊子吗"}</w:t>
            </w:r>
          </w:p>
          <w:p w14:paraId="6B06D86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7BAC4E7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http://$HOST:9200/index/fulltext/2 -d'</w:t>
            </w:r>
          </w:p>
          <w:p w14:paraId="54D0F5B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{"content":"公安部：各地校车将享最高路权"}</w:t>
            </w:r>
          </w:p>
          <w:p w14:paraId="0DAAA88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1AB59E0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http://$HOST:9200/index/fulltext/3 -d'</w:t>
            </w:r>
          </w:p>
          <w:p w14:paraId="1F27E12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{"content":"中韩渔警冲突调查：韩警平均每天扣1艘中国渔船"}</w:t>
            </w:r>
          </w:p>
          <w:p w14:paraId="5E2A8AD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098EEA9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http://$HOST:9200/index/fulltext/4 -d'</w:t>
            </w:r>
          </w:p>
          <w:p w14:paraId="7AF16B7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{"content":"中国驻洛杉矶领事馆遭亚裔男子枪击 嫌犯已自首"}</w:t>
            </w:r>
          </w:p>
          <w:p w14:paraId="2B7EA6C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6F1A2E9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http://$HOST:9200/index/fulltext/5 -d'</w:t>
            </w:r>
          </w:p>
          <w:p w14:paraId="0BF232B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{"content":"北京优帆科技有限公司于2012年4月正式成立，是全球首家实现资源秒级响应并按秒计量的基础云服务商"}</w:t>
            </w:r>
          </w:p>
          <w:p w14:paraId="5203D94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10A7D79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http://$HOST:9200/index/fulltext/6 -d'</w:t>
            </w:r>
          </w:p>
          <w:p w14:paraId="379F236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{"content":"青云的12字决：从初创企业到云生态的蜕变"}</w:t>
            </w:r>
          </w:p>
          <w:p w14:paraId="293694A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521A502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printf "\n\n"</w:t>
            </w:r>
          </w:p>
          <w:p w14:paraId="642FCD5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高亮 查询</w:t>
            </w:r>
          </w:p>
          <w:p w14:paraId="3C21A16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http://$HOST:9200/index/fulltext/_search  -d'</w:t>
            </w:r>
          </w:p>
          <w:p w14:paraId="15199D8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1C431DF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"query" : { "match" : { "content" : "中国" }},</w:t>
            </w:r>
          </w:p>
          <w:p w14:paraId="451BDA8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"highlight" : {</w:t>
            </w:r>
          </w:p>
          <w:p w14:paraId="1E4EEA8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"pre_tags" : ["&lt;tag1&gt;", "&lt;tag2&gt;"],</w:t>
            </w:r>
          </w:p>
          <w:p w14:paraId="34429A8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"post_tags" : ["&lt;/tag1&gt;", "&lt;/tag2&gt;"],</w:t>
            </w:r>
          </w:p>
          <w:p w14:paraId="11B1EAD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"fields" : {</w:t>
            </w:r>
          </w:p>
          <w:p w14:paraId="4A31580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"content" : {}</w:t>
            </w:r>
          </w:p>
          <w:p w14:paraId="38BBEC5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6F19852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44F7CE7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2AD70D0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4349ECA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printf "\n\n"</w:t>
            </w:r>
          </w:p>
          <w:p w14:paraId="5156E66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http://$HOST:9200/index/fulltext/_search -d'</w:t>
            </w:r>
          </w:p>
          <w:p w14:paraId="5B2FCF0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779AD53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"query" : { "match" : { "content" : "青云" }},</w:t>
            </w:r>
          </w:p>
          <w:p w14:paraId="3CF8F34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"highlight" : {</w:t>
            </w:r>
          </w:p>
          <w:p w14:paraId="322B814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"pre_tags" : ["&lt;tag1&gt;", "&lt;tag2&gt;"],</w:t>
            </w:r>
          </w:p>
          <w:p w14:paraId="4C1C77F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"post_tags" : ["&lt;/tag1&gt;", "&lt;/tag2&gt;"],</w:t>
            </w:r>
          </w:p>
          <w:p w14:paraId="7D899F9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"fields" : {</w:t>
            </w:r>
          </w:p>
          <w:p w14:paraId="3111AE1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"content" : {}</w:t>
            </w:r>
          </w:p>
          <w:p w14:paraId="729F551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3105BA6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572D4B5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5EEDB7F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729B7F1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printf "\n\n"</w:t>
            </w:r>
          </w:p>
          <w:p w14:paraId="3AC4803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http://$HOST:9200/index/fulltext/_search  -d'</w:t>
            </w:r>
          </w:p>
          <w:p w14:paraId="4E6786D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74E874B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"query" : { "match" : { "content" : "优帆科技" }},</w:t>
            </w:r>
          </w:p>
          <w:p w14:paraId="44C39C2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"highlight" : {</w:t>
            </w:r>
          </w:p>
          <w:p w14:paraId="1B557A5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"pre_tags" : ["&lt;tag1&gt;", "&lt;tag2&gt;"],</w:t>
            </w:r>
          </w:p>
          <w:p w14:paraId="2E50287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"post_tags" : ["&lt;/tag1&gt;", "&lt;/tag2&gt;"],</w:t>
            </w:r>
          </w:p>
          <w:p w14:paraId="0ED921C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"fields" : {</w:t>
            </w:r>
          </w:p>
          <w:p w14:paraId="6117178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"content" : {}</w:t>
            </w:r>
          </w:p>
          <w:p w14:paraId="4F87057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24D95BE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52903B0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11DF435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31364C8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printf "\n\n"</w:t>
            </w:r>
          </w:p>
        </w:tc>
      </w:tr>
    </w:tbl>
    <w:p w14:paraId="149E724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第五步，查看中文分词结果，结果如下图红色部分所示既为成功。即”中国”、”青云”、”优帆科技”被当做固定的中文分词表示。</w:t>
      </w:r>
    </w:p>
    <w:p w14:paraId="74A1D55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1080770"/>
            <wp:effectExtent l="0" t="0" r="3175" b="5080"/>
            <wp:docPr id="288" name="图片 288" descr="中文分词结果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中文分词结果示意图"/>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a:xfrm>
                      <a:off x="0" y="0"/>
                      <a:ext cx="5274000" cy="1081188"/>
                    </a:xfrm>
                    <a:prstGeom prst="rect">
                      <a:avLst/>
                    </a:prstGeom>
                    <a:noFill/>
                    <a:ln>
                      <a:noFill/>
                    </a:ln>
                  </pic:spPr>
                </pic:pic>
              </a:graphicData>
            </a:graphic>
          </wp:inline>
        </w:drawing>
      </w:r>
    </w:p>
    <w:p w14:paraId="6960C70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第六步，更新用户自定义字典，Elasticsearch会自动检测http响应头中的Last-Modified和ETag的变化，来进行分词字典的热更新。</w:t>
      </w:r>
    </w:p>
    <w:p w14:paraId="358231C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对象存储逐渐成为云端重要的存储方案，场景四将描述如何将Elasticsearch与QingStor对象存储进行集成，场景六将介绍如何将logstash通过input与output插件与QingStor对象存储集成</w:t>
      </w:r>
    </w:p>
    <w:p w14:paraId="2A3003A5">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场景四：Elasticsearch 与 QingStor 对象存储集成</w:t>
      </w:r>
    </w:p>
    <w:p w14:paraId="6E28B58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QingStor对象存储为用户提供了云端可无限扩展的通用数据存储服务，具有安全可靠、简单易用、高性能、低成本等特点。 用户可以将数据、日志、静态资源等多种文件类型，通过多种方式上传至QingStor对象存储中，以满足日常数据存储、归档、分析等需求。 为了更好的满足用户的需求，青云提供了Elasticsearch、Logstash等与QingStor对象存储的集成功能。</w:t>
      </w:r>
    </w:p>
    <w:p w14:paraId="55E95C6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Elasticsearch可以通过快照（snapshot）将指定index甚至整个cluster的数据存储到某远端仓库（repository）, 并能从该远端仓库存储的快照中恢复数据。 因Elasticsearch可以指定Amazon S3作为远程仓库，而QingStor又兼容AWS S3 API, 所以青云提供的Elasticsearch服务可以通过S3 Repository Plugin与QingStor对象存储集成以便生成快照将数据存储到QingStor中，并可以在必要时从中恢复。</w:t>
      </w:r>
    </w:p>
    <w:p w14:paraId="0F0FED79">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一、</w:t>
      </w:r>
      <w:r>
        <w:rPr>
          <w:rFonts w:ascii="宋体" w:hAnsi="宋体" w:eastAsia="宋体" w:cs="宋体"/>
          <w:color w:val="auto"/>
          <w:sz w:val="28"/>
          <w:szCs w:val="28"/>
        </w:rPr>
        <w:t>要在Elasticsearch中创建snapshot，首先要创建一个repository</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0C8E102B">
        <w:tc>
          <w:tcPr>
            <w:tcW w:w="8296" w:type="dxa"/>
            <w:shd w:val="clear" w:color="auto" w:fill="BEBEBE" w:themeFill="background1" w:themeFillShade="BF"/>
          </w:tcPr>
          <w:p w14:paraId="5D8DA62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-XPUT 'http://192.168.0.10:9200/_snapshot/my_es_repos/' -d'</w:t>
            </w:r>
          </w:p>
          <w:p w14:paraId="7C44164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4492EF3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"type": "s3",</w:t>
            </w:r>
          </w:p>
          <w:p w14:paraId="2BC533E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"settings": {</w:t>
            </w:r>
          </w:p>
          <w:p w14:paraId="0EDD7FB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"endpoint": "s3.pek3a.qingstor.com", </w:t>
            </w:r>
          </w:p>
          <w:p w14:paraId="73ACDB9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"access_key": "&lt;YourAccessKey&gt;",</w:t>
            </w:r>
          </w:p>
          <w:p w14:paraId="14E1123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"secret_key": "&lt;YourSecretKey&gt;",</w:t>
            </w:r>
          </w:p>
          <w:p w14:paraId="195FF72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"bucket": "my_qingstor_bucket"</w:t>
            </w:r>
          </w:p>
          <w:p w14:paraId="00B4F24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5DA883E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5A730BE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tc>
      </w:tr>
    </w:tbl>
    <w:p w14:paraId="4A0B72C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上述命令必须指定的几个关键参数包括：</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1413"/>
        <w:gridCol w:w="6883"/>
      </w:tblGrid>
      <w:tr w14:paraId="480546A3">
        <w:tc>
          <w:tcPr>
            <w:tcW w:w="1413" w:type="dxa"/>
            <w:shd w:val="clear" w:color="auto" w:fill="BEBEBE" w:themeFill="background1" w:themeFillShade="BF"/>
          </w:tcPr>
          <w:p w14:paraId="13E7794D">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集群节点地址</w:t>
            </w:r>
          </w:p>
        </w:tc>
        <w:tc>
          <w:tcPr>
            <w:tcW w:w="6883" w:type="dxa"/>
            <w:shd w:val="clear" w:color="auto" w:fill="BEBEBE" w:themeFill="background1" w:themeFillShade="BF"/>
          </w:tcPr>
          <w:p w14:paraId="5C2E3C8B">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192.168.0.10</w:t>
            </w:r>
          </w:p>
        </w:tc>
      </w:tr>
      <w:tr w14:paraId="24DB9F7D">
        <w:tc>
          <w:tcPr>
            <w:tcW w:w="1413" w:type="dxa"/>
            <w:shd w:val="clear" w:color="auto" w:fill="BEBEBE" w:themeFill="background1" w:themeFillShade="BF"/>
          </w:tcPr>
          <w:p w14:paraId="2DB69961">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repository</w:t>
            </w:r>
          </w:p>
        </w:tc>
        <w:tc>
          <w:tcPr>
            <w:tcW w:w="6883" w:type="dxa"/>
            <w:shd w:val="clear" w:color="auto" w:fill="BEBEBE" w:themeFill="background1" w:themeFillShade="BF"/>
          </w:tcPr>
          <w:p w14:paraId="29919932">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my_es_repos</w:t>
            </w:r>
          </w:p>
        </w:tc>
      </w:tr>
      <w:tr w14:paraId="6AFC131D">
        <w:tc>
          <w:tcPr>
            <w:tcW w:w="1413" w:type="dxa"/>
            <w:shd w:val="clear" w:color="auto" w:fill="BEBEBE" w:themeFill="background1" w:themeFillShade="BF"/>
          </w:tcPr>
          <w:p w14:paraId="1FE7612E">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endpoint</w:t>
            </w:r>
          </w:p>
        </w:tc>
        <w:tc>
          <w:tcPr>
            <w:tcW w:w="6883" w:type="dxa"/>
            <w:shd w:val="clear" w:color="auto" w:fill="BEBEBE" w:themeFill="background1" w:themeFillShade="BF"/>
          </w:tcPr>
          <w:p w14:paraId="14DC7A0C">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s3.pek3a.qingstor.com (请就近选择pek3a, pek3b, sh1a中的一个)</w:t>
            </w:r>
          </w:p>
        </w:tc>
      </w:tr>
      <w:tr w14:paraId="12F11B3D">
        <w:tc>
          <w:tcPr>
            <w:tcW w:w="1413" w:type="dxa"/>
            <w:shd w:val="clear" w:color="auto" w:fill="BEBEBE" w:themeFill="background1" w:themeFillShade="BF"/>
          </w:tcPr>
          <w:p w14:paraId="4A2F1DD6">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access_key</w:t>
            </w:r>
          </w:p>
        </w:tc>
        <w:tc>
          <w:tcPr>
            <w:tcW w:w="6883" w:type="dxa"/>
            <w:shd w:val="clear" w:color="auto" w:fill="BEBEBE" w:themeFill="background1" w:themeFillShade="BF"/>
          </w:tcPr>
          <w:p w14:paraId="23328283">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青云账号关联的access_key</w:t>
            </w:r>
          </w:p>
        </w:tc>
      </w:tr>
      <w:tr w14:paraId="3FC06F54">
        <w:tc>
          <w:tcPr>
            <w:tcW w:w="1413" w:type="dxa"/>
            <w:shd w:val="clear" w:color="auto" w:fill="BEBEBE" w:themeFill="background1" w:themeFillShade="BF"/>
          </w:tcPr>
          <w:p w14:paraId="0A29A5BE">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secret_key</w:t>
            </w:r>
          </w:p>
        </w:tc>
        <w:tc>
          <w:tcPr>
            <w:tcW w:w="6883" w:type="dxa"/>
            <w:shd w:val="clear" w:color="auto" w:fill="BEBEBE" w:themeFill="background1" w:themeFillShade="BF"/>
          </w:tcPr>
          <w:p w14:paraId="2C76B76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青云账号关联的secret_key</w:t>
            </w:r>
          </w:p>
        </w:tc>
      </w:tr>
      <w:tr w14:paraId="49B16762">
        <w:tc>
          <w:tcPr>
            <w:tcW w:w="1413" w:type="dxa"/>
            <w:shd w:val="clear" w:color="auto" w:fill="BEBEBE" w:themeFill="background1" w:themeFillShade="BF"/>
          </w:tcPr>
          <w:p w14:paraId="3D810787">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bucket</w:t>
            </w:r>
          </w:p>
        </w:tc>
        <w:tc>
          <w:tcPr>
            <w:tcW w:w="6883" w:type="dxa"/>
            <w:shd w:val="clear" w:color="auto" w:fill="BEBEBE" w:themeFill="background1" w:themeFillShade="BF"/>
          </w:tcPr>
          <w:p w14:paraId="1AFF0096">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QingStor上bucket名称my_qingstor_bucket(如果不存在将创建出来)</w:t>
            </w:r>
          </w:p>
        </w:tc>
      </w:tr>
    </w:tbl>
    <w:p w14:paraId="4AE184E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二、创建了repository后，可通过如下命令获取、删除repository：</w:t>
      </w:r>
    </w:p>
    <w:p w14:paraId="18AE4108">
      <w:pPr>
        <w:pStyle w:val="44"/>
        <w:rPr>
          <w:rFonts w:ascii="宋体" w:hAnsi="宋体" w:eastAsia="宋体" w:cs="宋体"/>
          <w:color w:val="auto"/>
          <w:sz w:val="18"/>
          <w:szCs w:val="18"/>
          <w:shd w:val="pct15" w:color="auto" w:fill="FFFFFF"/>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C75C4C3">
        <w:tc>
          <w:tcPr>
            <w:tcW w:w="8296" w:type="dxa"/>
            <w:shd w:val="clear" w:color="auto" w:fill="BEBEBE" w:themeFill="background1" w:themeFillShade="BF"/>
          </w:tcPr>
          <w:p w14:paraId="1AA6E70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获取指定repository信息</w:t>
            </w:r>
          </w:p>
          <w:p w14:paraId="2EEDDA0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-XGET 'http://192.168.0.10:9200/_snapshot/my_es_repos/'</w:t>
            </w:r>
          </w:p>
          <w:p w14:paraId="090BA48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获取满足特定条件的repository信息</w:t>
            </w:r>
          </w:p>
          <w:p w14:paraId="2F65EB4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-XGET 'http://192.168.0.10:9200/_snapshot/repo*,*backup*'</w:t>
            </w:r>
          </w:p>
          <w:p w14:paraId="4E32F10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获取所有repository信息</w:t>
            </w:r>
          </w:p>
          <w:p w14:paraId="772F06D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-XGET 'http://192.168.0.10:9200/_snapshot/_all/'</w:t>
            </w:r>
          </w:p>
          <w:p w14:paraId="0ABF1D2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删除repository</w:t>
            </w:r>
          </w:p>
          <w:p w14:paraId="1163CF5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-XDELETE 'http://192.168.0.10:9200/_snapshot/my_es_repos'</w:t>
            </w:r>
          </w:p>
        </w:tc>
      </w:tr>
    </w:tbl>
    <w:p w14:paraId="347CDAC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三、创建了repository后，用如下命令即可创建名为snapshot1的快照（该快照将会存放在之前指定的QingStor的bucket my_qingstor_bucket中）：</w:t>
      </w:r>
    </w:p>
    <w:p w14:paraId="6E0E2DFD">
      <w:pPr>
        <w:pStyle w:val="44"/>
        <w:rPr>
          <w:rFonts w:ascii="宋体" w:hAnsi="宋体" w:eastAsia="宋体" w:cs="宋体"/>
          <w:color w:val="auto"/>
          <w:sz w:val="18"/>
          <w:szCs w:val="18"/>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09AEC23">
        <w:tc>
          <w:tcPr>
            <w:tcW w:w="8296" w:type="dxa"/>
            <w:shd w:val="clear" w:color="auto" w:fill="BEBEBE" w:themeFill="background1" w:themeFillShade="BF"/>
          </w:tcPr>
          <w:p w14:paraId="1D66705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创建包含集群所有index的snapshot</w:t>
            </w:r>
          </w:p>
          <w:p w14:paraId="6B2631D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-XPUT 'http://192.168.0.10:9200/_snapshot/my_es_repos/snapshot1?wait_for_completion=true'</w:t>
            </w:r>
          </w:p>
          <w:p w14:paraId="2E02D7E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创建包含集群指定index(此处为index_1,index_2)的snapshot</w:t>
            </w:r>
          </w:p>
          <w:p w14:paraId="1DDD6B8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-XPUT 'http://192.168.0.10:9200/_snapshot/s3_repos_es_1/snapshot1?wait_for_completion=true' -d'</w:t>
            </w:r>
          </w:p>
          <w:p w14:paraId="6FD7E78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2EB65B1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"indices": "index_1,index_2",</w:t>
            </w:r>
          </w:p>
          <w:p w14:paraId="352212B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"ignore_unavailable": true,</w:t>
            </w:r>
          </w:p>
          <w:p w14:paraId="6FE7E75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"include_global_state": false</w:t>
            </w:r>
          </w:p>
          <w:p w14:paraId="65CA679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57622B0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68D1EC6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wait_for_completion为true, 该命令将会在快照创建完成返回</w:t>
            </w:r>
          </w:p>
          <w:p w14:paraId="50E2DE1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wait_for_completion为false, 该命令将会在快照初始化完成就返回</w:t>
            </w:r>
          </w:p>
        </w:tc>
      </w:tr>
    </w:tbl>
    <w:p w14:paraId="7EE6C25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四、创建了快照后，可以通过如下命令查看、删除快照</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0513278A">
        <w:tc>
          <w:tcPr>
            <w:tcW w:w="8296" w:type="dxa"/>
            <w:shd w:val="clear" w:color="auto" w:fill="BEBEBE" w:themeFill="background1" w:themeFillShade="BF"/>
          </w:tcPr>
          <w:p w14:paraId="5551727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查看指定repository中某snapshot信息</w:t>
            </w:r>
          </w:p>
          <w:p w14:paraId="268FE96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-XGET 'http://192.168.0.10:9200/_snapshot/my_es_repos/snapshot1'</w:t>
            </w:r>
          </w:p>
          <w:p w14:paraId="5AA798C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查看指定repository中所有snapshot信息</w:t>
            </w:r>
          </w:p>
          <w:p w14:paraId="0A49BF7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-XGET 'http://192.168.0.10:9200/_snapshot/my_es_repos/_all'</w:t>
            </w:r>
          </w:p>
          <w:p w14:paraId="0174453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删除snapshot</w:t>
            </w:r>
          </w:p>
          <w:p w14:paraId="6295737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-XDELETE 'http://192.168.0.10:9200/_snapshot/my_es_repos/snapshot1'</w:t>
            </w:r>
          </w:p>
        </w:tc>
      </w:tr>
    </w:tbl>
    <w:p w14:paraId="47C78E7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五、可以通过如下命令恢复存储在QingStor的快照到Elasticsearch集群：</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3A4603F7">
        <w:tc>
          <w:tcPr>
            <w:tcW w:w="8296" w:type="dxa"/>
            <w:shd w:val="clear" w:color="auto" w:fill="BEBEBE" w:themeFill="background1" w:themeFillShade="BF"/>
          </w:tcPr>
          <w:p w14:paraId="5F5FAD0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恢复包含集群所有index的snapshot</w:t>
            </w:r>
          </w:p>
          <w:p w14:paraId="564ADEF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'http://192.168.0.10:9200/_snapshot/s3_repos_es_1/snapshot1/_restore'</w:t>
            </w:r>
          </w:p>
          <w:p w14:paraId="76560E73">
            <w:pPr>
              <w:pStyle w:val="44"/>
              <w:widowControl w:val="0"/>
              <w:jc w:val="both"/>
              <w:rPr>
                <w:rFonts w:ascii="宋体" w:hAnsi="宋体" w:eastAsia="宋体" w:cs="宋体"/>
                <w:color w:val="auto"/>
                <w:sz w:val="18"/>
                <w:szCs w:val="18"/>
              </w:rPr>
            </w:pPr>
          </w:p>
          <w:p w14:paraId="2AC8133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恢复包含集群指定index(此处为index_1,index_2)的snapshot</w:t>
            </w:r>
          </w:p>
          <w:p w14:paraId="0031DDE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'http://192.168.0.10:9200/_snapshot/s3_repos_es_1/snapshot1/_restore' -d'</w:t>
            </w:r>
          </w:p>
          <w:p w14:paraId="67622F7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7F694A0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"indices": "index_1,index_2",</w:t>
            </w:r>
          </w:p>
          <w:p w14:paraId="5546636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"ignore_unavailable": true,</w:t>
            </w:r>
          </w:p>
          <w:p w14:paraId="1BEF8FC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"include_global_state": false,</w:t>
            </w:r>
          </w:p>
          <w:p w14:paraId="4B746D4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"rename_pattern": "index_(.+)",</w:t>
            </w:r>
          </w:p>
          <w:p w14:paraId="4D316DD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"rename_replacement": "restored_index_$1"</w:t>
            </w:r>
          </w:p>
          <w:p w14:paraId="4640FA3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034623A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4DEA79D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要恢复的index必须是集群中处于关闭状态的index, 处于打开状态的index将会提示无法恢复</w:t>
            </w:r>
          </w:p>
        </w:tc>
      </w:tr>
    </w:tbl>
    <w:p w14:paraId="56F288D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六、恢复快照到另一个不同的集群，用户可以用这种方法在不同集群之间通过QingStor导入导出数据：</w:t>
      </w:r>
    </w:p>
    <w:p w14:paraId="20A7243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存储在snapshot中的信息不是和某个具体的集群或集群名字绑定的，因此可以把在一个集群中产生的快照恢复到另一个集群中去。</w:t>
      </w:r>
    </w:p>
    <w:p w14:paraId="644430F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恢复到一个新集群前需要做的是在新的集群中生成和老的集群同样repository（必须使用同样的参数，具体方法请参考第一小节）。 需要注意的是，新集群的版本必须和老集群一致或者更新。</w:t>
      </w:r>
    </w:p>
    <w:p w14:paraId="66F54D1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在新的集群创建好与老集群相同的repository后，就可以通过第五节中提到的命令（需要把ip地址192.168.0.10改成新集群里节点的地址）将老集群的数据恢复到新集群上去。</w:t>
      </w:r>
    </w:p>
    <w:p w14:paraId="75F90AE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注解 更详细的有关集群快照的生成和恢复的信息请参考Elasticsearch官方文档</w:t>
      </w:r>
    </w:p>
    <w:p w14:paraId="056B85F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注意！对于北京3区-A、北京3区-B和上海1区-A的用户，这三个区内的数据迁移是不耗公网网络流量的，其他区借助对象存储迁移是需要耗费公网流量的。</w:t>
      </w:r>
    </w:p>
    <w:p w14:paraId="562761A9">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场景五：Elasticsearch集群日志查看</w:t>
      </w:r>
    </w:p>
    <w:p w14:paraId="0247444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第一步，在集群列表页面，在ELK集群上点击右键选择 自定义服务 &gt; 收集ES日志，然后选择 Elasticsearch节点 点击提交。</w:t>
      </w:r>
    </w:p>
    <w:p w14:paraId="016B9A5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263775"/>
            <wp:effectExtent l="0" t="0" r="3175" b="3175"/>
            <wp:docPr id="289" name="图片 289" descr="收集ES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收集ES日志"/>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a:xfrm>
                      <a:off x="0" y="0"/>
                      <a:ext cx="5274000" cy="2264125"/>
                    </a:xfrm>
                    <a:prstGeom prst="rect">
                      <a:avLst/>
                    </a:prstGeom>
                    <a:noFill/>
                    <a:ln>
                      <a:noFill/>
                    </a:ln>
                  </pic:spPr>
                </pic:pic>
              </a:graphicData>
            </a:graphic>
          </wp:inline>
        </w:drawing>
      </w:r>
    </w:p>
    <w:p w14:paraId="4C659F8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第二步，任务执行成功后可通过浏览器访问http://&lt;Logstash节点IP&gt;/logs/查看对应ES节点的日志。</w:t>
      </w:r>
    </w:p>
    <w:p w14:paraId="623859A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注解 如存在多个Logstash节点请在集群详情页面切换到参数配置界面，配置Elasticsearch节点的logstash_node_ip配置项。</w:t>
      </w:r>
    </w:p>
    <w:p w14:paraId="0EB9175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场景六～九将介绍如何对 ELK on QingCloud 中的logstash进行个性化定制及使用 场景十将介绍Kibana的使用方法</w:t>
      </w:r>
    </w:p>
    <w:p w14:paraId="1FF844A1">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场景六：Logstash-input/output-qingstor插件使用方式</w:t>
      </w:r>
    </w:p>
    <w:p w14:paraId="4661992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Logstash 集成了青云对象存储 QingStor 的 logstash input/ouput插件。用户可以很方便地从 QingStor 对象存储通过 Logstash-input-qingstor 插件输入数据到 Elasticsearch 或者通过 Logstash-output-qingstor 插件从Elasticsearch导出数据到 QingStor 对象存储。使用插件之前请先在 青云控制台 申请 Access Key 和 创建Bucket。</w:t>
      </w:r>
    </w:p>
    <w:p w14:paraId="0FDD8C1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下面以input插件为例说明。</w:t>
      </w:r>
    </w:p>
    <w:p w14:paraId="508F662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第一步，在集群详情页面，切换到参数配置页面，选择Logstash节点，修改input_conf_content配置项为如下，点击保存。</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C7F9697">
        <w:tc>
          <w:tcPr>
            <w:tcW w:w="8296" w:type="dxa"/>
            <w:shd w:val="clear" w:color="auto" w:fill="BEBEBE" w:themeFill="background1" w:themeFillShade="BF"/>
          </w:tcPr>
          <w:p w14:paraId="2351948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qingstor {</w:t>
            </w:r>
          </w:p>
          <w:p w14:paraId="46FBEE1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access_key_id =&gt; "your_access_key_id"</w:t>
            </w:r>
          </w:p>
          <w:p w14:paraId="6E704D9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secret_access_key =&gt; "your_secret_access_key"</w:t>
            </w:r>
          </w:p>
          <w:p w14:paraId="630213B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bucket =&gt; "bucket_name"</w:t>
            </w:r>
          </w:p>
          <w:p w14:paraId="413A9FA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region =&gt; "pek3a"</w:t>
            </w:r>
          </w:p>
          <w:p w14:paraId="313A12B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sincedb_path =&gt; "~/.sincedb"</w:t>
            </w:r>
          </w:p>
          <w:p w14:paraId="3F950D8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tc>
      </w:tr>
    </w:tbl>
    <w:p w14:paraId="5747345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请根据您的具体配置替换上面的配置，其他配置参数详情请参见手册</w:t>
      </w:r>
    </w:p>
    <w:p w14:paraId="7C91CF7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第二步，重启Logstash节点。</w:t>
      </w:r>
    </w:p>
    <w:p w14:paraId="599DDC2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在集群列表页面右键点击您的ELK集群，点击重启，选择Logstash节点，点击提交，此时Logstash节点将会重启。</w:t>
      </w:r>
    </w:p>
    <w:p w14:paraId="6BAF470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第三步，保存成功后请在您配置的bucket上上传日志文件。</w:t>
      </w:r>
    </w:p>
    <w:p w14:paraId="15EE5F4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第四步，使用浏览器打开http://&lt;Kibana节点IP&gt;:5601/，配置index pattern后，既可在Discover查看到导入的日志。</w:t>
      </w:r>
    </w:p>
    <w:p w14:paraId="2F23662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Logstash默认的output是Elasticsearch， 并自动配置好了Elasticsearch集群的hosts选项。如果需要在output到Elasticsearch的过程中指定其他参数， 可以在output_es_content中指定，比如：</w:t>
      </w:r>
    </w:p>
    <w:p w14:paraId="0E38729E">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ab/>
      </w:r>
      <w:r>
        <w:rPr>
          <w:rFonts w:ascii="宋体" w:hAnsi="宋体" w:eastAsia="宋体" w:cs="宋体"/>
          <w:color w:val="auto"/>
          <w:sz w:val="18"/>
          <w:szCs w:val="18"/>
          <w:shd w:val="pct15" w:color="auto" w:fill="FFFFFF"/>
        </w:rPr>
        <w:t>action =&gt; "update"</w:t>
      </w:r>
    </w:p>
    <w:p w14:paraId="4347D9C7">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ab/>
      </w:r>
      <w:r>
        <w:rPr>
          <w:rFonts w:ascii="宋体" w:hAnsi="宋体" w:eastAsia="宋体" w:cs="宋体"/>
          <w:color w:val="auto"/>
          <w:sz w:val="18"/>
          <w:szCs w:val="18"/>
          <w:shd w:val="pct15" w:color="auto" w:fill="FFFFFF"/>
        </w:rPr>
        <w:t>index =&gt; "my-first-index"</w:t>
      </w:r>
    </w:p>
    <w:p w14:paraId="46595E8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如还需output到其他位置，可以通过output_conf_content指定，比如通过Logstash-output-qingstor插件将数据output到QingStor对象存储：</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6ED1DEF">
        <w:tc>
          <w:tcPr>
            <w:tcW w:w="8296" w:type="dxa"/>
            <w:shd w:val="clear" w:color="auto" w:fill="BEBEBE" w:themeFill="background1" w:themeFillShade="BF"/>
          </w:tcPr>
          <w:p w14:paraId="3121DA8D">
            <w:pPr>
              <w:pStyle w:val="44"/>
              <w:widowControl w:val="0"/>
              <w:jc w:val="both"/>
              <w:rPr>
                <w:rFonts w:ascii="宋体" w:hAnsi="宋体" w:eastAsia="宋体" w:cs="宋体"/>
                <w:color w:val="auto"/>
                <w:sz w:val="18"/>
                <w:szCs w:val="18"/>
              </w:rPr>
            </w:pPr>
            <w:r>
              <w:rPr>
                <w:rFonts w:hint="eastAsia" w:ascii="宋体" w:hAnsi="宋体" w:eastAsia="宋体" w:cs="宋体"/>
                <w:color w:val="auto"/>
                <w:sz w:val="18"/>
                <w:szCs w:val="18"/>
              </w:rPr>
              <w:t>q</w:t>
            </w:r>
            <w:r>
              <w:rPr>
                <w:rFonts w:ascii="宋体" w:hAnsi="宋体" w:eastAsia="宋体" w:cs="宋体"/>
                <w:color w:val="auto"/>
                <w:sz w:val="18"/>
                <w:szCs w:val="18"/>
              </w:rPr>
              <w:t>ingstor {</w:t>
            </w:r>
          </w:p>
          <w:p w14:paraId="3A4D8F0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codec =&gt; "json"</w:t>
            </w:r>
          </w:p>
          <w:p w14:paraId="798BFEE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access_key_id =&gt; &lt;your-access_key_id&gt;</w:t>
            </w:r>
          </w:p>
          <w:p w14:paraId="48D7ED0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secret_access_key =&gt; &lt;your-secret-access_key&gt;</w:t>
            </w:r>
          </w:p>
          <w:p w14:paraId="6080337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bucket =&gt; &lt;bucket-name&gt;</w:t>
            </w:r>
          </w:p>
          <w:p w14:paraId="0281933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region =&gt; "pek3a"</w:t>
            </w:r>
          </w:p>
          <w:p w14:paraId="4D81A96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encoding =&gt; "gzip"</w:t>
            </w:r>
          </w:p>
          <w:p w14:paraId="72AF826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rotation_strategy =&gt; "size_and_time"</w:t>
            </w:r>
          </w:p>
          <w:p w14:paraId="0559CB9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file_size =&gt; 10485760</w:t>
            </w:r>
          </w:p>
          <w:p w14:paraId="3403E3D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file_time =&gt; 10</w:t>
            </w:r>
          </w:p>
          <w:p w14:paraId="099F16D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tc>
      </w:tr>
    </w:tbl>
    <w:p w14:paraId="6A8569B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关于Logstash-input/output-qingstor插件的更多细节信息请查看相关文档</w:t>
      </w:r>
    </w:p>
    <w:p w14:paraId="0323D5AC">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场景七：Logstash插件安装使用方法</w:t>
      </w:r>
    </w:p>
    <w:p w14:paraId="3BFE70C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此处以logstash-output-influxdb插件的安装为例，其他插件安装方式类似</w:t>
      </w:r>
    </w:p>
    <w:p w14:paraId="17329C6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第一步，在集群列表页面的Logstash节点上点击节点ID右侧的显示器图标，打开Web终端。输入默认用户名(ubuntu)、密码(p12cHANgepwD)，进入shell，输入如下命令切换到root用户。</w:t>
      </w:r>
    </w:p>
    <w:p w14:paraId="3258B5B3">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sudo su -</w:t>
      </w:r>
    </w:p>
    <w:p w14:paraId="2FA7E57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第二步，进入/data/logstash/plugins目录，运行如下命令下载logstash-output-influxdb插件。</w:t>
      </w:r>
    </w:p>
    <w:p w14:paraId="3FFD5D38">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git clone https://github.com/logstash-plugins/logstash-output-influxdb.git</w:t>
      </w:r>
    </w:p>
    <w:p w14:paraId="206C5FB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第三步，在集群详情页面，切换到参数配置页面，选择Logstash节点，修改gemfile_append_content配置项为如下，点击保存。</w:t>
      </w:r>
    </w:p>
    <w:p w14:paraId="23D00D63">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gem "logstash-output-influxdb", :path =&gt; "/data/logstash/plugins/logstash-output-influxdb"</w:t>
      </w:r>
    </w:p>
    <w:p w14:paraId="248F6EA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第四步，打开之前的Web终端，执行如下命令</w:t>
      </w:r>
    </w:p>
    <w:p w14:paraId="07C5638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1.2.1及以后版本请使用如下命令</w:t>
      </w:r>
    </w:p>
    <w:p w14:paraId="5AC11F92">
      <w:pPr>
        <w:pStyle w:val="44"/>
        <w:rPr>
          <w:rFonts w:ascii="宋体" w:hAnsi="宋体" w:eastAsia="宋体" w:cs="宋体"/>
          <w:color w:val="auto"/>
          <w:sz w:val="28"/>
          <w:szCs w:val="28"/>
        </w:rPr>
      </w:pPr>
      <w:r>
        <w:rPr>
          <w:rFonts w:ascii="宋体" w:hAnsi="宋体" w:eastAsia="宋体" w:cs="宋体"/>
          <w:color w:val="auto"/>
          <w:sz w:val="18"/>
          <w:szCs w:val="18"/>
          <w:shd w:val="pct15" w:color="auto" w:fill="FFFFFF"/>
        </w:rPr>
        <w:t>logstash-plugin install --no-verify</w:t>
      </w:r>
    </w:p>
    <w:p w14:paraId="682B0EF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1.2及以前版本请使用如下命令</w:t>
      </w:r>
    </w:p>
    <w:p w14:paraId="01234769">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sudo docker exec -it &lt;docker container id&gt; logstash-plugin install --no-verify</w:t>
      </w:r>
    </w:p>
    <w:p w14:paraId="40E3E4A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请将&lt;docker container id&gt;替换为您的logstash的容器ID，可通过如下命令查看</w:t>
      </w:r>
    </w:p>
    <w:p w14:paraId="24E6C3ED">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sudo docker ps</w:t>
      </w:r>
    </w:p>
    <w:p w14:paraId="45908F0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第五步，在集群详情页面，切换到参数配置页面，选择Logstash节点，修改output_conf_content配置项为如下，点击保存。</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8FB32E1">
        <w:tc>
          <w:tcPr>
            <w:tcW w:w="8296" w:type="dxa"/>
            <w:shd w:val="clear" w:color="auto" w:fill="BEBEBE" w:themeFill="background1" w:themeFillShade="BF"/>
          </w:tcPr>
          <w:p w14:paraId="72CA19E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influxdb {</w:t>
            </w:r>
          </w:p>
          <w:p w14:paraId="4A654DD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data_points =&gt; {</w:t>
            </w:r>
          </w:p>
          <w:p w14:paraId="384A918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"duration" =&gt; "%{data.event.duration}"</w:t>
            </w:r>
          </w:p>
          <w:p w14:paraId="405611F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3E5A809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host =&gt; '192.168.0.7'</w:t>
            </w:r>
          </w:p>
          <w:p w14:paraId="4CD27F9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password =&gt; ''</w:t>
            </w:r>
          </w:p>
          <w:p w14:paraId="3879311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user =&gt; ''</w:t>
            </w:r>
          </w:p>
          <w:p w14:paraId="1106573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db =&gt; 'elk'</w:t>
            </w:r>
          </w:p>
          <w:p w14:paraId="35473AF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tc>
      </w:tr>
    </w:tbl>
    <w:p w14:paraId="64BFEFD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请参考相关插件的配置参数进行必要的修改，logstash-output-influxdb相关的配置参数请参考其文档</w:t>
      </w:r>
    </w:p>
    <w:p w14:paraId="1D305C9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注意！如您有多个Logstash节点，请在所有Logstash节点上执行第1、2、4步骤，确保所有Logstash节点成功安装相关插件，不然状态会显示不正常。</w:t>
      </w:r>
    </w:p>
    <w:p w14:paraId="6E45BBF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第六步，重启Logstash节点。</w:t>
      </w:r>
    </w:p>
    <w:p w14:paraId="0505465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在集群列表页面右键点击您的ELK集群，点击重启，选择Logstash节点，点击提交，此时Logstash节点将会重启。</w:t>
      </w:r>
    </w:p>
    <w:p w14:paraId="0C517A3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第七步，测试插件是否如预期工作，Logstash节点默认配置了http input插件，可通过此插件开启的9700端口进行测试，执行如下命令将一条日志发往Logstash。</w:t>
      </w:r>
    </w:p>
    <w:p w14:paraId="57B025F3">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curl -d "qingcloud" 127.0.0.1:9700</w:t>
      </w:r>
    </w:p>
    <w:p w14:paraId="34B7F72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如成功，则influxdb中将新增一条point，说明插件配置生效，如发现influxdb中没有新增point，请查看logstash日志，位置为/data/logstash/logs。</w:t>
      </w:r>
    </w:p>
    <w:p w14:paraId="6939192E">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场景八：Logstash自定义插件支持</w:t>
      </w:r>
    </w:p>
    <w:p w14:paraId="44AD189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第一步，在集群列表页面的Logstash节点上点击节点ID右侧的显示器图标，打开Web终端。输入默认用户名(ubuntu)、密码(p12cHANgepwD)，进入shell，输入如下命令切换到root用户。</w:t>
      </w:r>
    </w:p>
    <w:p w14:paraId="5273BFC9">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sudo su -</w:t>
      </w:r>
    </w:p>
    <w:p w14:paraId="2974D02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第二步，请根据您的集群版本执行相应的命令创建自定义插件。</w:t>
      </w:r>
    </w:p>
    <w:p w14:paraId="4D4D9AA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1.2.1及以后版本请使用如下命令</w:t>
      </w:r>
    </w:p>
    <w:p w14:paraId="45DB9DB4">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logstash-plugin generate --type &lt;filter&gt; --name &lt;abcd&gt; --path /data/logstash/plugins</w:t>
      </w:r>
    </w:p>
    <w:p w14:paraId="53C6DC9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其中&lt;filter&gt;替换为您想要定制的插件的类型，类型包括{input, filter, codec,output}，&lt;abcd&gt;替换为您要开发的插件的名称。</w:t>
      </w:r>
    </w:p>
    <w:p w14:paraId="3D9923C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1.2及以前版本请使用如下命令</w:t>
      </w:r>
    </w:p>
    <w:p w14:paraId="3084D11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在shell中执行如下命令，查看Logstash的Container ID。</w:t>
      </w:r>
    </w:p>
    <w:p w14:paraId="7460657C">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sudo docker ps</w:t>
      </w:r>
    </w:p>
    <w:p w14:paraId="2ECD542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然后执行如下命令:</w:t>
      </w:r>
    </w:p>
    <w:p w14:paraId="133CC6B2">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sudo docker exec -it &lt;docker container id&gt; logstash-plugin generate --type &lt;filter&gt; --name &lt;abcd&gt; --path /data/logstash/plugins</w:t>
      </w:r>
    </w:p>
    <w:p w14:paraId="3165750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其中将</w:t>
      </w:r>
      <w:r>
        <w:rPr>
          <w:rFonts w:ascii="宋体" w:hAnsi="宋体" w:eastAsia="宋体" w:cs="宋体"/>
          <w:color w:val="auto"/>
          <w:sz w:val="28"/>
          <w:szCs w:val="28"/>
          <w:shd w:val="pct15" w:color="auto" w:fill="FFFFFF"/>
        </w:rPr>
        <w:t>&lt;docker container id&gt;</w:t>
      </w:r>
      <w:r>
        <w:rPr>
          <w:rFonts w:ascii="宋体" w:hAnsi="宋体" w:eastAsia="宋体" w:cs="宋体"/>
          <w:color w:val="auto"/>
          <w:sz w:val="28"/>
          <w:szCs w:val="28"/>
        </w:rPr>
        <w:t>替换为您的Logstash的Container ID，&lt;filter&gt;替换为您想要定制的插件的类型，类型包括</w:t>
      </w:r>
      <w:r>
        <w:rPr>
          <w:rFonts w:ascii="宋体" w:hAnsi="宋体" w:eastAsia="宋体" w:cs="宋体"/>
          <w:color w:val="auto"/>
          <w:sz w:val="28"/>
          <w:szCs w:val="28"/>
          <w:shd w:val="pct15" w:color="auto" w:fill="FFFFFF"/>
        </w:rPr>
        <w:t>{input,filter,codec,output}</w:t>
      </w:r>
      <w:r>
        <w:rPr>
          <w:rFonts w:ascii="宋体" w:hAnsi="宋体" w:eastAsia="宋体" w:cs="宋体"/>
          <w:color w:val="auto"/>
          <w:sz w:val="28"/>
          <w:szCs w:val="28"/>
        </w:rPr>
        <w:t>，</w:t>
      </w:r>
      <w:r>
        <w:rPr>
          <w:rFonts w:ascii="宋体" w:hAnsi="宋体" w:eastAsia="宋体" w:cs="宋体"/>
          <w:color w:val="auto"/>
          <w:sz w:val="28"/>
          <w:szCs w:val="28"/>
          <w:shd w:val="pct15" w:color="auto" w:fill="FFFFFF"/>
        </w:rPr>
        <w:t>&lt;abcd&gt;</w:t>
      </w:r>
      <w:r>
        <w:rPr>
          <w:rFonts w:ascii="宋体" w:hAnsi="宋体" w:eastAsia="宋体" w:cs="宋体"/>
          <w:color w:val="auto"/>
          <w:sz w:val="28"/>
          <w:szCs w:val="28"/>
        </w:rPr>
        <w:t>替换为您要开发的插件的名称。执行成功后显示如图所示。</w:t>
      </w:r>
    </w:p>
    <w:p w14:paraId="2B0FA463">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699770"/>
            <wp:effectExtent l="0" t="0" r="3175" b="5080"/>
            <wp:docPr id="290" name="图片 290" descr="查看Container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查看Container I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a:xfrm>
                      <a:off x="0" y="0"/>
                      <a:ext cx="5274000" cy="700146"/>
                    </a:xfrm>
                    <a:prstGeom prst="rect">
                      <a:avLst/>
                    </a:prstGeom>
                    <a:noFill/>
                    <a:ln>
                      <a:noFill/>
                    </a:ln>
                  </pic:spPr>
                </pic:pic>
              </a:graphicData>
            </a:graphic>
          </wp:inline>
        </w:drawing>
      </w:r>
    </w:p>
    <w:p w14:paraId="5C70C8D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1639570"/>
            <wp:effectExtent l="0" t="0" r="3175" b="0"/>
            <wp:docPr id="291" name="图片 291" descr="生成插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生成插件"/>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a:xfrm>
                      <a:off x="0" y="0"/>
                      <a:ext cx="5274000" cy="1639925"/>
                    </a:xfrm>
                    <a:prstGeom prst="rect">
                      <a:avLst/>
                    </a:prstGeom>
                    <a:noFill/>
                    <a:ln>
                      <a:noFill/>
                    </a:ln>
                  </pic:spPr>
                </pic:pic>
              </a:graphicData>
            </a:graphic>
          </wp:inline>
        </w:drawing>
      </w:r>
    </w:p>
    <w:p w14:paraId="04539DD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第三步，进入</w:t>
      </w:r>
      <w:r>
        <w:rPr>
          <w:rFonts w:ascii="宋体" w:hAnsi="宋体" w:eastAsia="宋体" w:cs="宋体"/>
          <w:color w:val="auto"/>
          <w:sz w:val="28"/>
          <w:szCs w:val="28"/>
          <w:shd w:val="pct15" w:color="auto" w:fill="FFFFFF"/>
        </w:rPr>
        <w:t>/data/logstash/plugins</w:t>
      </w:r>
      <w:r>
        <w:rPr>
          <w:rFonts w:ascii="宋体" w:hAnsi="宋体" w:eastAsia="宋体" w:cs="宋体"/>
          <w:color w:val="auto"/>
          <w:sz w:val="28"/>
          <w:szCs w:val="28"/>
        </w:rPr>
        <w:t>目录，找到新生成的插件目录，修改插件以符合用户的业务需求。</w:t>
      </w:r>
    </w:p>
    <w:p w14:paraId="78B27D7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第四步，在集群列表页面中切换到配置参数标签页，选择”Logstash节点”进行参数配置，点击”修改属性”，根据您的插件类型及参数修改相应的配置项，如示例中，将</w:t>
      </w:r>
      <w:r>
        <w:rPr>
          <w:rFonts w:ascii="宋体" w:hAnsi="宋体" w:eastAsia="宋体" w:cs="宋体"/>
          <w:color w:val="auto"/>
          <w:sz w:val="28"/>
          <w:szCs w:val="28"/>
          <w:shd w:val="pct15" w:color="auto" w:fill="FFFFFF"/>
        </w:rPr>
        <w:t>filter_conf_content</w:t>
      </w:r>
      <w:r>
        <w:rPr>
          <w:rFonts w:ascii="宋体" w:hAnsi="宋体" w:eastAsia="宋体" w:cs="宋体"/>
          <w:color w:val="auto"/>
          <w:sz w:val="28"/>
          <w:szCs w:val="28"/>
        </w:rPr>
        <w:t>修改为</w:t>
      </w:r>
      <w:r>
        <w:rPr>
          <w:rFonts w:ascii="宋体" w:hAnsi="宋体" w:eastAsia="宋体" w:cs="宋体"/>
          <w:color w:val="auto"/>
          <w:sz w:val="28"/>
          <w:szCs w:val="28"/>
          <w:shd w:val="pct15" w:color="auto" w:fill="FFFFFF"/>
        </w:rPr>
        <w:t>abcd {}</w:t>
      </w:r>
      <w:r>
        <w:rPr>
          <w:rFonts w:ascii="宋体" w:hAnsi="宋体" w:eastAsia="宋体" w:cs="宋体"/>
          <w:color w:val="auto"/>
          <w:sz w:val="28"/>
          <w:szCs w:val="28"/>
        </w:rPr>
        <w:t>，根据您插件所在位置修改</w:t>
      </w:r>
      <w:r>
        <w:rPr>
          <w:rFonts w:ascii="宋体" w:hAnsi="宋体" w:eastAsia="宋体" w:cs="宋体"/>
          <w:color w:val="auto"/>
          <w:sz w:val="28"/>
          <w:szCs w:val="28"/>
          <w:shd w:val="pct15" w:color="auto" w:fill="FFFFFF"/>
        </w:rPr>
        <w:t>gemfile_append_content</w:t>
      </w:r>
      <w:r>
        <w:rPr>
          <w:rFonts w:ascii="宋体" w:hAnsi="宋体" w:eastAsia="宋体" w:cs="宋体"/>
          <w:color w:val="auto"/>
          <w:sz w:val="28"/>
          <w:szCs w:val="28"/>
        </w:rPr>
        <w:t>，插件位置前缀必须是</w:t>
      </w:r>
      <w:r>
        <w:rPr>
          <w:rFonts w:ascii="宋体" w:hAnsi="宋体" w:eastAsia="宋体" w:cs="宋体"/>
          <w:color w:val="auto"/>
          <w:sz w:val="28"/>
          <w:szCs w:val="28"/>
          <w:shd w:val="pct15" w:color="auto" w:fill="FFFFFF"/>
        </w:rPr>
        <w:t>/data/logstash/plugins</w:t>
      </w:r>
      <w:r>
        <w:rPr>
          <w:rFonts w:ascii="宋体" w:hAnsi="宋体" w:eastAsia="宋体" w:cs="宋体"/>
          <w:color w:val="auto"/>
          <w:sz w:val="28"/>
          <w:szCs w:val="28"/>
        </w:rPr>
        <w:t>，如示例中，将</w:t>
      </w:r>
      <w:r>
        <w:rPr>
          <w:rFonts w:ascii="宋体" w:hAnsi="宋体" w:eastAsia="宋体" w:cs="宋体"/>
          <w:color w:val="auto"/>
          <w:sz w:val="28"/>
          <w:szCs w:val="28"/>
          <w:shd w:val="pct15" w:color="auto" w:fill="FFFFFF"/>
        </w:rPr>
        <w:t>gemfile_append_content</w:t>
      </w:r>
      <w:r>
        <w:rPr>
          <w:rFonts w:ascii="宋体" w:hAnsi="宋体" w:eastAsia="宋体" w:cs="宋体"/>
          <w:color w:val="auto"/>
          <w:sz w:val="28"/>
          <w:szCs w:val="28"/>
        </w:rPr>
        <w:t>修改为</w:t>
      </w:r>
      <w:r>
        <w:rPr>
          <w:rFonts w:ascii="宋体" w:hAnsi="宋体" w:eastAsia="宋体" w:cs="宋体"/>
          <w:color w:val="auto"/>
          <w:sz w:val="28"/>
          <w:szCs w:val="28"/>
          <w:shd w:val="pct15" w:color="auto" w:fill="FFFFFF"/>
        </w:rPr>
        <w:t>gem "logstash-filter-abcd", :path =&gt; "/data/logstash/plugins/logstash-filter-abcd"</w:t>
      </w:r>
      <w:r>
        <w:rPr>
          <w:rFonts w:ascii="宋体" w:hAnsi="宋体" w:eastAsia="宋体" w:cs="宋体"/>
          <w:color w:val="auto"/>
          <w:sz w:val="28"/>
          <w:szCs w:val="28"/>
        </w:rPr>
        <w:t>，修改后保存即可，如下图为示例中配置的展示。</w:t>
      </w:r>
    </w:p>
    <w:p w14:paraId="0DE2475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注意！如您有多个Logstash节点，请在所有Logstash节点上执行第1、2、3步骤，确保所有Logstash节点成功安装相关插件，不然状态会显示不正常。</w:t>
      </w:r>
    </w:p>
    <w:p w14:paraId="0E530B5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3769360"/>
            <wp:effectExtent l="0" t="0" r="3175" b="2540"/>
            <wp:docPr id="292" name="图片 292" descr="Logstash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Logstash参数配置"/>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a:xfrm>
                      <a:off x="0" y="0"/>
                      <a:ext cx="5274000" cy="3769732"/>
                    </a:xfrm>
                    <a:prstGeom prst="rect">
                      <a:avLst/>
                    </a:prstGeom>
                    <a:noFill/>
                    <a:ln>
                      <a:noFill/>
                    </a:ln>
                  </pic:spPr>
                </pic:pic>
              </a:graphicData>
            </a:graphic>
          </wp:inline>
        </w:drawing>
      </w:r>
    </w:p>
    <w:p w14:paraId="721A88A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第五步，重启Logstash节点。</w:t>
      </w:r>
    </w:p>
    <w:p w14:paraId="113A0BF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在集群列表页面右键点击您的ELK集群，点击重启，选择Logstash节点，点击提交，此时Logstash节点将会重启。</w:t>
      </w:r>
    </w:p>
    <w:p w14:paraId="44C9D97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第六步，测试插件是否如预期工作，Logstash节点默认配置了http input插件，可通过此插件开启的9700端口进行测试，执行如下命令将一条日志发往Logstash。</w:t>
      </w:r>
    </w:p>
    <w:p w14:paraId="2063AAC1">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curl -d "qingcloud" http://&lt;Logstash节点IP&gt;:9700</w:t>
      </w:r>
    </w:p>
    <w:p w14:paraId="3F3A5D3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在浏览器中访问Kibana节点提供的Web界面(</w:t>
      </w:r>
      <w:r>
        <w:rPr>
          <w:rFonts w:ascii="宋体" w:hAnsi="宋体" w:eastAsia="宋体" w:cs="宋体"/>
          <w:color w:val="auto"/>
          <w:sz w:val="28"/>
          <w:szCs w:val="28"/>
          <w:shd w:val="pct15" w:color="auto" w:fill="FFFFFF"/>
        </w:rPr>
        <w:t>http://&lt;Kibana节点IP&gt;:5601</w:t>
      </w:r>
      <w:r>
        <w:rPr>
          <w:rFonts w:ascii="宋体" w:hAnsi="宋体" w:eastAsia="宋体" w:cs="宋体"/>
          <w:color w:val="auto"/>
          <w:sz w:val="28"/>
          <w:szCs w:val="28"/>
        </w:rPr>
        <w:t>)，默认进入配置索引模式界面，如图，直接点击Create即可，点击左侧的Discover菜单项，显示近期接收到的日志，如图，示例中的</w:t>
      </w:r>
      <w:r>
        <w:rPr>
          <w:rFonts w:ascii="宋体" w:hAnsi="宋体" w:eastAsia="宋体" w:cs="宋体"/>
          <w:color w:val="auto"/>
          <w:sz w:val="28"/>
          <w:szCs w:val="28"/>
          <w:shd w:val="pct15" w:color="auto" w:fill="FFFFFF"/>
        </w:rPr>
        <w:t>logstash_filter_abcd</w:t>
      </w:r>
      <w:r>
        <w:rPr>
          <w:rFonts w:ascii="宋体" w:hAnsi="宋体" w:eastAsia="宋体" w:cs="宋体"/>
          <w:color w:val="auto"/>
          <w:sz w:val="28"/>
          <w:szCs w:val="28"/>
        </w:rPr>
        <w:t>成功将原消息中的</w:t>
      </w:r>
      <w:r>
        <w:rPr>
          <w:rFonts w:ascii="宋体" w:hAnsi="宋体" w:eastAsia="宋体" w:cs="宋体"/>
          <w:color w:val="auto"/>
          <w:sz w:val="28"/>
          <w:szCs w:val="28"/>
          <w:shd w:val="pct15" w:color="auto" w:fill="FFFFFF"/>
        </w:rPr>
        <w:t>qingcloud</w:t>
      </w:r>
      <w:r>
        <w:rPr>
          <w:rFonts w:ascii="宋体" w:hAnsi="宋体" w:eastAsia="宋体" w:cs="宋体"/>
          <w:color w:val="auto"/>
          <w:sz w:val="28"/>
          <w:szCs w:val="28"/>
        </w:rPr>
        <w:t>替换为了</w:t>
      </w:r>
      <w:r>
        <w:rPr>
          <w:rFonts w:ascii="宋体" w:hAnsi="宋体" w:eastAsia="宋体" w:cs="宋体"/>
          <w:color w:val="auto"/>
          <w:sz w:val="28"/>
          <w:szCs w:val="28"/>
          <w:shd w:val="pct15" w:color="auto" w:fill="FFFFFF"/>
        </w:rPr>
        <w:t>Hello World!</w:t>
      </w:r>
      <w:r>
        <w:rPr>
          <w:rFonts w:ascii="宋体" w:hAnsi="宋体" w:eastAsia="宋体" w:cs="宋体"/>
          <w:color w:val="auto"/>
          <w:sz w:val="28"/>
          <w:szCs w:val="28"/>
        </w:rPr>
        <w:t>，说明插件配置生效。</w:t>
      </w:r>
    </w:p>
    <w:p w14:paraId="14E34F5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192655"/>
            <wp:effectExtent l="0" t="0" r="3175" b="0"/>
            <wp:docPr id="293" name="图片 293" descr="配置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配置index"/>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a:xfrm>
                      <a:off x="0" y="0"/>
                      <a:ext cx="5274000" cy="2193274"/>
                    </a:xfrm>
                    <a:prstGeom prst="rect">
                      <a:avLst/>
                    </a:prstGeom>
                    <a:noFill/>
                    <a:ln>
                      <a:noFill/>
                    </a:ln>
                  </pic:spPr>
                </pic:pic>
              </a:graphicData>
            </a:graphic>
          </wp:inline>
        </w:drawing>
      </w:r>
    </w:p>
    <w:p w14:paraId="75DE4246">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2481580"/>
            <wp:effectExtent l="0" t="0" r="3175" b="0"/>
            <wp:docPr id="294" name="图片 294" descr="日志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日志展示"/>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a:xfrm>
                      <a:off x="0" y="0"/>
                      <a:ext cx="5274000" cy="2482132"/>
                    </a:xfrm>
                    <a:prstGeom prst="rect">
                      <a:avLst/>
                    </a:prstGeom>
                    <a:noFill/>
                    <a:ln>
                      <a:noFill/>
                    </a:ln>
                  </pic:spPr>
                </pic:pic>
              </a:graphicData>
            </a:graphic>
          </wp:inline>
        </w:drawing>
      </w:r>
    </w:p>
    <w:p w14:paraId="7254E542">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场景九：Logstash 自定义启动配置文件</w:t>
      </w:r>
    </w:p>
    <w:p w14:paraId="6D83F01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默认情况下，logstash的启动配置文件会根据配置参数中Logstash节点的</w:t>
      </w:r>
      <w:r>
        <w:rPr>
          <w:rFonts w:ascii="宋体" w:hAnsi="宋体" w:eastAsia="宋体" w:cs="宋体"/>
          <w:color w:val="auto"/>
          <w:sz w:val="28"/>
          <w:szCs w:val="28"/>
          <w:shd w:val="pct15" w:color="auto" w:fill="FFFFFF"/>
        </w:rPr>
        <w:t>input_conf_content、filter_conf_content、output_conf_content、output_es_content</w:t>
      </w:r>
      <w:r>
        <w:rPr>
          <w:rFonts w:ascii="宋体" w:hAnsi="宋体" w:eastAsia="宋体" w:cs="宋体"/>
          <w:color w:val="auto"/>
          <w:sz w:val="28"/>
          <w:szCs w:val="28"/>
        </w:rPr>
        <w:t>配置项自动生成，生成后存放在Logstash节点的</w:t>
      </w:r>
      <w:r>
        <w:rPr>
          <w:rFonts w:ascii="宋体" w:hAnsi="宋体" w:eastAsia="宋体" w:cs="宋体"/>
          <w:color w:val="auto"/>
          <w:sz w:val="28"/>
          <w:szCs w:val="28"/>
          <w:shd w:val="pct15" w:color="auto" w:fill="FFFFFF"/>
        </w:rPr>
        <w:t>/data/logstash/config/logstash.conf.sample</w:t>
      </w:r>
      <w:r>
        <w:rPr>
          <w:rFonts w:ascii="宋体" w:hAnsi="宋体" w:eastAsia="宋体" w:cs="宋体"/>
          <w:color w:val="auto"/>
          <w:sz w:val="28"/>
          <w:szCs w:val="28"/>
        </w:rPr>
        <w:t>，在logstash启动前，将logstash.conf.sample拷贝成logstash.conf。通过配置参数设置的logstash会应用同样配置到所有logstash节点，如果用户想自定义logstash.conf配置文件，只需在</w:t>
      </w:r>
      <w:r>
        <w:rPr>
          <w:rFonts w:ascii="宋体" w:hAnsi="宋体" w:eastAsia="宋体" w:cs="宋体"/>
          <w:color w:val="auto"/>
          <w:sz w:val="28"/>
          <w:szCs w:val="28"/>
          <w:shd w:val="pct15" w:color="auto" w:fill="FFFFFF"/>
        </w:rPr>
        <w:t>/data/logstash/config/</w:t>
      </w:r>
      <w:r>
        <w:rPr>
          <w:rFonts w:ascii="宋体" w:hAnsi="宋体" w:eastAsia="宋体" w:cs="宋体"/>
          <w:color w:val="auto"/>
          <w:sz w:val="28"/>
          <w:szCs w:val="28"/>
        </w:rPr>
        <w:t>目录创建logstash.conf.lock文件，此时logstash.conf.sample依然会根据 配置参数 来生成，但并不会在启动前，用logstash.conf.sample文件覆盖logstash.conf文件。</w:t>
      </w:r>
    </w:p>
    <w:p w14:paraId="193B5EC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用户通过上述方法修改logstash.conf配置文件后，需通过以下命令重启logstash服务。</w:t>
      </w:r>
    </w:p>
    <w:p w14:paraId="5AC1AB9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1.2.1及以后版本请使用如下命令</w:t>
      </w:r>
    </w:p>
    <w:p w14:paraId="5F8CE111">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/usr/share/logstash/sbin/restart.sh</w:t>
      </w:r>
    </w:p>
    <w:p w14:paraId="0B1CAB0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1.2及以前版本请使用如下命令</w:t>
      </w:r>
    </w:p>
    <w:p w14:paraId="27A5A2C6">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sudo docker exec -it &lt;docker container id&gt; restart.sh</w:t>
      </w:r>
    </w:p>
    <w:p w14:paraId="16DF15E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请将&lt;docker container id&gt;替换为您的logstash的容器ID，可通过如下命令查看</w:t>
      </w:r>
    </w:p>
    <w:p w14:paraId="2FB3C22B">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sudo docker ps</w:t>
      </w:r>
    </w:p>
    <w:p w14:paraId="697D944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如显示</w:t>
      </w:r>
      <w:r>
        <w:rPr>
          <w:rFonts w:ascii="宋体" w:hAnsi="宋体" w:eastAsia="宋体" w:cs="宋体"/>
          <w:color w:val="auto"/>
          <w:sz w:val="28"/>
          <w:szCs w:val="28"/>
          <w:shd w:val="pct15" w:color="auto" w:fill="FFFFFF"/>
        </w:rPr>
        <w:t>[=[Restart]=] Can't lock the file.</w:t>
      </w:r>
      <w:r>
        <w:rPr>
          <w:rFonts w:ascii="宋体" w:hAnsi="宋体" w:eastAsia="宋体" w:cs="宋体"/>
          <w:color w:val="auto"/>
          <w:sz w:val="28"/>
          <w:szCs w:val="28"/>
        </w:rPr>
        <w:t>，则表示其他操作正在执行，请稍后再次尝试重启命令。</w:t>
      </w:r>
    </w:p>
    <w:p w14:paraId="69EDC232">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场景十：Kibana简要使用说明</w:t>
      </w:r>
    </w:p>
    <w:p w14:paraId="7919EE7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在浏览器中打开</w:t>
      </w:r>
      <w:r>
        <w:rPr>
          <w:rFonts w:ascii="宋体" w:hAnsi="宋体" w:eastAsia="宋体" w:cs="宋体"/>
          <w:color w:val="auto"/>
          <w:sz w:val="28"/>
          <w:szCs w:val="28"/>
          <w:shd w:val="pct15" w:color="auto" w:fill="FFFFFF"/>
        </w:rPr>
        <w:t>http://&lt;Kibana节点IP&gt;:5601/</w:t>
      </w:r>
      <w:r>
        <w:rPr>
          <w:rFonts w:ascii="宋体" w:hAnsi="宋体" w:eastAsia="宋体" w:cs="宋体"/>
          <w:color w:val="auto"/>
          <w:sz w:val="28"/>
          <w:szCs w:val="28"/>
        </w:rPr>
        <w:t>，首先会提示创建index pattern，默认情况下，Kibana 认为您要访问的是通过 Logstash 导入 Elasticsearch 的数据。这时候您可以用默认的 logstash-* 作为您的 index pattern。</w:t>
      </w:r>
    </w:p>
    <w:p w14:paraId="6F111D4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如果显示 “Unable to fetch mapping. Do you have indices matching the pattern?”，可通过往Logstash节点上默认开启的http插件发送一条日志，命令如下：</w:t>
      </w:r>
    </w:p>
    <w:p w14:paraId="39F0F2FA">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curl -d "ELK on QingCloud" http://&lt;Logstash节点IP&gt;:9700/</w:t>
      </w:r>
    </w:p>
    <w:p w14:paraId="21EA07F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Index pattern创建成功后可点击Discover查看导入的日志。</w:t>
      </w:r>
    </w:p>
    <w:p w14:paraId="7EC698C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关于Kibana更多的使用方式，请参考官方文档</w:t>
      </w:r>
    </w:p>
    <w:p w14:paraId="46AA6E1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用户还可以选择Head或者ElasticHD插件，来对集群进行可视化管理、监控及使用</w:t>
      </w:r>
    </w:p>
    <w:p w14:paraId="33FAC789">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场景十一：logstash-input-syslog插件使用说明</w:t>
      </w:r>
    </w:p>
    <w:p w14:paraId="2C5A2C4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logstash-input-syslog是预置的logstash插件，更多的预置logstash插件请参见Logstash预置插件列表。</w:t>
      </w:r>
    </w:p>
    <w:p w14:paraId="5D1618C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使用方式如下：</w:t>
      </w:r>
    </w:p>
    <w:p w14:paraId="428AC7A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第一步，在集群详情页面，切换到参数配置页面，选择Logstash节点，修改input_conf_content配置项为如下，点击保存。</w:t>
      </w:r>
    </w:p>
    <w:p w14:paraId="27383FB9">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syslog { host =&gt; "0.0.0.0"  port =&gt; 514 }</w:t>
      </w:r>
    </w:p>
    <w:p w14:paraId="2EA8FC4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请注意不要使用22、80、9600端口。</w:t>
      </w:r>
    </w:p>
    <w:p w14:paraId="1A85EF3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请根据您的具体配置替换上面的配置，其他配置参数详情请参见官方文档</w:t>
      </w:r>
    </w:p>
    <w:p w14:paraId="7B2E4DC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第二步，重启Logstash节点。</w:t>
      </w:r>
    </w:p>
    <w:p w14:paraId="14DAA8D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在集群列表页面右键点击您的ELK集群，点击重启，选择Logstash节点，点击提交，此时Logstash节点将会重启。</w:t>
      </w:r>
    </w:p>
    <w:p w14:paraId="2C53FB2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第三步，将syslog日志发送到logstash配置的端口，如本示例是514端口。</w:t>
      </w:r>
    </w:p>
    <w:p w14:paraId="7DA8B04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第四步，测试插件是否如预期工作，在浏览器中访问Kibana节点提供的Web界面(</w:t>
      </w:r>
      <w:r>
        <w:rPr>
          <w:rFonts w:ascii="宋体" w:hAnsi="宋体" w:eastAsia="宋体" w:cs="宋体"/>
          <w:color w:val="auto"/>
          <w:sz w:val="28"/>
          <w:szCs w:val="28"/>
          <w:shd w:val="pct15" w:color="auto" w:fill="FFFFFF"/>
        </w:rPr>
        <w:t>http://&lt;Kibana节点IP&gt;:5601</w:t>
      </w:r>
      <w:r>
        <w:rPr>
          <w:rFonts w:ascii="宋体" w:hAnsi="宋体" w:eastAsia="宋体" w:cs="宋体"/>
          <w:color w:val="auto"/>
          <w:sz w:val="28"/>
          <w:szCs w:val="28"/>
        </w:rPr>
        <w:t>)，默认进入配置索引模式界面，如图，直接点击Create即可，点击左侧的Discover菜单项，显示近期接收到的日志，说明插件配置生效。</w:t>
      </w:r>
    </w:p>
    <w:p w14:paraId="484DB6B7">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场景十二：同义词词典配置与同义词搜索</w:t>
      </w:r>
    </w:p>
    <w:p w14:paraId="499DD58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场景十二为用户提供了上传同义词词典及如何进行同义词搜索的详细方法。</w:t>
      </w:r>
    </w:p>
    <w:p w14:paraId="511B163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上传同义词词典步骤如下：</w:t>
      </w:r>
    </w:p>
    <w:p w14:paraId="36023D9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第一步，在集群详情页面找到所有Elasticsearch节点的IP地址。</w:t>
      </w:r>
    </w:p>
    <w:p w14:paraId="55D6EA1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第二步，通过如下命令在所有Elasticsearch节点上传同义词词典。</w:t>
      </w:r>
    </w:p>
    <w:p w14:paraId="2A77B3AB">
      <w:pPr>
        <w:pStyle w:val="44"/>
        <w:rPr>
          <w:rFonts w:ascii="宋体" w:hAnsi="宋体" w:eastAsia="宋体" w:cs="宋体"/>
          <w:color w:val="auto"/>
          <w:sz w:val="18"/>
          <w:szCs w:val="18"/>
        </w:rPr>
      </w:pPr>
      <w:r>
        <w:rPr>
          <w:rFonts w:ascii="宋体" w:hAnsi="宋体" w:eastAsia="宋体" w:cs="宋体"/>
          <w:color w:val="auto"/>
          <w:sz w:val="18"/>
          <w:szCs w:val="18"/>
        </w:rPr>
        <w:t>curl -T synonym.txt http://&lt;Elasticsearch节点IP&gt;/analysis/</w:t>
      </w:r>
    </w:p>
    <w:p w14:paraId="1180A529">
      <w:pPr>
        <w:pStyle w:val="44"/>
        <w:rPr>
          <w:rFonts w:ascii="宋体" w:hAnsi="宋体" w:eastAsia="宋体" w:cs="宋体"/>
          <w:color w:val="auto"/>
          <w:sz w:val="28"/>
          <w:szCs w:val="28"/>
        </w:rPr>
      </w:pPr>
      <w:r>
        <w:rPr>
          <w:rFonts w:ascii="宋体" w:hAnsi="宋体" w:eastAsia="宋体" w:cs="宋体"/>
          <w:color w:val="auto"/>
          <w:sz w:val="28"/>
          <w:szCs w:val="28"/>
        </w:rPr>
        <w:t>示例synonym.txt文件内容:</w:t>
      </w:r>
      <w:r>
        <w:rPr>
          <w:rFonts w:ascii="宋体" w:hAnsi="宋体" w:eastAsia="宋体" w:cs="宋体"/>
          <w:color w:val="auto"/>
          <w:sz w:val="18"/>
          <w:szCs w:val="18"/>
          <w:shd w:val="pct15" w:color="auto" w:fill="FFFFFF"/>
        </w:rPr>
        <w:t>西红柿,番茄 =&gt; 西红柿,番茄</w:t>
      </w:r>
    </w:p>
    <w:p w14:paraId="0F46CF2F">
      <w:pPr>
        <w:pStyle w:val="44"/>
        <w:ind w:firstLine="560" w:firstLineChars="200"/>
        <w:rPr>
          <w:rFonts w:ascii="宋体" w:hAnsi="宋体" w:eastAsia="宋体" w:cs="宋体"/>
          <w:color w:val="auto"/>
          <w:sz w:val="28"/>
          <w:szCs w:val="28"/>
        </w:rPr>
      </w:pPr>
      <w:r>
        <w:rPr>
          <w:rFonts w:ascii="宋体" w:hAnsi="宋体" w:eastAsia="宋体" w:cs="宋体"/>
          <w:color w:val="auto"/>
          <w:sz w:val="28"/>
          <w:szCs w:val="28"/>
        </w:rPr>
        <w:t>详细的synonym.txt文件配置说明请参考官方文档</w:t>
      </w:r>
    </w:p>
    <w:p w14:paraId="2535F49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上传成功后可通过访问</w:t>
      </w:r>
      <w:r>
        <w:rPr>
          <w:rFonts w:ascii="宋体" w:hAnsi="宋体" w:eastAsia="宋体" w:cs="宋体"/>
          <w:color w:val="auto"/>
          <w:sz w:val="28"/>
          <w:szCs w:val="28"/>
          <w:shd w:val="pct15" w:color="auto" w:fill="FFFFFF"/>
        </w:rPr>
        <w:t>http://&lt;Elasticsearch节点IP&gt;/analysis/synonym.txt</w:t>
      </w:r>
      <w:r>
        <w:rPr>
          <w:rFonts w:ascii="宋体" w:hAnsi="宋体" w:eastAsia="宋体" w:cs="宋体"/>
          <w:color w:val="auto"/>
          <w:sz w:val="28"/>
          <w:szCs w:val="28"/>
        </w:rPr>
        <w:t>来查看同义词文件。</w:t>
      </w:r>
    </w:p>
    <w:p w14:paraId="72A46EF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第三步</w:t>
      </w:r>
      <w:r>
        <w:rPr>
          <w:rFonts w:ascii="宋体" w:hAnsi="宋体" w:eastAsia="宋体" w:cs="宋体"/>
          <w:color w:val="auto"/>
          <w:sz w:val="28"/>
          <w:szCs w:val="28"/>
        </w:rPr>
        <w:t>，重启集群中的Elasticsearch节点。</w:t>
      </w:r>
    </w:p>
    <w:p w14:paraId="3C451E2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第四步</w:t>
      </w:r>
      <w:r>
        <w:rPr>
          <w:rFonts w:ascii="宋体" w:hAnsi="宋体" w:eastAsia="宋体" w:cs="宋体"/>
          <w:color w:val="auto"/>
          <w:sz w:val="28"/>
          <w:szCs w:val="28"/>
        </w:rPr>
        <w:t>，进行同义词搜索测试。</w:t>
      </w:r>
    </w:p>
    <w:p w14:paraId="1020936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使用如下bash脚本测试同义词搜索功能，请将192.168.0.160替换为集群中任意Elasticsearch节点的IP地址。</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78515611">
        <w:tc>
          <w:tcPr>
            <w:tcW w:w="8296" w:type="dxa"/>
            <w:shd w:val="clear" w:color="auto" w:fill="BEBEBE" w:themeFill="background1" w:themeFillShade="BF"/>
          </w:tcPr>
          <w:p w14:paraId="413ADAE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HOST=192.168.0.160</w:t>
            </w:r>
          </w:p>
          <w:p w14:paraId="7325DBB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创建 索引</w:t>
            </w:r>
          </w:p>
          <w:p w14:paraId="56D401E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-XPUT http://$HOST:9200/test_index -d'</w:t>
            </w:r>
          </w:p>
          <w:p w14:paraId="0933103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2DBBDFD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"index": {</w:t>
            </w:r>
          </w:p>
          <w:p w14:paraId="549FC64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"analysis": {</w:t>
            </w:r>
          </w:p>
          <w:p w14:paraId="742A150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"analyzer": {</w:t>
            </w:r>
          </w:p>
          <w:p w14:paraId="553810C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"by_smart": {</w:t>
            </w:r>
          </w:p>
          <w:p w14:paraId="72E833C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"type": "custom",</w:t>
            </w:r>
          </w:p>
          <w:p w14:paraId="502142B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"tokenizer": "ik_smart",</w:t>
            </w:r>
          </w:p>
          <w:p w14:paraId="1974D96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"filter": ["by_tfr","by_sfr"],</w:t>
            </w:r>
          </w:p>
          <w:p w14:paraId="2E9D19E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"char_filter": ["by_cfr"]</w:t>
            </w:r>
          </w:p>
          <w:p w14:paraId="6C75C2A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74FA99A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"by_max_word": {</w:t>
            </w:r>
          </w:p>
          <w:p w14:paraId="45465AB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"type": "custom",</w:t>
            </w:r>
          </w:p>
          <w:p w14:paraId="63CDC00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"tokenizer": "ik_max_word",</w:t>
            </w:r>
          </w:p>
          <w:p w14:paraId="5B14605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"filter": ["by_tfr","by_sfr"],</w:t>
            </w:r>
          </w:p>
          <w:p w14:paraId="1A2072F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"char_filter": ["by_cfr"]</w:t>
            </w:r>
          </w:p>
          <w:p w14:paraId="01A9F0F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7FC21CB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2DA7B1B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"filter": {</w:t>
            </w:r>
          </w:p>
          <w:p w14:paraId="4D0CB28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"by_tfr": {</w:t>
            </w:r>
          </w:p>
          <w:p w14:paraId="4333463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"type": "stop",</w:t>
            </w:r>
          </w:p>
          <w:p w14:paraId="5030230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"stopwords": [" "]</w:t>
            </w:r>
          </w:p>
          <w:p w14:paraId="4E89CC8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36FEAAC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"by_sfr": {</w:t>
            </w:r>
          </w:p>
          <w:p w14:paraId="60232AB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"type": "synonym",</w:t>
            </w:r>
          </w:p>
          <w:p w14:paraId="3A554F5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"synonyms_path": "analysis/synonym.txt"</w:t>
            </w:r>
          </w:p>
          <w:p w14:paraId="3E992C7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500FD5A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2F02E88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"char_filter": {</w:t>
            </w:r>
          </w:p>
          <w:p w14:paraId="45963FA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"by_cfr": {</w:t>
            </w:r>
          </w:p>
          <w:p w14:paraId="04FCF6C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"type": "mapping",</w:t>
            </w:r>
          </w:p>
          <w:p w14:paraId="0C972BA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"mappings": ["| =&gt; |"]</w:t>
            </w:r>
          </w:p>
          <w:p w14:paraId="4DB1239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401C522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04A51E0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652D3E4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34A0C93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5A43F24D">
            <w:pPr>
              <w:pStyle w:val="44"/>
              <w:widowControl w:val="0"/>
              <w:jc w:val="both"/>
              <w:rPr>
                <w:rFonts w:ascii="宋体" w:hAnsi="宋体" w:eastAsia="宋体" w:cs="宋体"/>
                <w:color w:val="auto"/>
                <w:sz w:val="18"/>
                <w:szCs w:val="18"/>
              </w:rPr>
            </w:pPr>
          </w:p>
          <w:p w14:paraId="04F3E8B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创建 mapping</w:t>
            </w:r>
          </w:p>
          <w:p w14:paraId="727FA80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-XPUT http://$HOST:9200/test_index/fulltext/_mapping -d'</w:t>
            </w:r>
          </w:p>
          <w:p w14:paraId="7AFB2D8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1A54F25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"properties": {</w:t>
            </w:r>
          </w:p>
          <w:p w14:paraId="40C9171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"content": {</w:t>
            </w:r>
          </w:p>
          <w:p w14:paraId="67DFCA4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"type": "text",</w:t>
            </w:r>
          </w:p>
          <w:p w14:paraId="4473853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"index": "analyzed",</w:t>
            </w:r>
          </w:p>
          <w:p w14:paraId="60AE247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"analyzer": "by_max_word",</w:t>
            </w:r>
          </w:p>
          <w:p w14:paraId="644CE10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"search_analyzer": "by_smart"</w:t>
            </w:r>
          </w:p>
          <w:p w14:paraId="31FA19B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6BDA73D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0B8DAF5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79B8EF3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索引 一些 文档</w:t>
            </w:r>
          </w:p>
          <w:p w14:paraId="26105D1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http://$HOST:9200/test_index/fulltext/1 -d'{"content":"我有一个西红柿"}'</w:t>
            </w:r>
          </w:p>
          <w:p w14:paraId="6D25B99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http://$HOST:9200/test_index/fulltext/2 -d'{"content":"番茄炒蛋饭"}'</w:t>
            </w:r>
          </w:p>
          <w:p w14:paraId="315C690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http://$HOST:9200/test_index/fulltext/3 -d'{"content":"西红柿鸡蛋面"}'</w:t>
            </w:r>
          </w:p>
          <w:p w14:paraId="50E9772A">
            <w:pPr>
              <w:pStyle w:val="44"/>
              <w:widowControl w:val="0"/>
              <w:jc w:val="both"/>
              <w:rPr>
                <w:rFonts w:ascii="宋体" w:hAnsi="宋体" w:eastAsia="宋体" w:cs="宋体"/>
                <w:color w:val="auto"/>
                <w:sz w:val="18"/>
                <w:szCs w:val="18"/>
              </w:rPr>
            </w:pPr>
          </w:p>
          <w:p w14:paraId="07043A4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printf "\n\n"</w:t>
            </w:r>
          </w:p>
          <w:p w14:paraId="6528C598">
            <w:pPr>
              <w:pStyle w:val="44"/>
              <w:widowControl w:val="0"/>
              <w:jc w:val="both"/>
              <w:rPr>
                <w:rFonts w:ascii="宋体" w:hAnsi="宋体" w:eastAsia="宋体" w:cs="宋体"/>
                <w:color w:val="auto"/>
                <w:sz w:val="18"/>
                <w:szCs w:val="18"/>
              </w:rPr>
            </w:pPr>
          </w:p>
          <w:p w14:paraId="1C0F83D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高亮 查询</w:t>
            </w:r>
          </w:p>
          <w:p w14:paraId="533E4BB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-XPOST http://$HOST:9200/test_index/fulltext/_search  -d'</w:t>
            </w:r>
          </w:p>
          <w:p w14:paraId="42DAD93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2182938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"query" : { "match" : { "content" : "番茄" }},</w:t>
            </w:r>
          </w:p>
          <w:p w14:paraId="52387A6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"highlight" : {</w:t>
            </w:r>
          </w:p>
          <w:p w14:paraId="65C2668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"pre_tags" : ["&lt;tag1&gt;", "&lt;tag2&gt;"],</w:t>
            </w:r>
          </w:p>
          <w:p w14:paraId="561B74D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"post_tags" : ["&lt;/tag1&gt;", "&lt;/tag2&gt;"],</w:t>
            </w:r>
          </w:p>
          <w:p w14:paraId="2F54955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"fields" : {</w:t>
            </w:r>
          </w:p>
          <w:p w14:paraId="2ED8A88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"content" : {}</w:t>
            </w:r>
          </w:p>
          <w:p w14:paraId="3C5EFE7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5E255A5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263F6D5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5E53793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tc>
      </w:tr>
    </w:tbl>
    <w:p w14:paraId="45FF917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第五步</w:t>
      </w:r>
      <w:r>
        <w:rPr>
          <w:rFonts w:ascii="宋体" w:hAnsi="宋体" w:eastAsia="宋体" w:cs="宋体"/>
          <w:color w:val="auto"/>
          <w:sz w:val="28"/>
          <w:szCs w:val="28"/>
        </w:rPr>
        <w:t>，查看同义词搜索结果，如下图所示，包含”西红柿”和”番茄”的文档均被搜索出来。</w:t>
      </w:r>
    </w:p>
    <w:p w14:paraId="35070D3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1080135"/>
            <wp:effectExtent l="0" t="0" r="3175" b="5715"/>
            <wp:docPr id="295" name="图片 295" descr="查看同义词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查看同义词搜索结果"/>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a:xfrm>
                      <a:off x="0" y="0"/>
                      <a:ext cx="5274000" cy="1080217"/>
                    </a:xfrm>
                    <a:prstGeom prst="rect">
                      <a:avLst/>
                    </a:prstGeom>
                    <a:noFill/>
                    <a:ln>
                      <a:noFill/>
                    </a:ln>
                  </pic:spPr>
                </pic:pic>
              </a:graphicData>
            </a:graphic>
          </wp:inline>
        </w:drawing>
      </w:r>
    </w:p>
    <w:p w14:paraId="01C145C7">
      <w:pPr>
        <w:pStyle w:val="6"/>
        <w:spacing w:before="100" w:beforeAutospacing="1" w:after="100" w:afterAutospacing="1" w:line="360" w:lineRule="auto"/>
        <w:ind w:left="0" w:firstLine="561" w:firstLineChars="200"/>
        <w:rPr>
          <w:rFonts w:ascii="宋体" w:hAnsi="宋体" w:cs="宋体"/>
          <w:szCs w:val="28"/>
        </w:rPr>
      </w:pPr>
      <w:bookmarkStart w:id="1530" w:name="_Toc1420889"/>
      <w:bookmarkStart w:id="1531" w:name="_Toc1371418"/>
      <w:bookmarkStart w:id="1532" w:name="_Toc1403602"/>
      <w:bookmarkStart w:id="1533" w:name="_Toc1370628"/>
      <w:r>
        <w:rPr>
          <w:rFonts w:ascii="宋体" w:hAnsi="宋体" w:cs="宋体"/>
          <w:szCs w:val="28"/>
        </w:rPr>
        <w:t>数据迁移</w:t>
      </w:r>
      <w:bookmarkEnd w:id="1530"/>
      <w:bookmarkEnd w:id="1531"/>
      <w:bookmarkEnd w:id="1532"/>
      <w:bookmarkEnd w:id="1533"/>
    </w:p>
    <w:p w14:paraId="7548AD32">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方法1: 通过对象存储迁移</w:t>
      </w:r>
    </w:p>
    <w:p w14:paraId="10E2DD2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原青云大数据平台的Elasticsearch用户如需使用新版ELK on QingCloud应用，可借助青云对象存储完成升级过程，具体操作步骤如下：</w:t>
      </w:r>
    </w:p>
    <w:p w14:paraId="59EF14AA">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第一步</w:t>
      </w:r>
      <w:r>
        <w:rPr>
          <w:rFonts w:ascii="宋体" w:hAnsi="宋体" w:eastAsia="宋体" w:cs="宋体"/>
          <w:color w:val="auto"/>
          <w:sz w:val="28"/>
          <w:szCs w:val="28"/>
        </w:rPr>
        <w:t>，根据部署ELK服务创建ELK on QingCloud集群。</w:t>
      </w:r>
    </w:p>
    <w:p w14:paraId="1BF213F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第二步</w:t>
      </w:r>
      <w:r>
        <w:rPr>
          <w:rFonts w:ascii="宋体" w:hAnsi="宋体" w:eastAsia="宋体" w:cs="宋体"/>
          <w:color w:val="auto"/>
          <w:sz w:val="28"/>
          <w:szCs w:val="28"/>
        </w:rPr>
        <w:t>，根据青云对象存储文档创建对象存储的Bucket。</w:t>
      </w:r>
    </w:p>
    <w:p w14:paraId="56ABE8B9">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第三步</w:t>
      </w:r>
      <w:r>
        <w:rPr>
          <w:rFonts w:ascii="宋体" w:hAnsi="宋体" w:eastAsia="宋体" w:cs="宋体"/>
          <w:color w:val="auto"/>
          <w:sz w:val="28"/>
          <w:szCs w:val="28"/>
        </w:rPr>
        <w:t>，在青云控制台申请API 密钥。</w:t>
      </w:r>
    </w:p>
    <w:p w14:paraId="71EACB8A">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第四步</w:t>
      </w:r>
      <w:r>
        <w:rPr>
          <w:rFonts w:ascii="宋体" w:hAnsi="宋体" w:eastAsia="宋体" w:cs="宋体"/>
          <w:color w:val="auto"/>
          <w:sz w:val="28"/>
          <w:szCs w:val="28"/>
        </w:rPr>
        <w:t>，通过如下命令为原青云大数据平台的Elasticsearch集群创建repository。</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034A7FA1">
        <w:tc>
          <w:tcPr>
            <w:tcW w:w="8296" w:type="dxa"/>
            <w:shd w:val="clear" w:color="auto" w:fill="BEBEBE" w:themeFill="background1" w:themeFillShade="BF"/>
          </w:tcPr>
          <w:p w14:paraId="45D219D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-XPUT 'http://&lt;原青云大数据平台的Elasticsearch集群的某一节点的IP地址&gt;:9200/_snapshot/my_es_repos/' -d'</w:t>
            </w:r>
          </w:p>
          <w:p w14:paraId="6E75A52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3180E41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"type": "s3",</w:t>
            </w:r>
          </w:p>
          <w:p w14:paraId="26E332A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"settings": {</w:t>
            </w:r>
          </w:p>
          <w:p w14:paraId="2A3612AF">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"endpoint": "s3.pek3a.qingstor.com",</w:t>
            </w:r>
          </w:p>
          <w:p w14:paraId="1CB6992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"access_key": "&lt;YourAccessKey&gt;",</w:t>
            </w:r>
          </w:p>
          <w:p w14:paraId="1E43468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"secret_key": "&lt;YourSecretKey&gt;",</w:t>
            </w:r>
          </w:p>
          <w:p w14:paraId="6D37D08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"bucket": "my_qingstor_bucket"</w:t>
            </w:r>
          </w:p>
          <w:p w14:paraId="4115ED1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21FEAA1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22CC5FD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tc>
      </w:tr>
    </w:tbl>
    <w:p w14:paraId="45634C0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上述命令必须指定的几个关键参数包括：</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1555"/>
        <w:gridCol w:w="6741"/>
      </w:tblGrid>
      <w:tr w14:paraId="44576B2A">
        <w:tc>
          <w:tcPr>
            <w:tcW w:w="1555" w:type="dxa"/>
            <w:shd w:val="clear" w:color="auto" w:fill="BEBEBE" w:themeFill="background1" w:themeFillShade="BF"/>
          </w:tcPr>
          <w:p w14:paraId="2F865CE1">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集群节点地址</w:t>
            </w:r>
          </w:p>
        </w:tc>
        <w:tc>
          <w:tcPr>
            <w:tcW w:w="6741" w:type="dxa"/>
            <w:shd w:val="clear" w:color="auto" w:fill="BEBEBE" w:themeFill="background1" w:themeFillShade="BF"/>
          </w:tcPr>
          <w:p w14:paraId="75D44594">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&lt;原青云大数据平台的Elasticsearch集群的某一节点的IP地址&gt;需替换为具体的IP地址</w:t>
            </w:r>
          </w:p>
        </w:tc>
      </w:tr>
      <w:tr w14:paraId="4FB14089">
        <w:tc>
          <w:tcPr>
            <w:tcW w:w="1555" w:type="dxa"/>
            <w:shd w:val="clear" w:color="auto" w:fill="BEBEBE" w:themeFill="background1" w:themeFillShade="BF"/>
          </w:tcPr>
          <w:p w14:paraId="34F0F179">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repository</w:t>
            </w:r>
          </w:p>
        </w:tc>
        <w:tc>
          <w:tcPr>
            <w:tcW w:w="6741" w:type="dxa"/>
            <w:shd w:val="clear" w:color="auto" w:fill="BEBEBE" w:themeFill="background1" w:themeFillShade="BF"/>
          </w:tcPr>
          <w:p w14:paraId="475904F0">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my_es_repos</w:t>
            </w:r>
          </w:p>
        </w:tc>
      </w:tr>
      <w:tr w14:paraId="27B17414">
        <w:tc>
          <w:tcPr>
            <w:tcW w:w="1555" w:type="dxa"/>
            <w:shd w:val="clear" w:color="auto" w:fill="BEBEBE" w:themeFill="background1" w:themeFillShade="BF"/>
          </w:tcPr>
          <w:p w14:paraId="2D6F1B86">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endpoint</w:t>
            </w:r>
          </w:p>
        </w:tc>
        <w:tc>
          <w:tcPr>
            <w:tcW w:w="6741" w:type="dxa"/>
            <w:shd w:val="clear" w:color="auto" w:fill="BEBEBE" w:themeFill="background1" w:themeFillShade="BF"/>
          </w:tcPr>
          <w:p w14:paraId="7BA8449F">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s3.pek3a.qingstor.com (请就近选择pek3a, pek3b, sh1a中的一个)</w:t>
            </w:r>
          </w:p>
        </w:tc>
      </w:tr>
      <w:tr w14:paraId="0D677AAA">
        <w:tc>
          <w:tcPr>
            <w:tcW w:w="1555" w:type="dxa"/>
            <w:shd w:val="clear" w:color="auto" w:fill="BEBEBE" w:themeFill="background1" w:themeFillShade="BF"/>
          </w:tcPr>
          <w:p w14:paraId="13F0D002">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access_key</w:t>
            </w:r>
          </w:p>
        </w:tc>
        <w:tc>
          <w:tcPr>
            <w:tcW w:w="6741" w:type="dxa"/>
            <w:shd w:val="clear" w:color="auto" w:fill="BEBEBE" w:themeFill="background1" w:themeFillShade="BF"/>
          </w:tcPr>
          <w:p w14:paraId="1EEF1030">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青云账号关联的access_key</w:t>
            </w:r>
          </w:p>
        </w:tc>
      </w:tr>
      <w:tr w14:paraId="77E62E60">
        <w:tc>
          <w:tcPr>
            <w:tcW w:w="1555" w:type="dxa"/>
            <w:shd w:val="clear" w:color="auto" w:fill="BEBEBE" w:themeFill="background1" w:themeFillShade="BF"/>
          </w:tcPr>
          <w:p w14:paraId="7D94F3D0">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secret_key</w:t>
            </w:r>
          </w:p>
        </w:tc>
        <w:tc>
          <w:tcPr>
            <w:tcW w:w="6741" w:type="dxa"/>
            <w:shd w:val="clear" w:color="auto" w:fill="BEBEBE" w:themeFill="background1" w:themeFillShade="BF"/>
          </w:tcPr>
          <w:p w14:paraId="5864A295">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青云账号关联的secret_key</w:t>
            </w:r>
          </w:p>
        </w:tc>
      </w:tr>
      <w:tr w14:paraId="17839ADC">
        <w:tc>
          <w:tcPr>
            <w:tcW w:w="1555" w:type="dxa"/>
            <w:shd w:val="clear" w:color="auto" w:fill="BEBEBE" w:themeFill="background1" w:themeFillShade="BF"/>
          </w:tcPr>
          <w:p w14:paraId="48A11F23">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bucket</w:t>
            </w:r>
          </w:p>
        </w:tc>
        <w:tc>
          <w:tcPr>
            <w:tcW w:w="6741" w:type="dxa"/>
            <w:shd w:val="clear" w:color="auto" w:fill="BEBEBE" w:themeFill="background1" w:themeFillShade="BF"/>
          </w:tcPr>
          <w:p w14:paraId="1419D220">
            <w:pPr>
              <w:pStyle w:val="44"/>
              <w:widowControl w:val="0"/>
              <w:spacing w:before="100" w:beforeAutospacing="1" w:after="100" w:afterAutospacing="1" w:line="360" w:lineRule="auto"/>
              <w:jc w:val="both"/>
              <w:rPr>
                <w:rFonts w:ascii="宋体" w:hAnsi="宋体" w:eastAsia="宋体" w:cs="宋体"/>
                <w:color w:val="auto"/>
                <w:sz w:val="28"/>
                <w:szCs w:val="28"/>
              </w:rPr>
            </w:pPr>
            <w:r>
              <w:rPr>
                <w:rFonts w:ascii="宋体" w:hAnsi="宋体" w:eastAsia="宋体" w:cs="宋体"/>
                <w:color w:val="auto"/>
                <w:sz w:val="18"/>
                <w:szCs w:val="18"/>
              </w:rPr>
              <w:t>QingStor上bucket名称my_qingstor_bucket(如果不存在将创建出来)</w:t>
            </w:r>
          </w:p>
        </w:tc>
      </w:tr>
    </w:tbl>
    <w:p w14:paraId="3B0DD6C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第五步</w:t>
      </w:r>
      <w:r>
        <w:rPr>
          <w:rFonts w:ascii="宋体" w:hAnsi="宋体" w:eastAsia="宋体" w:cs="宋体"/>
          <w:color w:val="auto"/>
          <w:sz w:val="28"/>
          <w:szCs w:val="28"/>
        </w:rPr>
        <w:t>，创建了repository后，用如下命令即可创建名为snapshot1的快照（该快照将会存放在之前指定的QingStor的bucket my_qingstor_bucket中）：</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DD5BF92">
        <w:tc>
          <w:tcPr>
            <w:tcW w:w="8296" w:type="dxa"/>
            <w:shd w:val="clear" w:color="auto" w:fill="BEBEBE" w:themeFill="background1" w:themeFillShade="BF"/>
          </w:tcPr>
          <w:p w14:paraId="26146A9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创建包含集群所有index的snapshot</w:t>
            </w:r>
          </w:p>
          <w:p w14:paraId="3868A91E">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-XPUT 'http://&lt;原青云大数据平台的Elasticsearch集群的某一节点的IP地址&gt;:9200/_snapshot/my_es_repos/snapshot1?wait_for_completion=true'</w:t>
            </w:r>
          </w:p>
        </w:tc>
      </w:tr>
    </w:tbl>
    <w:p w14:paraId="1D2168B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第六步</w:t>
      </w:r>
      <w:r>
        <w:rPr>
          <w:rFonts w:ascii="宋体" w:hAnsi="宋体" w:eastAsia="宋体" w:cs="宋体"/>
          <w:color w:val="auto"/>
          <w:sz w:val="28"/>
          <w:szCs w:val="28"/>
        </w:rPr>
        <w:t>，在ELK on QingCloud集群上创建和第四步中相同配置的repository。命令如下：</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35CA8A9D">
        <w:tc>
          <w:tcPr>
            <w:tcW w:w="8296" w:type="dxa"/>
            <w:shd w:val="clear" w:color="auto" w:fill="BEBEBE" w:themeFill="background1" w:themeFillShade="BF"/>
          </w:tcPr>
          <w:p w14:paraId="418C626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curl -XPUT 'http://&lt;ELK on QingCloud集群的某一节点的IP地址&gt;:9200/_snapshot/my_es_repos/' -d'</w:t>
            </w:r>
          </w:p>
          <w:p w14:paraId="40346D1D">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7A897E2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"type": "s3",</w:t>
            </w:r>
          </w:p>
          <w:p w14:paraId="04837BC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"settings": {</w:t>
            </w:r>
          </w:p>
          <w:p w14:paraId="4CCA975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"endpoint": "s3.pek3a.qingstor.com",</w:t>
            </w:r>
          </w:p>
          <w:p w14:paraId="6D64A02B">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"access_key": "&lt;YourAccessKey&gt;",</w:t>
            </w:r>
          </w:p>
          <w:p w14:paraId="12F405DA">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"secret_key": "&lt;YourSecretKey&gt;",</w:t>
            </w:r>
          </w:p>
          <w:p w14:paraId="5F64C5F3">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"bucket": "my_qingstor_bucket"</w:t>
            </w:r>
          </w:p>
          <w:p w14:paraId="77EC8CAC">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xml:space="preserve">  }</w:t>
            </w:r>
          </w:p>
          <w:p w14:paraId="20B0AA30">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p w14:paraId="2173BDF9">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w:t>
            </w:r>
          </w:p>
        </w:tc>
      </w:tr>
    </w:tbl>
    <w:p w14:paraId="6FBCFEB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注意</w:t>
      </w:r>
      <w:r>
        <w:rPr>
          <w:rFonts w:hint="eastAsia" w:ascii="宋体" w:hAnsi="宋体" w:eastAsia="宋体" w:cs="宋体"/>
          <w:color w:val="auto"/>
          <w:sz w:val="28"/>
          <w:szCs w:val="28"/>
        </w:rPr>
        <w:t>：</w:t>
      </w:r>
      <w:r>
        <w:rPr>
          <w:rFonts w:ascii="宋体" w:hAnsi="宋体" w:eastAsia="宋体" w:cs="宋体"/>
          <w:color w:val="auto"/>
          <w:sz w:val="28"/>
          <w:szCs w:val="28"/>
        </w:rPr>
        <w:t>这里只有IP地址需变更为ELK on QingCloud集群的某一节点的IP地址，其他配置应与第四步中的配置完全相同。</w:t>
      </w:r>
    </w:p>
    <w:p w14:paraId="6F35FBE8">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第七步</w:t>
      </w:r>
      <w:r>
        <w:rPr>
          <w:rFonts w:ascii="宋体" w:hAnsi="宋体" w:eastAsia="宋体" w:cs="宋体"/>
          <w:color w:val="auto"/>
          <w:sz w:val="28"/>
          <w:szCs w:val="28"/>
        </w:rPr>
        <w:t>，通过如下命令恢复存储在QingStor的快照到ELK on QingCloud集群，完成数据迁移。</w:t>
      </w:r>
    </w:p>
    <w:p w14:paraId="5702EEAA">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curl -XPOST 'http://&lt;ELK on QingCloud集群的某一节点的IP地址&gt;:9200/_snapshot/my_es_repos/snapshot1/_restore'</w:t>
      </w:r>
    </w:p>
    <w:p w14:paraId="349D03A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注意！对于北京3区-A、北京3区-B和上海1区-A的用户，这三个区内的数据迁移是不耗公网网络流量的，其他区借助对象存储迁移是需要耗费公网流量的。</w:t>
      </w:r>
    </w:p>
    <w:p w14:paraId="39FF94FA">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方法2: 使用elasticdump工具完成迁移</w:t>
      </w:r>
    </w:p>
    <w:p w14:paraId="31346F1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第一步</w:t>
      </w:r>
      <w:r>
        <w:rPr>
          <w:rFonts w:ascii="宋体" w:hAnsi="宋体" w:eastAsia="宋体" w:cs="宋体"/>
          <w:color w:val="auto"/>
          <w:sz w:val="28"/>
          <w:szCs w:val="28"/>
        </w:rPr>
        <w:t>，在任意可以连通两个Elasticsearch集群的主机上安装elasticdump，命令如下：</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31EF3BA9">
        <w:tc>
          <w:tcPr>
            <w:tcW w:w="8296" w:type="dxa"/>
            <w:shd w:val="clear" w:color="auto" w:fill="BEBEBE" w:themeFill="background1" w:themeFillShade="BF"/>
          </w:tcPr>
          <w:p w14:paraId="31BC0EF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没有nodejs及npm需要手动安装</w:t>
            </w:r>
          </w:p>
          <w:p w14:paraId="55068605">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npm install elasticdump -g</w:t>
            </w:r>
          </w:p>
        </w:tc>
      </w:tr>
    </w:tbl>
    <w:p w14:paraId="5A39DCC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第二步</w:t>
      </w:r>
      <w:r>
        <w:rPr>
          <w:rFonts w:ascii="宋体" w:hAnsi="宋体" w:eastAsia="宋体" w:cs="宋体"/>
          <w:color w:val="auto"/>
          <w:sz w:val="28"/>
          <w:szCs w:val="28"/>
        </w:rPr>
        <w:t>，elasticdump安装成功后，即可进行数据迁移操作，命令如下：</w:t>
      </w:r>
    </w:p>
    <w:p w14:paraId="6AEA05AA">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elasticdump --input=http://192.168.0.37:9200 --output=http://192.168.0.24:9200</w:t>
      </w:r>
    </w:p>
    <w:p w14:paraId="39C3E2E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将192.168.0.37替换为原青云大数据平台的Elasticsearch集群的任意节点的IP地址，将192.168.0.24替换为ELK on QingCloud集群的任意Elasticsearch节点的IP地址。</w:t>
      </w:r>
    </w:p>
    <w:p w14:paraId="6E2115CB">
      <w:pPr>
        <w:pStyle w:val="44"/>
        <w:spacing w:before="100" w:beforeAutospacing="1" w:after="100" w:afterAutospacing="1" w:line="360" w:lineRule="auto"/>
        <w:rPr>
          <w:rFonts w:ascii="宋体" w:hAnsi="宋体" w:eastAsia="宋体" w:cs="宋体"/>
          <w:b/>
          <w:color w:val="auto"/>
          <w:sz w:val="28"/>
          <w:szCs w:val="28"/>
        </w:rPr>
      </w:pPr>
      <w:r>
        <w:rPr>
          <w:rFonts w:ascii="宋体" w:hAnsi="宋体" w:eastAsia="宋体" w:cs="宋体"/>
          <w:b/>
          <w:color w:val="auto"/>
          <w:sz w:val="28"/>
          <w:szCs w:val="28"/>
        </w:rPr>
        <w:t>方法3: 使用Elasticsearch-Exporter工具完成迁移</w:t>
      </w:r>
    </w:p>
    <w:p w14:paraId="4354211D">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第一步</w:t>
      </w:r>
      <w:r>
        <w:rPr>
          <w:rFonts w:ascii="宋体" w:hAnsi="宋体" w:eastAsia="宋体" w:cs="宋体"/>
          <w:color w:val="auto"/>
          <w:sz w:val="28"/>
          <w:szCs w:val="28"/>
        </w:rPr>
        <w:t>，在任意可以连通两个Elasticsearch集群的主机上安装Elasticsearch-Exporter，详细步骤如下：</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3EAFD721">
        <w:tc>
          <w:tcPr>
            <w:tcW w:w="8296" w:type="dxa"/>
            <w:shd w:val="clear" w:color="auto" w:fill="BEBEBE" w:themeFill="background1" w:themeFillShade="BF"/>
          </w:tcPr>
          <w:p w14:paraId="0C9F06B1">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git clone https://github.com/mallocator/Elasticsearch-Exporter.git</w:t>
            </w:r>
          </w:p>
          <w:p w14:paraId="2C8F57D2">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cd Elasticsearch-Exporter</w:t>
            </w:r>
          </w:p>
          <w:p w14:paraId="1E9F7AF8">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没有nodejs及npm需要手动安装</w:t>
            </w:r>
          </w:p>
          <w:p w14:paraId="13DD9C47">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npm install</w:t>
            </w:r>
          </w:p>
          <w:p w14:paraId="1BE26344">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 执行下面命令查看是否安装成功</w:t>
            </w:r>
          </w:p>
          <w:p w14:paraId="32D15126">
            <w:pPr>
              <w:pStyle w:val="44"/>
              <w:widowControl w:val="0"/>
              <w:jc w:val="both"/>
              <w:rPr>
                <w:rFonts w:ascii="宋体" w:hAnsi="宋体" w:eastAsia="宋体" w:cs="宋体"/>
                <w:color w:val="auto"/>
                <w:sz w:val="18"/>
                <w:szCs w:val="18"/>
              </w:rPr>
            </w:pPr>
            <w:r>
              <w:rPr>
                <w:rFonts w:ascii="宋体" w:hAnsi="宋体" w:eastAsia="宋体" w:cs="宋体"/>
                <w:color w:val="auto"/>
                <w:sz w:val="18"/>
                <w:szCs w:val="18"/>
              </w:rPr>
              <w:t>node exporter.js -h</w:t>
            </w:r>
          </w:p>
        </w:tc>
      </w:tr>
    </w:tbl>
    <w:p w14:paraId="15C72C57">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b/>
          <w:color w:val="auto"/>
          <w:sz w:val="28"/>
          <w:szCs w:val="28"/>
        </w:rPr>
        <w:t>第二步</w:t>
      </w:r>
      <w:r>
        <w:rPr>
          <w:rFonts w:ascii="宋体" w:hAnsi="宋体" w:eastAsia="宋体" w:cs="宋体"/>
          <w:color w:val="auto"/>
          <w:sz w:val="28"/>
          <w:szCs w:val="28"/>
        </w:rPr>
        <w:t>，Elasticsearch-Exporter安装成功后，即可进行数据迁移操作，命令如下：</w:t>
      </w:r>
    </w:p>
    <w:p w14:paraId="2D5A1A3F">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node exporter.js -sh 192.168.0.37 -th 192.168.0.24</w:t>
      </w:r>
    </w:p>
    <w:p w14:paraId="2B53063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将192.168.0.37替换为原青云大数据平台的Elasticsearch集群的任意节点的IP地址，将192.168.0.24替换为ELK on QingCloud集群的任意Elasticsearch节点的IP地址。</w:t>
      </w:r>
    </w:p>
    <w:p w14:paraId="71A8911C"/>
    <w:p w14:paraId="1C378C21">
      <w:pPr>
        <w:pStyle w:val="44"/>
        <w:spacing w:before="100" w:beforeAutospacing="1" w:after="100" w:afterAutospacing="1" w:line="360" w:lineRule="auto"/>
        <w:ind w:firstLine="560" w:firstLineChars="200"/>
        <w:rPr>
          <w:rFonts w:ascii="宋体" w:hAnsi="宋体" w:eastAsia="宋体" w:cs="宋体"/>
          <w:color w:val="auto"/>
          <w:sz w:val="28"/>
          <w:szCs w:val="28"/>
        </w:rPr>
      </w:pPr>
    </w:p>
    <w:p w14:paraId="32C7749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当缓存服务创建完成之后，我们可以进行连接测试。</w:t>
      </w:r>
    </w:p>
    <w:p w14:paraId="1DE8035D"/>
    <w:p w14:paraId="21A25EF3">
      <w:pPr>
        <w:pStyle w:val="25"/>
        <w:spacing w:line="360" w:lineRule="auto"/>
        <w:ind w:firstLine="567"/>
        <w:rPr>
          <w:rFonts w:ascii="宋体" w:hAnsi="宋体"/>
          <w:b/>
        </w:rPr>
      </w:pPr>
    </w:p>
    <w:p w14:paraId="675416DB">
      <w:pPr>
        <w:pStyle w:val="25"/>
        <w:spacing w:line="360" w:lineRule="auto"/>
        <w:rPr>
          <w:rFonts w:ascii="宋体" w:hAnsi="宋体"/>
        </w:rPr>
      </w:pPr>
      <w:r>
        <w:rPr>
          <w:rFonts w:hint="eastAsia" w:ascii="宋体" w:hAnsi="宋体"/>
        </w:rPr>
        <w:br w:type="page"/>
      </w:r>
    </w:p>
    <w:p w14:paraId="52301558">
      <w:pPr>
        <w:pStyle w:val="4"/>
        <w:spacing w:before="100" w:beforeAutospacing="1" w:after="100" w:afterAutospacing="1" w:line="360" w:lineRule="auto"/>
        <w:rPr>
          <w:rFonts w:ascii="宋体" w:hAnsi="宋体"/>
        </w:rPr>
      </w:pPr>
      <w:bookmarkStart w:id="1534" w:name="_Toc1370629"/>
      <w:bookmarkStart w:id="1535" w:name="_Toc1371419"/>
      <w:bookmarkStart w:id="1536" w:name="_Toc1403603"/>
      <w:bookmarkStart w:id="1537" w:name="_Toc1420890"/>
      <w:r>
        <w:rPr>
          <w:rFonts w:hint="eastAsia" w:ascii="宋体" w:hAnsi="宋体"/>
        </w:rPr>
        <w:t>ZooKeeper</w:t>
      </w:r>
      <w:bookmarkEnd w:id="1534"/>
      <w:bookmarkEnd w:id="1535"/>
      <w:bookmarkEnd w:id="1536"/>
      <w:bookmarkEnd w:id="1537"/>
    </w:p>
    <w:p w14:paraId="49300070">
      <w:pPr>
        <w:pStyle w:val="25"/>
        <w:spacing w:line="360" w:lineRule="auto"/>
        <w:ind w:firstLine="567"/>
        <w:rPr>
          <w:rFonts w:ascii="宋体" w:hAnsi="宋体"/>
        </w:rPr>
      </w:pPr>
      <w:r>
        <w:rPr>
          <w:rFonts w:hint="eastAsia" w:ascii="宋体" w:hAnsi="宋体"/>
        </w:rPr>
        <w:t>ZooKeeper 是一个高可用的分布式数据管理与系统协调软件，它可以为分布式应用提供状态同步、配置管理、名称服务、群组服务、分布式锁及队列、以及 Leader 选举等服务。 在青云上，您可以很方便的创建和管理一个 ZooKeeper 集群。</w:t>
      </w:r>
    </w:p>
    <w:p w14:paraId="55E7F233">
      <w:pPr>
        <w:pStyle w:val="25"/>
        <w:spacing w:line="360" w:lineRule="auto"/>
        <w:ind w:firstLine="567"/>
        <w:rPr>
          <w:rFonts w:ascii="宋体" w:hAnsi="宋体"/>
        </w:rPr>
      </w:pPr>
      <w:r>
        <w:rPr>
          <w:rFonts w:hint="eastAsia" w:ascii="宋体" w:hAnsi="宋体"/>
        </w:rPr>
        <w:t>青云的 ZooKeeper 集群支持横向与纵向伸缩，同时青云的 ZooKeeper 集群具有自我诊断与自我修复功能。 另外我们还提供了监控告警等功能来帮助您更好的管理集群。集群将运行于私有网络内，结合青云提供的高性能硬盘，在保障高性能的同时兼顾您的数据安全。</w:t>
      </w:r>
    </w:p>
    <w:p w14:paraId="34D5A31E">
      <w:pPr>
        <w:pStyle w:val="5"/>
        <w:spacing w:before="100" w:beforeAutospacing="1" w:after="100" w:afterAutospacing="1" w:line="360" w:lineRule="auto"/>
        <w:rPr>
          <w:rFonts w:ascii="宋体" w:hAnsi="宋体"/>
        </w:rPr>
      </w:pPr>
      <w:bookmarkStart w:id="1538" w:name="_Toc1370630"/>
      <w:bookmarkStart w:id="1539" w:name="_Toc1371420"/>
      <w:bookmarkStart w:id="1540" w:name="_Toc1403604"/>
      <w:bookmarkStart w:id="1541" w:name="_Toc1420891"/>
      <w:r>
        <w:rPr>
          <w:rFonts w:hint="eastAsia" w:ascii="宋体" w:hAnsi="宋体"/>
        </w:rPr>
        <w:t>创建</w:t>
      </w:r>
      <w:bookmarkEnd w:id="1538"/>
      <w:bookmarkEnd w:id="1539"/>
      <w:bookmarkEnd w:id="1540"/>
      <w:bookmarkEnd w:id="1541"/>
    </w:p>
    <w:p w14:paraId="52665B17">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ZooKeeper</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大数据平台</w:t>
      </w:r>
      <w:r>
        <w:rPr>
          <w:rFonts w:hint="eastAsia" w:ascii="宋体" w:hAnsi="宋体" w:eastAsia="宋体" w:cs="宋体"/>
          <w:color w:val="auto"/>
          <w:sz w:val="28"/>
          <w:szCs w:val="28"/>
        </w:rPr>
        <w:t>—&gt; ZooKeeper”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ZooKeeper</w:t>
      </w:r>
      <w:r>
        <w:rPr>
          <w:rFonts w:hint="eastAsia" w:ascii="宋体" w:hAnsi="宋体" w:eastAsia="宋体" w:cs="宋体"/>
          <w:color w:val="auto"/>
          <w:sz w:val="28"/>
          <w:szCs w:val="28"/>
          <w:lang w:val="zh-CN"/>
        </w:rPr>
        <w:t>应用。</w:t>
      </w:r>
    </w:p>
    <w:p w14:paraId="63A10F38">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1649095"/>
            <wp:effectExtent l="0" t="0" r="2540" b="825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945"/>
                    <pic:cNvPicPr>
                      <a:picLocks noChangeAspect="1"/>
                    </pic:cNvPicPr>
                  </pic:nvPicPr>
                  <pic:blipFill>
                    <a:blip r:embed="rId656"/>
                    <a:stretch>
                      <a:fillRect/>
                    </a:stretch>
                  </pic:blipFill>
                  <pic:spPr>
                    <a:xfrm>
                      <a:off x="0" y="0"/>
                      <a:ext cx="5274310" cy="1649095"/>
                    </a:xfrm>
                    <a:prstGeom prst="rect">
                      <a:avLst/>
                    </a:prstGeom>
                  </pic:spPr>
                </pic:pic>
              </a:graphicData>
            </a:graphic>
          </wp:inline>
        </w:drawing>
      </w:r>
    </w:p>
    <w:p w14:paraId="4737EFE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661264A2">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08F75996">
      <w:pPr>
        <w:pStyle w:val="44"/>
        <w:numPr>
          <w:ilvl w:val="0"/>
          <w:numId w:val="9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配置ZooKeeper应用服务的名称；</w:t>
      </w:r>
    </w:p>
    <w:p w14:paraId="5F135997">
      <w:pPr>
        <w:pStyle w:val="44"/>
        <w:numPr>
          <w:ilvl w:val="0"/>
          <w:numId w:val="9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选择ZooKeeper应用版本；</w:t>
      </w:r>
    </w:p>
    <w:p w14:paraId="603587C5">
      <w:pPr>
        <w:pStyle w:val="44"/>
        <w:numPr>
          <w:ilvl w:val="0"/>
          <w:numId w:val="9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68AB1C74">
      <w:pPr>
        <w:pStyle w:val="44"/>
        <w:numPr>
          <w:ilvl w:val="0"/>
          <w:numId w:val="9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选择节点部署方式</w:t>
      </w:r>
    </w:p>
    <w:p w14:paraId="1785B1A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142230" cy="5114925"/>
            <wp:effectExtent l="0" t="0" r="127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46"/>
                    <pic:cNvPicPr>
                      <a:picLocks noChangeAspect="1"/>
                    </pic:cNvPicPr>
                  </pic:nvPicPr>
                  <pic:blipFill>
                    <a:blip r:embed="rId657"/>
                    <a:srcRect l="6637" r="1764"/>
                    <a:stretch>
                      <a:fillRect/>
                    </a:stretch>
                  </pic:blipFill>
                  <pic:spPr>
                    <a:xfrm>
                      <a:off x="0" y="0"/>
                      <a:ext cx="5156209" cy="5128284"/>
                    </a:xfrm>
                    <a:prstGeom prst="rect">
                      <a:avLst/>
                    </a:prstGeom>
                    <a:ln>
                      <a:noFill/>
                    </a:ln>
                  </pic:spPr>
                </pic:pic>
              </a:graphicData>
            </a:graphic>
          </wp:inline>
        </w:drawing>
      </w:r>
    </w:p>
    <w:p w14:paraId="4CAFB4C4">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ZooKeeper节点设置：</w:t>
      </w:r>
    </w:p>
    <w:p w14:paraId="409863BD">
      <w:pPr>
        <w:pStyle w:val="44"/>
        <w:numPr>
          <w:ilvl w:val="0"/>
          <w:numId w:val="9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3D4FEC87">
      <w:pPr>
        <w:pStyle w:val="44"/>
        <w:numPr>
          <w:ilvl w:val="0"/>
          <w:numId w:val="9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58635994">
      <w:pPr>
        <w:pStyle w:val="44"/>
        <w:numPr>
          <w:ilvl w:val="0"/>
          <w:numId w:val="9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配置节点主机类型</w:t>
      </w:r>
    </w:p>
    <w:p w14:paraId="0A678127">
      <w:pPr>
        <w:pStyle w:val="44"/>
        <w:numPr>
          <w:ilvl w:val="0"/>
          <w:numId w:val="9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填写主节点数量</w:t>
      </w:r>
    </w:p>
    <w:p w14:paraId="26D62D86">
      <w:pPr>
        <w:pStyle w:val="44"/>
        <w:numPr>
          <w:ilvl w:val="0"/>
          <w:numId w:val="9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选择每个节点的存储大小。</w:t>
      </w:r>
    </w:p>
    <w:p w14:paraId="60CCBF19">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657090" cy="4618990"/>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48"/>
                    <pic:cNvPicPr>
                      <a:picLocks noChangeAspect="1"/>
                    </pic:cNvPicPr>
                  </pic:nvPicPr>
                  <pic:blipFill>
                    <a:blip r:embed="rId658"/>
                    <a:stretch>
                      <a:fillRect/>
                    </a:stretch>
                  </pic:blipFill>
                  <pic:spPr>
                    <a:xfrm>
                      <a:off x="0" y="0"/>
                      <a:ext cx="4657143" cy="4619048"/>
                    </a:xfrm>
                    <a:prstGeom prst="rect">
                      <a:avLst/>
                    </a:prstGeom>
                  </pic:spPr>
                </pic:pic>
              </a:graphicData>
            </a:graphic>
          </wp:inline>
        </w:drawing>
      </w:r>
    </w:p>
    <w:p w14:paraId="376DD82B">
      <w:pPr>
        <w:pStyle w:val="44"/>
        <w:spacing w:before="100" w:beforeAutospacing="1" w:after="100" w:afterAutospacing="1" w:line="360" w:lineRule="auto"/>
        <w:rPr>
          <w:b/>
          <w:sz w:val="28"/>
          <w:szCs w:val="28"/>
        </w:rPr>
      </w:pPr>
      <w:r>
        <w:rPr>
          <w:rFonts w:hint="eastAsia"/>
          <w:b/>
          <w:sz w:val="28"/>
          <w:szCs w:val="28"/>
        </w:rPr>
        <w:t>网络设置：</w:t>
      </w:r>
    </w:p>
    <w:p w14:paraId="0330E812">
      <w:pPr>
        <w:pStyle w:val="44"/>
        <w:numPr>
          <w:ilvl w:val="0"/>
          <w:numId w:val="10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13A4DF7D">
      <w:pPr>
        <w:pStyle w:val="44"/>
        <w:numPr>
          <w:ilvl w:val="0"/>
          <w:numId w:val="10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4B28A064">
      <w:pPr>
        <w:pStyle w:val="44"/>
        <w:numPr>
          <w:ilvl w:val="0"/>
          <w:numId w:val="10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0FC4B352">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755140"/>
            <wp:effectExtent l="0" t="0" r="254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949"/>
                    <pic:cNvPicPr>
                      <a:picLocks noChangeAspect="1"/>
                    </pic:cNvPicPr>
                  </pic:nvPicPr>
                  <pic:blipFill>
                    <a:blip r:embed="rId659"/>
                    <a:stretch>
                      <a:fillRect/>
                    </a:stretch>
                  </pic:blipFill>
                  <pic:spPr>
                    <a:xfrm>
                      <a:off x="0" y="0"/>
                      <a:ext cx="5274310" cy="1755140"/>
                    </a:xfrm>
                    <a:prstGeom prst="rect">
                      <a:avLst/>
                    </a:prstGeom>
                  </pic:spPr>
                </pic:pic>
              </a:graphicData>
            </a:graphic>
          </wp:inline>
        </w:drawing>
      </w:r>
    </w:p>
    <w:p w14:paraId="0B915B0D">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3766C81C">
      <w:pPr>
        <w:pStyle w:val="44"/>
        <w:numPr>
          <w:ilvl w:val="0"/>
          <w:numId w:val="10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选择是否启用管理员；</w:t>
      </w:r>
    </w:p>
    <w:p w14:paraId="034E469C">
      <w:pPr>
        <w:pStyle w:val="44"/>
        <w:numPr>
          <w:ilvl w:val="0"/>
          <w:numId w:val="10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配置管理员用户名；</w:t>
      </w:r>
    </w:p>
    <w:p w14:paraId="3FDB4124">
      <w:pPr>
        <w:pStyle w:val="44"/>
        <w:numPr>
          <w:ilvl w:val="0"/>
          <w:numId w:val="10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配置管理员密码。</w:t>
      </w:r>
    </w:p>
    <w:p w14:paraId="1C11734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487420"/>
            <wp:effectExtent l="0" t="0" r="254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50"/>
                    <pic:cNvPicPr>
                      <a:picLocks noChangeAspect="1"/>
                    </pic:cNvPicPr>
                  </pic:nvPicPr>
                  <pic:blipFill>
                    <a:blip r:embed="rId660"/>
                    <a:stretch>
                      <a:fillRect/>
                    </a:stretch>
                  </pic:blipFill>
                  <pic:spPr>
                    <a:xfrm>
                      <a:off x="0" y="0"/>
                      <a:ext cx="5274310" cy="3487420"/>
                    </a:xfrm>
                    <a:prstGeom prst="rect">
                      <a:avLst/>
                    </a:prstGeom>
                  </pic:spPr>
                </pic:pic>
              </a:graphicData>
            </a:graphic>
          </wp:inline>
        </w:drawing>
      </w:r>
    </w:p>
    <w:p w14:paraId="081891F1">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3388B40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用户协议》，并提交完成ZooKeeper应用集群创建；</w:t>
      </w:r>
    </w:p>
    <w:p w14:paraId="29035017">
      <w:pPr>
        <w:pStyle w:val="44"/>
        <w:spacing w:before="100" w:beforeAutospacing="1" w:after="100" w:afterAutospacing="1" w:line="360" w:lineRule="auto"/>
        <w:rPr>
          <w:rFonts w:eastAsiaTheme="minorEastAsia"/>
        </w:rPr>
      </w:pPr>
      <w:r>
        <w:drawing>
          <wp:inline distT="0" distB="0" distL="0" distR="0">
            <wp:extent cx="5274310" cy="1824990"/>
            <wp:effectExtent l="0" t="0" r="2540" b="381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7"/>
                    <pic:cNvPicPr>
                      <a:picLocks noChangeAspect="1"/>
                    </pic:cNvPicPr>
                  </pic:nvPicPr>
                  <pic:blipFill>
                    <a:blip r:embed="rId380"/>
                    <a:stretch>
                      <a:fillRect/>
                    </a:stretch>
                  </pic:blipFill>
                  <pic:spPr>
                    <a:xfrm>
                      <a:off x="0" y="0"/>
                      <a:ext cx="5274310" cy="1824990"/>
                    </a:xfrm>
                    <a:prstGeom prst="rect">
                      <a:avLst/>
                    </a:prstGeom>
                  </pic:spPr>
                </pic:pic>
              </a:graphicData>
            </a:graphic>
          </wp:inline>
        </w:drawing>
      </w:r>
    </w:p>
    <w:p w14:paraId="2AA3C479">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6FB43C80">
      <w:pPr>
        <w:pStyle w:val="5"/>
        <w:spacing w:before="100" w:beforeAutospacing="1" w:after="100" w:afterAutospacing="1" w:line="360" w:lineRule="auto"/>
        <w:rPr>
          <w:rFonts w:eastAsiaTheme="minorEastAsia"/>
        </w:rPr>
      </w:pPr>
      <w:bookmarkStart w:id="1542" w:name="_Toc1370631"/>
      <w:bookmarkStart w:id="1543" w:name="_Toc1371421"/>
      <w:bookmarkStart w:id="1544" w:name="_Toc1403605"/>
      <w:bookmarkStart w:id="1545" w:name="_Toc1420892"/>
      <w:r>
        <w:rPr>
          <w:rFonts w:hint="eastAsia" w:eastAsiaTheme="minorEastAsia"/>
        </w:rPr>
        <w:t>管理</w:t>
      </w:r>
      <w:r>
        <w:rPr>
          <w:rFonts w:hint="eastAsia" w:ascii="宋体" w:hAnsi="宋体" w:cs="宋体"/>
          <w:sz w:val="28"/>
          <w:szCs w:val="28"/>
        </w:rPr>
        <w:t>ZooKeeper</w:t>
      </w:r>
      <w:bookmarkEnd w:id="1542"/>
      <w:bookmarkEnd w:id="1543"/>
      <w:bookmarkEnd w:id="1544"/>
      <w:bookmarkEnd w:id="1545"/>
    </w:p>
    <w:p w14:paraId="265471D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ZooKeeper</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ZooKeeper”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ZooKeeper集群</w:t>
      </w:r>
      <w:r>
        <w:rPr>
          <w:rFonts w:hint="eastAsia" w:ascii="宋体" w:hAnsi="宋体" w:eastAsia="宋体" w:cs="宋体"/>
          <w:color w:val="auto"/>
          <w:sz w:val="28"/>
          <w:szCs w:val="28"/>
          <w:lang w:val="zh-CN"/>
        </w:rPr>
        <w:t>。</w:t>
      </w:r>
    </w:p>
    <w:p w14:paraId="2C43BD2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192020"/>
            <wp:effectExtent l="0" t="0" r="254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951"/>
                    <pic:cNvPicPr>
                      <a:picLocks noChangeAspect="1"/>
                    </pic:cNvPicPr>
                  </pic:nvPicPr>
                  <pic:blipFill>
                    <a:blip r:embed="rId661"/>
                    <a:stretch>
                      <a:fillRect/>
                    </a:stretch>
                  </pic:blipFill>
                  <pic:spPr>
                    <a:xfrm>
                      <a:off x="0" y="0"/>
                      <a:ext cx="5274310" cy="2192020"/>
                    </a:xfrm>
                    <a:prstGeom prst="rect">
                      <a:avLst/>
                    </a:prstGeom>
                  </pic:spPr>
                </pic:pic>
              </a:graphicData>
            </a:graphic>
          </wp:inline>
        </w:drawing>
      </w:r>
    </w:p>
    <w:p w14:paraId="597201B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1372DDA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38095"/>
            <wp:effectExtent l="0" t="0" r="254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52"/>
                    <pic:cNvPicPr>
                      <a:picLocks noChangeAspect="1"/>
                    </pic:cNvPicPr>
                  </pic:nvPicPr>
                  <pic:blipFill>
                    <a:blip r:embed="rId662"/>
                    <a:stretch>
                      <a:fillRect/>
                    </a:stretch>
                  </pic:blipFill>
                  <pic:spPr>
                    <a:xfrm>
                      <a:off x="0" y="0"/>
                      <a:ext cx="5274310" cy="2538095"/>
                    </a:xfrm>
                    <a:prstGeom prst="rect">
                      <a:avLst/>
                    </a:prstGeom>
                  </pic:spPr>
                </pic:pic>
              </a:graphicData>
            </a:graphic>
          </wp:inline>
        </w:drawing>
      </w:r>
    </w:p>
    <w:p w14:paraId="0F7E7E5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点击ZooKeeper集群ID进入集群详情页面，</w:t>
      </w:r>
    </w:p>
    <w:p w14:paraId="4C291690">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853305"/>
            <wp:effectExtent l="0" t="0" r="2540" b="4445"/>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953"/>
                    <pic:cNvPicPr>
                      <a:picLocks noChangeAspect="1"/>
                    </pic:cNvPicPr>
                  </pic:nvPicPr>
                  <pic:blipFill>
                    <a:blip r:embed="rId663"/>
                    <a:stretch>
                      <a:fillRect/>
                    </a:stretch>
                  </pic:blipFill>
                  <pic:spPr>
                    <a:xfrm>
                      <a:off x="0" y="0"/>
                      <a:ext cx="5274310" cy="4853305"/>
                    </a:xfrm>
                    <a:prstGeom prst="rect">
                      <a:avLst/>
                    </a:prstGeom>
                  </pic:spPr>
                </pic:pic>
              </a:graphicData>
            </a:graphic>
          </wp:inline>
        </w:drawing>
      </w:r>
    </w:p>
    <w:p w14:paraId="329F1B7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详情页面主要有“基本属性”、“服务端口信息”、“租赁信息”三个信息窗口，和“节点”、“配置参数”、“监控告警”三个功能页面。</w:t>
      </w:r>
    </w:p>
    <w:p w14:paraId="7C5D64FE">
      <w:pPr>
        <w:pStyle w:val="6"/>
        <w:spacing w:before="100" w:beforeAutospacing="1" w:after="100" w:afterAutospacing="1" w:line="360" w:lineRule="auto"/>
        <w:ind w:left="0" w:firstLine="561" w:firstLineChars="200"/>
        <w:rPr>
          <w:rFonts w:ascii="宋体" w:hAnsi="宋体" w:cs="宋体"/>
          <w:szCs w:val="28"/>
        </w:rPr>
      </w:pPr>
      <w:bookmarkStart w:id="1546" w:name="_Toc1371422"/>
      <w:bookmarkStart w:id="1547" w:name="_Toc1370632"/>
      <w:bookmarkStart w:id="1548" w:name="_Toc1403606"/>
      <w:bookmarkStart w:id="1549" w:name="_Toc1420893"/>
      <w:r>
        <w:rPr>
          <w:rFonts w:hint="eastAsia" w:ascii="宋体" w:hAnsi="宋体" w:cs="宋体"/>
          <w:szCs w:val="28"/>
        </w:rPr>
        <w:t>新增节点</w:t>
      </w:r>
      <w:bookmarkEnd w:id="1546"/>
      <w:bookmarkEnd w:id="1547"/>
      <w:bookmarkEnd w:id="1548"/>
      <w:bookmarkEnd w:id="1549"/>
    </w:p>
    <w:p w14:paraId="29D50A0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ZooKeeper”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ZooKeeper集群，点击进入ZooKeeper详情页，在右侧界面选择“节点”打开节点页面</w:t>
      </w:r>
      <w:r>
        <w:rPr>
          <w:rFonts w:hint="eastAsia" w:ascii="宋体" w:hAnsi="宋体" w:eastAsia="宋体" w:cs="宋体"/>
          <w:color w:val="auto"/>
          <w:sz w:val="28"/>
          <w:szCs w:val="28"/>
          <w:lang w:val="zh-CN"/>
        </w:rPr>
        <w:t>。</w:t>
      </w:r>
    </w:p>
    <w:p w14:paraId="46DF8C0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229225"/>
            <wp:effectExtent l="0" t="0" r="2540" b="9525"/>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54"/>
                    <pic:cNvPicPr>
                      <a:picLocks noChangeAspect="1"/>
                    </pic:cNvPicPr>
                  </pic:nvPicPr>
                  <pic:blipFill>
                    <a:blip r:embed="rId664"/>
                    <a:srcRect b="8133"/>
                    <a:stretch>
                      <a:fillRect/>
                    </a:stretch>
                  </pic:blipFill>
                  <pic:spPr>
                    <a:xfrm>
                      <a:off x="0" y="0"/>
                      <a:ext cx="5274310" cy="5229225"/>
                    </a:xfrm>
                    <a:prstGeom prst="rect">
                      <a:avLst/>
                    </a:prstGeom>
                    <a:ln>
                      <a:noFill/>
                    </a:ln>
                  </pic:spPr>
                </pic:pic>
              </a:graphicData>
            </a:graphic>
          </wp:inline>
        </w:drawing>
      </w:r>
    </w:p>
    <w:p w14:paraId="6B950AD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点击“新增节点”按钮，弹出新增节点窗口，配置新增节点的节点数量、名称及IP分配方式点击提交完成新增节点。</w:t>
      </w:r>
    </w:p>
    <w:p w14:paraId="6488BC46">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371975" cy="2174875"/>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955"/>
                    <pic:cNvPicPr>
                      <a:picLocks noChangeAspect="1"/>
                    </pic:cNvPicPr>
                  </pic:nvPicPr>
                  <pic:blipFill>
                    <a:blip r:embed="rId665"/>
                    <a:stretch>
                      <a:fillRect/>
                    </a:stretch>
                  </pic:blipFill>
                  <pic:spPr>
                    <a:xfrm>
                      <a:off x="0" y="0"/>
                      <a:ext cx="4381564" cy="2179704"/>
                    </a:xfrm>
                    <a:prstGeom prst="rect">
                      <a:avLst/>
                    </a:prstGeom>
                  </pic:spPr>
                </pic:pic>
              </a:graphicData>
            </a:graphic>
          </wp:inline>
        </w:drawing>
      </w:r>
    </w:p>
    <w:p w14:paraId="45A7EAE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66A948E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6273165"/>
            <wp:effectExtent l="0" t="0" r="254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957"/>
                    <pic:cNvPicPr>
                      <a:picLocks noChangeAspect="1"/>
                    </pic:cNvPicPr>
                  </pic:nvPicPr>
                  <pic:blipFill>
                    <a:blip r:embed="rId666"/>
                    <a:stretch>
                      <a:fillRect/>
                    </a:stretch>
                  </pic:blipFill>
                  <pic:spPr>
                    <a:xfrm>
                      <a:off x="0" y="0"/>
                      <a:ext cx="5274310" cy="6273165"/>
                    </a:xfrm>
                    <a:prstGeom prst="rect">
                      <a:avLst/>
                    </a:prstGeom>
                  </pic:spPr>
                </pic:pic>
              </a:graphicData>
            </a:graphic>
          </wp:inline>
        </w:drawing>
      </w:r>
    </w:p>
    <w:p w14:paraId="71E54AB4">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目前ZooKeeper集群节点数支持1、3、5、7、9，其中1个节点的 ZooKeeper（工作在 Standalone 模式）仅供测试使用。</w:t>
      </w:r>
    </w:p>
    <w:p w14:paraId="08881C3F">
      <w:pPr>
        <w:pStyle w:val="6"/>
        <w:spacing w:before="100" w:beforeAutospacing="1" w:after="100" w:afterAutospacing="1" w:line="360" w:lineRule="auto"/>
        <w:ind w:left="0" w:firstLine="561" w:firstLineChars="200"/>
        <w:rPr>
          <w:rFonts w:ascii="宋体" w:hAnsi="宋体" w:cs="宋体"/>
          <w:szCs w:val="28"/>
        </w:rPr>
      </w:pPr>
      <w:bookmarkStart w:id="1550" w:name="_Toc1420894"/>
      <w:bookmarkStart w:id="1551" w:name="_Toc1371423"/>
      <w:bookmarkStart w:id="1552" w:name="_Toc1403607"/>
      <w:bookmarkStart w:id="1553" w:name="_Toc1370633"/>
      <w:r>
        <w:rPr>
          <w:rFonts w:hint="eastAsia" w:ascii="宋体" w:hAnsi="宋体" w:cs="宋体"/>
          <w:szCs w:val="28"/>
        </w:rPr>
        <w:t>配置参数</w:t>
      </w:r>
      <w:bookmarkEnd w:id="1550"/>
      <w:bookmarkEnd w:id="1551"/>
      <w:bookmarkEnd w:id="1552"/>
      <w:bookmarkEnd w:id="1553"/>
    </w:p>
    <w:p w14:paraId="21EF36D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在部署ZooKeeper应用时已填写相关应用参数，成为集群配置项的变量。有的配置项是公共的，有的作用于其中的一个或多个角色。您可以在青云工作台修改参数，以更新集群配置。</w:t>
      </w:r>
    </w:p>
    <w:p w14:paraId="25EABCF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ZooKeeper”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ZooKeeper集群，点击进入ZooKeeper详情页，在右侧界面选择“配置参数”打开配置参数页面</w:t>
      </w:r>
      <w:r>
        <w:rPr>
          <w:rFonts w:hint="eastAsia" w:ascii="宋体" w:hAnsi="宋体" w:eastAsia="宋体" w:cs="宋体"/>
          <w:color w:val="auto"/>
          <w:sz w:val="28"/>
          <w:szCs w:val="28"/>
          <w:lang w:val="zh-CN"/>
        </w:rPr>
        <w:t>。</w:t>
      </w:r>
    </w:p>
    <w:p w14:paraId="6CF0643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52925"/>
            <wp:effectExtent l="0" t="0" r="2540" b="9525"/>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958"/>
                    <pic:cNvPicPr>
                      <a:picLocks noChangeAspect="1"/>
                    </pic:cNvPicPr>
                  </pic:nvPicPr>
                  <pic:blipFill>
                    <a:blip r:embed="rId667"/>
                    <a:srcRect t="1" b="40777"/>
                    <a:stretch>
                      <a:fillRect/>
                    </a:stretch>
                  </pic:blipFill>
                  <pic:spPr>
                    <a:xfrm>
                      <a:off x="0" y="0"/>
                      <a:ext cx="5274310" cy="4352925"/>
                    </a:xfrm>
                    <a:prstGeom prst="rect">
                      <a:avLst/>
                    </a:prstGeom>
                    <a:ln>
                      <a:noFill/>
                    </a:ln>
                  </pic:spPr>
                </pic:pic>
              </a:graphicData>
            </a:graphic>
          </wp:inline>
        </w:drawing>
      </w:r>
    </w:p>
    <w:p w14:paraId="1900E48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2BE31883">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7190105"/>
            <wp:effectExtent l="0" t="0" r="254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59"/>
                    <pic:cNvPicPr>
                      <a:picLocks noChangeAspect="1"/>
                    </pic:cNvPicPr>
                  </pic:nvPicPr>
                  <pic:blipFill>
                    <a:blip r:embed="rId668"/>
                    <a:stretch>
                      <a:fillRect/>
                    </a:stretch>
                  </pic:blipFill>
                  <pic:spPr>
                    <a:xfrm>
                      <a:off x="0" y="0"/>
                      <a:ext cx="5274310" cy="7190105"/>
                    </a:xfrm>
                    <a:prstGeom prst="rect">
                      <a:avLst/>
                    </a:prstGeom>
                  </pic:spPr>
                </pic:pic>
              </a:graphicData>
            </a:graphic>
          </wp:inline>
        </w:drawing>
      </w:r>
    </w:p>
    <w:p w14:paraId="37D5068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4386F11B">
      <w:pPr>
        <w:pStyle w:val="6"/>
        <w:spacing w:before="100" w:beforeAutospacing="1" w:after="100" w:afterAutospacing="1" w:line="360" w:lineRule="auto"/>
        <w:ind w:left="0" w:firstLine="561" w:firstLineChars="200"/>
        <w:rPr>
          <w:rFonts w:ascii="宋体" w:hAnsi="宋体" w:cs="宋体"/>
          <w:szCs w:val="28"/>
        </w:rPr>
      </w:pPr>
      <w:bookmarkStart w:id="1554" w:name="_Toc1371424"/>
      <w:bookmarkStart w:id="1555" w:name="_Toc1370634"/>
      <w:bookmarkStart w:id="1556" w:name="_Toc1403608"/>
      <w:bookmarkStart w:id="1557" w:name="_Toc1420895"/>
      <w:r>
        <w:rPr>
          <w:rFonts w:hint="eastAsia" w:ascii="宋体" w:hAnsi="宋体" w:cs="宋体"/>
          <w:szCs w:val="28"/>
        </w:rPr>
        <w:t>监控告警</w:t>
      </w:r>
      <w:bookmarkEnd w:id="1554"/>
      <w:bookmarkEnd w:id="1555"/>
      <w:bookmarkEnd w:id="1556"/>
      <w:bookmarkEnd w:id="1557"/>
    </w:p>
    <w:p w14:paraId="1A82910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青云对ZooKeeper集群提供了完善的资源监控服务，可实现对集群各节点CPU使用率、内存利用率、磁盘使用量、服务节点状态、节点数等监控项目的监控，并通过手机短信、微信、电子邮件等方式发送告警通知。</w:t>
      </w:r>
    </w:p>
    <w:p w14:paraId="6128FA0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ZooKeeper”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ZooKeeper集群，点击进入ZooKeeper详情页，在右侧界面选择“监控告警”打开监控告警页面</w:t>
      </w:r>
      <w:r>
        <w:rPr>
          <w:rFonts w:hint="eastAsia" w:ascii="宋体" w:hAnsi="宋体" w:eastAsia="宋体" w:cs="宋体"/>
          <w:color w:val="auto"/>
          <w:sz w:val="28"/>
          <w:szCs w:val="28"/>
          <w:lang w:val="zh-CN"/>
        </w:rPr>
        <w:t>。</w:t>
      </w:r>
    </w:p>
    <w:p w14:paraId="2BE45DB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121275"/>
            <wp:effectExtent l="0" t="0" r="2540" b="317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60"/>
                    <pic:cNvPicPr>
                      <a:picLocks noChangeAspect="1"/>
                    </pic:cNvPicPr>
                  </pic:nvPicPr>
                  <pic:blipFill>
                    <a:blip r:embed="rId669"/>
                    <a:stretch>
                      <a:fillRect/>
                    </a:stretch>
                  </pic:blipFill>
                  <pic:spPr>
                    <a:xfrm>
                      <a:off x="0" y="0"/>
                      <a:ext cx="5274310" cy="5121275"/>
                    </a:xfrm>
                    <a:prstGeom prst="rect">
                      <a:avLst/>
                    </a:prstGeom>
                  </pic:spPr>
                </pic:pic>
              </a:graphicData>
            </a:graphic>
          </wp:inline>
        </w:drawing>
      </w:r>
    </w:p>
    <w:p w14:paraId="69A3FA5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00FC9C0D">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37"/>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2940713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567EB1E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76425"/>
            <wp:effectExtent l="0" t="0" r="2540" b="9525"/>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38"/>
                    <pic:cNvPicPr>
                      <a:picLocks noChangeAspect="1"/>
                    </pic:cNvPicPr>
                  </pic:nvPicPr>
                  <pic:blipFill>
                    <a:blip r:embed="rId508"/>
                    <a:srcRect b="21010"/>
                    <a:stretch>
                      <a:fillRect/>
                    </a:stretch>
                  </pic:blipFill>
                  <pic:spPr>
                    <a:xfrm>
                      <a:off x="0" y="0"/>
                      <a:ext cx="5274310" cy="1876425"/>
                    </a:xfrm>
                    <a:prstGeom prst="rect">
                      <a:avLst/>
                    </a:prstGeom>
                    <a:ln>
                      <a:noFill/>
                    </a:ln>
                  </pic:spPr>
                </pic:pic>
              </a:graphicData>
            </a:graphic>
          </wp:inline>
        </w:drawing>
      </w:r>
    </w:p>
    <w:p w14:paraId="2557B2A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7111FDBF">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39"/>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5FD1BE6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20F87DC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40"/>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171BE62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选择告警策略要配置的监控项目有CPU使用率、内存利用率、磁盘使用量、节点服务状态、节点数等可选择，并配置每个监控项目的告警阈值和告警级别，点击“下一步”开始配置告警行为。</w:t>
      </w:r>
    </w:p>
    <w:p w14:paraId="53DDF0BD">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1695"/>
            <wp:effectExtent l="0" t="0" r="0" b="8255"/>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41"/>
                    <pic:cNvPicPr>
                      <a:picLocks noChangeAspect="1"/>
                    </pic:cNvPicPr>
                  </pic:nvPicPr>
                  <pic:blipFill>
                    <a:blip r:embed="rId395"/>
                    <a:stretch>
                      <a:fillRect/>
                    </a:stretch>
                  </pic:blipFill>
                  <pic:spPr>
                    <a:xfrm>
                      <a:off x="0" y="0"/>
                      <a:ext cx="4157815" cy="3413954"/>
                    </a:xfrm>
                    <a:prstGeom prst="rect">
                      <a:avLst/>
                    </a:prstGeom>
                  </pic:spPr>
                </pic:pic>
              </a:graphicData>
            </a:graphic>
          </wp:inline>
        </w:drawing>
      </w:r>
    </w:p>
    <w:p w14:paraId="34A9F23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2AB66545">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42"/>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19F25A8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5B6303A3">
      <w:pPr>
        <w:pStyle w:val="44"/>
        <w:spacing w:before="100" w:beforeAutospacing="1" w:after="100" w:afterAutospacing="1" w:line="360" w:lineRule="auto"/>
        <w:rPr>
          <w:rFonts w:eastAsiaTheme="minorEastAsia"/>
        </w:rPr>
      </w:pPr>
      <w:r>
        <w:drawing>
          <wp:inline distT="0" distB="0" distL="0" distR="0">
            <wp:extent cx="4181475" cy="3089275"/>
            <wp:effectExtent l="0" t="0" r="0" b="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943"/>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749C862B">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51C867A2">
      <w:pPr>
        <w:pStyle w:val="5"/>
        <w:spacing w:before="100" w:beforeAutospacing="1" w:after="100" w:afterAutospacing="1" w:line="360" w:lineRule="auto"/>
        <w:rPr>
          <w:rFonts w:eastAsiaTheme="minorEastAsia"/>
        </w:rPr>
      </w:pPr>
      <w:bookmarkStart w:id="1558" w:name="_Toc1403609"/>
      <w:bookmarkStart w:id="1559" w:name="_Toc1420896"/>
      <w:r>
        <w:rPr>
          <w:rFonts w:hint="eastAsia" w:eastAsiaTheme="minorEastAsia"/>
        </w:rPr>
        <w:t>更多操作</w:t>
      </w:r>
      <w:bookmarkEnd w:id="1558"/>
      <w:bookmarkEnd w:id="1559"/>
    </w:p>
    <w:p w14:paraId="3B825453">
      <w:pPr>
        <w:pStyle w:val="6"/>
        <w:spacing w:before="100" w:beforeAutospacing="1" w:after="100" w:afterAutospacing="1" w:line="360" w:lineRule="auto"/>
        <w:ind w:left="0" w:firstLine="561" w:firstLineChars="200"/>
        <w:rPr>
          <w:rFonts w:eastAsiaTheme="minorEastAsia"/>
        </w:rPr>
      </w:pPr>
      <w:bookmarkStart w:id="1560" w:name="_Toc1403610"/>
      <w:bookmarkStart w:id="1561" w:name="_Toc1420897"/>
      <w:r>
        <w:rPr>
          <w:rFonts w:eastAsiaTheme="minorEastAsia"/>
        </w:rPr>
        <w:t xml:space="preserve">测试 </w:t>
      </w:r>
      <w:r>
        <w:rPr>
          <w:rFonts w:ascii="宋体" w:hAnsi="宋体" w:cs="宋体"/>
          <w:szCs w:val="28"/>
        </w:rPr>
        <w:t>ZooKeeper</w:t>
      </w:r>
      <w:bookmarkEnd w:id="1560"/>
      <w:bookmarkEnd w:id="1561"/>
    </w:p>
    <w:p w14:paraId="7B9097A7">
      <w:pPr>
        <w:pStyle w:val="25"/>
        <w:spacing w:line="360" w:lineRule="auto"/>
        <w:ind w:firstLine="567"/>
        <w:rPr>
          <w:rFonts w:ascii="宋体" w:hAnsi="宋体"/>
        </w:rPr>
      </w:pPr>
      <w:r>
        <w:rPr>
          <w:rFonts w:ascii="宋体" w:hAnsi="宋体"/>
        </w:rPr>
        <w:t>ZooKeeper 创建完成之后可以进行连接测试。下载 ZooKeeper 并解压，您可以在 ZooKeeper 同一私有网络或跨网络的客户端上测试。现假设客户端和 ZooKeeper 在同一私有网络，ZooKeeper 集群有三个节点，IP 地址分别为192.168.100.10,192.168.100.11,192.168.100.12， 您可以通过如下命令连接 ZooKeeper：</w:t>
      </w:r>
    </w:p>
    <w:p w14:paraId="3986DEBC">
      <w:pPr>
        <w:pStyle w:val="25"/>
        <w:spacing w:line="360" w:lineRule="auto"/>
        <w:rPr>
          <w:rFonts w:ascii="宋体" w:hAnsi="宋体"/>
          <w:sz w:val="18"/>
          <w:shd w:val="pct15" w:color="auto" w:fill="FFFFFF"/>
        </w:rPr>
      </w:pPr>
      <w:r>
        <w:rPr>
          <w:rFonts w:ascii="宋体" w:hAnsi="宋体"/>
          <w:sz w:val="18"/>
          <w:shd w:val="pct15" w:color="auto" w:fill="FFFFFF"/>
        </w:rPr>
        <w:t>bin/zkCli.sh|zkCli.cmd –server 192.168.100.10:2181,192.168.100.11:2181,192.168.100.12:2181</w:t>
      </w:r>
    </w:p>
    <w:p w14:paraId="4A98B027">
      <w:pPr>
        <w:pStyle w:val="25"/>
        <w:spacing w:line="360" w:lineRule="auto"/>
        <w:ind w:firstLine="567"/>
        <w:rPr>
          <w:rFonts w:ascii="宋体" w:hAnsi="宋体"/>
        </w:rPr>
      </w:pPr>
      <w:r>
        <w:rPr>
          <w:rFonts w:ascii="宋体" w:hAnsi="宋体"/>
        </w:rPr>
        <w:t>同时该应用也提供了 REST 服务，可以通过下面命令获取 znode 信息：</w:t>
      </w:r>
    </w:p>
    <w:p w14:paraId="3B6C2886">
      <w:pPr>
        <w:pStyle w:val="25"/>
        <w:spacing w:line="360" w:lineRule="auto"/>
        <w:rPr>
          <w:rFonts w:ascii="宋体" w:hAnsi="宋体"/>
          <w:sz w:val="18"/>
          <w:szCs w:val="18"/>
          <w:shd w:val="pct15" w:color="auto" w:fill="FFFFFF"/>
        </w:rPr>
      </w:pPr>
      <w:r>
        <w:rPr>
          <w:rFonts w:ascii="宋体" w:hAnsi="宋体"/>
          <w:sz w:val="18"/>
          <w:szCs w:val="18"/>
          <w:shd w:val="pct15" w:color="auto" w:fill="FFFFFF"/>
        </w:rPr>
        <w:t>curl -H'Accept: application/json' http://192.168.100.10:9998/znodes/v1/</w:t>
      </w:r>
    </w:p>
    <w:p w14:paraId="1B2AEEEF">
      <w:pPr>
        <w:pStyle w:val="25"/>
        <w:spacing w:line="360" w:lineRule="auto"/>
        <w:ind w:firstLine="567"/>
        <w:rPr>
          <w:rFonts w:ascii="宋体" w:hAnsi="宋体"/>
        </w:rPr>
      </w:pPr>
      <w:r>
        <w:rPr>
          <w:rFonts w:ascii="宋体" w:hAnsi="宋体"/>
        </w:rPr>
        <w:t>REST 当前版本不能很好的支持按权限访问 ZooKeeper ，所以如果 ZNodes 设置了权限，REST 会返回相应的错误代码。具体信息可查看其规范。</w:t>
      </w:r>
    </w:p>
    <w:p w14:paraId="21CFA753">
      <w:pPr>
        <w:pStyle w:val="6"/>
        <w:spacing w:before="100" w:beforeAutospacing="1" w:after="100" w:afterAutospacing="1" w:line="360" w:lineRule="auto"/>
        <w:ind w:left="0" w:firstLine="561" w:firstLineChars="200"/>
        <w:rPr>
          <w:rFonts w:ascii="宋体" w:hAnsi="宋体" w:cs="宋体"/>
          <w:szCs w:val="28"/>
        </w:rPr>
      </w:pPr>
      <w:bookmarkStart w:id="1562" w:name="_Toc1420898"/>
      <w:bookmarkStart w:id="1563" w:name="_Toc1403611"/>
      <w:r>
        <w:rPr>
          <w:rFonts w:hint="eastAsia" w:ascii="宋体" w:hAnsi="宋体" w:cs="宋体"/>
          <w:szCs w:val="28"/>
        </w:rPr>
        <w:t>数据迁移</w:t>
      </w:r>
      <w:bookmarkEnd w:id="1562"/>
      <w:bookmarkEnd w:id="1563"/>
    </w:p>
    <w:p w14:paraId="023E6B56">
      <w:pPr>
        <w:pStyle w:val="25"/>
        <w:spacing w:line="360" w:lineRule="auto"/>
        <w:ind w:firstLine="567"/>
        <w:rPr>
          <w:rFonts w:ascii="宋体" w:hAnsi="宋体"/>
        </w:rPr>
      </w:pPr>
      <w:r>
        <w:rPr>
          <w:rFonts w:hint="eastAsia" w:ascii="宋体" w:hAnsi="宋体"/>
        </w:rPr>
        <w:t>ZooKeeper 的数据可借助 zkcopy 在不同的 ZooKeeper 集群间进行迁移，迁移步骤如下：</w:t>
      </w:r>
    </w:p>
    <w:p w14:paraId="79C851E3">
      <w:pPr>
        <w:pStyle w:val="25"/>
        <w:spacing w:line="360" w:lineRule="auto"/>
        <w:ind w:firstLine="567"/>
        <w:rPr>
          <w:rFonts w:ascii="宋体" w:hAnsi="宋体"/>
        </w:rPr>
      </w:pPr>
      <w:r>
        <w:rPr>
          <w:rFonts w:hint="eastAsia" w:ascii="宋体" w:hAnsi="宋体"/>
        </w:rPr>
        <w:t>假设源集群包含3个节点：192.168.0.7, 192.168.0.9, 192.168.0.8 目标集群也包含3个节点：192.168.0.6, 192.168.0.5, 192.168.0.12 源集群中包含路径为 /zk-test 的 znode 下面的步骤将会把 /zk-test 下的数据从源集群迁移到目标集群</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03D67E89">
        <w:tc>
          <w:tcPr>
            <w:tcW w:w="8296" w:type="dxa"/>
            <w:shd w:val="clear" w:color="auto" w:fill="BEBEBE" w:themeFill="background1" w:themeFillShade="BF"/>
          </w:tcPr>
          <w:p w14:paraId="17BE4926">
            <w:pPr>
              <w:pStyle w:val="25"/>
              <w:spacing w:before="0" w:beforeAutospacing="0" w:after="0" w:afterAutospacing="0"/>
              <w:rPr>
                <w:rFonts w:ascii="宋体" w:hAnsi="宋体"/>
                <w:sz w:val="18"/>
                <w:szCs w:val="18"/>
              </w:rPr>
            </w:pPr>
            <w:r>
              <w:rPr>
                <w:rFonts w:hint="eastAsia" w:ascii="宋体" w:hAnsi="宋体"/>
                <w:sz w:val="18"/>
                <w:szCs w:val="18"/>
              </w:rPr>
              <w:t># 新建能联通两个集群环境的虚拟机，并运行如下命令获取 zkcopy 的 docker 映像</w:t>
            </w:r>
          </w:p>
          <w:p w14:paraId="2298F4B2">
            <w:pPr>
              <w:pStyle w:val="25"/>
              <w:spacing w:before="0" w:beforeAutospacing="0" w:after="0" w:afterAutospacing="0"/>
              <w:rPr>
                <w:rFonts w:ascii="宋体" w:hAnsi="宋体"/>
                <w:sz w:val="18"/>
                <w:szCs w:val="18"/>
              </w:rPr>
            </w:pPr>
            <w:r>
              <w:rPr>
                <w:rFonts w:ascii="宋体" w:hAnsi="宋体"/>
                <w:sz w:val="18"/>
                <w:szCs w:val="18"/>
              </w:rPr>
              <w:t>docker pull ksprojects/zkcopy</w:t>
            </w:r>
          </w:p>
          <w:p w14:paraId="66386523">
            <w:pPr>
              <w:pStyle w:val="25"/>
              <w:spacing w:before="0" w:beforeAutospacing="0" w:after="0" w:afterAutospacing="0"/>
              <w:rPr>
                <w:rFonts w:ascii="宋体" w:hAnsi="宋体"/>
                <w:sz w:val="18"/>
                <w:szCs w:val="18"/>
              </w:rPr>
            </w:pPr>
            <w:r>
              <w:rPr>
                <w:rFonts w:hint="eastAsia" w:ascii="宋体" w:hAnsi="宋体"/>
                <w:sz w:val="18"/>
                <w:szCs w:val="18"/>
              </w:rPr>
              <w:t># 迁移 /zk-test</w:t>
            </w:r>
          </w:p>
          <w:p w14:paraId="755211CD">
            <w:pPr>
              <w:pStyle w:val="25"/>
              <w:spacing w:before="0" w:beforeAutospacing="0" w:after="0" w:afterAutospacing="0"/>
              <w:rPr>
                <w:rFonts w:ascii="宋体" w:hAnsi="宋体"/>
              </w:rPr>
            </w:pPr>
            <w:r>
              <w:rPr>
                <w:rFonts w:ascii="宋体" w:hAnsi="宋体"/>
                <w:sz w:val="18"/>
                <w:szCs w:val="18"/>
              </w:rPr>
              <w:t>docker run --rm -it ksprojects/zkcopy --source 192.168.0.7:2181,192.168.0.9:2181,192.168.0.8:2181/zk-test --target 192.168.0.6:2181,192.168.0.5:2181,192.168.0.12:2181/zk-test</w:t>
            </w:r>
          </w:p>
        </w:tc>
      </w:tr>
    </w:tbl>
    <w:p w14:paraId="4F67EB25">
      <w:pPr>
        <w:pStyle w:val="44"/>
        <w:spacing w:before="100" w:beforeAutospacing="1" w:after="100" w:afterAutospacing="1" w:line="360" w:lineRule="auto"/>
        <w:rPr>
          <w:rFonts w:ascii="宋体" w:hAnsi="宋体" w:eastAsia="宋体" w:cs="宋体"/>
          <w:color w:val="auto"/>
          <w:sz w:val="28"/>
          <w:szCs w:val="28"/>
        </w:rPr>
      </w:pPr>
    </w:p>
    <w:p w14:paraId="5B496CAC">
      <w:pPr>
        <w:widowControl/>
        <w:jc w:val="left"/>
        <w:rPr>
          <w:rFonts w:ascii="宋体" w:hAnsi="宋体" w:cs="宋体"/>
          <w:kern w:val="0"/>
          <w:szCs w:val="28"/>
        </w:rPr>
      </w:pPr>
      <w:r>
        <w:rPr>
          <w:rFonts w:ascii="宋体" w:hAnsi="宋体" w:cs="宋体"/>
          <w:szCs w:val="28"/>
        </w:rPr>
        <w:br w:type="page"/>
      </w:r>
    </w:p>
    <w:p w14:paraId="18DECCA9">
      <w:pPr>
        <w:pStyle w:val="4"/>
        <w:spacing w:before="100" w:beforeAutospacing="1" w:after="100" w:afterAutospacing="1" w:line="360" w:lineRule="auto"/>
        <w:rPr>
          <w:rFonts w:ascii="宋体" w:hAnsi="宋体"/>
        </w:rPr>
      </w:pPr>
      <w:bookmarkStart w:id="1564" w:name="_Toc1370635"/>
      <w:bookmarkStart w:id="1565" w:name="_Toc1371425"/>
      <w:bookmarkStart w:id="1566" w:name="_Toc1403612"/>
      <w:bookmarkStart w:id="1567" w:name="_Toc1420899"/>
      <w:r>
        <w:rPr>
          <w:rFonts w:hint="eastAsia" w:ascii="宋体" w:hAnsi="宋体"/>
        </w:rPr>
        <w:t>Kafka</w:t>
      </w:r>
      <w:bookmarkEnd w:id="1564"/>
      <w:bookmarkEnd w:id="1565"/>
      <w:bookmarkEnd w:id="1566"/>
      <w:bookmarkEnd w:id="1567"/>
    </w:p>
    <w:p w14:paraId="6C1ABF74">
      <w:pPr>
        <w:pStyle w:val="25"/>
        <w:spacing w:line="360" w:lineRule="auto"/>
        <w:ind w:firstLine="567"/>
        <w:rPr>
          <w:rFonts w:ascii="宋体" w:hAnsi="宋体"/>
        </w:rPr>
      </w:pPr>
      <w:r>
        <w:rPr>
          <w:rFonts w:hint="eastAsia" w:ascii="宋体" w:hAnsi="宋体"/>
        </w:rPr>
        <w:t>Apache Kafka 是一个</w:t>
      </w:r>
      <w:r>
        <w:rPr>
          <w:rFonts w:hint="eastAsia" w:ascii="宋体" w:hAnsi="宋体" w:cs="宋体"/>
          <w:szCs w:val="28"/>
        </w:rPr>
        <w:t>分布式</w:t>
      </w:r>
      <w:r>
        <w:rPr>
          <w:rFonts w:hint="eastAsia" w:ascii="宋体" w:hAnsi="宋体"/>
        </w:rPr>
        <w:t>、可分区、多副本的发布订阅消息系统，具有高吞吐量、低延迟、高可靠等优点。</w:t>
      </w:r>
    </w:p>
    <w:p w14:paraId="0DCFBA4D">
      <w:pPr>
        <w:pStyle w:val="25"/>
        <w:spacing w:line="360" w:lineRule="auto"/>
        <w:ind w:firstLine="567"/>
        <w:rPr>
          <w:rFonts w:ascii="宋体" w:hAnsi="宋体"/>
        </w:rPr>
      </w:pPr>
      <w:r>
        <w:rPr>
          <w:rFonts w:hint="eastAsia" w:ascii="宋体" w:hAnsi="宋体"/>
        </w:rPr>
        <w:t>青云QingCloud Kafka 服务提供的是原生 Apache Kafka 云服务和 Kafka-manager 监控管理工具。</w:t>
      </w:r>
    </w:p>
    <w:p w14:paraId="77A1D29F">
      <w:pPr>
        <w:pStyle w:val="25"/>
        <w:spacing w:line="360" w:lineRule="auto"/>
        <w:ind w:firstLine="567"/>
        <w:rPr>
          <w:rFonts w:ascii="宋体" w:hAnsi="宋体"/>
        </w:rPr>
      </w:pPr>
      <w:r>
        <w:rPr>
          <w:rFonts w:hint="eastAsia" w:ascii="宋体" w:hAnsi="宋体"/>
        </w:rPr>
        <w:t>Kafka on QingCloud AppCenter 将 Kafka 通过云应用的形式在 QingCloud AppCenter 部署，具有如下特性:</w:t>
      </w:r>
    </w:p>
    <w:p w14:paraId="4B984F5E">
      <w:pPr>
        <w:pStyle w:val="25"/>
        <w:numPr>
          <w:ilvl w:val="0"/>
          <w:numId w:val="102"/>
        </w:numPr>
        <w:spacing w:line="360" w:lineRule="auto"/>
        <w:rPr>
          <w:rFonts w:ascii="宋体" w:hAnsi="宋体"/>
        </w:rPr>
      </w:pPr>
      <w:r>
        <w:rPr>
          <w:rFonts w:hint="eastAsia" w:ascii="宋体" w:hAnsi="宋体"/>
        </w:rPr>
        <w:t>开箱即用，支持横向与纵向在线伸缩</w:t>
      </w:r>
    </w:p>
    <w:p w14:paraId="48D2CD7A">
      <w:pPr>
        <w:pStyle w:val="25"/>
        <w:numPr>
          <w:ilvl w:val="0"/>
          <w:numId w:val="102"/>
        </w:numPr>
        <w:spacing w:line="360" w:lineRule="auto"/>
        <w:rPr>
          <w:rFonts w:ascii="宋体" w:hAnsi="宋体"/>
        </w:rPr>
      </w:pPr>
      <w:r>
        <w:rPr>
          <w:rFonts w:hint="eastAsia" w:ascii="宋体" w:hAnsi="宋体"/>
        </w:rPr>
        <w:t>系统自动健康检查，系统自动运维，降低企业使用成本</w:t>
      </w:r>
    </w:p>
    <w:p w14:paraId="0AFF90CE">
      <w:pPr>
        <w:pStyle w:val="25"/>
        <w:numPr>
          <w:ilvl w:val="0"/>
          <w:numId w:val="102"/>
        </w:numPr>
        <w:spacing w:line="360" w:lineRule="auto"/>
        <w:rPr>
          <w:rFonts w:ascii="宋体" w:hAnsi="宋体"/>
        </w:rPr>
      </w:pPr>
      <w:r>
        <w:rPr>
          <w:rFonts w:hint="eastAsia" w:ascii="宋体" w:hAnsi="宋体"/>
        </w:rPr>
        <w:t>提供了监控告警功能更好的管理集群</w:t>
      </w:r>
    </w:p>
    <w:p w14:paraId="3F250C11">
      <w:pPr>
        <w:pStyle w:val="25"/>
        <w:numPr>
          <w:ilvl w:val="0"/>
          <w:numId w:val="102"/>
        </w:numPr>
        <w:spacing w:line="360" w:lineRule="auto"/>
        <w:rPr>
          <w:rFonts w:ascii="宋体" w:hAnsi="宋体"/>
        </w:rPr>
      </w:pPr>
      <w:r>
        <w:rPr>
          <w:rFonts w:hint="eastAsia" w:ascii="宋体" w:hAnsi="宋体"/>
        </w:rPr>
        <w:t>节点上安装了 Kafka-manager，可以管理和监控多个 Kafka 集群</w:t>
      </w:r>
    </w:p>
    <w:p w14:paraId="0749EFED">
      <w:pPr>
        <w:pStyle w:val="5"/>
        <w:spacing w:before="100" w:beforeAutospacing="1" w:after="100" w:afterAutospacing="1" w:line="360" w:lineRule="auto"/>
        <w:rPr>
          <w:rFonts w:ascii="宋体" w:hAnsi="宋体"/>
        </w:rPr>
      </w:pPr>
      <w:bookmarkStart w:id="1568" w:name="_Toc1370636"/>
      <w:bookmarkStart w:id="1569" w:name="_Toc1371426"/>
      <w:bookmarkStart w:id="1570" w:name="_Toc1403613"/>
      <w:bookmarkStart w:id="1571" w:name="_Toc1420900"/>
      <w:r>
        <w:rPr>
          <w:rFonts w:hint="eastAsia" w:ascii="宋体" w:hAnsi="宋体"/>
        </w:rPr>
        <w:t>创建</w:t>
      </w:r>
      <w:bookmarkEnd w:id="1568"/>
      <w:bookmarkEnd w:id="1569"/>
      <w:bookmarkEnd w:id="1570"/>
      <w:bookmarkEnd w:id="1571"/>
    </w:p>
    <w:p w14:paraId="32EB722C">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Kafka</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大数据平台</w:t>
      </w:r>
      <w:r>
        <w:rPr>
          <w:rFonts w:hint="eastAsia" w:ascii="宋体" w:hAnsi="宋体" w:eastAsia="宋体" w:cs="宋体"/>
          <w:color w:val="auto"/>
          <w:sz w:val="28"/>
          <w:szCs w:val="28"/>
        </w:rPr>
        <w:t>—&gt; Kafka”</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Kafka</w:t>
      </w:r>
      <w:r>
        <w:rPr>
          <w:rFonts w:hint="eastAsia" w:ascii="宋体" w:hAnsi="宋体" w:eastAsia="宋体" w:cs="宋体"/>
          <w:color w:val="auto"/>
          <w:sz w:val="28"/>
          <w:szCs w:val="28"/>
          <w:lang w:val="zh-CN"/>
        </w:rPr>
        <w:t>应用。</w:t>
      </w:r>
    </w:p>
    <w:p w14:paraId="15E68919">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3675" cy="2562860"/>
            <wp:effectExtent l="0" t="0" r="3175" b="889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983"/>
                    <pic:cNvPicPr>
                      <a:picLocks noChangeAspect="1"/>
                    </pic:cNvPicPr>
                  </pic:nvPicPr>
                  <pic:blipFill>
                    <a:blip r:embed="rId670"/>
                    <a:srcRect l="-1" r="15526"/>
                    <a:stretch>
                      <a:fillRect/>
                    </a:stretch>
                  </pic:blipFill>
                  <pic:spPr>
                    <a:xfrm>
                      <a:off x="0" y="0"/>
                      <a:ext cx="5274000" cy="2563200"/>
                    </a:xfrm>
                    <a:prstGeom prst="rect">
                      <a:avLst/>
                    </a:prstGeom>
                    <a:ln>
                      <a:noFill/>
                    </a:ln>
                  </pic:spPr>
                </pic:pic>
              </a:graphicData>
            </a:graphic>
          </wp:inline>
        </w:drawing>
      </w:r>
    </w:p>
    <w:p w14:paraId="6662058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328D3B9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69FD169B">
      <w:pPr>
        <w:pStyle w:val="44"/>
        <w:numPr>
          <w:ilvl w:val="0"/>
          <w:numId w:val="10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配置Kafka应用服务的名称；</w:t>
      </w:r>
    </w:p>
    <w:p w14:paraId="7E4C9C3B">
      <w:pPr>
        <w:pStyle w:val="44"/>
        <w:numPr>
          <w:ilvl w:val="0"/>
          <w:numId w:val="10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选择Kafka应用版本；</w:t>
      </w:r>
    </w:p>
    <w:p w14:paraId="62AA43F9">
      <w:pPr>
        <w:pStyle w:val="44"/>
        <w:numPr>
          <w:ilvl w:val="0"/>
          <w:numId w:val="10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14102A7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002530"/>
            <wp:effectExtent l="0" t="0" r="2540" b="7620"/>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984"/>
                    <pic:cNvPicPr>
                      <a:picLocks noChangeAspect="1"/>
                    </pic:cNvPicPr>
                  </pic:nvPicPr>
                  <pic:blipFill>
                    <a:blip r:embed="rId671"/>
                    <a:stretch>
                      <a:fillRect/>
                    </a:stretch>
                  </pic:blipFill>
                  <pic:spPr>
                    <a:xfrm>
                      <a:off x="0" y="0"/>
                      <a:ext cx="5274310" cy="5002530"/>
                    </a:xfrm>
                    <a:prstGeom prst="rect">
                      <a:avLst/>
                    </a:prstGeom>
                  </pic:spPr>
                </pic:pic>
              </a:graphicData>
            </a:graphic>
          </wp:inline>
        </w:drawing>
      </w:r>
    </w:p>
    <w:p w14:paraId="7B79BC6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Kafka节点设置：</w:t>
      </w:r>
    </w:p>
    <w:p w14:paraId="2C590D10">
      <w:pPr>
        <w:pStyle w:val="44"/>
        <w:numPr>
          <w:ilvl w:val="0"/>
          <w:numId w:val="10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6CE7BF18">
      <w:pPr>
        <w:pStyle w:val="44"/>
        <w:numPr>
          <w:ilvl w:val="0"/>
          <w:numId w:val="10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111BCC35">
      <w:pPr>
        <w:pStyle w:val="44"/>
        <w:numPr>
          <w:ilvl w:val="0"/>
          <w:numId w:val="10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配置Kafka节点数量</w:t>
      </w:r>
    </w:p>
    <w:p w14:paraId="71AFBE91">
      <w:pPr>
        <w:pStyle w:val="44"/>
        <w:numPr>
          <w:ilvl w:val="0"/>
          <w:numId w:val="10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配置节点实例类型</w:t>
      </w:r>
    </w:p>
    <w:p w14:paraId="5A0E76B9">
      <w:pPr>
        <w:pStyle w:val="44"/>
        <w:numPr>
          <w:ilvl w:val="0"/>
          <w:numId w:val="10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选择每个节点的存储大小。</w:t>
      </w:r>
    </w:p>
    <w:p w14:paraId="735342FF">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671060"/>
            <wp:effectExtent l="0" t="0" r="254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85"/>
                    <pic:cNvPicPr>
                      <a:picLocks noChangeAspect="1"/>
                    </pic:cNvPicPr>
                  </pic:nvPicPr>
                  <pic:blipFill>
                    <a:blip r:embed="rId672"/>
                    <a:stretch>
                      <a:fillRect/>
                    </a:stretch>
                  </pic:blipFill>
                  <pic:spPr>
                    <a:xfrm>
                      <a:off x="0" y="0"/>
                      <a:ext cx="5274310" cy="4671060"/>
                    </a:xfrm>
                    <a:prstGeom prst="rect">
                      <a:avLst/>
                    </a:prstGeom>
                  </pic:spPr>
                </pic:pic>
              </a:graphicData>
            </a:graphic>
          </wp:inline>
        </w:drawing>
      </w:r>
    </w:p>
    <w:p w14:paraId="5539CD07">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客户端节点设置：</w:t>
      </w:r>
    </w:p>
    <w:p w14:paraId="00333951">
      <w:pPr>
        <w:pStyle w:val="44"/>
        <w:numPr>
          <w:ilvl w:val="0"/>
          <w:numId w:val="10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配置每个客户端节点的CPU核心数</w:t>
      </w:r>
    </w:p>
    <w:p w14:paraId="2A3CA333">
      <w:pPr>
        <w:pStyle w:val="44"/>
        <w:numPr>
          <w:ilvl w:val="0"/>
          <w:numId w:val="10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配置每个客户端节点的内存大小</w:t>
      </w:r>
    </w:p>
    <w:p w14:paraId="0C397DAA">
      <w:pPr>
        <w:pStyle w:val="44"/>
        <w:numPr>
          <w:ilvl w:val="0"/>
          <w:numId w:val="10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配置客户端节点数量</w:t>
      </w:r>
    </w:p>
    <w:p w14:paraId="16EE9436">
      <w:pPr>
        <w:pStyle w:val="44"/>
        <w:numPr>
          <w:ilvl w:val="0"/>
          <w:numId w:val="10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配置客户端节点实例类型</w:t>
      </w:r>
    </w:p>
    <w:p w14:paraId="115BDEA2">
      <w:pPr>
        <w:pStyle w:val="44"/>
        <w:numPr>
          <w:ilvl w:val="0"/>
          <w:numId w:val="10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选择每个客户端节点的存储大小。</w:t>
      </w:r>
    </w:p>
    <w:p w14:paraId="2CEB7751">
      <w:pPr>
        <w:pStyle w:val="44"/>
        <w:spacing w:before="100" w:beforeAutospacing="1" w:after="100" w:afterAutospacing="1" w:line="360" w:lineRule="auto"/>
        <w:rPr>
          <w:rFonts w:ascii="宋体" w:hAnsi="宋体" w:eastAsia="宋体" w:cs="宋体"/>
          <w:b/>
          <w:color w:val="auto"/>
          <w:sz w:val="28"/>
          <w:szCs w:val="28"/>
        </w:rPr>
      </w:pPr>
    </w:p>
    <w:p w14:paraId="092B0B43">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302125"/>
            <wp:effectExtent l="0" t="0" r="2540" b="317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86"/>
                    <pic:cNvPicPr>
                      <a:picLocks noChangeAspect="1"/>
                    </pic:cNvPicPr>
                  </pic:nvPicPr>
                  <pic:blipFill>
                    <a:blip r:embed="rId673"/>
                    <a:stretch>
                      <a:fillRect/>
                    </a:stretch>
                  </pic:blipFill>
                  <pic:spPr>
                    <a:xfrm>
                      <a:off x="0" y="0"/>
                      <a:ext cx="5274310" cy="4302125"/>
                    </a:xfrm>
                    <a:prstGeom prst="rect">
                      <a:avLst/>
                    </a:prstGeom>
                  </pic:spPr>
                </pic:pic>
              </a:graphicData>
            </a:graphic>
          </wp:inline>
        </w:drawing>
      </w:r>
    </w:p>
    <w:p w14:paraId="79B155ED">
      <w:pPr>
        <w:pStyle w:val="44"/>
        <w:spacing w:before="100" w:beforeAutospacing="1" w:after="100" w:afterAutospacing="1" w:line="360" w:lineRule="auto"/>
        <w:rPr>
          <w:b/>
          <w:sz w:val="28"/>
          <w:szCs w:val="28"/>
        </w:rPr>
      </w:pPr>
      <w:r>
        <w:rPr>
          <w:rFonts w:hint="eastAsia"/>
          <w:b/>
          <w:sz w:val="28"/>
          <w:szCs w:val="28"/>
        </w:rPr>
        <w:t>网络设置：</w:t>
      </w:r>
    </w:p>
    <w:p w14:paraId="11E1CC0F">
      <w:pPr>
        <w:pStyle w:val="44"/>
        <w:numPr>
          <w:ilvl w:val="0"/>
          <w:numId w:val="10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7CB05F2B">
      <w:pPr>
        <w:pStyle w:val="44"/>
        <w:numPr>
          <w:ilvl w:val="0"/>
          <w:numId w:val="10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12488C9F">
      <w:pPr>
        <w:pStyle w:val="44"/>
        <w:numPr>
          <w:ilvl w:val="0"/>
          <w:numId w:val="10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0311E05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536065"/>
            <wp:effectExtent l="0" t="0" r="2540" b="6985"/>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987"/>
                    <pic:cNvPicPr>
                      <a:picLocks noChangeAspect="1"/>
                    </pic:cNvPicPr>
                  </pic:nvPicPr>
                  <pic:blipFill>
                    <a:blip r:embed="rId674"/>
                    <a:stretch>
                      <a:fillRect/>
                    </a:stretch>
                  </pic:blipFill>
                  <pic:spPr>
                    <a:xfrm>
                      <a:off x="0" y="0"/>
                      <a:ext cx="5274310" cy="1536065"/>
                    </a:xfrm>
                    <a:prstGeom prst="rect">
                      <a:avLst/>
                    </a:prstGeom>
                  </pic:spPr>
                </pic:pic>
              </a:graphicData>
            </a:graphic>
          </wp:inline>
        </w:drawing>
      </w:r>
    </w:p>
    <w:p w14:paraId="4D5B77A7">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依赖服务设置：</w:t>
      </w:r>
    </w:p>
    <w:p w14:paraId="3CC01E97">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依赖服务ZooKeeper应用需提前创建（可参照4</w:t>
      </w:r>
      <w:r>
        <w:rPr>
          <w:rFonts w:ascii="宋体" w:hAnsi="宋体" w:eastAsia="宋体" w:cs="宋体"/>
          <w:color w:val="auto"/>
          <w:sz w:val="28"/>
          <w:szCs w:val="28"/>
        </w:rPr>
        <w:t>.9.5</w:t>
      </w:r>
      <w:r>
        <w:rPr>
          <w:rFonts w:hint="eastAsia" w:ascii="宋体" w:hAnsi="宋体" w:eastAsia="宋体" w:cs="宋体"/>
          <w:color w:val="auto"/>
          <w:sz w:val="28"/>
          <w:szCs w:val="28"/>
        </w:rPr>
        <w:t>ZooKeeper）。</w:t>
      </w:r>
    </w:p>
    <w:p w14:paraId="69C2347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278890"/>
            <wp:effectExtent l="0" t="0" r="2540" b="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988"/>
                    <pic:cNvPicPr>
                      <a:picLocks noChangeAspect="1"/>
                    </pic:cNvPicPr>
                  </pic:nvPicPr>
                  <pic:blipFill>
                    <a:blip r:embed="rId675"/>
                    <a:stretch>
                      <a:fillRect/>
                    </a:stretch>
                  </pic:blipFill>
                  <pic:spPr>
                    <a:xfrm>
                      <a:off x="0" y="0"/>
                      <a:ext cx="5274310" cy="1278890"/>
                    </a:xfrm>
                    <a:prstGeom prst="rect">
                      <a:avLst/>
                    </a:prstGeom>
                  </pic:spPr>
                </pic:pic>
              </a:graphicData>
            </a:graphic>
          </wp:inline>
        </w:drawing>
      </w:r>
    </w:p>
    <w:p w14:paraId="3A0B6F70">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2DC9F4A1">
      <w:pPr>
        <w:pStyle w:val="44"/>
        <w:numPr>
          <w:ilvl w:val="0"/>
          <w:numId w:val="10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设置内部 offset topic 的复制因子；</w:t>
      </w:r>
    </w:p>
    <w:p w14:paraId="42B33194">
      <w:pPr>
        <w:pStyle w:val="44"/>
        <w:numPr>
          <w:ilvl w:val="0"/>
          <w:numId w:val="10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配置是否开启登陆验证；</w:t>
      </w:r>
    </w:p>
    <w:p w14:paraId="04F96CBB">
      <w:pPr>
        <w:pStyle w:val="44"/>
        <w:numPr>
          <w:ilvl w:val="0"/>
          <w:numId w:val="10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配置登陆用户名；</w:t>
      </w:r>
    </w:p>
    <w:p w14:paraId="20DA3EC5">
      <w:pPr>
        <w:pStyle w:val="44"/>
        <w:numPr>
          <w:ilvl w:val="0"/>
          <w:numId w:val="10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配置登陆密码</w:t>
      </w:r>
    </w:p>
    <w:p w14:paraId="4894A90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850640"/>
            <wp:effectExtent l="0" t="0" r="254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989"/>
                    <pic:cNvPicPr>
                      <a:picLocks noChangeAspect="1"/>
                    </pic:cNvPicPr>
                  </pic:nvPicPr>
                  <pic:blipFill>
                    <a:blip r:embed="rId676"/>
                    <a:stretch>
                      <a:fillRect/>
                    </a:stretch>
                  </pic:blipFill>
                  <pic:spPr>
                    <a:xfrm>
                      <a:off x="0" y="0"/>
                      <a:ext cx="5274310" cy="3850640"/>
                    </a:xfrm>
                    <a:prstGeom prst="rect">
                      <a:avLst/>
                    </a:prstGeom>
                  </pic:spPr>
                </pic:pic>
              </a:graphicData>
            </a:graphic>
          </wp:inline>
        </w:drawing>
      </w:r>
    </w:p>
    <w:p w14:paraId="655CA6EB">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：offsets.topic.replication.factor 参数必须小于或者等于 Kafka broker 节点数，不能大于 Kafka broker 节点数，否则就会消费不了消息，直至集群中 Kafka broker 节点数大于或者等于此参数。</w:t>
      </w:r>
    </w:p>
    <w:p w14:paraId="3313F38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6DD7F8E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用户协议》，并提交完成Kafka应用集群创建；</w:t>
      </w:r>
    </w:p>
    <w:p w14:paraId="55A7A511">
      <w:pPr>
        <w:pStyle w:val="44"/>
        <w:spacing w:before="100" w:beforeAutospacing="1" w:after="100" w:afterAutospacing="1" w:line="360" w:lineRule="auto"/>
        <w:rPr>
          <w:rFonts w:eastAsiaTheme="minorEastAsia"/>
        </w:rPr>
      </w:pPr>
      <w:r>
        <w:drawing>
          <wp:inline distT="0" distB="0" distL="0" distR="0">
            <wp:extent cx="5274310" cy="1837690"/>
            <wp:effectExtent l="0" t="0" r="2540" b="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990"/>
                    <pic:cNvPicPr>
                      <a:picLocks noChangeAspect="1"/>
                    </pic:cNvPicPr>
                  </pic:nvPicPr>
                  <pic:blipFill>
                    <a:blip r:embed="rId677"/>
                    <a:stretch>
                      <a:fillRect/>
                    </a:stretch>
                  </pic:blipFill>
                  <pic:spPr>
                    <a:xfrm>
                      <a:off x="0" y="0"/>
                      <a:ext cx="5274310" cy="1837690"/>
                    </a:xfrm>
                    <a:prstGeom prst="rect">
                      <a:avLst/>
                    </a:prstGeom>
                  </pic:spPr>
                </pic:pic>
              </a:graphicData>
            </a:graphic>
          </wp:inline>
        </w:drawing>
      </w:r>
    </w:p>
    <w:p w14:paraId="4FEB0DD8">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417E0F68">
      <w:pPr>
        <w:pStyle w:val="5"/>
        <w:spacing w:before="100" w:beforeAutospacing="1" w:after="100" w:afterAutospacing="1" w:line="360" w:lineRule="auto"/>
        <w:rPr>
          <w:rFonts w:eastAsiaTheme="minorEastAsia"/>
        </w:rPr>
      </w:pPr>
      <w:bookmarkStart w:id="1572" w:name="_Toc1371427"/>
      <w:bookmarkStart w:id="1573" w:name="_Toc1403614"/>
      <w:bookmarkStart w:id="1574" w:name="_Toc1420901"/>
      <w:bookmarkStart w:id="1575" w:name="_Toc1370637"/>
      <w:r>
        <w:rPr>
          <w:rFonts w:hint="eastAsia" w:eastAsiaTheme="minorEastAsia"/>
        </w:rPr>
        <w:t>管理</w:t>
      </w:r>
      <w:r>
        <w:rPr>
          <w:rFonts w:hint="eastAsia" w:ascii="宋体" w:hAnsi="宋体" w:cs="宋体"/>
          <w:sz w:val="28"/>
          <w:szCs w:val="28"/>
        </w:rPr>
        <w:t>Kafka</w:t>
      </w:r>
      <w:bookmarkEnd w:id="1572"/>
      <w:bookmarkEnd w:id="1573"/>
      <w:bookmarkEnd w:id="1574"/>
      <w:bookmarkEnd w:id="1575"/>
    </w:p>
    <w:p w14:paraId="4CB4678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Kafka</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Kafka”</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Kafka集群</w:t>
      </w:r>
      <w:r>
        <w:rPr>
          <w:rFonts w:hint="eastAsia" w:ascii="宋体" w:hAnsi="宋体" w:eastAsia="宋体" w:cs="宋体"/>
          <w:color w:val="auto"/>
          <w:sz w:val="28"/>
          <w:szCs w:val="28"/>
          <w:lang w:val="zh-CN"/>
        </w:rPr>
        <w:t>。</w:t>
      </w:r>
    </w:p>
    <w:p w14:paraId="53F56D9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892425"/>
            <wp:effectExtent l="0" t="0" r="2540" b="3175"/>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991"/>
                    <pic:cNvPicPr>
                      <a:picLocks noChangeAspect="1"/>
                    </pic:cNvPicPr>
                  </pic:nvPicPr>
                  <pic:blipFill>
                    <a:blip r:embed="rId678"/>
                    <a:stretch>
                      <a:fillRect/>
                    </a:stretch>
                  </pic:blipFill>
                  <pic:spPr>
                    <a:xfrm>
                      <a:off x="0" y="0"/>
                      <a:ext cx="5274310" cy="2892425"/>
                    </a:xfrm>
                    <a:prstGeom prst="rect">
                      <a:avLst/>
                    </a:prstGeom>
                  </pic:spPr>
                </pic:pic>
              </a:graphicData>
            </a:graphic>
          </wp:inline>
        </w:drawing>
      </w:r>
    </w:p>
    <w:p w14:paraId="5CF8CD8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3677C36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047875"/>
            <wp:effectExtent l="0" t="0" r="2540" b="9525"/>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92"/>
                    <pic:cNvPicPr>
                      <a:picLocks noChangeAspect="1"/>
                    </pic:cNvPicPr>
                  </pic:nvPicPr>
                  <pic:blipFill>
                    <a:blip r:embed="rId679"/>
                    <a:stretch>
                      <a:fillRect/>
                    </a:stretch>
                  </pic:blipFill>
                  <pic:spPr>
                    <a:xfrm>
                      <a:off x="0" y="0"/>
                      <a:ext cx="5274310" cy="2047875"/>
                    </a:xfrm>
                    <a:prstGeom prst="rect">
                      <a:avLst/>
                    </a:prstGeom>
                  </pic:spPr>
                </pic:pic>
              </a:graphicData>
            </a:graphic>
          </wp:inline>
        </w:drawing>
      </w:r>
    </w:p>
    <w:p w14:paraId="5C973BB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点击Kafka集群ID进入集群详情页面，</w:t>
      </w:r>
    </w:p>
    <w:p w14:paraId="1B1B6C7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552315"/>
            <wp:effectExtent l="0" t="0" r="2540" b="635"/>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993"/>
                    <pic:cNvPicPr>
                      <a:picLocks noChangeAspect="1"/>
                    </pic:cNvPicPr>
                  </pic:nvPicPr>
                  <pic:blipFill>
                    <a:blip r:embed="rId680"/>
                    <a:stretch>
                      <a:fillRect/>
                    </a:stretch>
                  </pic:blipFill>
                  <pic:spPr>
                    <a:xfrm>
                      <a:off x="0" y="0"/>
                      <a:ext cx="5274310" cy="4552315"/>
                    </a:xfrm>
                    <a:prstGeom prst="rect">
                      <a:avLst/>
                    </a:prstGeom>
                  </pic:spPr>
                </pic:pic>
              </a:graphicData>
            </a:graphic>
          </wp:inline>
        </w:drawing>
      </w:r>
    </w:p>
    <w:p w14:paraId="6E07284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详情页面主要有“基本属性”、“服务端口信息”、“依赖外部服务”、“租赁信息”三个信息窗口，和“节点”、“配置参数”、“监控告警”三个功能页面。</w:t>
      </w:r>
    </w:p>
    <w:p w14:paraId="4C7F106F">
      <w:pPr>
        <w:pStyle w:val="6"/>
        <w:spacing w:before="100" w:beforeAutospacing="1" w:after="100" w:afterAutospacing="1" w:line="360" w:lineRule="auto"/>
        <w:ind w:left="0" w:firstLine="561" w:firstLineChars="200"/>
        <w:rPr>
          <w:rFonts w:ascii="宋体" w:hAnsi="宋体" w:cs="宋体"/>
          <w:szCs w:val="28"/>
        </w:rPr>
      </w:pPr>
      <w:bookmarkStart w:id="1576" w:name="_Toc1370638"/>
      <w:bookmarkStart w:id="1577" w:name="_Toc1371428"/>
      <w:bookmarkStart w:id="1578" w:name="_Toc1403615"/>
      <w:bookmarkStart w:id="1579" w:name="_Toc1420902"/>
      <w:r>
        <w:rPr>
          <w:rFonts w:hint="eastAsia" w:ascii="宋体" w:hAnsi="宋体" w:cs="宋体"/>
          <w:szCs w:val="28"/>
        </w:rPr>
        <w:t>新增节点</w:t>
      </w:r>
      <w:bookmarkEnd w:id="1576"/>
      <w:bookmarkEnd w:id="1577"/>
      <w:bookmarkEnd w:id="1578"/>
      <w:bookmarkEnd w:id="1579"/>
    </w:p>
    <w:p w14:paraId="4D69553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Kafka”</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Kafka集群，点击进入Kafka详情页，在右侧界面选择“节点”打开节点页面</w:t>
      </w:r>
      <w:r>
        <w:rPr>
          <w:rFonts w:hint="eastAsia" w:ascii="宋体" w:hAnsi="宋体" w:eastAsia="宋体" w:cs="宋体"/>
          <w:color w:val="auto"/>
          <w:sz w:val="28"/>
          <w:szCs w:val="28"/>
          <w:lang w:val="zh-CN"/>
        </w:rPr>
        <w:t>。</w:t>
      </w:r>
    </w:p>
    <w:p w14:paraId="5184D85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274060"/>
            <wp:effectExtent l="0" t="0" r="2540" b="254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994"/>
                    <pic:cNvPicPr>
                      <a:picLocks noChangeAspect="1"/>
                    </pic:cNvPicPr>
                  </pic:nvPicPr>
                  <pic:blipFill>
                    <a:blip r:embed="rId681"/>
                    <a:stretch>
                      <a:fillRect/>
                    </a:stretch>
                  </pic:blipFill>
                  <pic:spPr>
                    <a:xfrm>
                      <a:off x="0" y="0"/>
                      <a:ext cx="5274310" cy="3274060"/>
                    </a:xfrm>
                    <a:prstGeom prst="rect">
                      <a:avLst/>
                    </a:prstGeom>
                  </pic:spPr>
                </pic:pic>
              </a:graphicData>
            </a:graphic>
          </wp:inline>
        </w:drawing>
      </w:r>
    </w:p>
    <w:p w14:paraId="3155FBD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点击“新增节点”按钮，弹出新增节点窗口，配置新增节点的节点数量、名称及IP分配方式点击提交完成新增节点。</w:t>
      </w:r>
    </w:p>
    <w:p w14:paraId="6D39A15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419600" cy="2522855"/>
            <wp:effectExtent l="0" t="0" r="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995"/>
                    <pic:cNvPicPr>
                      <a:picLocks noChangeAspect="1"/>
                    </pic:cNvPicPr>
                  </pic:nvPicPr>
                  <pic:blipFill>
                    <a:blip r:embed="rId682"/>
                    <a:stretch>
                      <a:fillRect/>
                    </a:stretch>
                  </pic:blipFill>
                  <pic:spPr>
                    <a:xfrm>
                      <a:off x="0" y="0"/>
                      <a:ext cx="4428639" cy="2528365"/>
                    </a:xfrm>
                    <a:prstGeom prst="rect">
                      <a:avLst/>
                    </a:prstGeom>
                  </pic:spPr>
                </pic:pic>
              </a:graphicData>
            </a:graphic>
          </wp:inline>
        </w:drawing>
      </w:r>
    </w:p>
    <w:p w14:paraId="547973A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7451B2D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766310"/>
            <wp:effectExtent l="0" t="0" r="254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996"/>
                    <pic:cNvPicPr>
                      <a:picLocks noChangeAspect="1"/>
                    </pic:cNvPicPr>
                  </pic:nvPicPr>
                  <pic:blipFill>
                    <a:blip r:embed="rId683"/>
                    <a:stretch>
                      <a:fillRect/>
                    </a:stretch>
                  </pic:blipFill>
                  <pic:spPr>
                    <a:xfrm>
                      <a:off x="0" y="0"/>
                      <a:ext cx="5274310" cy="4766310"/>
                    </a:xfrm>
                    <a:prstGeom prst="rect">
                      <a:avLst/>
                    </a:prstGeom>
                  </pic:spPr>
                </pic:pic>
              </a:graphicData>
            </a:graphic>
          </wp:inline>
        </w:drawing>
      </w:r>
    </w:p>
    <w:p w14:paraId="5045B979">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目前Kafka集群节点数支持1、3、5、7、9，其中1个节点的 Kafka（工作在 Standalone 模式）仅供测试使用。</w:t>
      </w:r>
    </w:p>
    <w:p w14:paraId="21223B5D">
      <w:pPr>
        <w:pStyle w:val="6"/>
        <w:spacing w:before="100" w:beforeAutospacing="1" w:after="100" w:afterAutospacing="1" w:line="360" w:lineRule="auto"/>
        <w:ind w:left="0" w:firstLine="561" w:firstLineChars="200"/>
        <w:rPr>
          <w:rFonts w:ascii="宋体" w:hAnsi="宋体" w:cs="宋体"/>
          <w:szCs w:val="28"/>
        </w:rPr>
      </w:pPr>
      <w:bookmarkStart w:id="1580" w:name="_Toc1420903"/>
      <w:bookmarkStart w:id="1581" w:name="_Toc1403616"/>
      <w:bookmarkStart w:id="1582" w:name="_Toc1370639"/>
      <w:bookmarkStart w:id="1583" w:name="_Toc1371429"/>
      <w:r>
        <w:rPr>
          <w:rFonts w:hint="eastAsia" w:ascii="宋体" w:hAnsi="宋体" w:cs="宋体"/>
          <w:szCs w:val="28"/>
        </w:rPr>
        <w:t>配置参数</w:t>
      </w:r>
      <w:bookmarkEnd w:id="1580"/>
      <w:bookmarkEnd w:id="1581"/>
      <w:bookmarkEnd w:id="1582"/>
      <w:bookmarkEnd w:id="1583"/>
    </w:p>
    <w:p w14:paraId="3427A0D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在部署Kafka应用时已填写相关应用参数，成为集群配置项的变量。有的配置项是公共的，有的作用于其中的一个或多个角色。您可以在青云工作台修改参数，以更新集群配置。</w:t>
      </w:r>
    </w:p>
    <w:p w14:paraId="1DE67FD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Kafka”</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Kafka集群，点击进入Kafka详情页，在右侧界面选择“配置参数”打开配置参数页面</w:t>
      </w:r>
      <w:r>
        <w:rPr>
          <w:rFonts w:hint="eastAsia" w:ascii="宋体" w:hAnsi="宋体" w:eastAsia="宋体" w:cs="宋体"/>
          <w:color w:val="auto"/>
          <w:sz w:val="28"/>
          <w:szCs w:val="28"/>
          <w:lang w:val="zh-CN"/>
        </w:rPr>
        <w:t>。</w:t>
      </w:r>
    </w:p>
    <w:p w14:paraId="76275CB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571875"/>
            <wp:effectExtent l="0" t="0" r="2540" b="9525"/>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973"/>
                    <pic:cNvPicPr>
                      <a:picLocks noChangeAspect="1"/>
                    </pic:cNvPicPr>
                  </pic:nvPicPr>
                  <pic:blipFill>
                    <a:blip r:embed="rId667"/>
                    <a:srcRect t="1" b="51403"/>
                    <a:stretch>
                      <a:fillRect/>
                    </a:stretch>
                  </pic:blipFill>
                  <pic:spPr>
                    <a:xfrm>
                      <a:off x="0" y="0"/>
                      <a:ext cx="5274310" cy="3571875"/>
                    </a:xfrm>
                    <a:prstGeom prst="rect">
                      <a:avLst/>
                    </a:prstGeom>
                    <a:ln>
                      <a:noFill/>
                    </a:ln>
                  </pic:spPr>
                </pic:pic>
              </a:graphicData>
            </a:graphic>
          </wp:inline>
        </w:drawing>
      </w:r>
    </w:p>
    <w:p w14:paraId="6D3EEFB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6BF5682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2847975"/>
            <wp:effectExtent l="0" t="0" r="2540" b="9525"/>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997"/>
                    <pic:cNvPicPr>
                      <a:picLocks noChangeAspect="1"/>
                    </pic:cNvPicPr>
                  </pic:nvPicPr>
                  <pic:blipFill>
                    <a:blip r:embed="rId684"/>
                    <a:srcRect b="35328"/>
                    <a:stretch>
                      <a:fillRect/>
                    </a:stretch>
                  </pic:blipFill>
                  <pic:spPr>
                    <a:xfrm>
                      <a:off x="0" y="0"/>
                      <a:ext cx="5274310" cy="2847975"/>
                    </a:xfrm>
                    <a:prstGeom prst="rect">
                      <a:avLst/>
                    </a:prstGeom>
                    <a:ln>
                      <a:noFill/>
                    </a:ln>
                  </pic:spPr>
                </pic:pic>
              </a:graphicData>
            </a:graphic>
          </wp:inline>
        </w:drawing>
      </w:r>
    </w:p>
    <w:p w14:paraId="0407F7D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5C24E333">
      <w:pPr>
        <w:pStyle w:val="6"/>
        <w:spacing w:before="100" w:beforeAutospacing="1" w:after="100" w:afterAutospacing="1" w:line="360" w:lineRule="auto"/>
        <w:ind w:left="0" w:firstLine="561" w:firstLineChars="200"/>
        <w:rPr>
          <w:rFonts w:ascii="宋体" w:hAnsi="宋体" w:cs="宋体"/>
          <w:szCs w:val="28"/>
        </w:rPr>
      </w:pPr>
      <w:bookmarkStart w:id="1584" w:name="_Toc1371430"/>
      <w:bookmarkStart w:id="1585" w:name="_Toc1370640"/>
      <w:bookmarkStart w:id="1586" w:name="_Toc1403617"/>
      <w:bookmarkStart w:id="1587" w:name="_Toc1420904"/>
      <w:r>
        <w:rPr>
          <w:rFonts w:hint="eastAsia" w:ascii="宋体" w:hAnsi="宋体" w:cs="宋体"/>
          <w:szCs w:val="28"/>
        </w:rPr>
        <w:t>监控告警</w:t>
      </w:r>
      <w:bookmarkEnd w:id="1584"/>
      <w:bookmarkEnd w:id="1585"/>
      <w:bookmarkEnd w:id="1586"/>
      <w:bookmarkEnd w:id="1587"/>
    </w:p>
    <w:p w14:paraId="28FEB65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青云对Kafka集群提供了完善的资源监控服务，可实现对集群各节点CPU使用率、内存利用率、磁盘使用量、服务节点状态、节点数等监控项目的监控，并通过手机短信、微信、电子邮件等方式发送告警通知。</w:t>
      </w:r>
    </w:p>
    <w:p w14:paraId="05C3D0B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Kafka”</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Kafka集群，点击进入Kafka详情页，在右侧界面选择“监控告警”打开监控告警页面</w:t>
      </w:r>
      <w:r>
        <w:rPr>
          <w:rFonts w:hint="eastAsia" w:ascii="宋体" w:hAnsi="宋体" w:eastAsia="宋体" w:cs="宋体"/>
          <w:color w:val="auto"/>
          <w:sz w:val="28"/>
          <w:szCs w:val="28"/>
          <w:lang w:val="zh-CN"/>
        </w:rPr>
        <w:t>。</w:t>
      </w:r>
    </w:p>
    <w:p w14:paraId="108E596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621530"/>
            <wp:effectExtent l="0" t="0" r="2540" b="762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998"/>
                    <pic:cNvPicPr>
                      <a:picLocks noChangeAspect="1"/>
                    </pic:cNvPicPr>
                  </pic:nvPicPr>
                  <pic:blipFill>
                    <a:blip r:embed="rId685"/>
                    <a:stretch>
                      <a:fillRect/>
                    </a:stretch>
                  </pic:blipFill>
                  <pic:spPr>
                    <a:xfrm>
                      <a:off x="0" y="0"/>
                      <a:ext cx="5274310" cy="4621530"/>
                    </a:xfrm>
                    <a:prstGeom prst="rect">
                      <a:avLst/>
                    </a:prstGeom>
                  </pic:spPr>
                </pic:pic>
              </a:graphicData>
            </a:graphic>
          </wp:inline>
        </w:drawing>
      </w:r>
    </w:p>
    <w:p w14:paraId="0757662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7C6542B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976"/>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3DDA5FE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526AB1D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76425"/>
            <wp:effectExtent l="0" t="0" r="2540" b="9525"/>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977"/>
                    <pic:cNvPicPr>
                      <a:picLocks noChangeAspect="1"/>
                    </pic:cNvPicPr>
                  </pic:nvPicPr>
                  <pic:blipFill>
                    <a:blip r:embed="rId508"/>
                    <a:srcRect b="21010"/>
                    <a:stretch>
                      <a:fillRect/>
                    </a:stretch>
                  </pic:blipFill>
                  <pic:spPr>
                    <a:xfrm>
                      <a:off x="0" y="0"/>
                      <a:ext cx="5274310" cy="1876425"/>
                    </a:xfrm>
                    <a:prstGeom prst="rect">
                      <a:avLst/>
                    </a:prstGeom>
                    <a:ln>
                      <a:noFill/>
                    </a:ln>
                  </pic:spPr>
                </pic:pic>
              </a:graphicData>
            </a:graphic>
          </wp:inline>
        </w:drawing>
      </w:r>
    </w:p>
    <w:p w14:paraId="0028B0A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0A80A35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978"/>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45D04DC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48E27D9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979"/>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1DE354F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选择告警策略要配置的监控项目有CPU使用率、内存利用率、磁盘使用量、节点服务状态、节点数等可选择，并配置每个监控项目的告警阈值和告警级别，点击“下一步”开始配置告警行为。</w:t>
      </w:r>
    </w:p>
    <w:p w14:paraId="2887AE36">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1695"/>
            <wp:effectExtent l="0" t="0" r="0" b="825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980"/>
                    <pic:cNvPicPr>
                      <a:picLocks noChangeAspect="1"/>
                    </pic:cNvPicPr>
                  </pic:nvPicPr>
                  <pic:blipFill>
                    <a:blip r:embed="rId395"/>
                    <a:stretch>
                      <a:fillRect/>
                    </a:stretch>
                  </pic:blipFill>
                  <pic:spPr>
                    <a:xfrm>
                      <a:off x="0" y="0"/>
                      <a:ext cx="4157815" cy="3413954"/>
                    </a:xfrm>
                    <a:prstGeom prst="rect">
                      <a:avLst/>
                    </a:prstGeom>
                  </pic:spPr>
                </pic:pic>
              </a:graphicData>
            </a:graphic>
          </wp:inline>
        </w:drawing>
      </w:r>
    </w:p>
    <w:p w14:paraId="480CD28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6EFB28C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981"/>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543A506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69AF4FE5">
      <w:pPr>
        <w:pStyle w:val="44"/>
        <w:spacing w:before="100" w:beforeAutospacing="1" w:after="100" w:afterAutospacing="1" w:line="360" w:lineRule="auto"/>
        <w:rPr>
          <w:rFonts w:eastAsiaTheme="minorEastAsia"/>
        </w:rPr>
      </w:pPr>
      <w:r>
        <w:drawing>
          <wp:inline distT="0" distB="0" distL="0" distR="0">
            <wp:extent cx="4181475" cy="3089275"/>
            <wp:effectExtent l="0" t="0" r="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982"/>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2A02BC5D">
      <w:pPr>
        <w:pStyle w:val="5"/>
        <w:spacing w:before="100" w:beforeAutospacing="1" w:after="100" w:afterAutospacing="1" w:line="360" w:lineRule="auto"/>
        <w:rPr>
          <w:rFonts w:eastAsiaTheme="minorEastAsia"/>
        </w:rPr>
      </w:pPr>
      <w:bookmarkStart w:id="1588" w:name="_Toc1420905"/>
      <w:bookmarkStart w:id="1589" w:name="_Toc1403618"/>
      <w:r>
        <w:rPr>
          <w:rFonts w:hint="eastAsia" w:eastAsiaTheme="minorEastAsia"/>
        </w:rPr>
        <w:t>更多操作</w:t>
      </w:r>
      <w:bookmarkEnd w:id="1588"/>
      <w:bookmarkEnd w:id="1589"/>
    </w:p>
    <w:p w14:paraId="3A93E099">
      <w:pPr>
        <w:pStyle w:val="6"/>
        <w:rPr>
          <w:rFonts w:eastAsiaTheme="minorEastAsia"/>
        </w:rPr>
      </w:pPr>
      <w:bookmarkStart w:id="1590" w:name="_Toc1403619"/>
      <w:bookmarkStart w:id="1591" w:name="_Toc1420906"/>
      <w:r>
        <w:rPr>
          <w:rFonts w:hint="eastAsia" w:eastAsiaTheme="minorEastAsia"/>
        </w:rPr>
        <w:t>Kafka-manager 配置</w:t>
      </w:r>
      <w:bookmarkEnd w:id="1590"/>
      <w:bookmarkEnd w:id="1591"/>
    </w:p>
    <w:p w14:paraId="3492E83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自动添加集群配置到 Kafka-manager</w:t>
      </w:r>
    </w:p>
    <w:p w14:paraId="1953085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Kafka 创建完后，Kafka on QingCloud AppCenter 会自动把相关配置加载到 Kafka-manager，可以直接通过集群 id 点击进入集群。</w:t>
      </w:r>
    </w:p>
    <w:p w14:paraId="392382B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同时也可以手动添加集群配置到 Kafka-manager</w:t>
      </w:r>
    </w:p>
    <w:p w14:paraId="57A44A67">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如图所示：</w:t>
      </w:r>
    </w:p>
    <w:p w14:paraId="18070E08">
      <w:pPr>
        <w:pStyle w:val="44"/>
        <w:spacing w:before="100" w:beforeAutospacing="1" w:after="100" w:afterAutospacing="1" w:line="360" w:lineRule="auto"/>
        <w:rPr>
          <w:rFonts w:eastAsiaTheme="minorEastAsia"/>
        </w:rPr>
      </w:pPr>
      <w:r>
        <w:drawing>
          <wp:inline distT="0" distB="0" distL="0" distR="0">
            <wp:extent cx="3314700" cy="5843270"/>
            <wp:effectExtent l="0" t="0" r="0" b="508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86"/>
                    <a:stretch>
                      <a:fillRect/>
                    </a:stretch>
                  </pic:blipFill>
                  <pic:spPr>
                    <a:xfrm>
                      <a:off x="0" y="0"/>
                      <a:ext cx="3322989" cy="5858051"/>
                    </a:xfrm>
                    <a:prstGeom prst="rect">
                      <a:avLst/>
                    </a:prstGeom>
                  </pic:spPr>
                </pic:pic>
              </a:graphicData>
            </a:graphic>
          </wp:inline>
        </w:drawing>
      </w:r>
    </w:p>
    <w:p w14:paraId="6C095E08">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具体步骤说明</w:t>
      </w:r>
    </w:p>
    <w:p w14:paraId="19BC804A">
      <w:pPr>
        <w:pStyle w:val="44"/>
        <w:numPr>
          <w:ilvl w:val="0"/>
          <w:numId w:val="108"/>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浏览器上输入: http://任意节点 IP:port，默认端口为 9000</w:t>
      </w:r>
    </w:p>
    <w:p w14:paraId="1E683DA5">
      <w:pPr>
        <w:pStyle w:val="44"/>
        <w:numPr>
          <w:ilvl w:val="0"/>
          <w:numId w:val="108"/>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如果配置时指定需要登录，请使用配置的帐号登录</w:t>
      </w:r>
    </w:p>
    <w:p w14:paraId="66CFAC02">
      <w:pPr>
        <w:pStyle w:val="44"/>
        <w:numPr>
          <w:ilvl w:val="0"/>
          <w:numId w:val="108"/>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选择 Cluster，Add Cluster</w:t>
      </w:r>
    </w:p>
    <w:p w14:paraId="73DA074B">
      <w:pPr>
        <w:pStyle w:val="44"/>
        <w:numPr>
          <w:ilvl w:val="0"/>
          <w:numId w:val="108"/>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自定义一个名字，填写所连接的 Kafka 集群地址，青云提供的 Kafka 服务对应的命名空间路径为：zkhost1:port,zkhost2:port...,zkhost/kafka/ 集群 ID，例如 Kafka 集群 id 为 cl-j0yf8y1l，ZooKeeper 地址：192.168.0.1:2181,192.168.0.2:2181,192.168.0.3:2181，则填写 192.168.0.1:2181,192.168.0.2:2181,192.168.0.3:2181/kafka/cl</w:t>
      </w:r>
      <w:r>
        <w:rPr>
          <w:rFonts w:ascii="宋体" w:hAnsi="宋体" w:eastAsia="宋体" w:cs="宋体"/>
          <w:color w:val="auto"/>
          <w:sz w:val="28"/>
          <w:szCs w:val="28"/>
        </w:rPr>
        <w:t>-j0yf8y1</w:t>
      </w:r>
    </w:p>
    <w:p w14:paraId="5B4D5CF4">
      <w:pPr>
        <w:pStyle w:val="44"/>
        <w:numPr>
          <w:ilvl w:val="0"/>
          <w:numId w:val="108"/>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选择 Kafka 对应的版本，例如 Kafka 版本为 0.10.2，可以选择 0.10.*，勾选 jmx 配置</w:t>
      </w:r>
    </w:p>
    <w:p w14:paraId="2ACC5C93">
      <w:pPr>
        <w:pStyle w:val="44"/>
        <w:numPr>
          <w:ilvl w:val="0"/>
          <w:numId w:val="108"/>
        </w:numPr>
        <w:spacing w:before="100" w:beforeAutospacing="1" w:after="100" w:afterAutospacing="1" w:line="360" w:lineRule="auto"/>
        <w:ind w:left="0" w:firstLine="0"/>
        <w:rPr>
          <w:rFonts w:ascii="宋体" w:hAnsi="宋体" w:eastAsia="宋体" w:cs="宋体"/>
          <w:color w:val="auto"/>
          <w:sz w:val="28"/>
          <w:szCs w:val="28"/>
        </w:rPr>
      </w:pPr>
      <w:r>
        <w:rPr>
          <w:rFonts w:hint="eastAsia" w:ascii="宋体" w:hAnsi="宋体" w:eastAsia="宋体" w:cs="宋体"/>
          <w:color w:val="auto"/>
          <w:sz w:val="28"/>
          <w:szCs w:val="28"/>
        </w:rPr>
        <w:t>更改基本配置，save 后可以使用 kafka-manger 来管理和监控 Kafka 集群了</w:t>
      </w:r>
    </w:p>
    <w:p w14:paraId="415A8B1C">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跨网访问</w:t>
      </w:r>
    </w:p>
    <w:p w14:paraId="6AAB7433">
      <w:pPr>
        <w:pStyle w:val="25"/>
        <w:spacing w:line="360" w:lineRule="auto"/>
        <w:ind w:firstLine="567"/>
        <w:rPr>
          <w:rFonts w:ascii="宋体" w:hAnsi="宋体"/>
        </w:rPr>
      </w:pPr>
      <w:r>
        <w:rPr>
          <w:rFonts w:hint="eastAsia" w:ascii="宋体" w:hAnsi="宋体"/>
        </w:rPr>
        <w:t>青云提供灵活的网络配置，Kafka 在实际使用中会出现 producer，consumer 与 broker 都不在一个网段之中，这个时候需要在 broker 所在的路由器上配置端口转发，并且需要修改 broker 的 advertised host 与 advertised port 为路由器转发的源地址和源端口。这是因为 Kafka 各节点 (broker, producer, consumer) 之间是靠 advertised host 与 advertised port 通讯的。假设路由器的 IP 地址是 207.226.141.61，端口 9080 转发到 Kafka broker 192.168.0.10 端口 9092，点击配置参数，修改属性，修改 advertised.host.name 为 207.226.141.61，修改 advertised.port 为 9080：</w:t>
      </w:r>
    </w:p>
    <w:p w14:paraId="65030513">
      <w:pPr>
        <w:pStyle w:val="25"/>
        <w:spacing w:line="360" w:lineRule="auto"/>
        <w:rPr>
          <w:rFonts w:ascii="宋体" w:hAnsi="宋体"/>
        </w:rPr>
      </w:pPr>
      <w:r>
        <w:drawing>
          <wp:inline distT="0" distB="0" distL="0" distR="0">
            <wp:extent cx="5274310" cy="1221740"/>
            <wp:effectExtent l="0" t="0" r="2540" b="0"/>
            <wp:docPr id="313" name="图片 313" descr="è·¨ç½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è·¨ç½è®¿é®"/>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a:xfrm>
                      <a:off x="0" y="0"/>
                      <a:ext cx="5274310" cy="1222185"/>
                    </a:xfrm>
                    <a:prstGeom prst="rect">
                      <a:avLst/>
                    </a:prstGeom>
                    <a:noFill/>
                    <a:ln>
                      <a:noFill/>
                    </a:ln>
                  </pic:spPr>
                </pic:pic>
              </a:graphicData>
            </a:graphic>
          </wp:inline>
        </w:drawing>
      </w:r>
    </w:p>
    <w:p w14:paraId="031B7EB7">
      <w:pPr>
        <w:pStyle w:val="25"/>
        <w:spacing w:line="360" w:lineRule="auto"/>
        <w:rPr>
          <w:rFonts w:ascii="宋体" w:hAnsi="宋体"/>
          <w:b/>
        </w:rPr>
      </w:pPr>
      <w:r>
        <w:rPr>
          <w:rFonts w:hint="eastAsia" w:ascii="宋体" w:hAnsi="宋体"/>
          <w:b/>
        </w:rPr>
        <w:t>kafka-manager 创建 topic</w:t>
      </w:r>
    </w:p>
    <w:p w14:paraId="230667B2">
      <w:pPr>
        <w:pStyle w:val="25"/>
        <w:spacing w:line="360" w:lineRule="auto"/>
        <w:ind w:firstLine="567"/>
        <w:rPr>
          <w:rFonts w:ascii="宋体" w:hAnsi="宋体"/>
        </w:rPr>
      </w:pPr>
      <w:r>
        <w:rPr>
          <w:rFonts w:hint="eastAsia" w:ascii="宋体" w:hAnsi="宋体"/>
        </w:rPr>
        <w:t>点击 topic，点击 Create，若不单独给 topic 配置参数，会使用集群级别默认参数：</w:t>
      </w:r>
    </w:p>
    <w:p w14:paraId="4D6945B6">
      <w:pPr>
        <w:pStyle w:val="25"/>
        <w:spacing w:line="360" w:lineRule="auto"/>
        <w:rPr>
          <w:rFonts w:ascii="宋体" w:hAnsi="宋体"/>
        </w:rPr>
      </w:pPr>
      <w:r>
        <w:drawing>
          <wp:inline distT="0" distB="0" distL="0" distR="0">
            <wp:extent cx="5274310" cy="3672840"/>
            <wp:effectExtent l="0" t="0" r="2540" b="3810"/>
            <wp:docPr id="314" name="图片 314" descr="åå»ºä¸»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åå»ºä¸»é¢"/>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a:xfrm>
                      <a:off x="0" y="0"/>
                      <a:ext cx="5274310" cy="3673180"/>
                    </a:xfrm>
                    <a:prstGeom prst="rect">
                      <a:avLst/>
                    </a:prstGeom>
                    <a:noFill/>
                    <a:ln>
                      <a:noFill/>
                    </a:ln>
                  </pic:spPr>
                </pic:pic>
              </a:graphicData>
            </a:graphic>
          </wp:inline>
        </w:drawing>
      </w:r>
    </w:p>
    <w:p w14:paraId="6A3F8E25">
      <w:pPr>
        <w:pStyle w:val="25"/>
        <w:spacing w:line="360" w:lineRule="auto"/>
        <w:rPr>
          <w:rFonts w:ascii="宋体" w:hAnsi="宋体"/>
          <w:b/>
        </w:rPr>
      </w:pPr>
      <w:r>
        <w:rPr>
          <w:rFonts w:hint="eastAsia" w:ascii="宋体" w:hAnsi="宋体"/>
          <w:b/>
        </w:rPr>
        <w:t>kafka-manager 管理 topic</w:t>
      </w:r>
    </w:p>
    <w:p w14:paraId="1151DA7A">
      <w:pPr>
        <w:pStyle w:val="25"/>
        <w:spacing w:line="360" w:lineRule="auto"/>
        <w:ind w:firstLine="567"/>
        <w:rPr>
          <w:rFonts w:ascii="宋体" w:hAnsi="宋体"/>
        </w:rPr>
      </w:pPr>
      <w:r>
        <w:rPr>
          <w:rFonts w:hint="eastAsia" w:ascii="宋体" w:hAnsi="宋体"/>
        </w:rPr>
        <w:t>点击 topic，可以在 List 里找到 topic 进行管理，修改 topic 参数：</w:t>
      </w:r>
    </w:p>
    <w:p w14:paraId="77B584C0">
      <w:pPr>
        <w:pStyle w:val="25"/>
        <w:spacing w:line="360" w:lineRule="auto"/>
        <w:rPr>
          <w:rFonts w:ascii="宋体" w:hAnsi="宋体"/>
        </w:rPr>
      </w:pPr>
      <w:r>
        <w:drawing>
          <wp:inline distT="0" distB="0" distL="0" distR="0">
            <wp:extent cx="5274310" cy="2249805"/>
            <wp:effectExtent l="0" t="0" r="2540" b="0"/>
            <wp:docPr id="315" name="图片 315" descr="ç®¡çä¸»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ç®¡çä¸»é¢"/>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a:xfrm>
                      <a:off x="0" y="0"/>
                      <a:ext cx="5274310" cy="2250372"/>
                    </a:xfrm>
                    <a:prstGeom prst="rect">
                      <a:avLst/>
                    </a:prstGeom>
                    <a:noFill/>
                    <a:ln>
                      <a:noFill/>
                    </a:ln>
                  </pic:spPr>
                </pic:pic>
              </a:graphicData>
            </a:graphic>
          </wp:inline>
        </w:drawing>
      </w:r>
    </w:p>
    <w:p w14:paraId="7EF752B8">
      <w:pPr>
        <w:pStyle w:val="25"/>
        <w:spacing w:line="360" w:lineRule="auto"/>
        <w:rPr>
          <w:rFonts w:ascii="宋体" w:hAnsi="宋体"/>
          <w:b/>
        </w:rPr>
      </w:pPr>
      <w:r>
        <w:rPr>
          <w:rFonts w:hint="eastAsia" w:ascii="宋体" w:hAnsi="宋体"/>
          <w:b/>
        </w:rPr>
        <w:t>kafka-manager 平衡分区 leader</w:t>
      </w:r>
    </w:p>
    <w:p w14:paraId="63E16A3A">
      <w:pPr>
        <w:pStyle w:val="25"/>
        <w:spacing w:line="360" w:lineRule="auto"/>
        <w:ind w:firstLine="567"/>
        <w:rPr>
          <w:rFonts w:ascii="宋体" w:hAnsi="宋体"/>
        </w:rPr>
      </w:pPr>
      <w:r>
        <w:rPr>
          <w:rFonts w:hint="eastAsia" w:ascii="宋体" w:hAnsi="宋体"/>
        </w:rPr>
        <w:t>点击 Preferred Replica Election 通过 Run 执行：</w:t>
      </w:r>
    </w:p>
    <w:p w14:paraId="58E042E9">
      <w:pPr>
        <w:pStyle w:val="25"/>
        <w:spacing w:line="360" w:lineRule="auto"/>
        <w:rPr>
          <w:rFonts w:ascii="宋体" w:hAnsi="宋体"/>
        </w:rPr>
      </w:pPr>
      <w:r>
        <w:drawing>
          <wp:inline distT="0" distB="0" distL="0" distR="0">
            <wp:extent cx="5274310" cy="1881505"/>
            <wp:effectExtent l="0" t="0" r="2540" b="4445"/>
            <wp:docPr id="316" name="图片 316" descr="å¹³è¡¡åå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å¹³è¡¡ååº"/>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a:xfrm>
                      <a:off x="0" y="0"/>
                      <a:ext cx="5274310" cy="1881514"/>
                    </a:xfrm>
                    <a:prstGeom prst="rect">
                      <a:avLst/>
                    </a:prstGeom>
                    <a:noFill/>
                    <a:ln>
                      <a:noFill/>
                    </a:ln>
                  </pic:spPr>
                </pic:pic>
              </a:graphicData>
            </a:graphic>
          </wp:inline>
        </w:drawing>
      </w:r>
    </w:p>
    <w:p w14:paraId="101F8E35">
      <w:pPr>
        <w:pStyle w:val="25"/>
        <w:spacing w:line="360" w:lineRule="auto"/>
        <w:rPr>
          <w:rFonts w:ascii="宋体" w:hAnsi="宋体"/>
          <w:b/>
        </w:rPr>
      </w:pPr>
      <w:r>
        <w:rPr>
          <w:rFonts w:hint="eastAsia" w:ascii="宋体" w:hAnsi="宋体"/>
          <w:b/>
        </w:rPr>
        <w:t>kafka 客户端命令行示例简介</w:t>
      </w:r>
    </w:p>
    <w:p w14:paraId="3985C2C5">
      <w:pPr>
        <w:pStyle w:val="25"/>
        <w:spacing w:line="360" w:lineRule="auto"/>
        <w:ind w:firstLine="567"/>
        <w:rPr>
          <w:rFonts w:ascii="宋体" w:hAnsi="宋体"/>
        </w:rPr>
      </w:pPr>
      <w:r>
        <w:rPr>
          <w:rFonts w:hint="eastAsia" w:ascii="宋体" w:hAnsi="宋体"/>
        </w:rPr>
        <w:t>使用 Kafka 1.0.0-QingCloud1.1.6 及后续版本，建议使用青云为您创建客户端节点，用户名：ubuntu，密码：kafka</w:t>
      </w:r>
    </w:p>
    <w:p w14:paraId="0F826C62">
      <w:pPr>
        <w:pStyle w:val="25"/>
        <w:spacing w:line="360" w:lineRule="auto"/>
        <w:rPr>
          <w:rFonts w:ascii="宋体" w:hAnsi="宋体"/>
          <w:b/>
        </w:rPr>
      </w:pPr>
      <w:r>
        <w:rPr>
          <w:rFonts w:hint="eastAsia" w:ascii="宋体" w:hAnsi="宋体"/>
          <w:b/>
        </w:rPr>
        <w:t>创建 topic</w:t>
      </w:r>
    </w:p>
    <w:p w14:paraId="694E6F30">
      <w:pPr>
        <w:pStyle w:val="25"/>
        <w:spacing w:line="360" w:lineRule="auto"/>
        <w:ind w:firstLine="567"/>
        <w:rPr>
          <w:rFonts w:ascii="宋体" w:hAnsi="宋体"/>
        </w:rPr>
      </w:pPr>
      <w:r>
        <w:rPr>
          <w:rFonts w:hint="eastAsia" w:ascii="宋体" w:hAnsi="宋体"/>
        </w:rPr>
        <w:t>创建一个 topic 为 test，该 topic 分区为 3，副本为 1</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70D8084">
        <w:tc>
          <w:tcPr>
            <w:tcW w:w="8296" w:type="dxa"/>
            <w:shd w:val="clear" w:color="auto" w:fill="BEBEBE" w:themeFill="background1" w:themeFillShade="BF"/>
          </w:tcPr>
          <w:p w14:paraId="1C6E4C09">
            <w:pPr>
              <w:pStyle w:val="25"/>
              <w:spacing w:before="0" w:beforeAutospacing="0" w:after="0" w:afterAutospacing="0"/>
              <w:rPr>
                <w:rFonts w:ascii="宋体" w:hAnsi="宋体"/>
                <w:sz w:val="18"/>
                <w:szCs w:val="18"/>
              </w:rPr>
            </w:pPr>
            <w:r>
              <w:rPr>
                <w:rFonts w:ascii="宋体" w:hAnsi="宋体"/>
                <w:sz w:val="18"/>
                <w:szCs w:val="18"/>
              </w:rPr>
              <w:t>$ kafka-topics.sh  --create --zookeeper 192.168.0.6:2181,192.168.0.8:2181,192.168.0.7:2181/kafka/cl-zom1un35 --replication-factor 1 --partitions 3 --topic test</w:t>
            </w:r>
          </w:p>
          <w:p w14:paraId="3584367D">
            <w:pPr>
              <w:pStyle w:val="25"/>
              <w:spacing w:before="0" w:beforeAutospacing="0" w:after="0" w:afterAutospacing="0"/>
              <w:rPr>
                <w:rFonts w:ascii="宋体" w:hAnsi="宋体"/>
                <w:sz w:val="18"/>
                <w:szCs w:val="18"/>
              </w:rPr>
            </w:pPr>
            <w:r>
              <w:rPr>
                <w:rFonts w:ascii="宋体" w:hAnsi="宋体"/>
                <w:sz w:val="18"/>
                <w:szCs w:val="18"/>
              </w:rPr>
              <w:t>Created topic "test".</w:t>
            </w:r>
          </w:p>
        </w:tc>
      </w:tr>
    </w:tbl>
    <w:p w14:paraId="66E2DCFD">
      <w:pPr>
        <w:pStyle w:val="25"/>
        <w:spacing w:line="360" w:lineRule="auto"/>
        <w:rPr>
          <w:rFonts w:ascii="宋体" w:hAnsi="宋体"/>
          <w:b/>
        </w:rPr>
      </w:pPr>
      <w:r>
        <w:rPr>
          <w:rFonts w:hint="eastAsia" w:ascii="宋体" w:hAnsi="宋体"/>
          <w:b/>
        </w:rPr>
        <w:t>查看 topic</w:t>
      </w:r>
    </w:p>
    <w:p w14:paraId="4637056A">
      <w:pPr>
        <w:pStyle w:val="25"/>
        <w:spacing w:line="360" w:lineRule="auto"/>
        <w:ind w:firstLine="567"/>
        <w:rPr>
          <w:rFonts w:ascii="宋体" w:hAnsi="宋体"/>
        </w:rPr>
      </w:pPr>
      <w:r>
        <w:rPr>
          <w:rFonts w:hint="eastAsia" w:ascii="宋体" w:hAnsi="宋体"/>
        </w:rPr>
        <w:t>查看集群所有 topic</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AEA8483">
        <w:tc>
          <w:tcPr>
            <w:tcW w:w="8296" w:type="dxa"/>
            <w:shd w:val="clear" w:color="auto" w:fill="BEBEBE" w:themeFill="background1" w:themeFillShade="BF"/>
          </w:tcPr>
          <w:p w14:paraId="7665DB2B">
            <w:pPr>
              <w:pStyle w:val="25"/>
              <w:spacing w:before="0" w:beforeAutospacing="0" w:after="0" w:afterAutospacing="0"/>
              <w:rPr>
                <w:rFonts w:ascii="宋体" w:hAnsi="宋体"/>
                <w:sz w:val="18"/>
                <w:szCs w:val="18"/>
              </w:rPr>
            </w:pPr>
            <w:r>
              <w:rPr>
                <w:rFonts w:ascii="宋体" w:hAnsi="宋体"/>
                <w:sz w:val="18"/>
                <w:szCs w:val="18"/>
              </w:rPr>
              <w:t>$ kafka-topics.sh --list --zookeeper 192.168.0.6:2181,192.168.0.8:2181,192.168.0.7:2181/kafka/cl-zom1un35</w:t>
            </w:r>
          </w:p>
          <w:p w14:paraId="0BE52AFA">
            <w:pPr>
              <w:pStyle w:val="25"/>
              <w:spacing w:before="0" w:beforeAutospacing="0" w:after="0" w:afterAutospacing="0"/>
              <w:rPr>
                <w:rFonts w:ascii="宋体" w:hAnsi="宋体"/>
                <w:sz w:val="18"/>
                <w:szCs w:val="18"/>
              </w:rPr>
            </w:pPr>
            <w:r>
              <w:rPr>
                <w:rFonts w:ascii="宋体" w:hAnsi="宋体"/>
                <w:sz w:val="18"/>
                <w:szCs w:val="18"/>
              </w:rPr>
              <w:t>__consumer_offsets</w:t>
            </w:r>
          </w:p>
          <w:p w14:paraId="6ABAF969">
            <w:pPr>
              <w:pStyle w:val="25"/>
              <w:spacing w:before="0" w:beforeAutospacing="0" w:after="0" w:afterAutospacing="0"/>
              <w:rPr>
                <w:rFonts w:ascii="宋体" w:hAnsi="宋体"/>
                <w:sz w:val="18"/>
                <w:szCs w:val="18"/>
              </w:rPr>
            </w:pPr>
            <w:r>
              <w:rPr>
                <w:rFonts w:ascii="宋体" w:hAnsi="宋体"/>
                <w:sz w:val="18"/>
                <w:szCs w:val="18"/>
              </w:rPr>
              <w:t>test</w:t>
            </w:r>
          </w:p>
        </w:tc>
      </w:tr>
    </w:tbl>
    <w:p w14:paraId="602B2F0D">
      <w:pPr>
        <w:pStyle w:val="25"/>
        <w:spacing w:line="360" w:lineRule="auto"/>
        <w:rPr>
          <w:rFonts w:ascii="宋体" w:hAnsi="宋体"/>
          <w:b/>
        </w:rPr>
      </w:pPr>
      <w:r>
        <w:rPr>
          <w:rFonts w:hint="eastAsia" w:ascii="宋体" w:hAnsi="宋体"/>
          <w:b/>
        </w:rPr>
        <w:t>向 topic 发送消息</w:t>
      </w:r>
    </w:p>
    <w:p w14:paraId="075B46FA">
      <w:pPr>
        <w:pStyle w:val="25"/>
        <w:spacing w:line="360" w:lineRule="auto"/>
        <w:ind w:firstLine="567"/>
        <w:rPr>
          <w:rFonts w:ascii="宋体" w:hAnsi="宋体"/>
        </w:rPr>
      </w:pPr>
      <w:r>
        <w:rPr>
          <w:rFonts w:hint="eastAsia" w:ascii="宋体" w:hAnsi="宋体"/>
        </w:rPr>
        <w:t>向 test 发送消息</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8D14B02">
        <w:tc>
          <w:tcPr>
            <w:tcW w:w="8296" w:type="dxa"/>
            <w:shd w:val="clear" w:color="auto" w:fill="BEBEBE" w:themeFill="background1" w:themeFillShade="BF"/>
          </w:tcPr>
          <w:p w14:paraId="6B180532">
            <w:pPr>
              <w:pStyle w:val="25"/>
              <w:spacing w:before="0" w:beforeAutospacing="0" w:after="0" w:afterAutospacing="0"/>
              <w:rPr>
                <w:rFonts w:ascii="宋体" w:hAnsi="宋体"/>
                <w:sz w:val="18"/>
                <w:szCs w:val="18"/>
              </w:rPr>
            </w:pPr>
            <w:r>
              <w:rPr>
                <w:rFonts w:ascii="宋体" w:hAnsi="宋体"/>
                <w:sz w:val="18"/>
                <w:szCs w:val="18"/>
              </w:rPr>
              <w:t>$ kafka-console-producer.sh --broker-list 192.168.0.3:9092,192.168.0.4:9092,192.168.0.9:9092 --topic test</w:t>
            </w:r>
          </w:p>
          <w:p w14:paraId="51553F0B">
            <w:pPr>
              <w:pStyle w:val="25"/>
              <w:spacing w:before="0" w:beforeAutospacing="0" w:after="0" w:afterAutospacing="0"/>
              <w:rPr>
                <w:rFonts w:ascii="宋体" w:hAnsi="宋体"/>
                <w:sz w:val="18"/>
                <w:szCs w:val="18"/>
              </w:rPr>
            </w:pPr>
            <w:r>
              <w:rPr>
                <w:rFonts w:ascii="宋体" w:hAnsi="宋体"/>
                <w:sz w:val="18"/>
                <w:szCs w:val="18"/>
              </w:rPr>
              <w:t>&gt;hi</w:t>
            </w:r>
          </w:p>
          <w:p w14:paraId="311D9FF7">
            <w:pPr>
              <w:pStyle w:val="25"/>
              <w:spacing w:before="0" w:beforeAutospacing="0" w:after="0" w:afterAutospacing="0"/>
              <w:rPr>
                <w:rFonts w:ascii="宋体" w:hAnsi="宋体"/>
                <w:sz w:val="18"/>
                <w:szCs w:val="18"/>
              </w:rPr>
            </w:pPr>
            <w:r>
              <w:rPr>
                <w:rFonts w:ascii="宋体" w:hAnsi="宋体"/>
                <w:sz w:val="18"/>
                <w:szCs w:val="18"/>
              </w:rPr>
              <w:t>&gt;hello world</w:t>
            </w:r>
          </w:p>
          <w:p w14:paraId="4802C8D7">
            <w:pPr>
              <w:pStyle w:val="25"/>
              <w:spacing w:before="0" w:beforeAutospacing="0" w:after="0" w:afterAutospacing="0"/>
              <w:rPr>
                <w:rFonts w:ascii="宋体" w:hAnsi="宋体"/>
                <w:sz w:val="18"/>
                <w:szCs w:val="18"/>
              </w:rPr>
            </w:pPr>
            <w:r>
              <w:rPr>
                <w:rFonts w:ascii="宋体" w:hAnsi="宋体"/>
                <w:sz w:val="18"/>
                <w:szCs w:val="18"/>
              </w:rPr>
              <w:t>&gt;how are you</w:t>
            </w:r>
          </w:p>
        </w:tc>
      </w:tr>
    </w:tbl>
    <w:p w14:paraId="1B4EDE25">
      <w:pPr>
        <w:pStyle w:val="25"/>
        <w:spacing w:line="360" w:lineRule="auto"/>
        <w:rPr>
          <w:rFonts w:ascii="宋体" w:hAnsi="宋体"/>
          <w:b/>
        </w:rPr>
      </w:pPr>
      <w:r>
        <w:rPr>
          <w:rFonts w:hint="eastAsia" w:ascii="宋体" w:hAnsi="宋体"/>
          <w:b/>
        </w:rPr>
        <w:t>消费 topic 消息</w:t>
      </w:r>
    </w:p>
    <w:p w14:paraId="349B07C8">
      <w:pPr>
        <w:pStyle w:val="25"/>
        <w:spacing w:line="360" w:lineRule="auto"/>
        <w:ind w:firstLine="567"/>
        <w:rPr>
          <w:rFonts w:ascii="宋体" w:hAnsi="宋体"/>
        </w:rPr>
      </w:pPr>
      <w:r>
        <w:rPr>
          <w:rFonts w:hint="eastAsia" w:ascii="宋体" w:hAnsi="宋体"/>
        </w:rPr>
        <w:t>消费 test 消息（若没有使用 –from-beginning ， 则从最新的开始消费）</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D23174F">
        <w:tc>
          <w:tcPr>
            <w:tcW w:w="8296" w:type="dxa"/>
            <w:shd w:val="clear" w:color="auto" w:fill="BEBEBE" w:themeFill="background1" w:themeFillShade="BF"/>
          </w:tcPr>
          <w:p w14:paraId="70BEE866">
            <w:pPr>
              <w:pStyle w:val="25"/>
              <w:spacing w:before="0" w:beforeAutospacing="0" w:after="0" w:afterAutospacing="0"/>
              <w:rPr>
                <w:rFonts w:ascii="宋体" w:hAnsi="宋体"/>
                <w:sz w:val="18"/>
                <w:szCs w:val="18"/>
              </w:rPr>
            </w:pPr>
            <w:r>
              <w:rPr>
                <w:rFonts w:ascii="宋体" w:hAnsi="宋体"/>
                <w:sz w:val="18"/>
                <w:szCs w:val="18"/>
              </w:rPr>
              <w:t>$ kafka-console-consumer.sh --bootstrap-server 192.168.0.3:9092,192.168.0.4:9092,192.168.0.9:9092 --topic test --from-beginning</w:t>
            </w:r>
          </w:p>
          <w:p w14:paraId="47208C07">
            <w:pPr>
              <w:pStyle w:val="25"/>
              <w:spacing w:before="0" w:beforeAutospacing="0" w:after="0" w:afterAutospacing="0"/>
              <w:rPr>
                <w:rFonts w:ascii="宋体" w:hAnsi="宋体"/>
                <w:sz w:val="18"/>
                <w:szCs w:val="18"/>
              </w:rPr>
            </w:pPr>
            <w:r>
              <w:rPr>
                <w:rFonts w:ascii="宋体" w:hAnsi="宋体"/>
                <w:sz w:val="18"/>
                <w:szCs w:val="18"/>
              </w:rPr>
              <w:t>hi</w:t>
            </w:r>
          </w:p>
          <w:p w14:paraId="7F7FB80F">
            <w:pPr>
              <w:pStyle w:val="25"/>
              <w:spacing w:before="0" w:beforeAutospacing="0" w:after="0" w:afterAutospacing="0"/>
              <w:rPr>
                <w:rFonts w:ascii="宋体" w:hAnsi="宋体"/>
                <w:sz w:val="18"/>
                <w:szCs w:val="18"/>
              </w:rPr>
            </w:pPr>
            <w:r>
              <w:rPr>
                <w:rFonts w:ascii="宋体" w:hAnsi="宋体"/>
                <w:sz w:val="18"/>
                <w:szCs w:val="18"/>
              </w:rPr>
              <w:t>hello world</w:t>
            </w:r>
          </w:p>
          <w:p w14:paraId="0C0D2F78">
            <w:pPr>
              <w:pStyle w:val="25"/>
              <w:spacing w:before="0" w:beforeAutospacing="0" w:after="0" w:afterAutospacing="0"/>
              <w:rPr>
                <w:rFonts w:ascii="宋体" w:hAnsi="宋体"/>
                <w:sz w:val="18"/>
                <w:szCs w:val="18"/>
              </w:rPr>
            </w:pPr>
            <w:r>
              <w:rPr>
                <w:rFonts w:ascii="宋体" w:hAnsi="宋体"/>
                <w:sz w:val="18"/>
                <w:szCs w:val="18"/>
              </w:rPr>
              <w:t>how are you</w:t>
            </w:r>
          </w:p>
        </w:tc>
      </w:tr>
    </w:tbl>
    <w:p w14:paraId="39CFBDDB">
      <w:pPr>
        <w:pStyle w:val="25"/>
        <w:spacing w:line="360" w:lineRule="auto"/>
        <w:rPr>
          <w:rFonts w:ascii="宋体" w:hAnsi="宋体"/>
          <w:b/>
        </w:rPr>
      </w:pPr>
      <w:r>
        <w:rPr>
          <w:rFonts w:hint="eastAsia" w:ascii="宋体" w:hAnsi="宋体"/>
          <w:b/>
        </w:rPr>
        <w:t>查看 topic 消息分布情况</w:t>
      </w:r>
    </w:p>
    <w:p w14:paraId="61923342">
      <w:pPr>
        <w:pStyle w:val="25"/>
        <w:spacing w:line="360" w:lineRule="auto"/>
        <w:ind w:firstLine="567"/>
        <w:rPr>
          <w:rFonts w:ascii="宋体" w:hAnsi="宋体"/>
        </w:rPr>
      </w:pPr>
      <w:r>
        <w:rPr>
          <w:rFonts w:hint="eastAsia" w:ascii="宋体" w:hAnsi="宋体"/>
        </w:rPr>
        <w:t>查看 test 消息分布情况</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39F6F4CB">
        <w:tc>
          <w:tcPr>
            <w:tcW w:w="8296" w:type="dxa"/>
            <w:shd w:val="clear" w:color="auto" w:fill="BEBEBE" w:themeFill="background1" w:themeFillShade="BF"/>
          </w:tcPr>
          <w:p w14:paraId="738191DC">
            <w:pPr>
              <w:pStyle w:val="25"/>
              <w:spacing w:before="0" w:beforeAutospacing="0" w:after="0" w:afterAutospacing="0"/>
              <w:rPr>
                <w:rFonts w:ascii="宋体" w:hAnsi="宋体"/>
                <w:sz w:val="18"/>
                <w:szCs w:val="18"/>
              </w:rPr>
            </w:pPr>
            <w:r>
              <w:rPr>
                <w:rFonts w:ascii="宋体" w:hAnsi="宋体"/>
                <w:sz w:val="18"/>
                <w:szCs w:val="18"/>
              </w:rPr>
              <w:t>$ kafka-topics.sh --describe --zookeeper 192.168.0.6:2181,192.168.0.8:2181,192.168.0.7:2181/kafka/cl-zom1un35 --topic test</w:t>
            </w:r>
          </w:p>
          <w:p w14:paraId="2D9565F0">
            <w:pPr>
              <w:pStyle w:val="25"/>
              <w:spacing w:before="0" w:beforeAutospacing="0" w:after="0" w:afterAutospacing="0"/>
              <w:rPr>
                <w:rFonts w:ascii="宋体" w:hAnsi="宋体"/>
                <w:sz w:val="18"/>
                <w:szCs w:val="18"/>
              </w:rPr>
            </w:pPr>
            <w:r>
              <w:rPr>
                <w:rFonts w:ascii="宋体" w:hAnsi="宋体"/>
                <w:sz w:val="18"/>
                <w:szCs w:val="18"/>
              </w:rPr>
              <w:t>Topic:test</w:t>
            </w:r>
            <w:r>
              <w:rPr>
                <w:rFonts w:ascii="宋体" w:hAnsi="宋体"/>
                <w:sz w:val="18"/>
                <w:szCs w:val="18"/>
              </w:rPr>
              <w:tab/>
            </w:r>
            <w:r>
              <w:rPr>
                <w:rFonts w:ascii="宋体" w:hAnsi="宋体"/>
                <w:sz w:val="18"/>
                <w:szCs w:val="18"/>
              </w:rPr>
              <w:t xml:space="preserve">  PartitionCount:3</w:t>
            </w:r>
            <w:r>
              <w:rPr>
                <w:rFonts w:ascii="宋体" w:hAnsi="宋体"/>
                <w:sz w:val="18"/>
                <w:szCs w:val="18"/>
              </w:rPr>
              <w:tab/>
            </w:r>
            <w:r>
              <w:rPr>
                <w:rFonts w:ascii="宋体" w:hAnsi="宋体"/>
                <w:sz w:val="18"/>
                <w:szCs w:val="18"/>
              </w:rPr>
              <w:t xml:space="preserve">  ReplicationFactor:1</w:t>
            </w:r>
            <w:r>
              <w:rPr>
                <w:rFonts w:ascii="宋体" w:hAnsi="宋体"/>
                <w:sz w:val="18"/>
                <w:szCs w:val="18"/>
              </w:rPr>
              <w:tab/>
            </w:r>
            <w:r>
              <w:rPr>
                <w:rFonts w:ascii="宋体" w:hAnsi="宋体"/>
                <w:sz w:val="18"/>
                <w:szCs w:val="18"/>
              </w:rPr>
              <w:t xml:space="preserve">  Configs:</w:t>
            </w:r>
          </w:p>
          <w:p w14:paraId="34C23022">
            <w:pPr>
              <w:pStyle w:val="25"/>
              <w:spacing w:before="0" w:beforeAutospacing="0" w:after="0" w:afterAutospacing="0"/>
              <w:rPr>
                <w:rFonts w:ascii="宋体" w:hAnsi="宋体"/>
                <w:sz w:val="18"/>
                <w:szCs w:val="18"/>
              </w:rPr>
            </w:pPr>
            <w:r>
              <w:rPr>
                <w:rFonts w:ascii="宋体" w:hAnsi="宋体"/>
                <w:sz w:val="18"/>
                <w:szCs w:val="18"/>
              </w:rPr>
              <w:tab/>
            </w:r>
            <w:r>
              <w:rPr>
                <w:rFonts w:ascii="宋体" w:hAnsi="宋体"/>
                <w:sz w:val="18"/>
                <w:szCs w:val="18"/>
              </w:rPr>
              <w:t xml:space="preserve">     Topic: test</w:t>
            </w:r>
            <w:r>
              <w:rPr>
                <w:rFonts w:ascii="宋体" w:hAnsi="宋体"/>
                <w:sz w:val="18"/>
                <w:szCs w:val="18"/>
              </w:rPr>
              <w:tab/>
            </w:r>
            <w:r>
              <w:rPr>
                <w:rFonts w:ascii="宋体" w:hAnsi="宋体"/>
                <w:sz w:val="18"/>
                <w:szCs w:val="18"/>
              </w:rPr>
              <w:t>Partition: 0</w:t>
            </w:r>
            <w:r>
              <w:rPr>
                <w:rFonts w:ascii="宋体" w:hAnsi="宋体"/>
                <w:sz w:val="18"/>
                <w:szCs w:val="18"/>
              </w:rPr>
              <w:tab/>
            </w:r>
            <w:r>
              <w:rPr>
                <w:rFonts w:ascii="宋体" w:hAnsi="宋体"/>
                <w:sz w:val="18"/>
                <w:szCs w:val="18"/>
              </w:rPr>
              <w:t>Leader: -1</w:t>
            </w:r>
            <w:r>
              <w:rPr>
                <w:rFonts w:ascii="宋体" w:hAnsi="宋体"/>
                <w:sz w:val="18"/>
                <w:szCs w:val="18"/>
              </w:rPr>
              <w:tab/>
            </w:r>
            <w:r>
              <w:rPr>
                <w:rFonts w:ascii="宋体" w:hAnsi="宋体"/>
                <w:sz w:val="18"/>
                <w:szCs w:val="18"/>
              </w:rPr>
              <w:t>Replicas: 1</w:t>
            </w:r>
            <w:r>
              <w:rPr>
                <w:rFonts w:ascii="宋体" w:hAnsi="宋体"/>
                <w:sz w:val="18"/>
                <w:szCs w:val="18"/>
              </w:rPr>
              <w:tab/>
            </w:r>
            <w:r>
              <w:rPr>
                <w:rFonts w:ascii="宋体" w:hAnsi="宋体"/>
                <w:sz w:val="18"/>
                <w:szCs w:val="18"/>
              </w:rPr>
              <w:t>Isr: 1</w:t>
            </w:r>
          </w:p>
          <w:p w14:paraId="3803E948">
            <w:pPr>
              <w:pStyle w:val="25"/>
              <w:spacing w:before="0" w:beforeAutospacing="0" w:after="0" w:afterAutospacing="0"/>
              <w:rPr>
                <w:rFonts w:ascii="宋体" w:hAnsi="宋体"/>
                <w:sz w:val="18"/>
                <w:szCs w:val="18"/>
              </w:rPr>
            </w:pPr>
            <w:r>
              <w:rPr>
                <w:rFonts w:ascii="宋体" w:hAnsi="宋体"/>
                <w:sz w:val="18"/>
                <w:szCs w:val="18"/>
              </w:rPr>
              <w:tab/>
            </w:r>
            <w:r>
              <w:rPr>
                <w:rFonts w:ascii="宋体" w:hAnsi="宋体"/>
                <w:sz w:val="18"/>
                <w:szCs w:val="18"/>
              </w:rPr>
              <w:t xml:space="preserve">     Topic: test</w:t>
            </w:r>
            <w:r>
              <w:rPr>
                <w:rFonts w:ascii="宋体" w:hAnsi="宋体"/>
                <w:sz w:val="18"/>
                <w:szCs w:val="18"/>
              </w:rPr>
              <w:tab/>
            </w:r>
            <w:r>
              <w:rPr>
                <w:rFonts w:ascii="宋体" w:hAnsi="宋体"/>
                <w:sz w:val="18"/>
                <w:szCs w:val="18"/>
              </w:rPr>
              <w:t>Partition: 1</w:t>
            </w:r>
            <w:r>
              <w:rPr>
                <w:rFonts w:ascii="宋体" w:hAnsi="宋体"/>
                <w:sz w:val="18"/>
                <w:szCs w:val="18"/>
              </w:rPr>
              <w:tab/>
            </w:r>
            <w:r>
              <w:rPr>
                <w:rFonts w:ascii="宋体" w:hAnsi="宋体"/>
                <w:sz w:val="18"/>
                <w:szCs w:val="18"/>
              </w:rPr>
              <w:t>Leader: -1</w:t>
            </w:r>
            <w:r>
              <w:rPr>
                <w:rFonts w:ascii="宋体" w:hAnsi="宋体"/>
                <w:sz w:val="18"/>
                <w:szCs w:val="18"/>
              </w:rPr>
              <w:tab/>
            </w:r>
            <w:r>
              <w:rPr>
                <w:rFonts w:ascii="宋体" w:hAnsi="宋体"/>
                <w:sz w:val="18"/>
                <w:szCs w:val="18"/>
              </w:rPr>
              <w:t>Replicas: 2</w:t>
            </w:r>
            <w:r>
              <w:rPr>
                <w:rFonts w:ascii="宋体" w:hAnsi="宋体"/>
                <w:sz w:val="18"/>
                <w:szCs w:val="18"/>
              </w:rPr>
              <w:tab/>
            </w:r>
            <w:r>
              <w:rPr>
                <w:rFonts w:ascii="宋体" w:hAnsi="宋体"/>
                <w:sz w:val="18"/>
                <w:szCs w:val="18"/>
              </w:rPr>
              <w:t>Isr: 2</w:t>
            </w:r>
          </w:p>
          <w:p w14:paraId="208B085F">
            <w:pPr>
              <w:pStyle w:val="25"/>
              <w:spacing w:before="0" w:beforeAutospacing="0" w:after="0" w:afterAutospacing="0"/>
              <w:rPr>
                <w:rFonts w:ascii="宋体" w:hAnsi="宋体"/>
                <w:sz w:val="18"/>
                <w:szCs w:val="18"/>
              </w:rPr>
            </w:pPr>
            <w:r>
              <w:rPr>
                <w:rFonts w:ascii="宋体" w:hAnsi="宋体"/>
                <w:sz w:val="18"/>
                <w:szCs w:val="18"/>
              </w:rPr>
              <w:tab/>
            </w:r>
            <w:r>
              <w:rPr>
                <w:rFonts w:ascii="宋体" w:hAnsi="宋体"/>
                <w:sz w:val="18"/>
                <w:szCs w:val="18"/>
              </w:rPr>
              <w:t xml:space="preserve">     Topic: test</w:t>
            </w:r>
            <w:r>
              <w:rPr>
                <w:rFonts w:ascii="宋体" w:hAnsi="宋体"/>
                <w:sz w:val="18"/>
                <w:szCs w:val="18"/>
              </w:rPr>
              <w:tab/>
            </w:r>
            <w:r>
              <w:rPr>
                <w:rFonts w:ascii="宋体" w:hAnsi="宋体"/>
                <w:sz w:val="18"/>
                <w:szCs w:val="18"/>
              </w:rPr>
              <w:t>Partition: 2</w:t>
            </w:r>
            <w:r>
              <w:rPr>
                <w:rFonts w:ascii="宋体" w:hAnsi="宋体"/>
                <w:sz w:val="18"/>
                <w:szCs w:val="18"/>
              </w:rPr>
              <w:tab/>
            </w:r>
            <w:r>
              <w:rPr>
                <w:rFonts w:ascii="宋体" w:hAnsi="宋体"/>
                <w:sz w:val="18"/>
                <w:szCs w:val="18"/>
              </w:rPr>
              <w:t>Leader: 3</w:t>
            </w:r>
            <w:r>
              <w:rPr>
                <w:rFonts w:ascii="宋体" w:hAnsi="宋体"/>
                <w:sz w:val="18"/>
                <w:szCs w:val="18"/>
              </w:rPr>
              <w:tab/>
            </w:r>
            <w:r>
              <w:rPr>
                <w:rFonts w:ascii="宋体" w:hAnsi="宋体"/>
                <w:sz w:val="18"/>
                <w:szCs w:val="18"/>
              </w:rPr>
              <w:t xml:space="preserve">     Replicas: 3</w:t>
            </w:r>
            <w:r>
              <w:rPr>
                <w:rFonts w:ascii="宋体" w:hAnsi="宋体"/>
                <w:sz w:val="18"/>
                <w:szCs w:val="18"/>
              </w:rPr>
              <w:tab/>
            </w:r>
            <w:r>
              <w:rPr>
                <w:rFonts w:ascii="宋体" w:hAnsi="宋体"/>
                <w:sz w:val="18"/>
                <w:szCs w:val="18"/>
              </w:rPr>
              <w:t>Isr: 3</w:t>
            </w:r>
          </w:p>
        </w:tc>
      </w:tr>
    </w:tbl>
    <w:p w14:paraId="64E5F8AC">
      <w:pPr>
        <w:pStyle w:val="25"/>
        <w:spacing w:line="360" w:lineRule="auto"/>
        <w:rPr>
          <w:rFonts w:ascii="宋体" w:hAnsi="宋体"/>
          <w:b/>
        </w:rPr>
      </w:pPr>
      <w:r>
        <w:rPr>
          <w:rFonts w:hint="eastAsia" w:ascii="宋体" w:hAnsi="宋体"/>
          <w:b/>
        </w:rPr>
        <w:t>修改 topic</w:t>
      </w:r>
    </w:p>
    <w:p w14:paraId="407285CA">
      <w:pPr>
        <w:pStyle w:val="25"/>
        <w:spacing w:line="360" w:lineRule="auto"/>
        <w:ind w:firstLine="567"/>
        <w:rPr>
          <w:rFonts w:ascii="宋体" w:hAnsi="宋体"/>
        </w:rPr>
      </w:pPr>
      <w:r>
        <w:rPr>
          <w:rFonts w:hint="eastAsia" w:ascii="宋体" w:hAnsi="宋体"/>
        </w:rPr>
        <w:t>修改分区</w:t>
      </w:r>
    </w:p>
    <w:p w14:paraId="7EB29675">
      <w:pPr>
        <w:pStyle w:val="25"/>
        <w:spacing w:before="0" w:beforeAutospacing="0" w:after="0" w:afterAutospacing="0"/>
        <w:rPr>
          <w:rFonts w:ascii="宋体" w:hAnsi="宋体"/>
          <w:sz w:val="18"/>
          <w:szCs w:val="18"/>
          <w:shd w:val="pct15" w:color="auto" w:fill="FFFFFF"/>
        </w:rPr>
      </w:pPr>
      <w:r>
        <w:rPr>
          <w:rFonts w:ascii="宋体" w:hAnsi="宋体"/>
          <w:sz w:val="18"/>
          <w:szCs w:val="18"/>
          <w:shd w:val="pct15" w:color="auto" w:fill="FFFFFF"/>
        </w:rPr>
        <w:t>$ kafka-topics.sh -zookeeper 192.168.0.6:2181,192.168.0.8:2181,192.168.0.7:2181/kafka/cl-zom1un35 --alter --topic test  partitions 2</w:t>
      </w:r>
    </w:p>
    <w:p w14:paraId="3E933DAC">
      <w:pPr>
        <w:pStyle w:val="25"/>
        <w:spacing w:line="360" w:lineRule="auto"/>
        <w:ind w:firstLine="567"/>
        <w:rPr>
          <w:rFonts w:ascii="宋体" w:hAnsi="宋体"/>
        </w:rPr>
      </w:pPr>
      <w:r>
        <w:rPr>
          <w:rFonts w:hint="eastAsia" w:ascii="宋体" w:hAnsi="宋体"/>
        </w:rPr>
        <w:t>删除 topic</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3891D62D">
        <w:tc>
          <w:tcPr>
            <w:tcW w:w="8296" w:type="dxa"/>
            <w:shd w:val="clear" w:color="auto" w:fill="BEBEBE" w:themeFill="background1" w:themeFillShade="BF"/>
          </w:tcPr>
          <w:p w14:paraId="276E7F49">
            <w:pPr>
              <w:pStyle w:val="25"/>
              <w:spacing w:before="0" w:beforeAutospacing="0" w:after="0" w:afterAutospacing="0"/>
              <w:rPr>
                <w:rFonts w:ascii="宋体" w:hAnsi="宋体"/>
                <w:sz w:val="18"/>
                <w:szCs w:val="18"/>
              </w:rPr>
            </w:pPr>
            <w:r>
              <w:rPr>
                <w:rFonts w:ascii="宋体" w:hAnsi="宋体"/>
                <w:sz w:val="18"/>
                <w:szCs w:val="18"/>
              </w:rPr>
              <w:t>$ kafka-topics.sh -zookeeper 192.168.0.6:2181,192.168.0.8:2181,192.168.0.7:2181/kafka/cl-zom1un35 --delete --topic test</w:t>
            </w:r>
          </w:p>
          <w:p w14:paraId="3F7C44AA">
            <w:pPr>
              <w:pStyle w:val="25"/>
              <w:spacing w:before="0" w:beforeAutospacing="0" w:after="0" w:afterAutospacing="0"/>
              <w:rPr>
                <w:rFonts w:ascii="宋体" w:hAnsi="宋体"/>
                <w:sz w:val="18"/>
                <w:szCs w:val="18"/>
              </w:rPr>
            </w:pPr>
            <w:r>
              <w:rPr>
                <w:rFonts w:ascii="宋体" w:hAnsi="宋体"/>
                <w:sz w:val="18"/>
                <w:szCs w:val="18"/>
              </w:rPr>
              <w:t>Topic test is marked for deletion.</w:t>
            </w:r>
          </w:p>
          <w:p w14:paraId="166FD90F">
            <w:pPr>
              <w:pStyle w:val="25"/>
              <w:spacing w:before="0" w:beforeAutospacing="0" w:after="0" w:afterAutospacing="0"/>
              <w:rPr>
                <w:rFonts w:ascii="宋体" w:hAnsi="宋体"/>
                <w:sz w:val="18"/>
                <w:szCs w:val="18"/>
              </w:rPr>
            </w:pPr>
            <w:r>
              <w:rPr>
                <w:rFonts w:ascii="宋体" w:hAnsi="宋体"/>
                <w:sz w:val="18"/>
                <w:szCs w:val="18"/>
              </w:rPr>
              <w:t>Note: This will have no impact if delete.topic.enable is not set to true.</w:t>
            </w:r>
          </w:p>
        </w:tc>
      </w:tr>
    </w:tbl>
    <w:p w14:paraId="6CEA5DB7">
      <w:pPr>
        <w:pStyle w:val="25"/>
        <w:spacing w:line="360" w:lineRule="auto"/>
        <w:rPr>
          <w:rFonts w:ascii="宋体" w:hAnsi="宋体"/>
          <w:b/>
        </w:rPr>
      </w:pPr>
      <w:r>
        <w:rPr>
          <w:rFonts w:hint="eastAsia" w:ascii="宋体" w:hAnsi="宋体"/>
          <w:b/>
        </w:rPr>
        <w:t>平衡 topic</w:t>
      </w:r>
    </w:p>
    <w:p w14:paraId="3A704A86">
      <w:pPr>
        <w:pStyle w:val="25"/>
        <w:spacing w:line="360" w:lineRule="auto"/>
        <w:ind w:firstLine="567"/>
        <w:rPr>
          <w:rFonts w:ascii="宋体" w:hAnsi="宋体"/>
        </w:rPr>
      </w:pPr>
      <w:r>
        <w:rPr>
          <w:rFonts w:hint="eastAsia" w:ascii="宋体" w:hAnsi="宋体"/>
        </w:rPr>
        <w:t>平衡 topic 分区 leader</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522"/>
      </w:tblGrid>
      <w:tr w14:paraId="746EEE0E">
        <w:tc>
          <w:tcPr>
            <w:tcW w:w="8296" w:type="dxa"/>
            <w:shd w:val="clear" w:color="auto" w:fill="BEBEBE" w:themeFill="background1" w:themeFillShade="BF"/>
          </w:tcPr>
          <w:p w14:paraId="233D5AD0">
            <w:pPr>
              <w:pStyle w:val="25"/>
              <w:spacing w:before="0" w:beforeAutospacing="0" w:after="0" w:afterAutospacing="0"/>
              <w:rPr>
                <w:rFonts w:ascii="宋体" w:hAnsi="宋体"/>
                <w:sz w:val="18"/>
                <w:szCs w:val="18"/>
              </w:rPr>
            </w:pPr>
            <w:r>
              <w:rPr>
                <w:rFonts w:ascii="宋体" w:hAnsi="宋体"/>
                <w:sz w:val="18"/>
                <w:szCs w:val="18"/>
              </w:rPr>
              <w:t>$ kafka-preferred-replica-election.sh -zookeeper 192.168.0.6:2181,192.168.0.8:2181,192.168.0.7:2181/kafka/cl-zom1un35</w:t>
            </w:r>
          </w:p>
          <w:p w14:paraId="5097AD41">
            <w:pPr>
              <w:pStyle w:val="25"/>
              <w:spacing w:before="0" w:beforeAutospacing="0" w:after="0" w:afterAutospacing="0"/>
              <w:rPr>
                <w:rFonts w:ascii="宋体" w:hAnsi="宋体"/>
                <w:sz w:val="18"/>
                <w:szCs w:val="18"/>
              </w:rPr>
            </w:pPr>
            <w:r>
              <w:rPr>
                <w:rFonts w:ascii="宋体" w:hAnsi="宋体"/>
                <w:sz w:val="18"/>
                <w:szCs w:val="18"/>
              </w:rPr>
              <w:t>Created preferred replica election path with {"version":1,"partitions":[{"topic":"__consumer_offsets","partition":34},{"topic":"__consumer_offsets","partition":36},{"topic":"__consumer_offsets","partition":27},...</w:t>
            </w:r>
          </w:p>
        </w:tc>
      </w:tr>
    </w:tbl>
    <w:p w14:paraId="2785B30A">
      <w:pPr>
        <w:pStyle w:val="25"/>
        <w:spacing w:line="360" w:lineRule="auto"/>
        <w:rPr>
          <w:rFonts w:ascii="宋体" w:hAnsi="宋体"/>
          <w:b/>
        </w:rPr>
      </w:pPr>
      <w:r>
        <w:rPr>
          <w:rFonts w:hint="eastAsia" w:ascii="宋体" w:hAnsi="宋体"/>
          <w:b/>
        </w:rPr>
        <w:t>查看消费者消费情况</w:t>
      </w:r>
    </w:p>
    <w:p w14:paraId="4744D52B">
      <w:pPr>
        <w:pStyle w:val="25"/>
        <w:spacing w:line="360" w:lineRule="auto"/>
        <w:ind w:firstLine="567"/>
        <w:rPr>
          <w:rFonts w:ascii="宋体" w:hAnsi="宋体"/>
        </w:rPr>
      </w:pPr>
      <w:r>
        <w:rPr>
          <w:rFonts w:hint="eastAsia" w:ascii="宋体" w:hAnsi="宋体"/>
        </w:rPr>
        <w:t>检查 topic 消费者消费情况</w:t>
      </w:r>
    </w:p>
    <w:tbl>
      <w:tblPr>
        <w:tblStyle w:val="29"/>
        <w:tblW w:w="93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9351"/>
      </w:tblGrid>
      <w:tr w14:paraId="2981C39F">
        <w:tc>
          <w:tcPr>
            <w:tcW w:w="9351" w:type="dxa"/>
            <w:shd w:val="clear" w:color="auto" w:fill="BEBEBE" w:themeFill="background1" w:themeFillShade="BF"/>
          </w:tcPr>
          <w:p w14:paraId="39B71DEA">
            <w:pPr>
              <w:pStyle w:val="25"/>
              <w:spacing w:before="0" w:beforeAutospacing="0" w:after="0" w:afterAutospacing="0"/>
              <w:rPr>
                <w:rFonts w:ascii="宋体" w:hAnsi="宋体"/>
                <w:sz w:val="18"/>
                <w:szCs w:val="18"/>
              </w:rPr>
            </w:pPr>
            <w:r>
              <w:rPr>
                <w:rFonts w:ascii="宋体" w:hAnsi="宋体"/>
                <w:sz w:val="18"/>
                <w:szCs w:val="18"/>
              </w:rPr>
              <w:t>$ kafka-consumer-groups.sh --bootstrap-server 192.168.0.3:9092,192.168.0.4:9092,192.168.0.9:9092 --describe --group my-group</w:t>
            </w:r>
          </w:p>
          <w:p w14:paraId="0E65A7C2">
            <w:pPr>
              <w:pStyle w:val="25"/>
              <w:spacing w:before="0" w:beforeAutospacing="0" w:after="0" w:afterAutospacing="0"/>
              <w:rPr>
                <w:rFonts w:ascii="宋体" w:hAnsi="宋体"/>
                <w:sz w:val="18"/>
                <w:szCs w:val="18"/>
              </w:rPr>
            </w:pPr>
            <w:r>
              <w:rPr>
                <w:rFonts w:ascii="宋体" w:hAnsi="宋体"/>
                <w:sz w:val="18"/>
                <w:szCs w:val="18"/>
              </w:rPr>
              <w:t>Note: This will not show information about old Zookeeper-based consumers.</w:t>
            </w:r>
          </w:p>
          <w:p w14:paraId="28937ED2">
            <w:pPr>
              <w:pStyle w:val="25"/>
              <w:spacing w:before="0" w:beforeAutospacing="0" w:after="0" w:afterAutospacing="0"/>
              <w:rPr>
                <w:rFonts w:ascii="宋体" w:hAnsi="宋体"/>
                <w:sz w:val="18"/>
                <w:szCs w:val="18"/>
              </w:rPr>
            </w:pPr>
            <w:r>
              <w:rPr>
                <w:rFonts w:ascii="宋体" w:hAnsi="宋体"/>
                <w:sz w:val="18"/>
                <w:szCs w:val="18"/>
              </w:rPr>
              <w:t>TOPIC PARTITION  CURRENT-OFFSET  LOG-END-OFFSET LAG CONSUMER-ID                                   HOST              CLIENT-ID</w:t>
            </w:r>
          </w:p>
          <w:p w14:paraId="62906D38">
            <w:pPr>
              <w:pStyle w:val="25"/>
              <w:spacing w:before="0" w:beforeAutospacing="0" w:after="0" w:afterAutospacing="0"/>
              <w:rPr>
                <w:rFonts w:ascii="宋体" w:hAnsi="宋体"/>
                <w:sz w:val="18"/>
                <w:szCs w:val="18"/>
              </w:rPr>
            </w:pPr>
            <w:r>
              <w:rPr>
                <w:rFonts w:ascii="宋体" w:hAnsi="宋体"/>
                <w:sz w:val="18"/>
                <w:szCs w:val="18"/>
              </w:rPr>
              <w:t>test   0         10             10               0   consumer-1-0000f0c2-eee7-432b-833b-c882334c8f71   /192.168.100.26   consumer-1</w:t>
            </w:r>
          </w:p>
          <w:p w14:paraId="3581A6FE">
            <w:pPr>
              <w:pStyle w:val="25"/>
              <w:spacing w:before="0" w:beforeAutospacing="0" w:after="0" w:afterAutospacing="0"/>
              <w:rPr>
                <w:rFonts w:ascii="宋体" w:hAnsi="宋体"/>
                <w:sz w:val="18"/>
                <w:szCs w:val="18"/>
              </w:rPr>
            </w:pPr>
            <w:r>
              <w:rPr>
                <w:rFonts w:ascii="宋体" w:hAnsi="宋体"/>
                <w:sz w:val="18"/>
                <w:szCs w:val="18"/>
              </w:rPr>
              <w:t>test   1          7              7               0   consumer-1-0000f0c2-eee7-432b-833b-c882334c8f71   /192.168.100.26   consumer-1</w:t>
            </w:r>
          </w:p>
        </w:tc>
      </w:tr>
    </w:tbl>
    <w:p w14:paraId="12876EE7">
      <w:pPr>
        <w:pStyle w:val="25"/>
        <w:spacing w:line="360" w:lineRule="auto"/>
        <w:ind w:firstLine="567"/>
        <w:rPr>
          <w:rFonts w:ascii="宋体" w:hAnsi="宋体"/>
        </w:rPr>
      </w:pPr>
      <w:r>
        <w:rPr>
          <w:rFonts w:hint="eastAsia" w:ascii="宋体" w:hAnsi="宋体"/>
        </w:rPr>
        <w:t>0.9.0.0 以前的版本用 kafka-consumer-offset-checker.sh 查看 kafka-consumer-offset-checker.sh –zookeeper 192.168.0.6:2181,192.168.0.8:2181,192.168.0.7:2181/kafka/cl-zom1un35 –topic test –group my-group</w:t>
      </w:r>
    </w:p>
    <w:p w14:paraId="138D7D70">
      <w:pPr>
        <w:pStyle w:val="25"/>
        <w:spacing w:line="360" w:lineRule="auto"/>
        <w:rPr>
          <w:rFonts w:ascii="宋体" w:hAnsi="宋体"/>
          <w:b/>
        </w:rPr>
      </w:pPr>
      <w:r>
        <w:rPr>
          <w:rFonts w:hint="eastAsia" w:ascii="宋体" w:hAnsi="宋体"/>
          <w:b/>
        </w:rPr>
        <w:t>更改 topic 配置参数</w:t>
      </w:r>
    </w:p>
    <w:p w14:paraId="401EDBC3">
      <w:pPr>
        <w:pStyle w:val="25"/>
        <w:spacing w:line="360" w:lineRule="auto"/>
        <w:ind w:firstLine="567"/>
        <w:rPr>
          <w:rFonts w:ascii="宋体" w:hAnsi="宋体"/>
        </w:rPr>
      </w:pPr>
      <w:r>
        <w:rPr>
          <w:rFonts w:hint="eastAsia" w:ascii="宋体" w:hAnsi="宋体"/>
        </w:rPr>
        <w:t>更改 topic 配置参数(也可以在创建的时候指定，例如创建时候最后跟上 –config a=b –config x=y)</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18121F4">
        <w:tc>
          <w:tcPr>
            <w:tcW w:w="8296" w:type="dxa"/>
            <w:shd w:val="clear" w:color="auto" w:fill="BEBEBE" w:themeFill="background1" w:themeFillShade="BF"/>
          </w:tcPr>
          <w:p w14:paraId="723F59F5">
            <w:pPr>
              <w:pStyle w:val="25"/>
              <w:spacing w:before="0" w:beforeAutospacing="0" w:after="0" w:afterAutospacing="0"/>
              <w:rPr>
                <w:rFonts w:ascii="宋体" w:hAnsi="宋体"/>
                <w:sz w:val="18"/>
                <w:szCs w:val="18"/>
              </w:rPr>
            </w:pPr>
            <w:r>
              <w:rPr>
                <w:rFonts w:ascii="宋体" w:hAnsi="宋体"/>
                <w:sz w:val="18"/>
                <w:szCs w:val="18"/>
              </w:rPr>
              <w:t>$ kafka-configs.sh --zookeeper 192.168.0.6:2181,192.168.0.8:2181,192.168.0.7:2181/kafka/cl-zom1un35 --entity-type topics --entity-name test  --alter --add-config max.message.bytes=128000</w:t>
            </w:r>
          </w:p>
          <w:p w14:paraId="5F7A7FC6">
            <w:pPr>
              <w:pStyle w:val="25"/>
              <w:spacing w:before="0" w:beforeAutospacing="0" w:after="0" w:afterAutospacing="0"/>
              <w:rPr>
                <w:rFonts w:ascii="宋体" w:hAnsi="宋体"/>
                <w:sz w:val="18"/>
                <w:szCs w:val="18"/>
              </w:rPr>
            </w:pPr>
            <w:r>
              <w:rPr>
                <w:rFonts w:ascii="宋体" w:hAnsi="宋体"/>
                <w:sz w:val="18"/>
                <w:szCs w:val="18"/>
              </w:rPr>
              <w:t>Completed Updating config for entity: topic 'test'.</w:t>
            </w:r>
          </w:p>
        </w:tc>
      </w:tr>
    </w:tbl>
    <w:p w14:paraId="77BFF3BE">
      <w:pPr>
        <w:pStyle w:val="25"/>
        <w:spacing w:line="360" w:lineRule="auto"/>
        <w:rPr>
          <w:rFonts w:ascii="宋体" w:hAnsi="宋体"/>
          <w:b/>
        </w:rPr>
      </w:pPr>
      <w:r>
        <w:rPr>
          <w:rFonts w:hint="eastAsia" w:ascii="宋体" w:hAnsi="宋体"/>
          <w:b/>
        </w:rPr>
        <w:t>跨集群迁移方案 MirrorMaker 使用</w:t>
      </w:r>
    </w:p>
    <w:p w14:paraId="4DA81D11">
      <w:pPr>
        <w:pStyle w:val="25"/>
        <w:spacing w:line="360" w:lineRule="auto"/>
        <w:ind w:firstLine="567"/>
        <w:rPr>
          <w:rFonts w:ascii="宋体" w:hAnsi="宋体"/>
        </w:rPr>
      </w:pPr>
      <w:r>
        <w:rPr>
          <w:rFonts w:hint="eastAsia" w:ascii="宋体" w:hAnsi="宋体"/>
        </w:rPr>
        <w:t>Kakfa MirrorMaker 是 Kafka 官方提供的跨数据中心的流数据同步方案。其实现原理，其实就是通过从Source Cluster消费消息然后将消息生产到Target Cluster，即普通的消息生产和消费。用户只要通过简单的consumer配置和producer配置，然后启动Mirror，就可以实现准实时的数据同步。 具体可以参照官方详细文档 Kafka-MirrorMaker。</w:t>
      </w:r>
    </w:p>
    <w:p w14:paraId="4111CC63">
      <w:pPr>
        <w:pStyle w:val="25"/>
        <w:spacing w:line="360" w:lineRule="auto"/>
        <w:ind w:firstLine="567"/>
        <w:rPr>
          <w:rFonts w:ascii="宋体" w:hAnsi="宋体"/>
        </w:rPr>
      </w:pPr>
      <w:r>
        <w:rPr>
          <w:rFonts w:hint="eastAsia" w:ascii="宋体" w:hAnsi="宋体"/>
        </w:rPr>
        <w:t>步骤说明： - 在 Kafka-client 节点上创建消费配置文件和生产者配置文件，配置消费者和生产者参数 - 执行 kafka-mirror-maker.sh 脚本文件（指定需要迁移的 topic），–whitelist 为迁移的 topic 白名单，可以使用通配符号，当不指定的时候，所有 topic 迁移到新的集群，–blacklist 为迁移的 topic 黑名单参数，当使用新的 consumer 时，该参数不支持。–whitelist 和 –blacklist 只能够使用一个。</w:t>
      </w:r>
    </w:p>
    <w:p w14:paraId="19328849">
      <w:pPr>
        <w:pStyle w:val="25"/>
        <w:spacing w:line="360" w:lineRule="auto"/>
        <w:ind w:firstLine="567"/>
        <w:rPr>
          <w:rFonts w:ascii="宋体" w:hAnsi="宋体"/>
        </w:rPr>
      </w:pPr>
      <w:r>
        <w:rPr>
          <w:rFonts w:hint="eastAsia" w:ascii="宋体" w:hAnsi="宋体"/>
        </w:rPr>
        <w:t>示例如下（迁移 test 和 test1 topic 到目标集群 ）：</w:t>
      </w:r>
    </w:p>
    <w:p w14:paraId="7676C523">
      <w:pPr>
        <w:pStyle w:val="25"/>
        <w:spacing w:line="360" w:lineRule="auto"/>
        <w:rPr>
          <w:rFonts w:ascii="宋体" w:hAnsi="宋体"/>
        </w:rPr>
      </w:pPr>
      <w:r>
        <w:rPr>
          <w:rFonts w:hint="eastAsia" w:ascii="宋体" w:hAnsi="宋体"/>
        </w:rPr>
        <w:t>消费者配置——consumer.properties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7D6C4B91">
        <w:tc>
          <w:tcPr>
            <w:tcW w:w="8296" w:type="dxa"/>
            <w:shd w:val="clear" w:color="auto" w:fill="BEBEBE" w:themeFill="background1" w:themeFillShade="BF"/>
          </w:tcPr>
          <w:p w14:paraId="6F7CFBB9">
            <w:pPr>
              <w:pStyle w:val="25"/>
              <w:spacing w:before="0" w:beforeAutospacing="0" w:after="0" w:afterAutospacing="0"/>
              <w:rPr>
                <w:rFonts w:ascii="宋体" w:hAnsi="宋体"/>
                <w:sz w:val="18"/>
                <w:szCs w:val="18"/>
              </w:rPr>
            </w:pPr>
            <w:r>
              <w:rPr>
                <w:rFonts w:ascii="宋体" w:hAnsi="宋体"/>
                <w:sz w:val="18"/>
                <w:szCs w:val="18"/>
              </w:rPr>
              <w:t>group.id=mirror-maker</w:t>
            </w:r>
          </w:p>
          <w:p w14:paraId="012551CC">
            <w:pPr>
              <w:pStyle w:val="25"/>
              <w:spacing w:before="0" w:beforeAutospacing="0" w:after="0" w:afterAutospacing="0"/>
              <w:rPr>
                <w:rFonts w:ascii="宋体" w:hAnsi="宋体"/>
                <w:sz w:val="18"/>
                <w:szCs w:val="18"/>
              </w:rPr>
            </w:pPr>
            <w:r>
              <w:rPr>
                <w:rFonts w:ascii="宋体" w:hAnsi="宋体"/>
                <w:sz w:val="18"/>
                <w:szCs w:val="18"/>
              </w:rPr>
              <w:t>auto.commit.enable=true</w:t>
            </w:r>
          </w:p>
          <w:p w14:paraId="1D447766">
            <w:pPr>
              <w:pStyle w:val="25"/>
              <w:spacing w:before="0" w:beforeAutospacing="0" w:after="0" w:afterAutospacing="0"/>
              <w:rPr>
                <w:rFonts w:ascii="宋体" w:hAnsi="宋体"/>
                <w:sz w:val="18"/>
                <w:szCs w:val="18"/>
              </w:rPr>
            </w:pPr>
            <w:r>
              <w:rPr>
                <w:rFonts w:ascii="宋体" w:hAnsi="宋体"/>
                <w:sz w:val="18"/>
                <w:szCs w:val="18"/>
              </w:rPr>
              <w:t>auto.commit.interval.ms=2000</w:t>
            </w:r>
          </w:p>
          <w:p w14:paraId="257D7AFF">
            <w:pPr>
              <w:pStyle w:val="25"/>
              <w:spacing w:before="0" w:beforeAutospacing="0" w:after="0" w:afterAutospacing="0"/>
              <w:rPr>
                <w:rFonts w:ascii="宋体" w:hAnsi="宋体"/>
                <w:sz w:val="18"/>
                <w:szCs w:val="18"/>
              </w:rPr>
            </w:pPr>
            <w:r>
              <w:rPr>
                <w:rFonts w:hint="eastAsia" w:ascii="宋体" w:hAnsi="宋体"/>
                <w:sz w:val="18"/>
                <w:szCs w:val="18"/>
              </w:rPr>
              <w:t># 兼容老的0.8版本集群可以使用 zookeeper.connect</w:t>
            </w:r>
          </w:p>
          <w:p w14:paraId="6717B7C4">
            <w:pPr>
              <w:pStyle w:val="25"/>
              <w:spacing w:before="0" w:beforeAutospacing="0" w:after="0" w:afterAutospacing="0"/>
              <w:rPr>
                <w:rFonts w:ascii="宋体" w:hAnsi="宋体"/>
                <w:sz w:val="18"/>
                <w:szCs w:val="18"/>
              </w:rPr>
            </w:pPr>
            <w:r>
              <w:rPr>
                <w:rFonts w:hint="eastAsia" w:ascii="宋体" w:hAnsi="宋体"/>
                <w:sz w:val="18"/>
                <w:szCs w:val="18"/>
              </w:rPr>
              <w:t># 0.9版本以上集群可以使用新的consumer，配置 bootstrap.server</w:t>
            </w:r>
          </w:p>
          <w:p w14:paraId="28581D4B">
            <w:pPr>
              <w:pStyle w:val="25"/>
              <w:spacing w:before="0" w:beforeAutospacing="0" w:after="0" w:afterAutospacing="0"/>
              <w:rPr>
                <w:rFonts w:ascii="宋体" w:hAnsi="宋体"/>
                <w:sz w:val="18"/>
                <w:szCs w:val="18"/>
              </w:rPr>
            </w:pPr>
            <w:r>
              <w:rPr>
                <w:rFonts w:ascii="宋体" w:hAnsi="宋体"/>
                <w:sz w:val="18"/>
                <w:szCs w:val="18"/>
              </w:rPr>
              <w:t>zookeeper.connect=192.168.0.11:2181,192.168.0.7:2181,192.168.0.9:2181/kafka/cl-hb1zzzht</w:t>
            </w:r>
          </w:p>
          <w:p w14:paraId="21640FC6">
            <w:pPr>
              <w:pStyle w:val="25"/>
              <w:spacing w:before="0" w:beforeAutospacing="0" w:after="0" w:afterAutospacing="0"/>
              <w:rPr>
                <w:rFonts w:ascii="宋体" w:hAnsi="宋体"/>
                <w:sz w:val="18"/>
                <w:szCs w:val="18"/>
              </w:rPr>
            </w:pPr>
            <w:r>
              <w:rPr>
                <w:rFonts w:ascii="宋体" w:hAnsi="宋体"/>
                <w:sz w:val="18"/>
                <w:szCs w:val="18"/>
              </w:rPr>
              <w:t>auto.offset.reset=smallest</w:t>
            </w:r>
          </w:p>
        </w:tc>
      </w:tr>
    </w:tbl>
    <w:p w14:paraId="0F28A024">
      <w:pPr>
        <w:pStyle w:val="25"/>
        <w:spacing w:line="360" w:lineRule="auto"/>
        <w:rPr>
          <w:rFonts w:ascii="宋体" w:hAnsi="宋体"/>
          <w:b/>
        </w:rPr>
      </w:pPr>
      <w:r>
        <w:rPr>
          <w:rFonts w:hint="eastAsia" w:ascii="宋体" w:hAnsi="宋体"/>
          <w:b/>
        </w:rPr>
        <w:t>生产者配置——producer.properties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4A8DBB3">
        <w:tc>
          <w:tcPr>
            <w:tcW w:w="8296" w:type="dxa"/>
            <w:shd w:val="clear" w:color="auto" w:fill="BEBEBE" w:themeFill="background1" w:themeFillShade="BF"/>
          </w:tcPr>
          <w:p w14:paraId="6292E3C4">
            <w:pPr>
              <w:pStyle w:val="25"/>
              <w:spacing w:before="0" w:beforeAutospacing="0" w:after="0" w:afterAutospacing="0"/>
              <w:rPr>
                <w:rFonts w:ascii="宋体" w:hAnsi="宋体"/>
                <w:sz w:val="18"/>
                <w:szCs w:val="18"/>
              </w:rPr>
            </w:pPr>
            <w:r>
              <w:rPr>
                <w:rFonts w:hint="eastAsia" w:ascii="宋体" w:hAnsi="宋体"/>
                <w:sz w:val="18"/>
                <w:szCs w:val="18"/>
              </w:rPr>
              <w:t># 目标集群</w:t>
            </w:r>
          </w:p>
          <w:p w14:paraId="4BA0EBC7">
            <w:pPr>
              <w:pStyle w:val="25"/>
              <w:spacing w:before="0" w:beforeAutospacing="0" w:after="0" w:afterAutospacing="0"/>
              <w:rPr>
                <w:rFonts w:ascii="宋体" w:hAnsi="宋体"/>
                <w:sz w:val="18"/>
                <w:szCs w:val="18"/>
              </w:rPr>
            </w:pPr>
            <w:r>
              <w:rPr>
                <w:rFonts w:ascii="宋体" w:hAnsi="宋体"/>
                <w:sz w:val="18"/>
                <w:szCs w:val="18"/>
              </w:rPr>
              <w:t xml:space="preserve"> bootstrap.servers=10.45.10.33:9092,10.45.10.34:9092,10.45.10.35:9092</w:t>
            </w:r>
          </w:p>
          <w:p w14:paraId="214F1044">
            <w:pPr>
              <w:pStyle w:val="25"/>
              <w:spacing w:before="0" w:beforeAutospacing="0" w:after="0" w:afterAutospacing="0"/>
              <w:rPr>
                <w:rFonts w:ascii="宋体" w:hAnsi="宋体"/>
                <w:sz w:val="18"/>
                <w:szCs w:val="18"/>
              </w:rPr>
            </w:pPr>
            <w:r>
              <w:rPr>
                <w:rFonts w:ascii="宋体" w:hAnsi="宋体"/>
                <w:sz w:val="18"/>
                <w:szCs w:val="18"/>
              </w:rPr>
              <w:t xml:space="preserve"> acks=all</w:t>
            </w:r>
          </w:p>
          <w:p w14:paraId="4ADC2E89">
            <w:pPr>
              <w:pStyle w:val="25"/>
              <w:spacing w:before="0" w:beforeAutospacing="0" w:after="0" w:afterAutospacing="0"/>
              <w:rPr>
                <w:rFonts w:ascii="宋体" w:hAnsi="宋体"/>
                <w:sz w:val="18"/>
                <w:szCs w:val="18"/>
              </w:rPr>
            </w:pPr>
            <w:r>
              <w:rPr>
                <w:rFonts w:ascii="宋体" w:hAnsi="宋体"/>
                <w:sz w:val="18"/>
                <w:szCs w:val="18"/>
              </w:rPr>
              <w:t xml:space="preserve"> retries=3</w:t>
            </w:r>
          </w:p>
          <w:p w14:paraId="6F49B6CC">
            <w:pPr>
              <w:pStyle w:val="25"/>
              <w:spacing w:before="0" w:beforeAutospacing="0" w:after="0" w:afterAutospacing="0"/>
              <w:rPr>
                <w:rFonts w:ascii="宋体" w:hAnsi="宋体"/>
                <w:sz w:val="18"/>
                <w:szCs w:val="18"/>
              </w:rPr>
            </w:pPr>
            <w:r>
              <w:rPr>
                <w:rFonts w:hint="eastAsia" w:ascii="宋体" w:hAnsi="宋体"/>
                <w:sz w:val="18"/>
                <w:szCs w:val="18"/>
              </w:rPr>
              <w:t xml:space="preserve"> # 批次大点，增加点吞吐量性能</w:t>
            </w:r>
          </w:p>
          <w:p w14:paraId="0478F388">
            <w:pPr>
              <w:pStyle w:val="25"/>
              <w:spacing w:before="0" w:beforeAutospacing="0" w:after="0" w:afterAutospacing="0"/>
              <w:rPr>
                <w:rFonts w:ascii="宋体" w:hAnsi="宋体"/>
                <w:sz w:val="18"/>
                <w:szCs w:val="18"/>
              </w:rPr>
            </w:pPr>
            <w:r>
              <w:rPr>
                <w:rFonts w:ascii="宋体" w:hAnsi="宋体"/>
                <w:sz w:val="18"/>
                <w:szCs w:val="18"/>
              </w:rPr>
              <w:t xml:space="preserve"> batch.size=16384</w:t>
            </w:r>
          </w:p>
          <w:p w14:paraId="7AFB5109">
            <w:pPr>
              <w:pStyle w:val="25"/>
              <w:spacing w:before="0" w:beforeAutospacing="0" w:after="0" w:afterAutospacing="0"/>
              <w:rPr>
                <w:rFonts w:ascii="宋体" w:hAnsi="宋体"/>
                <w:sz w:val="18"/>
                <w:szCs w:val="18"/>
              </w:rPr>
            </w:pPr>
            <w:r>
              <w:rPr>
                <w:rFonts w:ascii="宋体" w:hAnsi="宋体"/>
                <w:sz w:val="18"/>
                <w:szCs w:val="18"/>
              </w:rPr>
              <w:t xml:space="preserve"> buffer.memory=33554432</w:t>
            </w:r>
          </w:p>
          <w:p w14:paraId="692F1AE4">
            <w:pPr>
              <w:pStyle w:val="25"/>
              <w:spacing w:before="0" w:beforeAutospacing="0" w:after="0" w:afterAutospacing="0"/>
              <w:rPr>
                <w:rFonts w:ascii="宋体" w:hAnsi="宋体"/>
                <w:sz w:val="18"/>
                <w:szCs w:val="18"/>
              </w:rPr>
            </w:pPr>
            <w:r>
              <w:rPr>
                <w:rFonts w:ascii="宋体" w:hAnsi="宋体"/>
                <w:sz w:val="18"/>
                <w:szCs w:val="18"/>
              </w:rPr>
              <w:t xml:space="preserve"> linger.ms=1</w:t>
            </w:r>
          </w:p>
          <w:p w14:paraId="0E8E45D8">
            <w:pPr>
              <w:pStyle w:val="25"/>
              <w:spacing w:before="0" w:beforeAutospacing="0" w:after="0" w:afterAutospacing="0"/>
              <w:rPr>
                <w:rFonts w:ascii="宋体" w:hAnsi="宋体"/>
                <w:sz w:val="18"/>
                <w:szCs w:val="18"/>
              </w:rPr>
            </w:pPr>
            <w:r>
              <w:rPr>
                <w:rFonts w:ascii="宋体" w:hAnsi="宋体"/>
                <w:sz w:val="18"/>
                <w:szCs w:val="18"/>
              </w:rPr>
              <w:t xml:space="preserve"> key.serializer=org.apache.kafka.common.serialization.StringSerializer</w:t>
            </w:r>
          </w:p>
          <w:p w14:paraId="40CF79F4">
            <w:pPr>
              <w:pStyle w:val="25"/>
              <w:spacing w:before="0" w:beforeAutospacing="0" w:after="0" w:afterAutospacing="0"/>
              <w:rPr>
                <w:rFonts w:ascii="宋体" w:hAnsi="宋体"/>
                <w:sz w:val="18"/>
                <w:szCs w:val="18"/>
              </w:rPr>
            </w:pPr>
            <w:r>
              <w:rPr>
                <w:rFonts w:ascii="宋体" w:hAnsi="宋体"/>
                <w:sz w:val="18"/>
                <w:szCs w:val="18"/>
              </w:rPr>
              <w:t xml:space="preserve"> value.serializer=org.apache.kafka.common.serialization.StringSerializer</w:t>
            </w:r>
          </w:p>
        </w:tc>
      </w:tr>
    </w:tbl>
    <w:p w14:paraId="3C7873C2">
      <w:pPr>
        <w:pStyle w:val="25"/>
        <w:spacing w:line="360" w:lineRule="auto"/>
        <w:rPr>
          <w:rFonts w:ascii="宋体" w:hAnsi="宋体"/>
          <w:b/>
        </w:rPr>
      </w:pPr>
      <w:r>
        <w:rPr>
          <w:rFonts w:hint="eastAsia" w:ascii="宋体" w:hAnsi="宋体"/>
          <w:b/>
        </w:rPr>
        <w:t>运行 kafka-mirror-maker.sh 执行数据迁移</w:t>
      </w:r>
    </w:p>
    <w:p w14:paraId="0184F39C">
      <w:pPr>
        <w:pStyle w:val="25"/>
        <w:spacing w:before="0" w:beforeAutospacing="0" w:after="0" w:afterAutospacing="0"/>
        <w:rPr>
          <w:rFonts w:ascii="宋体" w:hAnsi="宋体"/>
          <w:sz w:val="18"/>
          <w:szCs w:val="18"/>
          <w:shd w:val="pct15" w:color="auto" w:fill="FFFFFF"/>
        </w:rPr>
      </w:pPr>
      <w:r>
        <w:rPr>
          <w:rFonts w:ascii="宋体" w:hAnsi="宋体"/>
          <w:sz w:val="18"/>
          <w:szCs w:val="18"/>
          <w:shd w:val="pct15" w:color="auto" w:fill="FFFFFF"/>
        </w:rPr>
        <w:t>kafka-mirror-maker.sh --consumer.config consumer.properties --producer.config producer.properties --whitelist 'test,test1'</w:t>
      </w:r>
    </w:p>
    <w:p w14:paraId="68B8F570">
      <w:pPr>
        <w:pStyle w:val="25"/>
        <w:spacing w:line="360" w:lineRule="auto"/>
        <w:rPr>
          <w:rFonts w:ascii="宋体" w:hAnsi="宋体"/>
          <w:b/>
        </w:rPr>
      </w:pPr>
      <w:r>
        <w:rPr>
          <w:rFonts w:hint="eastAsia" w:ascii="宋体" w:hAnsi="宋体"/>
          <w:b/>
        </w:rPr>
        <w:t>注意事项</w:t>
      </w:r>
    </w:p>
    <w:p w14:paraId="6FDADD46">
      <w:pPr>
        <w:pStyle w:val="25"/>
        <w:numPr>
          <w:ilvl w:val="0"/>
          <w:numId w:val="109"/>
        </w:numPr>
        <w:spacing w:line="360" w:lineRule="auto"/>
        <w:rPr>
          <w:rFonts w:ascii="宋体" w:hAnsi="宋体"/>
        </w:rPr>
      </w:pPr>
      <w:r>
        <w:rPr>
          <w:rFonts w:hint="eastAsia" w:ascii="宋体" w:hAnsi="宋体"/>
        </w:rPr>
        <w:t>青云提供 Kafka 在 ZooKeeper 上注册路径格式如下：zk1:2181,zk2:2181,zk3:2181/kafka/cluster_id,cluster_id 是创建集群时候生成的集群 ID</w:t>
      </w:r>
    </w:p>
    <w:p w14:paraId="2CC171A4">
      <w:pPr>
        <w:pStyle w:val="25"/>
        <w:numPr>
          <w:ilvl w:val="0"/>
          <w:numId w:val="109"/>
        </w:numPr>
        <w:spacing w:line="360" w:lineRule="auto"/>
        <w:rPr>
          <w:rFonts w:ascii="宋体" w:hAnsi="宋体"/>
        </w:rPr>
      </w:pPr>
      <w:r>
        <w:rPr>
          <w:rFonts w:hint="eastAsia" w:ascii="宋体" w:hAnsi="宋体"/>
        </w:rPr>
        <w:t>请尽量合理选择和预留存储资源，合理配置数据存储周期和大小，尽量避免因为磁盘写满而造成的线上故障</w:t>
      </w:r>
    </w:p>
    <w:p w14:paraId="0BEAE475">
      <w:pPr>
        <w:pStyle w:val="25"/>
        <w:numPr>
          <w:ilvl w:val="0"/>
          <w:numId w:val="109"/>
        </w:numPr>
        <w:spacing w:line="360" w:lineRule="auto"/>
        <w:rPr>
          <w:rFonts w:ascii="宋体" w:hAnsi="宋体"/>
        </w:rPr>
      </w:pPr>
      <w:r>
        <w:rPr>
          <w:rFonts w:hint="eastAsia" w:ascii="宋体" w:hAnsi="宋体"/>
        </w:rPr>
        <w:t>开发的时候客户端尽量选择与服务端对应的版本</w:t>
      </w:r>
    </w:p>
    <w:p w14:paraId="3B0E5489">
      <w:pPr>
        <w:pStyle w:val="25"/>
        <w:numPr>
          <w:ilvl w:val="0"/>
          <w:numId w:val="109"/>
        </w:numPr>
        <w:spacing w:line="360" w:lineRule="auto"/>
        <w:rPr>
          <w:rFonts w:ascii="宋体" w:hAnsi="宋体"/>
        </w:rPr>
      </w:pPr>
      <w:r>
        <w:rPr>
          <w:rFonts w:hint="eastAsia" w:ascii="宋体" w:hAnsi="宋体"/>
        </w:rPr>
        <w:t>可以使用 kafka-manager 管理和修改 topic 配置、监控集群，也可以使用客户端节点或者自己安装客户端，使用命令行形式管理和使用集群</w:t>
      </w:r>
    </w:p>
    <w:p w14:paraId="76AA47D1">
      <w:pPr>
        <w:pStyle w:val="25"/>
        <w:numPr>
          <w:ilvl w:val="0"/>
          <w:numId w:val="109"/>
        </w:numPr>
        <w:spacing w:line="360" w:lineRule="auto"/>
        <w:rPr>
          <w:rFonts w:ascii="宋体" w:hAnsi="宋体"/>
        </w:rPr>
      </w:pPr>
      <w:r>
        <w:rPr>
          <w:rFonts w:hint="eastAsia" w:ascii="宋体" w:hAnsi="宋体"/>
        </w:rPr>
        <w:t>offsets.topic.replication.factor 参数必须小于或者等于 Kafka broker 节点数，不能大于 Kafka broker 节点数，否则就会消费不了消息，直至集群中 Kafka broker 节点数大于或者等于此参数</w:t>
      </w:r>
    </w:p>
    <w:p w14:paraId="4E3CE5BE">
      <w:pPr>
        <w:pStyle w:val="25"/>
        <w:spacing w:line="360" w:lineRule="auto"/>
        <w:ind w:firstLine="567"/>
        <w:rPr>
          <w:rFonts w:ascii="宋体" w:hAnsi="宋体"/>
        </w:rPr>
      </w:pPr>
      <w:r>
        <w:rPr>
          <w:rFonts w:hint="eastAsia" w:ascii="宋体" w:hAnsi="宋体"/>
        </w:rPr>
        <w:br w:type="page"/>
      </w:r>
    </w:p>
    <w:p w14:paraId="437AE28A">
      <w:pPr>
        <w:pStyle w:val="4"/>
        <w:spacing w:before="100" w:beforeAutospacing="1" w:after="100" w:afterAutospacing="1" w:line="360" w:lineRule="auto"/>
        <w:rPr>
          <w:rFonts w:ascii="宋体" w:hAnsi="宋体"/>
        </w:rPr>
      </w:pPr>
      <w:bookmarkStart w:id="1592" w:name="_Toc1370641"/>
      <w:bookmarkStart w:id="1593" w:name="_Toc1371431"/>
      <w:bookmarkStart w:id="1594" w:name="_Toc1403620"/>
      <w:bookmarkStart w:id="1595" w:name="_Toc1420907"/>
      <w:r>
        <w:rPr>
          <w:rFonts w:hint="eastAsia" w:ascii="宋体" w:hAnsi="宋体"/>
        </w:rPr>
        <w:t>RabbitMQ</w:t>
      </w:r>
      <w:bookmarkEnd w:id="1592"/>
      <w:bookmarkEnd w:id="1593"/>
      <w:bookmarkEnd w:id="1594"/>
      <w:bookmarkEnd w:id="1595"/>
    </w:p>
    <w:p w14:paraId="0577FBB9">
      <w:pPr>
        <w:pStyle w:val="25"/>
        <w:spacing w:line="360" w:lineRule="auto"/>
        <w:ind w:firstLine="567"/>
        <w:rPr>
          <w:rFonts w:ascii="宋体" w:hAnsi="宋体"/>
        </w:rPr>
      </w:pPr>
      <w:r>
        <w:rPr>
          <w:rFonts w:hint="eastAsia" w:ascii="宋体" w:hAnsi="宋体"/>
        </w:rPr>
        <w:t>RabbitMQ 是一个在 AMQP 基础上完成的，可复用的企业消息系统。它遵循 Mozilla Public License 开源协议。 RabbitMQ on QingCloud 提供 RabbitMQ 集群服务，集成了 HAProxy+Keepalived，以 AppCenter 云应用的形式交付给用户使用。</w:t>
      </w:r>
    </w:p>
    <w:p w14:paraId="3F6BC5DC">
      <w:pPr>
        <w:pStyle w:val="25"/>
        <w:spacing w:line="360" w:lineRule="auto"/>
        <w:ind w:firstLine="567"/>
        <w:rPr>
          <w:rFonts w:ascii="宋体" w:hAnsi="宋体"/>
        </w:rPr>
      </w:pPr>
      <w:r>
        <w:rPr>
          <w:rFonts w:hint="eastAsia" w:ascii="宋体" w:hAnsi="宋体"/>
        </w:rPr>
        <w:t>在青云上，您可以很方便的创建和管理一个 RabbitMQ 集群。集群支持横向与纵向在线伸缩，还提供了监控告警等功能，使得管理集群非常方便。支持基于 HAProxy+Keepalived 的高可用负载均衡。</w:t>
      </w:r>
    </w:p>
    <w:p w14:paraId="1EB70C81">
      <w:pPr>
        <w:pStyle w:val="25"/>
        <w:spacing w:line="360" w:lineRule="auto"/>
        <w:ind w:firstLine="567"/>
        <w:rPr>
          <w:rFonts w:ascii="宋体" w:hAnsi="宋体"/>
        </w:rPr>
      </w:pPr>
      <w:r>
        <w:rPr>
          <w:rFonts w:hint="eastAsia" w:ascii="宋体" w:hAnsi="宋体"/>
        </w:rPr>
        <w:t>RabbitMQ on QingCloud AppCenter 将 RabbitMQ 通过云应用的形式在 QingCloud AppCenter 部署，具有如下特性:</w:t>
      </w:r>
    </w:p>
    <w:p w14:paraId="24DF23BD">
      <w:pPr>
        <w:pStyle w:val="25"/>
        <w:numPr>
          <w:ilvl w:val="0"/>
          <w:numId w:val="110"/>
        </w:numPr>
        <w:spacing w:line="360" w:lineRule="auto"/>
        <w:ind w:left="0" w:firstLine="0"/>
        <w:rPr>
          <w:rFonts w:ascii="宋体" w:hAnsi="宋体"/>
        </w:rPr>
      </w:pPr>
      <w:r>
        <w:rPr>
          <w:rFonts w:hint="eastAsia" w:ascii="宋体" w:hAnsi="宋体"/>
        </w:rPr>
        <w:t>支持横向与纵向在线伸缩</w:t>
      </w:r>
    </w:p>
    <w:p w14:paraId="1647F467">
      <w:pPr>
        <w:pStyle w:val="25"/>
        <w:numPr>
          <w:ilvl w:val="0"/>
          <w:numId w:val="110"/>
        </w:numPr>
        <w:spacing w:line="360" w:lineRule="auto"/>
        <w:ind w:left="0" w:firstLine="0"/>
        <w:rPr>
          <w:rFonts w:ascii="宋体" w:hAnsi="宋体"/>
        </w:rPr>
      </w:pPr>
      <w:r>
        <w:rPr>
          <w:rFonts w:hint="eastAsia" w:ascii="宋体" w:hAnsi="宋体"/>
        </w:rPr>
        <w:t>系统自动运维，降低企业使用成本</w:t>
      </w:r>
    </w:p>
    <w:p w14:paraId="4D5CA433">
      <w:pPr>
        <w:pStyle w:val="25"/>
        <w:numPr>
          <w:ilvl w:val="0"/>
          <w:numId w:val="110"/>
        </w:numPr>
        <w:spacing w:line="360" w:lineRule="auto"/>
        <w:ind w:left="0" w:firstLine="0"/>
        <w:rPr>
          <w:rFonts w:ascii="宋体" w:hAnsi="宋体"/>
        </w:rPr>
      </w:pPr>
      <w:r>
        <w:rPr>
          <w:rFonts w:hint="eastAsia" w:ascii="宋体" w:hAnsi="宋体"/>
        </w:rPr>
        <w:t>提供了监控告警功能，更好地管理集群</w:t>
      </w:r>
    </w:p>
    <w:p w14:paraId="25B34154">
      <w:pPr>
        <w:pStyle w:val="25"/>
        <w:numPr>
          <w:ilvl w:val="0"/>
          <w:numId w:val="110"/>
        </w:numPr>
        <w:spacing w:line="360" w:lineRule="auto"/>
        <w:ind w:left="0" w:firstLine="0"/>
        <w:rPr>
          <w:rFonts w:ascii="宋体" w:hAnsi="宋体"/>
        </w:rPr>
      </w:pPr>
      <w:r>
        <w:rPr>
          <w:rFonts w:hint="eastAsia" w:ascii="宋体" w:hAnsi="宋体"/>
        </w:rPr>
        <w:t>与 Haproxy+Keepalived 集成，具备高可用负载均衡特性</w:t>
      </w:r>
    </w:p>
    <w:p w14:paraId="64C613E9">
      <w:pPr>
        <w:pStyle w:val="25"/>
        <w:numPr>
          <w:ilvl w:val="0"/>
          <w:numId w:val="110"/>
        </w:numPr>
        <w:spacing w:line="360" w:lineRule="auto"/>
        <w:ind w:left="0" w:firstLine="0"/>
        <w:rPr>
          <w:rFonts w:ascii="宋体" w:hAnsi="宋体"/>
        </w:rPr>
      </w:pPr>
      <w:r>
        <w:rPr>
          <w:rFonts w:hint="eastAsia" w:ascii="宋体" w:hAnsi="宋体"/>
        </w:rPr>
        <w:t>开箱即用，支持 AMQP、MQTT、STOMP、WebSockets 等多种丰富协议</w:t>
      </w:r>
    </w:p>
    <w:p w14:paraId="4C866241">
      <w:pPr>
        <w:pStyle w:val="25"/>
        <w:numPr>
          <w:ilvl w:val="0"/>
          <w:numId w:val="110"/>
        </w:numPr>
        <w:spacing w:line="360" w:lineRule="auto"/>
        <w:ind w:left="0" w:firstLine="0"/>
        <w:rPr>
          <w:rFonts w:ascii="宋体" w:hAnsi="宋体"/>
        </w:rPr>
      </w:pPr>
      <w:r>
        <w:rPr>
          <w:rFonts w:hint="eastAsia" w:ascii="宋体" w:hAnsi="宋体"/>
        </w:rPr>
        <w:t>磁盘节点支持消息延迟队列插件，使用方法参考</w:t>
      </w:r>
    </w:p>
    <w:p w14:paraId="22B7C2EF">
      <w:pPr>
        <w:pStyle w:val="25"/>
        <w:numPr>
          <w:ilvl w:val="0"/>
          <w:numId w:val="110"/>
        </w:numPr>
        <w:spacing w:line="360" w:lineRule="auto"/>
        <w:ind w:left="0" w:firstLine="0"/>
        <w:rPr>
          <w:rFonts w:ascii="宋体" w:hAnsi="宋体"/>
        </w:rPr>
      </w:pPr>
      <w:r>
        <w:rPr>
          <w:rFonts w:hint="eastAsia" w:ascii="宋体" w:hAnsi="宋体"/>
        </w:rPr>
        <w:t>RabbitMQ 节点支持消息追踪插件，使用方法参考</w:t>
      </w:r>
    </w:p>
    <w:p w14:paraId="15E8F48B">
      <w:pPr>
        <w:pStyle w:val="25"/>
        <w:numPr>
          <w:ilvl w:val="0"/>
          <w:numId w:val="110"/>
        </w:numPr>
        <w:spacing w:line="360" w:lineRule="auto"/>
        <w:ind w:left="0" w:firstLine="0"/>
        <w:rPr>
          <w:rFonts w:ascii="宋体" w:hAnsi="宋体"/>
        </w:rPr>
      </w:pPr>
      <w:r>
        <w:rPr>
          <w:rFonts w:hint="eastAsia" w:ascii="宋体" w:hAnsi="宋体"/>
        </w:rPr>
        <w:t>RabbitMQ 节点启用 shovel 和 shovel_management 插件，用于实现跨机房数据复制，或者数据迁移，故障转移与恢复等。</w:t>
      </w:r>
    </w:p>
    <w:p w14:paraId="0343E18D">
      <w:pPr>
        <w:pStyle w:val="5"/>
        <w:spacing w:before="100" w:beforeAutospacing="1" w:after="100" w:afterAutospacing="1" w:line="360" w:lineRule="auto"/>
        <w:rPr>
          <w:rFonts w:ascii="宋体" w:hAnsi="宋体"/>
        </w:rPr>
      </w:pPr>
      <w:bookmarkStart w:id="1596" w:name="_Toc1370642"/>
      <w:bookmarkStart w:id="1597" w:name="_Toc1371432"/>
      <w:bookmarkStart w:id="1598" w:name="_Toc1403621"/>
      <w:bookmarkStart w:id="1599" w:name="_Toc1420908"/>
      <w:r>
        <w:rPr>
          <w:rFonts w:hint="eastAsia" w:ascii="宋体" w:hAnsi="宋体"/>
        </w:rPr>
        <w:t>创建</w:t>
      </w:r>
      <w:bookmarkEnd w:id="1596"/>
      <w:bookmarkEnd w:id="1597"/>
      <w:bookmarkEnd w:id="1598"/>
      <w:bookmarkEnd w:id="1599"/>
    </w:p>
    <w:p w14:paraId="4EC4EED4">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RabbitMQ</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大数据平台</w:t>
      </w:r>
      <w:r>
        <w:rPr>
          <w:rFonts w:hint="eastAsia" w:ascii="宋体" w:hAnsi="宋体" w:eastAsia="宋体" w:cs="宋体"/>
          <w:color w:val="auto"/>
          <w:sz w:val="28"/>
          <w:szCs w:val="28"/>
        </w:rPr>
        <w:t>—&gt; RabbitMQ”</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RabbitMQ</w:t>
      </w:r>
      <w:r>
        <w:rPr>
          <w:rFonts w:hint="eastAsia" w:ascii="宋体" w:hAnsi="宋体" w:eastAsia="宋体" w:cs="宋体"/>
          <w:color w:val="auto"/>
          <w:sz w:val="28"/>
          <w:szCs w:val="28"/>
          <w:lang w:val="zh-CN"/>
        </w:rPr>
        <w:t>应用。</w:t>
      </w:r>
    </w:p>
    <w:p w14:paraId="1BC863BC">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153025" cy="4779645"/>
            <wp:effectExtent l="0" t="0" r="0" b="190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021"/>
                    <pic:cNvPicPr>
                      <a:picLocks noChangeAspect="1"/>
                    </pic:cNvPicPr>
                  </pic:nvPicPr>
                  <pic:blipFill>
                    <a:blip r:embed="rId691"/>
                    <a:srcRect r="18011"/>
                    <a:stretch>
                      <a:fillRect/>
                    </a:stretch>
                  </pic:blipFill>
                  <pic:spPr>
                    <a:xfrm>
                      <a:off x="0" y="0"/>
                      <a:ext cx="5160724" cy="4787120"/>
                    </a:xfrm>
                    <a:prstGeom prst="rect">
                      <a:avLst/>
                    </a:prstGeom>
                    <a:ln>
                      <a:noFill/>
                    </a:ln>
                  </pic:spPr>
                </pic:pic>
              </a:graphicData>
            </a:graphic>
          </wp:inline>
        </w:drawing>
      </w:r>
    </w:p>
    <w:p w14:paraId="7AE2E6B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3D3EA70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00324B25">
      <w:pPr>
        <w:pStyle w:val="44"/>
        <w:numPr>
          <w:ilvl w:val="0"/>
          <w:numId w:val="11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配置RabbitMQ应用服务的名称；</w:t>
      </w:r>
    </w:p>
    <w:p w14:paraId="523F2440">
      <w:pPr>
        <w:pStyle w:val="44"/>
        <w:numPr>
          <w:ilvl w:val="0"/>
          <w:numId w:val="11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选择RabbitMQ应用版本；</w:t>
      </w:r>
    </w:p>
    <w:p w14:paraId="7A688559">
      <w:pPr>
        <w:pStyle w:val="44"/>
        <w:numPr>
          <w:ilvl w:val="0"/>
          <w:numId w:val="11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24EA0016">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3040" cy="4418965"/>
            <wp:effectExtent l="0" t="0" r="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022"/>
                    <pic:cNvPicPr>
                      <a:picLocks noChangeAspect="1"/>
                    </pic:cNvPicPr>
                  </pic:nvPicPr>
                  <pic:blipFill>
                    <a:blip r:embed="rId692"/>
                    <a:srcRect t="-2309" r="-1447" b="-8732"/>
                    <a:stretch>
                      <a:fillRect/>
                    </a:stretch>
                  </pic:blipFill>
                  <pic:spPr>
                    <a:xfrm>
                      <a:off x="0" y="0"/>
                      <a:ext cx="5274000" cy="4420006"/>
                    </a:xfrm>
                    <a:prstGeom prst="rect">
                      <a:avLst/>
                    </a:prstGeom>
                    <a:ln>
                      <a:noFill/>
                    </a:ln>
                  </pic:spPr>
                </pic:pic>
              </a:graphicData>
            </a:graphic>
          </wp:inline>
        </w:drawing>
      </w:r>
    </w:p>
    <w:p w14:paraId="133BC67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磁盘节点设置：</w:t>
      </w:r>
    </w:p>
    <w:p w14:paraId="6AE94B2B">
      <w:pPr>
        <w:pStyle w:val="44"/>
        <w:numPr>
          <w:ilvl w:val="0"/>
          <w:numId w:val="11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配置每个磁盘节点的CPU核心数</w:t>
      </w:r>
    </w:p>
    <w:p w14:paraId="0C773825">
      <w:pPr>
        <w:pStyle w:val="44"/>
        <w:numPr>
          <w:ilvl w:val="0"/>
          <w:numId w:val="11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配置每个磁盘节点的内存大小</w:t>
      </w:r>
    </w:p>
    <w:p w14:paraId="60F6D7D0">
      <w:pPr>
        <w:pStyle w:val="44"/>
        <w:numPr>
          <w:ilvl w:val="0"/>
          <w:numId w:val="11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配置磁盘节点主机类型</w:t>
      </w:r>
    </w:p>
    <w:p w14:paraId="7DF8BD1F">
      <w:pPr>
        <w:pStyle w:val="44"/>
        <w:numPr>
          <w:ilvl w:val="0"/>
          <w:numId w:val="11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选择每个磁盘节点的存储大小</w:t>
      </w:r>
    </w:p>
    <w:p w14:paraId="2AD46A49">
      <w:pPr>
        <w:pStyle w:val="44"/>
        <w:numPr>
          <w:ilvl w:val="0"/>
          <w:numId w:val="11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填写磁盘节点数量。</w:t>
      </w:r>
    </w:p>
    <w:p w14:paraId="7ADCA954">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3040" cy="4505325"/>
            <wp:effectExtent l="0" t="0" r="3810" b="0"/>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1023"/>
                    <pic:cNvPicPr>
                      <a:picLocks noChangeAspect="1"/>
                    </pic:cNvPicPr>
                  </pic:nvPicPr>
                  <pic:blipFill>
                    <a:blip r:embed="rId693"/>
                    <a:srcRect l="-1" t="-7321" r="-720" b="-13627"/>
                    <a:stretch>
                      <a:fillRect/>
                    </a:stretch>
                  </pic:blipFill>
                  <pic:spPr>
                    <a:xfrm>
                      <a:off x="0" y="0"/>
                      <a:ext cx="5274000" cy="4506145"/>
                    </a:xfrm>
                    <a:prstGeom prst="rect">
                      <a:avLst/>
                    </a:prstGeom>
                    <a:ln>
                      <a:noFill/>
                    </a:ln>
                  </pic:spPr>
                </pic:pic>
              </a:graphicData>
            </a:graphic>
          </wp:inline>
        </w:drawing>
      </w:r>
    </w:p>
    <w:p w14:paraId="7426F9E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内存节点设置</w:t>
      </w:r>
    </w:p>
    <w:p w14:paraId="110AE188">
      <w:pPr>
        <w:pStyle w:val="44"/>
        <w:numPr>
          <w:ilvl w:val="0"/>
          <w:numId w:val="11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配置每个内存节点的CPU核心数</w:t>
      </w:r>
    </w:p>
    <w:p w14:paraId="54D9A5D4">
      <w:pPr>
        <w:pStyle w:val="44"/>
        <w:numPr>
          <w:ilvl w:val="0"/>
          <w:numId w:val="11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配置每个内存节点的内存大小</w:t>
      </w:r>
    </w:p>
    <w:p w14:paraId="35A853E8">
      <w:pPr>
        <w:pStyle w:val="44"/>
        <w:numPr>
          <w:ilvl w:val="0"/>
          <w:numId w:val="11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配置内存节点主机类型</w:t>
      </w:r>
    </w:p>
    <w:p w14:paraId="0ADF5F5B">
      <w:pPr>
        <w:pStyle w:val="44"/>
        <w:numPr>
          <w:ilvl w:val="0"/>
          <w:numId w:val="11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选择每个内存节点的存储大小</w:t>
      </w:r>
    </w:p>
    <w:p w14:paraId="57E3C5A6">
      <w:pPr>
        <w:pStyle w:val="44"/>
        <w:numPr>
          <w:ilvl w:val="0"/>
          <w:numId w:val="11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填写内存节点数量。</w:t>
      </w:r>
    </w:p>
    <w:p w14:paraId="69EDA4EF">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3675" cy="3394710"/>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694"/>
                    <a:srcRect l="-1446" t="27" r="-5861" b="-188"/>
                    <a:stretch>
                      <a:fillRect/>
                    </a:stretch>
                  </pic:blipFill>
                  <pic:spPr>
                    <a:xfrm>
                      <a:off x="0" y="0"/>
                      <a:ext cx="5274000" cy="3394800"/>
                    </a:xfrm>
                    <a:prstGeom prst="rect">
                      <a:avLst/>
                    </a:prstGeom>
                    <a:ln>
                      <a:noFill/>
                    </a:ln>
                  </pic:spPr>
                </pic:pic>
              </a:graphicData>
            </a:graphic>
          </wp:inline>
        </w:drawing>
      </w:r>
    </w:p>
    <w:p w14:paraId="2133E07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client 节点设置</w:t>
      </w:r>
    </w:p>
    <w:p w14:paraId="0FAB3C8E">
      <w:pPr>
        <w:pStyle w:val="44"/>
        <w:numPr>
          <w:ilvl w:val="0"/>
          <w:numId w:val="11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w:t>
      </w:r>
      <w:r>
        <w:rPr>
          <w:rFonts w:ascii="宋体" w:hAnsi="宋体" w:eastAsia="宋体" w:cs="宋体"/>
          <w:color w:val="auto"/>
          <w:sz w:val="28"/>
          <w:szCs w:val="28"/>
        </w:rPr>
        <w:t>client</w:t>
      </w:r>
      <w:r>
        <w:rPr>
          <w:rFonts w:hint="eastAsia" w:ascii="宋体" w:hAnsi="宋体" w:eastAsia="宋体" w:cs="宋体"/>
          <w:color w:val="auto"/>
          <w:sz w:val="28"/>
          <w:szCs w:val="28"/>
        </w:rPr>
        <w:t>节点的CPU核心数</w:t>
      </w:r>
    </w:p>
    <w:p w14:paraId="24BE4FA6">
      <w:pPr>
        <w:pStyle w:val="44"/>
        <w:numPr>
          <w:ilvl w:val="0"/>
          <w:numId w:val="11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w:t>
      </w:r>
      <w:r>
        <w:rPr>
          <w:rFonts w:ascii="宋体" w:hAnsi="宋体" w:eastAsia="宋体" w:cs="宋体"/>
          <w:color w:val="auto"/>
          <w:sz w:val="28"/>
          <w:szCs w:val="28"/>
        </w:rPr>
        <w:t>client</w:t>
      </w:r>
      <w:r>
        <w:rPr>
          <w:rFonts w:hint="eastAsia" w:ascii="宋体" w:hAnsi="宋体" w:eastAsia="宋体" w:cs="宋体"/>
          <w:color w:val="auto"/>
          <w:sz w:val="28"/>
          <w:szCs w:val="28"/>
        </w:rPr>
        <w:t>节点的内存大小</w:t>
      </w:r>
    </w:p>
    <w:p w14:paraId="12FB58FF">
      <w:pPr>
        <w:pStyle w:val="44"/>
        <w:numPr>
          <w:ilvl w:val="0"/>
          <w:numId w:val="11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w:t>
      </w:r>
      <w:r>
        <w:rPr>
          <w:rFonts w:ascii="宋体" w:hAnsi="宋体" w:eastAsia="宋体" w:cs="宋体"/>
          <w:color w:val="auto"/>
          <w:sz w:val="28"/>
          <w:szCs w:val="28"/>
        </w:rPr>
        <w:t>client</w:t>
      </w:r>
      <w:r>
        <w:rPr>
          <w:rFonts w:hint="eastAsia" w:ascii="宋体" w:hAnsi="宋体" w:eastAsia="宋体" w:cs="宋体"/>
          <w:color w:val="auto"/>
          <w:sz w:val="28"/>
          <w:szCs w:val="28"/>
        </w:rPr>
        <w:t>节点主机类型</w:t>
      </w:r>
    </w:p>
    <w:p w14:paraId="46C4D4DF">
      <w:pPr>
        <w:pStyle w:val="44"/>
        <w:numPr>
          <w:ilvl w:val="0"/>
          <w:numId w:val="11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w:t>
      </w:r>
      <w:r>
        <w:rPr>
          <w:rFonts w:ascii="宋体" w:hAnsi="宋体" w:eastAsia="宋体" w:cs="宋体"/>
          <w:color w:val="auto"/>
          <w:sz w:val="28"/>
          <w:szCs w:val="28"/>
        </w:rPr>
        <w:t>client</w:t>
      </w:r>
      <w:r>
        <w:rPr>
          <w:rFonts w:hint="eastAsia" w:ascii="宋体" w:hAnsi="宋体" w:eastAsia="宋体" w:cs="宋体"/>
          <w:color w:val="auto"/>
          <w:sz w:val="28"/>
          <w:szCs w:val="28"/>
        </w:rPr>
        <w:t>节点数量。</w:t>
      </w:r>
    </w:p>
    <w:p w14:paraId="470B20CD">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3675" cy="2645410"/>
            <wp:effectExtent l="0" t="0" r="0" b="254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695"/>
                    <a:srcRect l="-1" t="259" r="-9123" b="5167"/>
                    <a:stretch>
                      <a:fillRect/>
                    </a:stretch>
                  </pic:blipFill>
                  <pic:spPr>
                    <a:xfrm>
                      <a:off x="0" y="0"/>
                      <a:ext cx="5274000" cy="2646000"/>
                    </a:xfrm>
                    <a:prstGeom prst="rect">
                      <a:avLst/>
                    </a:prstGeom>
                    <a:ln>
                      <a:noFill/>
                    </a:ln>
                  </pic:spPr>
                </pic:pic>
              </a:graphicData>
            </a:graphic>
          </wp:inline>
        </w:drawing>
      </w:r>
    </w:p>
    <w:p w14:paraId="5661798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Haproxy+Keepalived设置</w:t>
      </w:r>
    </w:p>
    <w:p w14:paraId="34A0ABA6">
      <w:pPr>
        <w:pStyle w:val="44"/>
        <w:numPr>
          <w:ilvl w:val="0"/>
          <w:numId w:val="11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w:t>
      </w:r>
      <w:r>
        <w:rPr>
          <w:rFonts w:ascii="宋体" w:hAnsi="宋体" w:eastAsia="宋体" w:cs="宋体"/>
          <w:color w:val="auto"/>
          <w:sz w:val="28"/>
          <w:szCs w:val="28"/>
        </w:rPr>
        <w:t>Haproxy+Keepalived</w:t>
      </w:r>
      <w:r>
        <w:rPr>
          <w:rFonts w:hint="eastAsia" w:ascii="宋体" w:hAnsi="宋体" w:eastAsia="宋体" w:cs="宋体"/>
          <w:color w:val="auto"/>
          <w:sz w:val="28"/>
          <w:szCs w:val="28"/>
        </w:rPr>
        <w:t>节点的CPU核心数</w:t>
      </w:r>
    </w:p>
    <w:p w14:paraId="4F2DD011">
      <w:pPr>
        <w:pStyle w:val="44"/>
        <w:numPr>
          <w:ilvl w:val="0"/>
          <w:numId w:val="11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配置每个Haproxy+Keepalived节点的内存大小</w:t>
      </w:r>
    </w:p>
    <w:p w14:paraId="26DE8CEF">
      <w:pPr>
        <w:pStyle w:val="44"/>
        <w:numPr>
          <w:ilvl w:val="0"/>
          <w:numId w:val="11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配置Haproxy+Keepalived节点主机类型</w:t>
      </w:r>
    </w:p>
    <w:p w14:paraId="327A7C7F">
      <w:pPr>
        <w:pStyle w:val="44"/>
        <w:numPr>
          <w:ilvl w:val="0"/>
          <w:numId w:val="11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填写Haproxy+Keepalived节点数量。</w:t>
      </w:r>
    </w:p>
    <w:p w14:paraId="1458F061">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099435"/>
            <wp:effectExtent l="0" t="0" r="2540" b="571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696"/>
                    <a:stretch>
                      <a:fillRect/>
                    </a:stretch>
                  </pic:blipFill>
                  <pic:spPr>
                    <a:xfrm>
                      <a:off x="0" y="0"/>
                      <a:ext cx="5274310" cy="3099435"/>
                    </a:xfrm>
                    <a:prstGeom prst="rect">
                      <a:avLst/>
                    </a:prstGeom>
                  </pic:spPr>
                </pic:pic>
              </a:graphicData>
            </a:graphic>
          </wp:inline>
        </w:drawing>
      </w:r>
    </w:p>
    <w:p w14:paraId="793807BF">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注：</w:t>
      </w:r>
      <w:r>
        <w:rPr>
          <w:rFonts w:ascii="宋体" w:hAnsi="宋体" w:eastAsia="宋体" w:cs="宋体"/>
          <w:color w:val="auto"/>
          <w:sz w:val="28"/>
          <w:szCs w:val="28"/>
        </w:rPr>
        <w:t>Haproxy+Keepalived</w:t>
      </w:r>
      <w:r>
        <w:rPr>
          <w:rFonts w:hint="eastAsia" w:ascii="宋体" w:hAnsi="宋体" w:eastAsia="宋体" w:cs="宋体"/>
          <w:color w:val="auto"/>
          <w:sz w:val="28"/>
          <w:szCs w:val="28"/>
        </w:rPr>
        <w:t>节点个数0个节点代表不需要负载均衡，1个节点为使用 Haproxy 的负载均衡模式，2个节点为负载均衡 HA 模式，HA 模式下建议使用 vip 连接，vip 地址在集群详细页面左侧。</w:t>
      </w:r>
    </w:p>
    <w:p w14:paraId="1F6FC8EF">
      <w:pPr>
        <w:pStyle w:val="44"/>
        <w:spacing w:before="100" w:beforeAutospacing="1" w:after="100" w:afterAutospacing="1" w:line="360" w:lineRule="auto"/>
        <w:rPr>
          <w:b/>
          <w:sz w:val="28"/>
          <w:szCs w:val="28"/>
        </w:rPr>
      </w:pPr>
      <w:r>
        <w:rPr>
          <w:rFonts w:hint="eastAsia" w:ascii="宋体" w:hAnsi="宋体" w:eastAsia="宋体" w:cs="宋体"/>
          <w:b/>
          <w:sz w:val="28"/>
          <w:szCs w:val="28"/>
        </w:rPr>
        <w:t>网络设置：</w:t>
      </w:r>
    </w:p>
    <w:p w14:paraId="354B51E9">
      <w:pPr>
        <w:pStyle w:val="44"/>
        <w:numPr>
          <w:ilvl w:val="0"/>
          <w:numId w:val="11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786153BD">
      <w:pPr>
        <w:pStyle w:val="44"/>
        <w:numPr>
          <w:ilvl w:val="0"/>
          <w:numId w:val="11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09764026">
      <w:pPr>
        <w:pStyle w:val="44"/>
        <w:numPr>
          <w:ilvl w:val="0"/>
          <w:numId w:val="11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7A6E6B0B">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96977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697"/>
                    <a:stretch>
                      <a:fillRect/>
                    </a:stretch>
                  </pic:blipFill>
                  <pic:spPr>
                    <a:xfrm>
                      <a:off x="0" y="0"/>
                      <a:ext cx="5274310" cy="1969770"/>
                    </a:xfrm>
                    <a:prstGeom prst="rect">
                      <a:avLst/>
                    </a:prstGeom>
                  </pic:spPr>
                </pic:pic>
              </a:graphicData>
            </a:graphic>
          </wp:inline>
        </w:drawing>
      </w:r>
    </w:p>
    <w:p w14:paraId="19FD8A8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43C0E0EF">
      <w:pPr>
        <w:pStyle w:val="44"/>
        <w:numPr>
          <w:ilvl w:val="0"/>
          <w:numId w:val="11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负载均衡策略；</w:t>
      </w:r>
    </w:p>
    <w:p w14:paraId="02CB1849">
      <w:pPr>
        <w:pStyle w:val="44"/>
        <w:numPr>
          <w:ilvl w:val="0"/>
          <w:numId w:val="11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设置监控界面端口；</w:t>
      </w:r>
    </w:p>
    <w:p w14:paraId="59D19227">
      <w:pPr>
        <w:pStyle w:val="44"/>
        <w:numPr>
          <w:ilvl w:val="0"/>
          <w:numId w:val="11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设置监控界面用户名；</w:t>
      </w:r>
    </w:p>
    <w:p w14:paraId="07A03A6C">
      <w:pPr>
        <w:pStyle w:val="44"/>
        <w:numPr>
          <w:ilvl w:val="0"/>
          <w:numId w:val="11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设置监控界面密码；</w:t>
      </w:r>
    </w:p>
    <w:p w14:paraId="2BF01CB7">
      <w:pPr>
        <w:pStyle w:val="44"/>
        <w:numPr>
          <w:ilvl w:val="0"/>
          <w:numId w:val="11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设置接受的TCP侦听器进程数；</w:t>
      </w:r>
    </w:p>
    <w:p w14:paraId="02C9BBDD">
      <w:pPr>
        <w:pStyle w:val="44"/>
        <w:numPr>
          <w:ilvl w:val="0"/>
          <w:numId w:val="11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设置流程控制触发的内存阈值；</w:t>
      </w:r>
    </w:p>
    <w:p w14:paraId="2DFDD234">
      <w:pPr>
        <w:pStyle w:val="44"/>
        <w:numPr>
          <w:ilvl w:val="0"/>
          <w:numId w:val="11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设置高水位限制的分数阈值；</w:t>
      </w:r>
    </w:p>
    <w:p w14:paraId="051885D6">
      <w:pPr>
        <w:pStyle w:val="44"/>
        <w:numPr>
          <w:ilvl w:val="0"/>
          <w:numId w:val="11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设置RabbitMQ存储数据分区的可用磁盘空间限制阈值；</w:t>
      </w:r>
    </w:p>
    <w:p w14:paraId="1F33AFB9">
      <w:pPr>
        <w:pStyle w:val="44"/>
        <w:numPr>
          <w:ilvl w:val="0"/>
          <w:numId w:val="11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设置心跳延迟多少秒。</w:t>
      </w:r>
    </w:p>
    <w:p w14:paraId="53D86D7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331460" cy="7105650"/>
            <wp:effectExtent l="0" t="0" r="254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698"/>
                    <a:srcRect l="-1083" t="-1" r="1" b="-9395"/>
                    <a:stretch>
                      <a:fillRect/>
                    </a:stretch>
                  </pic:blipFill>
                  <pic:spPr>
                    <a:xfrm>
                      <a:off x="0" y="0"/>
                      <a:ext cx="5331460" cy="7105650"/>
                    </a:xfrm>
                    <a:prstGeom prst="rect">
                      <a:avLst/>
                    </a:prstGeom>
                    <a:ln>
                      <a:noFill/>
                    </a:ln>
                  </pic:spPr>
                </pic:pic>
              </a:graphicData>
            </a:graphic>
          </wp:inline>
        </w:drawing>
      </w:r>
    </w:p>
    <w:p w14:paraId="540692A2">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199985F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用户协议》，并提交完成RabbitMQ应用集群创建；</w:t>
      </w:r>
    </w:p>
    <w:p w14:paraId="58B227A2">
      <w:pPr>
        <w:pStyle w:val="44"/>
        <w:spacing w:before="100" w:beforeAutospacing="1" w:after="100" w:afterAutospacing="1" w:line="360" w:lineRule="auto"/>
        <w:rPr>
          <w:rFonts w:eastAsiaTheme="minorEastAsia"/>
        </w:rPr>
      </w:pPr>
      <w:r>
        <w:drawing>
          <wp:inline distT="0" distB="0" distL="0" distR="0">
            <wp:extent cx="5274310" cy="1458595"/>
            <wp:effectExtent l="0" t="0" r="2540" b="825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699"/>
                    <a:stretch>
                      <a:fillRect/>
                    </a:stretch>
                  </pic:blipFill>
                  <pic:spPr>
                    <a:xfrm>
                      <a:off x="0" y="0"/>
                      <a:ext cx="5274310" cy="1458595"/>
                    </a:xfrm>
                    <a:prstGeom prst="rect">
                      <a:avLst/>
                    </a:prstGeom>
                  </pic:spPr>
                </pic:pic>
              </a:graphicData>
            </a:graphic>
          </wp:inline>
        </w:drawing>
      </w:r>
    </w:p>
    <w:p w14:paraId="034FAE5A">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2A23C01E">
      <w:pPr>
        <w:pStyle w:val="5"/>
        <w:spacing w:before="100" w:beforeAutospacing="1" w:after="100" w:afterAutospacing="1" w:line="360" w:lineRule="auto"/>
        <w:rPr>
          <w:rFonts w:eastAsiaTheme="minorEastAsia"/>
        </w:rPr>
      </w:pPr>
      <w:bookmarkStart w:id="1600" w:name="_Toc1370643"/>
      <w:bookmarkStart w:id="1601" w:name="_Toc1371433"/>
      <w:bookmarkStart w:id="1602" w:name="_Toc1403622"/>
      <w:bookmarkStart w:id="1603" w:name="_Toc1420909"/>
      <w:r>
        <w:rPr>
          <w:rFonts w:hint="eastAsia" w:eastAsiaTheme="minorEastAsia"/>
        </w:rPr>
        <w:t>管理</w:t>
      </w:r>
      <w:r>
        <w:rPr>
          <w:rFonts w:hint="eastAsia" w:ascii="宋体" w:hAnsi="宋体" w:cs="宋体"/>
          <w:sz w:val="28"/>
          <w:szCs w:val="28"/>
        </w:rPr>
        <w:t>RabbitMQ</w:t>
      </w:r>
      <w:bookmarkEnd w:id="1600"/>
      <w:bookmarkEnd w:id="1601"/>
      <w:bookmarkEnd w:id="1602"/>
      <w:bookmarkEnd w:id="1603"/>
    </w:p>
    <w:p w14:paraId="6707D6B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RabbitMQ</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RabbitMQ”</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RabbitMQ集群</w:t>
      </w:r>
      <w:r>
        <w:rPr>
          <w:rFonts w:hint="eastAsia" w:ascii="宋体" w:hAnsi="宋体" w:eastAsia="宋体" w:cs="宋体"/>
          <w:color w:val="auto"/>
          <w:sz w:val="28"/>
          <w:szCs w:val="28"/>
          <w:lang w:val="zh-CN"/>
        </w:rPr>
        <w:t>。</w:t>
      </w:r>
    </w:p>
    <w:p w14:paraId="55C3EA5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182495"/>
            <wp:effectExtent l="0" t="0" r="2540" b="825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700"/>
                    <a:stretch>
                      <a:fillRect/>
                    </a:stretch>
                  </pic:blipFill>
                  <pic:spPr>
                    <a:xfrm>
                      <a:off x="0" y="0"/>
                      <a:ext cx="5274310" cy="2182495"/>
                    </a:xfrm>
                    <a:prstGeom prst="rect">
                      <a:avLst/>
                    </a:prstGeom>
                  </pic:spPr>
                </pic:pic>
              </a:graphicData>
            </a:graphic>
          </wp:inline>
        </w:drawing>
      </w:r>
    </w:p>
    <w:p w14:paraId="2524712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042E5DB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759585"/>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701"/>
                    <a:stretch>
                      <a:fillRect/>
                    </a:stretch>
                  </pic:blipFill>
                  <pic:spPr>
                    <a:xfrm>
                      <a:off x="0" y="0"/>
                      <a:ext cx="5274310" cy="1759585"/>
                    </a:xfrm>
                    <a:prstGeom prst="rect">
                      <a:avLst/>
                    </a:prstGeom>
                  </pic:spPr>
                </pic:pic>
              </a:graphicData>
            </a:graphic>
          </wp:inline>
        </w:drawing>
      </w:r>
    </w:p>
    <w:p w14:paraId="0EC94E9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点击RabbitMQ集群ID进入集群详情页面，</w:t>
      </w:r>
    </w:p>
    <w:p w14:paraId="3B41A25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68800"/>
            <wp:effectExtent l="0" t="0" r="254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702"/>
                    <a:stretch>
                      <a:fillRect/>
                    </a:stretch>
                  </pic:blipFill>
                  <pic:spPr>
                    <a:xfrm>
                      <a:off x="0" y="0"/>
                      <a:ext cx="5274310" cy="4368800"/>
                    </a:xfrm>
                    <a:prstGeom prst="rect">
                      <a:avLst/>
                    </a:prstGeom>
                  </pic:spPr>
                </pic:pic>
              </a:graphicData>
            </a:graphic>
          </wp:inline>
        </w:drawing>
      </w:r>
    </w:p>
    <w:p w14:paraId="6C6C44B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详情页面主要有“基本属性”、“服务端口信息”、“租赁信息”三个信息窗口，和“节点”、“配置参数”、“监控告警”三个功能页面。</w:t>
      </w:r>
    </w:p>
    <w:p w14:paraId="453C2F88">
      <w:pPr>
        <w:pStyle w:val="6"/>
        <w:spacing w:before="100" w:beforeAutospacing="1" w:after="100" w:afterAutospacing="1" w:line="360" w:lineRule="auto"/>
        <w:ind w:left="0" w:firstLine="561" w:firstLineChars="200"/>
        <w:rPr>
          <w:rFonts w:ascii="宋体" w:hAnsi="宋体" w:cs="宋体"/>
          <w:szCs w:val="28"/>
        </w:rPr>
      </w:pPr>
      <w:bookmarkStart w:id="1604" w:name="_Toc1370644"/>
      <w:bookmarkStart w:id="1605" w:name="_Toc1371434"/>
      <w:bookmarkStart w:id="1606" w:name="_Toc1403623"/>
      <w:bookmarkStart w:id="1607" w:name="_Toc1420910"/>
      <w:r>
        <w:rPr>
          <w:rFonts w:hint="eastAsia" w:ascii="宋体" w:hAnsi="宋体" w:cs="宋体"/>
          <w:szCs w:val="28"/>
        </w:rPr>
        <w:t>新增节点</w:t>
      </w:r>
      <w:bookmarkEnd w:id="1604"/>
      <w:bookmarkEnd w:id="1605"/>
      <w:bookmarkEnd w:id="1606"/>
      <w:bookmarkEnd w:id="1607"/>
    </w:p>
    <w:p w14:paraId="0F5E79E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RabbitMQ”</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RabbitMQ集群，点击进入RabbitMQ详情页，在右侧界面选择“节点”打开节点页面</w:t>
      </w:r>
      <w:r>
        <w:rPr>
          <w:rFonts w:hint="eastAsia" w:ascii="宋体" w:hAnsi="宋体" w:eastAsia="宋体" w:cs="宋体"/>
          <w:color w:val="auto"/>
          <w:sz w:val="28"/>
          <w:szCs w:val="28"/>
          <w:lang w:val="zh-CN"/>
        </w:rPr>
        <w:t>。</w:t>
      </w:r>
    </w:p>
    <w:p w14:paraId="6A8D5236">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819650"/>
            <wp:effectExtent l="0" t="0" r="254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703"/>
                    <a:srcRect b="19836"/>
                    <a:stretch>
                      <a:fillRect/>
                    </a:stretch>
                  </pic:blipFill>
                  <pic:spPr>
                    <a:xfrm>
                      <a:off x="0" y="0"/>
                      <a:ext cx="5274310" cy="4819650"/>
                    </a:xfrm>
                    <a:prstGeom prst="rect">
                      <a:avLst/>
                    </a:prstGeom>
                    <a:ln>
                      <a:noFill/>
                    </a:ln>
                  </pic:spPr>
                </pic:pic>
              </a:graphicData>
            </a:graphic>
          </wp:inline>
        </w:drawing>
      </w:r>
    </w:p>
    <w:p w14:paraId="33453EE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点击“新增节点”按钮，弹出新增节点窗口，配置新增节点的节点数量、名称及IP分配方式点击提交完成新增节点。</w:t>
      </w:r>
    </w:p>
    <w:p w14:paraId="70D6844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629150" cy="2649220"/>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704"/>
                    <a:stretch>
                      <a:fillRect/>
                    </a:stretch>
                  </pic:blipFill>
                  <pic:spPr>
                    <a:xfrm>
                      <a:off x="0" y="0"/>
                      <a:ext cx="4633155" cy="2651820"/>
                    </a:xfrm>
                    <a:prstGeom prst="rect">
                      <a:avLst/>
                    </a:prstGeom>
                  </pic:spPr>
                </pic:pic>
              </a:graphicData>
            </a:graphic>
          </wp:inline>
        </w:drawing>
      </w:r>
    </w:p>
    <w:p w14:paraId="0E666E1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1B8CF5E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6495415"/>
            <wp:effectExtent l="0" t="0" r="2540" b="635"/>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705"/>
                    <a:stretch>
                      <a:fillRect/>
                    </a:stretch>
                  </pic:blipFill>
                  <pic:spPr>
                    <a:xfrm>
                      <a:off x="0" y="0"/>
                      <a:ext cx="5274310" cy="6495415"/>
                    </a:xfrm>
                    <a:prstGeom prst="rect">
                      <a:avLst/>
                    </a:prstGeom>
                  </pic:spPr>
                </pic:pic>
              </a:graphicData>
            </a:graphic>
          </wp:inline>
        </w:drawing>
      </w:r>
    </w:p>
    <w:p w14:paraId="560D8A0D">
      <w:pPr>
        <w:pStyle w:val="6"/>
        <w:spacing w:before="100" w:beforeAutospacing="1" w:after="100" w:afterAutospacing="1" w:line="360" w:lineRule="auto"/>
        <w:ind w:left="0" w:firstLine="561" w:firstLineChars="200"/>
        <w:rPr>
          <w:rFonts w:ascii="宋体" w:hAnsi="宋体" w:cs="宋体"/>
          <w:szCs w:val="28"/>
        </w:rPr>
      </w:pPr>
      <w:bookmarkStart w:id="1608" w:name="_Toc1370645"/>
      <w:bookmarkStart w:id="1609" w:name="_Toc1371435"/>
      <w:bookmarkStart w:id="1610" w:name="_Toc1403624"/>
      <w:bookmarkStart w:id="1611" w:name="_Toc1420911"/>
      <w:r>
        <w:rPr>
          <w:rFonts w:hint="eastAsia" w:ascii="宋体" w:hAnsi="宋体" w:cs="宋体"/>
          <w:szCs w:val="28"/>
        </w:rPr>
        <w:t>配置参数</w:t>
      </w:r>
      <w:bookmarkEnd w:id="1608"/>
      <w:bookmarkEnd w:id="1609"/>
      <w:bookmarkEnd w:id="1610"/>
      <w:bookmarkEnd w:id="1611"/>
    </w:p>
    <w:p w14:paraId="4A19871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在部署RabbitMQ应用时已填写相关应用参数，成为集群配置项的变量。有的配置项是公共的，有的作用于其中的一个或多个角色。您可以在青云工作台修改参数，以更新集群配置。</w:t>
      </w:r>
    </w:p>
    <w:p w14:paraId="61D2754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RabbitMQ”</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RabbitMQ集群，点击进入RabbitMQ详情页，在右侧界面选择“配置参数”打开配置参数页面</w:t>
      </w:r>
      <w:r>
        <w:rPr>
          <w:rFonts w:hint="eastAsia" w:ascii="宋体" w:hAnsi="宋体" w:eastAsia="宋体" w:cs="宋体"/>
          <w:color w:val="auto"/>
          <w:sz w:val="28"/>
          <w:szCs w:val="28"/>
          <w:lang w:val="zh-CN"/>
        </w:rPr>
        <w:t>。</w:t>
      </w:r>
    </w:p>
    <w:p w14:paraId="330E40C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534025"/>
            <wp:effectExtent l="0" t="0" r="2540" b="952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706"/>
                    <a:srcRect b="4807"/>
                    <a:stretch>
                      <a:fillRect/>
                    </a:stretch>
                  </pic:blipFill>
                  <pic:spPr>
                    <a:xfrm>
                      <a:off x="0" y="0"/>
                      <a:ext cx="5274310" cy="5534025"/>
                    </a:xfrm>
                    <a:prstGeom prst="rect">
                      <a:avLst/>
                    </a:prstGeom>
                    <a:ln>
                      <a:noFill/>
                    </a:ln>
                  </pic:spPr>
                </pic:pic>
              </a:graphicData>
            </a:graphic>
          </wp:inline>
        </w:drawing>
      </w:r>
    </w:p>
    <w:p w14:paraId="4A1B79A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374FE23F">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5108575"/>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707"/>
                    <a:stretch>
                      <a:fillRect/>
                    </a:stretch>
                  </pic:blipFill>
                  <pic:spPr>
                    <a:xfrm>
                      <a:off x="0" y="0"/>
                      <a:ext cx="5274310" cy="5108575"/>
                    </a:xfrm>
                    <a:prstGeom prst="rect">
                      <a:avLst/>
                    </a:prstGeom>
                  </pic:spPr>
                </pic:pic>
              </a:graphicData>
            </a:graphic>
          </wp:inline>
        </w:drawing>
      </w:r>
    </w:p>
    <w:p w14:paraId="548C8BE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74BC838C">
      <w:pPr>
        <w:pStyle w:val="6"/>
        <w:spacing w:before="100" w:beforeAutospacing="1" w:after="100" w:afterAutospacing="1" w:line="360" w:lineRule="auto"/>
        <w:ind w:left="0" w:firstLine="561" w:firstLineChars="200"/>
        <w:rPr>
          <w:rFonts w:ascii="宋体" w:hAnsi="宋体" w:cs="宋体"/>
          <w:szCs w:val="28"/>
        </w:rPr>
      </w:pPr>
      <w:bookmarkStart w:id="1612" w:name="_Toc1403625"/>
      <w:bookmarkStart w:id="1613" w:name="_Toc1371436"/>
      <w:bookmarkStart w:id="1614" w:name="_Toc1370646"/>
      <w:bookmarkStart w:id="1615" w:name="_Toc1420912"/>
      <w:r>
        <w:rPr>
          <w:rFonts w:hint="eastAsia" w:ascii="宋体" w:hAnsi="宋体" w:cs="宋体"/>
          <w:szCs w:val="28"/>
        </w:rPr>
        <w:t>监控告警</w:t>
      </w:r>
      <w:bookmarkEnd w:id="1612"/>
      <w:bookmarkEnd w:id="1613"/>
      <w:bookmarkEnd w:id="1614"/>
      <w:bookmarkEnd w:id="1615"/>
    </w:p>
    <w:p w14:paraId="15D7754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青云对RabbitMQ集群提供了完善的资源监控服务，可实现对集群各节点CPU使用率、内存利用率、磁盘使用量、服务节点状态等监控项目的监控，并通过手机短信、微信、电子邮件等方式发送告警通知。</w:t>
      </w:r>
    </w:p>
    <w:p w14:paraId="458ADE4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RabbitMQ”</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RabbitMQ集群，点击进入RabbitMQ详情页，在右侧界面选择“监控告警”打开监控告警页面</w:t>
      </w:r>
      <w:r>
        <w:rPr>
          <w:rFonts w:hint="eastAsia" w:ascii="宋体" w:hAnsi="宋体" w:eastAsia="宋体" w:cs="宋体"/>
          <w:color w:val="auto"/>
          <w:sz w:val="28"/>
          <w:szCs w:val="28"/>
          <w:lang w:val="zh-CN"/>
        </w:rPr>
        <w:t>。</w:t>
      </w:r>
    </w:p>
    <w:p w14:paraId="7D5AA81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451475"/>
            <wp:effectExtent l="0" t="0" r="254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708"/>
                    <a:stretch>
                      <a:fillRect/>
                    </a:stretch>
                  </pic:blipFill>
                  <pic:spPr>
                    <a:xfrm>
                      <a:off x="0" y="0"/>
                      <a:ext cx="5274310" cy="5451475"/>
                    </a:xfrm>
                    <a:prstGeom prst="rect">
                      <a:avLst/>
                    </a:prstGeom>
                  </pic:spPr>
                </pic:pic>
              </a:graphicData>
            </a:graphic>
          </wp:inline>
        </w:drawing>
      </w:r>
    </w:p>
    <w:p w14:paraId="78E7B9D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652506F1">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014"/>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3D62615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5120598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76425"/>
            <wp:effectExtent l="0" t="0" r="2540" b="9525"/>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1015"/>
                    <pic:cNvPicPr>
                      <a:picLocks noChangeAspect="1"/>
                    </pic:cNvPicPr>
                  </pic:nvPicPr>
                  <pic:blipFill>
                    <a:blip r:embed="rId508"/>
                    <a:srcRect b="21010"/>
                    <a:stretch>
                      <a:fillRect/>
                    </a:stretch>
                  </pic:blipFill>
                  <pic:spPr>
                    <a:xfrm>
                      <a:off x="0" y="0"/>
                      <a:ext cx="5274310" cy="1876425"/>
                    </a:xfrm>
                    <a:prstGeom prst="rect">
                      <a:avLst/>
                    </a:prstGeom>
                    <a:ln>
                      <a:noFill/>
                    </a:ln>
                  </pic:spPr>
                </pic:pic>
              </a:graphicData>
            </a:graphic>
          </wp:inline>
        </w:drawing>
      </w:r>
    </w:p>
    <w:p w14:paraId="2AF4F1E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6F3B905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1016"/>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5742E88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076BDA1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1017"/>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37E67AF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选择告警策略要配置的监控项目有CPU使用率、内存利用率、磁盘使用量、节点服务状态等可选择，并配置每个监控项目的告警阈值和告警级别，点击“下一步”开始配置告警行为。</w:t>
      </w:r>
    </w:p>
    <w:p w14:paraId="43C18C7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1695"/>
            <wp:effectExtent l="0" t="0" r="0" b="825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018"/>
                    <pic:cNvPicPr>
                      <a:picLocks noChangeAspect="1"/>
                    </pic:cNvPicPr>
                  </pic:nvPicPr>
                  <pic:blipFill>
                    <a:blip r:embed="rId395"/>
                    <a:stretch>
                      <a:fillRect/>
                    </a:stretch>
                  </pic:blipFill>
                  <pic:spPr>
                    <a:xfrm>
                      <a:off x="0" y="0"/>
                      <a:ext cx="4157815" cy="3413954"/>
                    </a:xfrm>
                    <a:prstGeom prst="rect">
                      <a:avLst/>
                    </a:prstGeom>
                  </pic:spPr>
                </pic:pic>
              </a:graphicData>
            </a:graphic>
          </wp:inline>
        </w:drawing>
      </w:r>
    </w:p>
    <w:p w14:paraId="2C61FB1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46460BB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1019"/>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77D5917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22DA1ADA">
      <w:pPr>
        <w:pStyle w:val="44"/>
        <w:spacing w:before="100" w:beforeAutospacing="1" w:after="100" w:afterAutospacing="1" w:line="360" w:lineRule="auto"/>
        <w:rPr>
          <w:rFonts w:eastAsiaTheme="minorEastAsia"/>
        </w:rPr>
      </w:pPr>
      <w:r>
        <w:drawing>
          <wp:inline distT="0" distB="0" distL="0" distR="0">
            <wp:extent cx="4181475" cy="3089275"/>
            <wp:effectExtent l="0" t="0" r="0"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020"/>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6A51D739">
      <w:pPr>
        <w:pStyle w:val="5"/>
        <w:spacing w:before="100" w:beforeAutospacing="1" w:after="100" w:afterAutospacing="1" w:line="360" w:lineRule="auto"/>
        <w:rPr>
          <w:rFonts w:eastAsiaTheme="minorEastAsia"/>
        </w:rPr>
      </w:pPr>
      <w:bookmarkStart w:id="1616" w:name="_Toc1420913"/>
      <w:bookmarkStart w:id="1617" w:name="_Toc1403626"/>
      <w:r>
        <w:rPr>
          <w:rFonts w:hint="eastAsia" w:eastAsiaTheme="minorEastAsia"/>
        </w:rPr>
        <w:t>更多操作</w:t>
      </w:r>
      <w:bookmarkEnd w:id="1616"/>
      <w:bookmarkEnd w:id="1617"/>
    </w:p>
    <w:p w14:paraId="02020A6A">
      <w:pPr>
        <w:pStyle w:val="6"/>
        <w:rPr>
          <w:rFonts w:ascii="宋体" w:hAnsi="宋体"/>
          <w:sz w:val="30"/>
        </w:rPr>
      </w:pPr>
      <w:bookmarkStart w:id="1618" w:name="_Toc1403627"/>
      <w:bookmarkStart w:id="1619" w:name="_Toc1420914"/>
      <w:r>
        <w:rPr>
          <w:rFonts w:hint="eastAsia" w:ascii="宋体" w:hAnsi="宋体"/>
          <w:sz w:val="30"/>
        </w:rPr>
        <w:t>R</w:t>
      </w:r>
      <w:r>
        <w:rPr>
          <w:rFonts w:ascii="宋体" w:hAnsi="宋体"/>
          <w:sz w:val="30"/>
        </w:rPr>
        <w:t>abbit</w:t>
      </w:r>
      <w:r>
        <w:rPr>
          <w:rFonts w:hint="eastAsia" w:ascii="宋体" w:hAnsi="宋体"/>
          <w:sz w:val="30"/>
        </w:rPr>
        <w:t>MQ</w:t>
      </w:r>
      <w:r>
        <w:rPr>
          <w:rFonts w:ascii="宋体" w:hAnsi="宋体"/>
          <w:sz w:val="30"/>
        </w:rPr>
        <w:t>_management 使用示例简介</w:t>
      </w:r>
      <w:bookmarkEnd w:id="1618"/>
      <w:bookmarkEnd w:id="1619"/>
    </w:p>
    <w:p w14:paraId="567B2D4B">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创建一个队列</w:t>
      </w:r>
    </w:p>
    <w:p w14:paraId="113F5D41">
      <w:pPr>
        <w:pStyle w:val="44"/>
        <w:spacing w:before="100" w:beforeAutospacing="1" w:afterAutospacing="1" w:line="360" w:lineRule="auto"/>
        <w:ind w:firstLine="560" w:firstLineChars="200"/>
        <w:rPr>
          <w:rFonts w:ascii="宋体" w:hAnsi="宋体" w:eastAsia="宋体" w:cs="宋体"/>
          <w:sz w:val="28"/>
          <w:szCs w:val="28"/>
        </w:rPr>
      </w:pPr>
      <w:r>
        <w:rPr>
          <w:rFonts w:ascii="宋体" w:hAnsi="宋体" w:eastAsia="宋体" w:cs="宋体"/>
          <w:sz w:val="28"/>
          <w:szCs w:val="28"/>
        </w:rPr>
        <w:t>创建一个队列，指定队列所在的节点，设置队列是否持久化，如果未设置持久化，集群重启会导致队列消失</w:t>
      </w:r>
    </w:p>
    <w:p w14:paraId="3EFAB77C">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w:drawing>
          <wp:inline distT="0" distB="0" distL="0" distR="0">
            <wp:extent cx="5273675" cy="3826510"/>
            <wp:effectExtent l="0" t="0" r="3175" b="2540"/>
            <wp:docPr id="317" name="图片 317" descr="创建一个 que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创建一个 queue "/>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a:xfrm>
                      <a:off x="0" y="0"/>
                      <a:ext cx="5274000" cy="3826866"/>
                    </a:xfrm>
                    <a:prstGeom prst="rect">
                      <a:avLst/>
                    </a:prstGeom>
                    <a:noFill/>
                    <a:ln>
                      <a:noFill/>
                    </a:ln>
                  </pic:spPr>
                </pic:pic>
              </a:graphicData>
            </a:graphic>
          </wp:inline>
        </w:drawing>
      </w:r>
    </w:p>
    <w:p w14:paraId="5FAD3587">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投递消息</w:t>
      </w:r>
    </w:p>
    <w:p w14:paraId="10B13553">
      <w:pPr>
        <w:pStyle w:val="44"/>
        <w:spacing w:before="100" w:beforeAutospacing="1" w:afterAutospacing="1" w:line="360" w:lineRule="auto"/>
        <w:ind w:firstLine="560" w:firstLineChars="200"/>
        <w:rPr>
          <w:rFonts w:ascii="宋体" w:hAnsi="宋体" w:eastAsia="宋体" w:cs="宋体"/>
          <w:sz w:val="28"/>
          <w:szCs w:val="28"/>
        </w:rPr>
      </w:pPr>
      <w:r>
        <w:rPr>
          <w:rFonts w:ascii="宋体" w:hAnsi="宋体" w:eastAsia="宋体" w:cs="宋体"/>
          <w:sz w:val="28"/>
          <w:szCs w:val="28"/>
        </w:rPr>
        <w:t>投递消息，设置消息是否持久化，设置为2时候代表持久化，默认不持久化，如果未设置持久化，集群重启消息消失</w:t>
      </w:r>
    </w:p>
    <w:p w14:paraId="5A27E735">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w:drawing>
          <wp:inline distT="0" distB="0" distL="0" distR="0">
            <wp:extent cx="5273675" cy="4554220"/>
            <wp:effectExtent l="0" t="0" r="3175" b="0"/>
            <wp:docPr id="318" name="图片 318" descr="投递消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投递消息 "/>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a:xfrm>
                      <a:off x="0" y="0"/>
                      <a:ext cx="5274000" cy="4554597"/>
                    </a:xfrm>
                    <a:prstGeom prst="rect">
                      <a:avLst/>
                    </a:prstGeom>
                    <a:noFill/>
                    <a:ln>
                      <a:noFill/>
                    </a:ln>
                  </pic:spPr>
                </pic:pic>
              </a:graphicData>
            </a:graphic>
          </wp:inline>
        </w:drawing>
      </w:r>
    </w:p>
    <w:p w14:paraId="1AAF443D">
      <w:pPr>
        <w:pStyle w:val="44"/>
        <w:spacing w:before="100" w:beforeAutospacing="1" w:after="100" w:afterAutospacing="1" w:line="360" w:lineRule="auto"/>
        <w:rPr>
          <w:rFonts w:ascii="宋体" w:hAnsi="宋体" w:eastAsia="宋体" w:cs="宋体"/>
          <w:b/>
          <w:sz w:val="28"/>
          <w:szCs w:val="28"/>
        </w:rPr>
      </w:pPr>
      <w:r>
        <w:rPr>
          <w:rFonts w:hint="eastAsia" w:ascii="宋体" w:hAnsi="宋体" w:eastAsia="宋体" w:cs="宋体"/>
          <w:b/>
          <w:sz w:val="28"/>
          <w:szCs w:val="28"/>
        </w:rPr>
        <w:t>获取消息</w:t>
      </w:r>
    </w:p>
    <w:p w14:paraId="3F7E6781">
      <w:pPr>
        <w:pStyle w:val="44"/>
        <w:spacing w:before="100" w:beforeAutospacing="1" w:afterAutospacing="1" w:line="360" w:lineRule="auto"/>
        <w:ind w:firstLine="560" w:firstLineChars="200"/>
        <w:rPr>
          <w:rFonts w:ascii="宋体" w:hAnsi="宋体" w:eastAsia="宋体" w:cs="宋体"/>
          <w:sz w:val="28"/>
          <w:szCs w:val="28"/>
        </w:rPr>
      </w:pPr>
      <w:r>
        <w:rPr>
          <w:rFonts w:ascii="宋体" w:hAnsi="宋体" w:eastAsia="宋体" w:cs="宋体"/>
          <w:sz w:val="28"/>
          <w:szCs w:val="28"/>
        </w:rPr>
        <w:t>获取消息，并设置队列消息是否可以重复获取，是否需要 base64 编码</w:t>
      </w:r>
    </w:p>
    <w:p w14:paraId="5A1274A1">
      <w:pPr>
        <w:pStyle w:val="44"/>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w:drawing>
          <wp:inline distT="0" distB="0" distL="0" distR="0">
            <wp:extent cx="5273675" cy="3662045"/>
            <wp:effectExtent l="0" t="0" r="3175" b="0"/>
            <wp:docPr id="319" name="图片 319" descr="消费消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消费消息 "/>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a:xfrm>
                      <a:off x="0" y="0"/>
                      <a:ext cx="5274000" cy="3662278"/>
                    </a:xfrm>
                    <a:prstGeom prst="rect">
                      <a:avLst/>
                    </a:prstGeom>
                    <a:noFill/>
                    <a:ln>
                      <a:noFill/>
                    </a:ln>
                  </pic:spPr>
                </pic:pic>
              </a:graphicData>
            </a:graphic>
          </wp:inline>
        </w:drawing>
      </w:r>
    </w:p>
    <w:p w14:paraId="5BC75B33">
      <w:pPr>
        <w:pStyle w:val="6"/>
        <w:rPr>
          <w:rFonts w:ascii="宋体" w:hAnsi="宋体"/>
          <w:sz w:val="30"/>
        </w:rPr>
      </w:pPr>
      <w:bookmarkStart w:id="1620" w:name="_Toc1420915"/>
      <w:bookmarkStart w:id="1621" w:name="_Toc1403628"/>
      <w:r>
        <w:rPr>
          <w:rFonts w:hint="eastAsia" w:ascii="宋体" w:hAnsi="宋体"/>
          <w:sz w:val="30"/>
        </w:rPr>
        <w:t>R</w:t>
      </w:r>
      <w:r>
        <w:rPr>
          <w:rFonts w:ascii="宋体" w:hAnsi="宋体"/>
          <w:sz w:val="30"/>
        </w:rPr>
        <w:t>abbit</w:t>
      </w:r>
      <w:r>
        <w:rPr>
          <w:rFonts w:hint="eastAsia" w:ascii="宋体" w:hAnsi="宋体"/>
          <w:sz w:val="30"/>
        </w:rPr>
        <w:t>MQ</w:t>
      </w:r>
      <w:r>
        <w:rPr>
          <w:rFonts w:ascii="宋体" w:hAnsi="宋体"/>
          <w:sz w:val="30"/>
        </w:rPr>
        <w:t>cli 命令示例简介</w:t>
      </w:r>
      <w:bookmarkEnd w:id="1620"/>
      <w:bookmarkEnd w:id="1621"/>
    </w:p>
    <w:p w14:paraId="3F3953E5">
      <w:pPr>
        <w:pStyle w:val="44"/>
        <w:spacing w:before="100" w:beforeAutospacing="1" w:afterAutospacing="1" w:line="360" w:lineRule="auto"/>
        <w:ind w:firstLine="560" w:firstLineChars="200"/>
        <w:rPr>
          <w:rFonts w:ascii="宋体" w:hAnsi="宋体" w:eastAsia="宋体" w:cs="宋体"/>
          <w:sz w:val="28"/>
          <w:szCs w:val="28"/>
        </w:rPr>
      </w:pPr>
      <w:r>
        <w:rPr>
          <w:rFonts w:ascii="宋体" w:hAnsi="宋体" w:eastAsia="宋体" w:cs="宋体"/>
          <w:sz w:val="28"/>
          <w:szCs w:val="28"/>
        </w:rPr>
        <w:t>使用 root/rabbitmq 登录 client 节点，请勿随便使用集群管理命令去管理集群。client 使用 -n nodename 连接集群中的节点，nodename 格式为 rabbit@hostname ，可以在 client节点 /etc/hosts 下看到有哪些 host ，也可以在 rabbitmq 的 web 界面直接看到 nodename。</w:t>
      </w:r>
    </w:p>
    <w:p w14:paraId="7E77E795">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添加用户</w:t>
      </w:r>
    </w:p>
    <w:p w14:paraId="65486487">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rabbitmqctl -n rabbit@i-1zo2scr7 add_user username password</w:t>
      </w:r>
    </w:p>
    <w:p w14:paraId="4E7EB3BD">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删除用户</w:t>
      </w:r>
    </w:p>
    <w:p w14:paraId="59AB78CD">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rabbitmqctl -n rabbit@i-1zo2scr7 delete_user username</w:t>
      </w:r>
    </w:p>
    <w:p w14:paraId="2E97AF6E">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创建 vhost</w:t>
      </w:r>
    </w:p>
    <w:p w14:paraId="6E2305D8">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rabbitmqctl -n rabbit@i-1zo2scr7 add_vhost vhostpath</w:t>
      </w:r>
    </w:p>
    <w:p w14:paraId="38135E91">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清空队列</w:t>
      </w:r>
    </w:p>
    <w:p w14:paraId="5E026B74">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rabbitmqctl -n rabbit@i-1zo2scr7 reset</w:t>
      </w:r>
    </w:p>
    <w:p w14:paraId="667AA310">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停止应用</w:t>
      </w:r>
    </w:p>
    <w:p w14:paraId="387023E4">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rabbitmqctl -n rabbit@i-1zo2scr7 stop_app</w:t>
      </w:r>
    </w:p>
    <w:p w14:paraId="3CBA87E3">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开启应用</w:t>
      </w:r>
    </w:p>
    <w:p w14:paraId="1A92CAC3">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rabbitmqctl -n rabbit@i-1zo2scr7 start_app</w:t>
      </w:r>
    </w:p>
    <w:p w14:paraId="7F943EB0">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更改节点类型</w:t>
      </w:r>
    </w:p>
    <w:p w14:paraId="0EE06BDE">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rabbitmqctl -n rabbit@i-1zo2scr7 change_cluster_node_type ram</w:t>
      </w:r>
    </w:p>
    <w:p w14:paraId="3C926548">
      <w:pPr>
        <w:pStyle w:val="44"/>
        <w:spacing w:before="100" w:beforeAutospacing="1" w:afterAutospacing="1" w:line="360" w:lineRule="auto"/>
        <w:ind w:firstLine="561" w:firstLineChars="200"/>
        <w:rPr>
          <w:rFonts w:ascii="宋体" w:hAnsi="宋体" w:eastAsia="宋体" w:cs="宋体"/>
          <w:sz w:val="28"/>
          <w:szCs w:val="28"/>
        </w:rPr>
      </w:pPr>
      <w:r>
        <w:rPr>
          <w:rFonts w:ascii="宋体" w:hAnsi="宋体" w:eastAsia="宋体" w:cs="宋体"/>
          <w:b/>
          <w:sz w:val="28"/>
          <w:szCs w:val="28"/>
        </w:rPr>
        <w:t>注意</w:t>
      </w:r>
      <w:r>
        <w:rPr>
          <w:rFonts w:ascii="宋体" w:hAnsi="宋体" w:eastAsia="宋体" w:cs="宋体"/>
          <w:sz w:val="28"/>
          <w:szCs w:val="28"/>
        </w:rPr>
        <w:t>：更改节点类型需要先关闭 app 后执行，然后再启动 app，正常运行时不建议做集群和节点管理的操作</w:t>
      </w:r>
    </w:p>
    <w:p w14:paraId="0AE65CF2">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设置镜像队列 HA</w:t>
      </w:r>
    </w:p>
    <w:p w14:paraId="298A3BA1">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rabbitmqctl -n rabbit@i-1zo2scr7 set_policy ha-all “^ha.” ‘{“ha-mode”:”all”}’</w:t>
      </w:r>
    </w:p>
    <w:p w14:paraId="083A98D1">
      <w:pPr>
        <w:pStyle w:val="44"/>
        <w:spacing w:before="100" w:beforeAutospacing="1" w:afterAutospacing="1" w:line="360" w:lineRule="auto"/>
        <w:ind w:firstLine="561" w:firstLineChars="200"/>
        <w:rPr>
          <w:rFonts w:ascii="宋体" w:hAnsi="宋体" w:eastAsia="宋体" w:cs="宋体"/>
          <w:sz w:val="28"/>
          <w:szCs w:val="28"/>
        </w:rPr>
      </w:pPr>
      <w:r>
        <w:rPr>
          <w:rFonts w:ascii="宋体" w:hAnsi="宋体" w:eastAsia="宋体" w:cs="宋体"/>
          <w:b/>
          <w:sz w:val="28"/>
          <w:szCs w:val="28"/>
        </w:rPr>
        <w:t>注意</w:t>
      </w:r>
      <w:r>
        <w:rPr>
          <w:rFonts w:ascii="宋体" w:hAnsi="宋体" w:eastAsia="宋体" w:cs="宋体"/>
          <w:sz w:val="28"/>
          <w:szCs w:val="28"/>
        </w:rPr>
        <w:t>：镜像队列会对性能有影响，但是可以实现队列的高可靠，根据需求设置需要高可用的队列。</w:t>
      </w:r>
    </w:p>
    <w:p w14:paraId="05B9AD8C">
      <w:pPr>
        <w:pStyle w:val="6"/>
        <w:rPr>
          <w:rFonts w:ascii="宋体" w:hAnsi="宋体"/>
          <w:sz w:val="30"/>
        </w:rPr>
      </w:pPr>
      <w:bookmarkStart w:id="1622" w:name="_Toc1403629"/>
      <w:bookmarkStart w:id="1623" w:name="_Toc1420916"/>
      <w:r>
        <w:rPr>
          <w:rFonts w:hint="eastAsia" w:ascii="宋体" w:hAnsi="宋体"/>
          <w:sz w:val="30"/>
        </w:rPr>
        <w:t>R</w:t>
      </w:r>
      <w:r>
        <w:rPr>
          <w:rFonts w:ascii="宋体" w:hAnsi="宋体"/>
          <w:sz w:val="30"/>
        </w:rPr>
        <w:t>abbit</w:t>
      </w:r>
      <w:r>
        <w:rPr>
          <w:rFonts w:hint="eastAsia" w:ascii="宋体" w:hAnsi="宋体"/>
          <w:sz w:val="30"/>
        </w:rPr>
        <w:t>MQ</w:t>
      </w:r>
      <w:r>
        <w:rPr>
          <w:rFonts w:ascii="宋体" w:hAnsi="宋体"/>
          <w:sz w:val="30"/>
        </w:rPr>
        <w:t xml:space="preserve"> admin 命令行客户端工具示例简介</w:t>
      </w:r>
      <w:bookmarkEnd w:id="1622"/>
      <w:bookmarkEnd w:id="1623"/>
    </w:p>
    <w:p w14:paraId="016E3FAE">
      <w:pPr>
        <w:pStyle w:val="44"/>
        <w:spacing w:before="100" w:beforeAutospacing="1" w:after="100" w:afterAutospacing="1" w:line="360" w:lineRule="auto"/>
        <w:ind w:firstLine="561" w:firstLineChars="200"/>
        <w:rPr>
          <w:rFonts w:ascii="宋体" w:hAnsi="宋体" w:eastAsia="宋体" w:cs="宋体"/>
          <w:b/>
          <w:sz w:val="28"/>
          <w:szCs w:val="28"/>
        </w:rPr>
      </w:pPr>
      <w:r>
        <w:rPr>
          <w:rFonts w:ascii="宋体" w:hAnsi="宋体" w:eastAsia="宋体" w:cs="宋体"/>
          <w:b/>
          <w:sz w:val="28"/>
          <w:szCs w:val="28"/>
        </w:rPr>
        <w:t>client 节点上自带 rabbitmqadmin 工具</w:t>
      </w:r>
    </w:p>
    <w:p w14:paraId="21AE8FF0">
      <w:pPr>
        <w:pStyle w:val="44"/>
        <w:spacing w:before="100" w:beforeAutospacing="1" w:afterAutospacing="1" w:line="360" w:lineRule="auto"/>
        <w:ind w:firstLine="561" w:firstLineChars="200"/>
        <w:rPr>
          <w:rFonts w:ascii="宋体" w:hAnsi="宋体" w:eastAsia="宋体" w:cs="宋体"/>
          <w:sz w:val="28"/>
          <w:szCs w:val="28"/>
        </w:rPr>
      </w:pPr>
      <w:r>
        <w:rPr>
          <w:rFonts w:ascii="宋体" w:hAnsi="宋体" w:eastAsia="宋体" w:cs="宋体"/>
          <w:b/>
          <w:sz w:val="28"/>
          <w:szCs w:val="28"/>
        </w:rPr>
        <w:t>注意</w:t>
      </w:r>
      <w:r>
        <w:rPr>
          <w:rFonts w:ascii="宋体" w:hAnsi="宋体" w:eastAsia="宋体" w:cs="宋体"/>
          <w:sz w:val="28"/>
          <w:szCs w:val="28"/>
        </w:rPr>
        <w:t>：rabbitmqadmin 工具已经在 client 节点上配置好了，可以直接使用，若修改了guest 用户，需要自己修改 default_options 中用户名和密码配置。</w:t>
      </w:r>
    </w:p>
    <w:p w14:paraId="284ECAFE">
      <w:pPr>
        <w:pStyle w:val="44"/>
        <w:spacing w:before="100" w:beforeAutospacing="1" w:after="100" w:afterAutospacing="1" w:line="360" w:lineRule="auto"/>
        <w:ind w:firstLine="561" w:firstLineChars="200"/>
        <w:rPr>
          <w:rFonts w:ascii="宋体" w:hAnsi="宋体" w:eastAsia="宋体" w:cs="宋体"/>
          <w:b/>
          <w:sz w:val="28"/>
          <w:szCs w:val="28"/>
        </w:rPr>
      </w:pPr>
      <w:r>
        <w:rPr>
          <w:rFonts w:ascii="宋体" w:hAnsi="宋体" w:eastAsia="宋体" w:cs="宋体"/>
          <w:b/>
          <w:sz w:val="28"/>
          <w:szCs w:val="28"/>
        </w:rPr>
        <w:t>自己下载或者自定义配置 rabbitmqadmin 工具方法</w:t>
      </w:r>
    </w:p>
    <w:p w14:paraId="57684692">
      <w:pPr>
        <w:pStyle w:val="44"/>
        <w:spacing w:before="100" w:beforeAutospacing="1" w:afterAutospacing="1" w:line="360" w:lineRule="auto"/>
        <w:ind w:firstLine="561" w:firstLineChars="200"/>
        <w:rPr>
          <w:rFonts w:ascii="宋体" w:hAnsi="宋体" w:eastAsia="宋体" w:cs="宋体"/>
          <w:sz w:val="28"/>
          <w:szCs w:val="28"/>
        </w:rPr>
      </w:pPr>
      <w:r>
        <w:rPr>
          <w:rFonts w:ascii="宋体" w:hAnsi="宋体" w:eastAsia="宋体" w:cs="宋体"/>
          <w:b/>
          <w:sz w:val="28"/>
          <w:szCs w:val="28"/>
        </w:rPr>
        <w:t>注意</w:t>
      </w:r>
      <w:r>
        <w:rPr>
          <w:rFonts w:ascii="宋体" w:hAnsi="宋体" w:eastAsia="宋体" w:cs="宋体"/>
          <w:sz w:val="28"/>
          <w:szCs w:val="28"/>
        </w:rPr>
        <w:t>：可以选择任意 RabbitMQ 节点 或者 Haproxy 节点 ip 或者 Keepalived vip 操作 使用。</w:t>
      </w:r>
    </w:p>
    <w:p w14:paraId="7F044F00">
      <w:pPr>
        <w:pStyle w:val="44"/>
        <w:numPr>
          <w:ilvl w:val="0"/>
          <w:numId w:val="118"/>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例如 Keepalived VIP 为 192.168.0.253 (也可以是任意 RabbitMQ 节点 或者 Haproxy 节点 ip)</w:t>
      </w:r>
    </w:p>
    <w:p w14:paraId="60F7068D">
      <w:pPr>
        <w:pStyle w:val="44"/>
        <w:numPr>
          <w:ilvl w:val="0"/>
          <w:numId w:val="118"/>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wget http://192.168.0.253:15672/cli/rabbitmqadmin</w:t>
      </w:r>
    </w:p>
    <w:p w14:paraId="1B1CAA63">
      <w:pPr>
        <w:pStyle w:val="44"/>
        <w:numPr>
          <w:ilvl w:val="0"/>
          <w:numId w:val="118"/>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file rabbitmqadmin</w:t>
      </w:r>
    </w:p>
    <w:p w14:paraId="49FD748B">
      <w:pPr>
        <w:pStyle w:val="44"/>
        <w:numPr>
          <w:ilvl w:val="0"/>
          <w:numId w:val="118"/>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chmod +x rabbitmqadmin</w:t>
      </w:r>
    </w:p>
    <w:p w14:paraId="0F897080">
      <w:pPr>
        <w:pStyle w:val="44"/>
        <w:numPr>
          <w:ilvl w:val="0"/>
          <w:numId w:val="118"/>
        </w:numPr>
        <w:spacing w:before="100" w:beforeAutospacing="1" w:after="100" w:afterAutospacing="1" w:line="360" w:lineRule="auto"/>
        <w:ind w:left="0" w:firstLine="0"/>
        <w:rPr>
          <w:rFonts w:ascii="宋体" w:hAnsi="宋体" w:eastAsia="宋体" w:cs="宋体"/>
          <w:sz w:val="28"/>
          <w:szCs w:val="28"/>
        </w:rPr>
      </w:pPr>
      <w:r>
        <w:rPr>
          <w:rFonts w:ascii="宋体" w:hAnsi="宋体" w:eastAsia="宋体" w:cs="宋体"/>
          <w:sz w:val="28"/>
          <w:szCs w:val="28"/>
        </w:rPr>
        <w:t>修改 rabbitmqadmin文件 default_options 中的 hostname 为 任意 RabbitMQ 节点 或者 Haproxy 节点 ip 或者 Keepalived vip，若修改了guest 用户，还需要修改 default_options 中用户名和密码配置。</w:t>
      </w:r>
    </w:p>
    <w:p w14:paraId="5F79C795">
      <w:pPr>
        <w:pStyle w:val="44"/>
        <w:spacing w:before="100" w:beforeAutospacing="1" w:after="100" w:afterAutospacing="1" w:line="360" w:lineRule="auto"/>
        <w:ind w:firstLine="561" w:firstLineChars="200"/>
        <w:rPr>
          <w:rFonts w:ascii="宋体" w:hAnsi="宋体" w:eastAsia="宋体" w:cs="宋体"/>
          <w:b/>
          <w:sz w:val="28"/>
          <w:szCs w:val="28"/>
        </w:rPr>
      </w:pPr>
      <w:r>
        <w:rPr>
          <w:rFonts w:ascii="宋体" w:hAnsi="宋体" w:eastAsia="宋体" w:cs="宋体"/>
          <w:b/>
          <w:sz w:val="28"/>
          <w:szCs w:val="28"/>
        </w:rPr>
        <w:t>定义一个 queue（durable=true 仅仅表示该队列持久化，并不表示队列中的消息已经持久化）</w:t>
      </w:r>
    </w:p>
    <w:p w14:paraId="2BA7D6AC">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./rabbitmqadmin declare queue name=test durable=true</w:t>
      </w:r>
    </w:p>
    <w:p w14:paraId="1E0596B3">
      <w:pPr>
        <w:pStyle w:val="44"/>
        <w:spacing w:before="100" w:beforeAutospacing="1" w:after="100" w:afterAutospacing="1" w:line="360" w:lineRule="auto"/>
        <w:ind w:firstLine="561" w:firstLineChars="200"/>
        <w:rPr>
          <w:rFonts w:ascii="宋体" w:hAnsi="宋体" w:eastAsia="宋体" w:cs="宋体"/>
          <w:b/>
          <w:sz w:val="28"/>
          <w:szCs w:val="28"/>
        </w:rPr>
      </w:pPr>
      <w:r>
        <w:rPr>
          <w:rFonts w:ascii="宋体" w:hAnsi="宋体" w:eastAsia="宋体" w:cs="宋体"/>
          <w:b/>
          <w:sz w:val="28"/>
          <w:szCs w:val="28"/>
        </w:rPr>
        <w:t>查看 queues</w:t>
      </w:r>
    </w:p>
    <w:p w14:paraId="483985F4">
      <w:pPr>
        <w:pStyle w:val="44"/>
        <w:rPr>
          <w:rFonts w:ascii="宋体" w:hAnsi="宋体" w:eastAsia="宋体" w:cs="宋体"/>
          <w:sz w:val="28"/>
          <w:szCs w:val="28"/>
        </w:rPr>
      </w:pPr>
      <w:r>
        <w:rPr>
          <w:rFonts w:ascii="宋体" w:hAnsi="宋体" w:eastAsia="宋体" w:cs="宋体"/>
          <w:sz w:val="18"/>
          <w:szCs w:val="18"/>
          <w:shd w:val="pct15" w:color="auto" w:fill="FFFFFF"/>
        </w:rPr>
        <w:t>./rabbitmqadmin list queues</w:t>
      </w:r>
    </w:p>
    <w:p w14:paraId="58D99FB3">
      <w:pPr>
        <w:pStyle w:val="44"/>
        <w:spacing w:before="100" w:beforeAutospacing="1" w:after="100" w:afterAutospacing="1" w:line="360" w:lineRule="auto"/>
        <w:ind w:firstLine="561" w:firstLineChars="200"/>
        <w:rPr>
          <w:rFonts w:ascii="宋体" w:hAnsi="宋体" w:eastAsia="宋体" w:cs="宋体"/>
          <w:b/>
          <w:sz w:val="28"/>
          <w:szCs w:val="28"/>
        </w:rPr>
      </w:pPr>
      <w:r>
        <w:rPr>
          <w:rFonts w:ascii="宋体" w:hAnsi="宋体" w:eastAsia="宋体" w:cs="宋体"/>
          <w:b/>
          <w:sz w:val="28"/>
          <w:szCs w:val="28"/>
        </w:rPr>
        <w:t>查看 channels</w:t>
      </w:r>
    </w:p>
    <w:p w14:paraId="55D69590">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./rabbitmqadmin list channels</w:t>
      </w:r>
    </w:p>
    <w:p w14:paraId="20628F21">
      <w:pPr>
        <w:pStyle w:val="44"/>
        <w:spacing w:before="100" w:beforeAutospacing="1" w:after="100" w:afterAutospacing="1" w:line="360" w:lineRule="auto"/>
        <w:ind w:firstLine="561" w:firstLineChars="200"/>
        <w:rPr>
          <w:rFonts w:ascii="宋体" w:hAnsi="宋体" w:eastAsia="宋体" w:cs="宋体"/>
          <w:b/>
          <w:sz w:val="28"/>
          <w:szCs w:val="28"/>
        </w:rPr>
      </w:pPr>
      <w:r>
        <w:rPr>
          <w:rFonts w:ascii="宋体" w:hAnsi="宋体" w:eastAsia="宋体" w:cs="宋体"/>
          <w:b/>
          <w:sz w:val="28"/>
          <w:szCs w:val="28"/>
        </w:rPr>
        <w:t>查看 consumers</w:t>
      </w:r>
    </w:p>
    <w:p w14:paraId="1E66CBAC">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./rabbitmqadmin list consumers</w:t>
      </w:r>
    </w:p>
    <w:p w14:paraId="256AED91">
      <w:pPr>
        <w:pStyle w:val="44"/>
        <w:spacing w:before="100" w:beforeAutospacing="1" w:after="100" w:afterAutospacing="1" w:line="360" w:lineRule="auto"/>
        <w:ind w:firstLine="561" w:firstLineChars="200"/>
        <w:rPr>
          <w:rFonts w:ascii="宋体" w:hAnsi="宋体" w:eastAsia="宋体" w:cs="宋体"/>
          <w:b/>
          <w:sz w:val="28"/>
          <w:szCs w:val="28"/>
        </w:rPr>
      </w:pPr>
      <w:r>
        <w:rPr>
          <w:rFonts w:ascii="宋体" w:hAnsi="宋体" w:eastAsia="宋体" w:cs="宋体"/>
          <w:b/>
          <w:sz w:val="28"/>
          <w:szCs w:val="28"/>
        </w:rPr>
        <w:t>发送一条消息</w:t>
      </w:r>
    </w:p>
    <w:p w14:paraId="66B7BD4F">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./rabbitmqadmin publish routing_key=test payload=”just for test”</w:t>
      </w:r>
    </w:p>
    <w:p w14:paraId="25877CB5">
      <w:pPr>
        <w:pStyle w:val="44"/>
        <w:spacing w:before="100" w:beforeAutospacing="1" w:after="100" w:afterAutospacing="1" w:line="360" w:lineRule="auto"/>
        <w:ind w:firstLine="561" w:firstLineChars="200"/>
        <w:rPr>
          <w:rFonts w:ascii="宋体" w:hAnsi="宋体" w:eastAsia="宋体" w:cs="宋体"/>
          <w:b/>
          <w:sz w:val="28"/>
          <w:szCs w:val="28"/>
        </w:rPr>
      </w:pPr>
      <w:r>
        <w:rPr>
          <w:rFonts w:ascii="宋体" w:hAnsi="宋体" w:eastAsia="宋体" w:cs="宋体"/>
          <w:b/>
          <w:sz w:val="28"/>
          <w:szCs w:val="28"/>
        </w:rPr>
        <w:t>消费一条消息</w:t>
      </w:r>
    </w:p>
    <w:p w14:paraId="1ECD0FC0">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./rabbitmqadmin get queue=test requeue=true</w:t>
      </w:r>
    </w:p>
    <w:p w14:paraId="71BFA59A">
      <w:pPr>
        <w:pStyle w:val="6"/>
        <w:rPr>
          <w:rFonts w:ascii="宋体" w:hAnsi="宋体"/>
          <w:sz w:val="30"/>
        </w:rPr>
      </w:pPr>
      <w:bookmarkStart w:id="1624" w:name="_Toc1403630"/>
      <w:bookmarkStart w:id="1625" w:name="_Toc1420917"/>
      <w:r>
        <w:rPr>
          <w:rFonts w:hint="eastAsia" w:ascii="宋体" w:hAnsi="宋体"/>
          <w:sz w:val="30"/>
        </w:rPr>
        <w:t>R</w:t>
      </w:r>
      <w:r>
        <w:rPr>
          <w:rFonts w:ascii="宋体" w:hAnsi="宋体"/>
          <w:sz w:val="30"/>
        </w:rPr>
        <w:t>abbit</w:t>
      </w:r>
      <w:r>
        <w:rPr>
          <w:rFonts w:hint="eastAsia" w:ascii="宋体" w:hAnsi="宋体"/>
          <w:sz w:val="30"/>
        </w:rPr>
        <w:t>MQ</w:t>
      </w:r>
      <w:r>
        <w:rPr>
          <w:rFonts w:ascii="宋体" w:hAnsi="宋体" w:cs="宋体"/>
          <w:kern w:val="0"/>
          <w:szCs w:val="28"/>
        </w:rPr>
        <w:t xml:space="preserve"> web http 命令示例简介</w:t>
      </w:r>
      <w:bookmarkEnd w:id="1624"/>
      <w:bookmarkEnd w:id="1625"/>
    </w:p>
    <w:p w14:paraId="043C3560">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检查集群健康状态</w:t>
      </w:r>
    </w:p>
    <w:p w14:paraId="74E35AF6">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curl -i -u guest:guest http://192.168.0.253:15672/api/healthchecks/node</w:t>
      </w:r>
    </w:p>
    <w:p w14:paraId="5A8593F0">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创建 vhost</w:t>
      </w:r>
    </w:p>
    <w:p w14:paraId="3AE9BF8B">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curl -i -u guest:guest -H “content-type:application/json” -XPUT http://192.168.0.253:15672/api/vhosts/foo</w:t>
      </w:r>
    </w:p>
    <w:p w14:paraId="75F91163">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授权用户访问 vhost</w:t>
      </w:r>
    </w:p>
    <w:p w14:paraId="267A585E">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curl -i -u guest:guest -H “content-type:application/json” -XPUT http://192.168.0.253:15672/api/permissions/foo/guest -d ‘{“configure”:”.*”,”write”:”.*”,”read”:”.*”}’</w:t>
      </w:r>
    </w:p>
    <w:p w14:paraId="302133DA">
      <w:pPr>
        <w:pStyle w:val="44"/>
        <w:spacing w:before="100" w:beforeAutospacing="1" w:after="100" w:afterAutospacing="1" w:line="360" w:lineRule="auto"/>
        <w:rPr>
          <w:rFonts w:ascii="宋体" w:hAnsi="宋体" w:eastAsia="宋体" w:cs="宋体"/>
          <w:b/>
          <w:sz w:val="28"/>
          <w:szCs w:val="28"/>
        </w:rPr>
      </w:pPr>
      <w:r>
        <w:rPr>
          <w:rFonts w:ascii="宋体" w:hAnsi="宋体" w:eastAsia="宋体" w:cs="宋体"/>
          <w:b/>
          <w:sz w:val="28"/>
          <w:szCs w:val="28"/>
        </w:rPr>
        <w:t>创建一个 queue ，发送消息，并消费消息</w:t>
      </w:r>
    </w:p>
    <w:p w14:paraId="306A9A9E">
      <w:pPr>
        <w:pStyle w:val="44"/>
        <w:rPr>
          <w:rFonts w:ascii="宋体" w:hAnsi="宋体" w:eastAsia="宋体" w:cs="宋体"/>
          <w:sz w:val="18"/>
          <w:szCs w:val="18"/>
          <w:shd w:val="pct15" w:color="auto" w:fill="FFFFFF"/>
        </w:rPr>
      </w:pPr>
      <w:r>
        <w:rPr>
          <w:rFonts w:ascii="宋体" w:hAnsi="宋体" w:eastAsia="宋体" w:cs="宋体"/>
          <w:sz w:val="18"/>
          <w:szCs w:val="18"/>
          <w:shd w:val="pct15" w:color="auto" w:fill="FFFFFF"/>
        </w:rPr>
        <w:t>curl -i -u guest:guest http://192.168.0.253:15672/api/aliveness-test/foo</w:t>
      </w:r>
    </w:p>
    <w:p w14:paraId="3AA15296">
      <w:pPr>
        <w:pStyle w:val="6"/>
        <w:rPr>
          <w:rFonts w:ascii="宋体" w:hAnsi="宋体" w:cs="宋体"/>
          <w:kern w:val="0"/>
          <w:szCs w:val="28"/>
        </w:rPr>
      </w:pPr>
      <w:bookmarkStart w:id="1626" w:name="_Toc1403631"/>
      <w:bookmarkStart w:id="1627" w:name="_Toc1420918"/>
      <w:r>
        <w:rPr>
          <w:rFonts w:ascii="宋体" w:hAnsi="宋体" w:cs="宋体"/>
          <w:kern w:val="0"/>
          <w:szCs w:val="28"/>
        </w:rPr>
        <w:t>RabbitMQ 数据迁移和跨机房消息复制方案</w:t>
      </w:r>
      <w:bookmarkEnd w:id="1626"/>
      <w:bookmarkEnd w:id="1627"/>
    </w:p>
    <w:p w14:paraId="1A460D37">
      <w:pPr>
        <w:pStyle w:val="44"/>
        <w:spacing w:before="100" w:beforeAutospacing="1" w:afterAutospacing="1" w:line="360" w:lineRule="auto"/>
        <w:ind w:firstLine="560" w:firstLineChars="200"/>
        <w:rPr>
          <w:rFonts w:ascii="宋体" w:hAnsi="宋体" w:eastAsia="宋体" w:cs="宋体"/>
          <w:sz w:val="28"/>
          <w:szCs w:val="28"/>
        </w:rPr>
      </w:pPr>
      <w:r>
        <w:rPr>
          <w:rFonts w:ascii="宋体" w:hAnsi="宋体" w:eastAsia="宋体" w:cs="宋体"/>
          <w:sz w:val="28"/>
          <w:szCs w:val="28"/>
        </w:rPr>
        <w:t>RabbitMQ 3.6.10-QingCloud1.1.6 开始启用 shovel 和 shovel_management 插件，推荐使用该插件进行跨机房数据复制或者集群间数据迁移，可以很方便的直接在界面上操作即可，该插件源集群或者目标集群任意一个安装即可使用。</w:t>
      </w:r>
    </w:p>
    <w:p w14:paraId="1E862EB4">
      <w:pPr>
        <w:pStyle w:val="44"/>
        <w:numPr>
          <w:ilvl w:val="0"/>
          <w:numId w:val="119"/>
        </w:numPr>
        <w:spacing w:before="100" w:beforeAutospacing="1" w:afterAutospacing="1" w:line="360" w:lineRule="auto"/>
        <w:rPr>
          <w:rFonts w:ascii="宋体" w:hAnsi="宋体" w:eastAsia="宋体" w:cs="宋体"/>
          <w:sz w:val="28"/>
          <w:szCs w:val="28"/>
        </w:rPr>
      </w:pPr>
      <w:r>
        <w:rPr>
          <w:rFonts w:ascii="宋体" w:hAnsi="宋体" w:eastAsia="宋体" w:cs="宋体"/>
          <w:sz w:val="28"/>
          <w:szCs w:val="28"/>
        </w:rPr>
        <w:t>元数据迁移，登录 UI 管理界面，默认为 ip:15672,选择 Export definitions，download 元数据信息 json文件，然后在新的集群上选择 Import definitions，upload 上传元数据信息(注意队列可能在不同节点的情况)</w:t>
      </w:r>
    </w:p>
    <w:p w14:paraId="39A8EB35">
      <w:pPr>
        <w:pStyle w:val="44"/>
        <w:spacing w:before="100" w:beforeAutospacing="1" w:after="100" w:afterAutospacing="1" w:line="360" w:lineRule="auto"/>
        <w:ind w:firstLine="560" w:firstLineChars="200"/>
        <w:rPr>
          <w:rFonts w:ascii="宋体" w:hAnsi="宋体" w:eastAsia="宋体" w:cs="宋体"/>
          <w:sz w:val="28"/>
          <w:szCs w:val="28"/>
        </w:rPr>
      </w:pPr>
      <w:r>
        <w:rPr>
          <w:rFonts w:ascii="宋体" w:hAnsi="宋体" w:eastAsia="宋体" w:cs="宋体"/>
          <w:sz w:val="28"/>
          <w:szCs w:val="28"/>
        </w:rPr>
        <w:t>如图所示：</w:t>
      </w:r>
      <w:r>
        <w:rPr>
          <w:rFonts w:ascii="宋体" w:hAnsi="宋体" w:eastAsia="宋体" w:cs="宋体"/>
          <w:sz w:val="28"/>
          <w:szCs w:val="28"/>
        </w:rPr>
        <w:drawing>
          <wp:inline distT="0" distB="0" distL="0" distR="0">
            <wp:extent cx="5273675" cy="2994025"/>
            <wp:effectExtent l="0" t="0" r="3175" b="0"/>
            <wp:docPr id="320" name="图片 320" descr="元数据迁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元数据迁移"/>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a:xfrm>
                      <a:off x="0" y="0"/>
                      <a:ext cx="5274000" cy="2994299"/>
                    </a:xfrm>
                    <a:prstGeom prst="rect">
                      <a:avLst/>
                    </a:prstGeom>
                    <a:noFill/>
                    <a:ln>
                      <a:noFill/>
                    </a:ln>
                  </pic:spPr>
                </pic:pic>
              </a:graphicData>
            </a:graphic>
          </wp:inline>
        </w:drawing>
      </w:r>
    </w:p>
    <w:p w14:paraId="42348407">
      <w:pPr>
        <w:pStyle w:val="44"/>
        <w:numPr>
          <w:ilvl w:val="0"/>
          <w:numId w:val="119"/>
        </w:numPr>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w:t>队列数据迁移，选择 Admin，然后点击 Shovel Mangement， 点击 Add a new shovel，填写源集群和目标集群地址，队列名字等信息。例如 Source URI 为 amqp://192.168.0.1:5672，Destination URI 为 amqp://192.168.0.5:5672，队列名字为 test</w:t>
      </w:r>
    </w:p>
    <w:p w14:paraId="7110A394">
      <w:pPr>
        <w:pStyle w:val="44"/>
        <w:spacing w:before="100" w:beforeAutospacing="1" w:after="100" w:afterAutospacing="1" w:line="360" w:lineRule="auto"/>
        <w:ind w:firstLine="560" w:firstLineChars="200"/>
        <w:rPr>
          <w:rFonts w:ascii="宋体" w:hAnsi="宋体" w:eastAsia="宋体" w:cs="宋体"/>
          <w:sz w:val="28"/>
          <w:szCs w:val="28"/>
        </w:rPr>
      </w:pPr>
      <w:r>
        <w:rPr>
          <w:rFonts w:ascii="宋体" w:hAnsi="宋体" w:eastAsia="宋体" w:cs="宋体"/>
          <w:sz w:val="28"/>
          <w:szCs w:val="28"/>
        </w:rPr>
        <w:t>如图所示：</w:t>
      </w:r>
      <w:r>
        <w:rPr>
          <w:rFonts w:ascii="宋体" w:hAnsi="宋体" w:eastAsia="宋体" w:cs="宋体"/>
          <w:sz w:val="28"/>
          <w:szCs w:val="28"/>
        </w:rPr>
        <w:drawing>
          <wp:inline distT="0" distB="0" distL="0" distR="0">
            <wp:extent cx="5273675" cy="1886585"/>
            <wp:effectExtent l="0" t="0" r="3175" b="0"/>
            <wp:docPr id="637" name="图片 637" descr="元数据迁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descr="元数据迁移"/>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a:xfrm>
                      <a:off x="0" y="0"/>
                      <a:ext cx="5274000" cy="1886869"/>
                    </a:xfrm>
                    <a:prstGeom prst="rect">
                      <a:avLst/>
                    </a:prstGeom>
                    <a:noFill/>
                    <a:ln>
                      <a:noFill/>
                    </a:ln>
                  </pic:spPr>
                </pic:pic>
              </a:graphicData>
            </a:graphic>
          </wp:inline>
        </w:drawing>
      </w:r>
    </w:p>
    <w:p w14:paraId="4527A7C7">
      <w:pPr>
        <w:pStyle w:val="6"/>
        <w:rPr>
          <w:rFonts w:ascii="宋体" w:hAnsi="宋体" w:cs="宋体"/>
          <w:kern w:val="0"/>
          <w:szCs w:val="28"/>
        </w:rPr>
      </w:pPr>
      <w:bookmarkStart w:id="1628" w:name="_Toc1420919"/>
      <w:bookmarkStart w:id="1629" w:name="_Toc1403632"/>
      <w:r>
        <w:rPr>
          <w:rFonts w:ascii="宋体" w:hAnsi="宋体" w:cs="宋体"/>
          <w:kern w:val="0"/>
          <w:szCs w:val="28"/>
        </w:rPr>
        <w:t>注意事项说明</w:t>
      </w:r>
      <w:bookmarkEnd w:id="1628"/>
      <w:bookmarkEnd w:id="1629"/>
    </w:p>
    <w:p w14:paraId="3CDE4C62">
      <w:pPr>
        <w:pStyle w:val="44"/>
        <w:spacing w:before="100" w:beforeAutospacing="1" w:afterAutospacing="1" w:line="360" w:lineRule="auto"/>
        <w:ind w:firstLine="560" w:firstLineChars="200"/>
        <w:rPr>
          <w:rFonts w:ascii="宋体" w:hAnsi="宋体" w:eastAsia="宋体" w:cs="宋体"/>
          <w:sz w:val="28"/>
          <w:szCs w:val="28"/>
        </w:rPr>
      </w:pPr>
      <w:r>
        <w:rPr>
          <w:rFonts w:ascii="宋体" w:hAnsi="宋体" w:eastAsia="宋体" w:cs="宋体"/>
          <w:sz w:val="28"/>
          <w:szCs w:val="28"/>
        </w:rPr>
        <w:t>RabbitMQ 作为传统消息队列，在消息未持久化的情况下，如果您重启或者关闭消息所在节点，会造成消息丢失。如果设置了持久化的策略，未设置 HA 镜像队列模式，就删除消息所在的单节点，会造成数据丢失。当您有非常重要的队列消息需要存储的时候，建议持久化并设置镜像队列 HA，删除节点的时候避免消息丢失，请不要把消息所在节点都删除了。</w:t>
      </w:r>
    </w:p>
    <w:p w14:paraId="3F28089D">
      <w:pPr>
        <w:pStyle w:val="44"/>
        <w:spacing w:before="100" w:beforeAutospacing="1" w:after="100" w:afterAutospacing="1" w:line="360" w:lineRule="auto"/>
        <w:ind w:firstLine="560" w:firstLineChars="200"/>
        <w:rPr>
          <w:rFonts w:ascii="宋体" w:hAnsi="宋体" w:eastAsia="宋体" w:cs="宋体"/>
          <w:sz w:val="28"/>
          <w:szCs w:val="28"/>
        </w:rPr>
      </w:pPr>
      <w:r>
        <w:rPr>
          <w:rFonts w:ascii="宋体" w:hAnsi="宋体" w:eastAsia="宋体" w:cs="宋体"/>
          <w:sz w:val="28"/>
          <w:szCs w:val="28"/>
        </w:rPr>
        <w:t>RabbitMQ 支持消息的持久化，也就是数据写在磁盘上，为了数据安全考虑，大多数用户可能都会选择持久化。消息队列持久化包括3个部分：</w:t>
      </w:r>
    </w:p>
    <w:p w14:paraId="03842E52">
      <w:pPr>
        <w:pStyle w:val="44"/>
        <w:numPr>
          <w:ilvl w:val="0"/>
          <w:numId w:val="120"/>
        </w:numPr>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w:t>exchange 持久化，在声明时指定 durable =&gt; 1 （true）</w:t>
      </w:r>
    </w:p>
    <w:p w14:paraId="15F7C1E9">
      <w:pPr>
        <w:pStyle w:val="44"/>
        <w:numPr>
          <w:ilvl w:val="0"/>
          <w:numId w:val="120"/>
        </w:numPr>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w:t>queue 持久化，在声明时指定 durable =&gt; 1 (true)</w:t>
      </w:r>
    </w:p>
    <w:p w14:paraId="331A934E">
      <w:pPr>
        <w:pStyle w:val="44"/>
        <w:numPr>
          <w:ilvl w:val="0"/>
          <w:numId w:val="120"/>
        </w:numPr>
        <w:spacing w:before="100" w:beforeAutospacing="1" w:after="100" w:afterAutospacing="1" w:line="360" w:lineRule="auto"/>
        <w:rPr>
          <w:rFonts w:ascii="宋体" w:hAnsi="宋体" w:eastAsia="宋体" w:cs="宋体"/>
          <w:sz w:val="28"/>
          <w:szCs w:val="28"/>
        </w:rPr>
      </w:pPr>
      <w:r>
        <w:rPr>
          <w:rFonts w:ascii="宋体" w:hAnsi="宋体" w:eastAsia="宋体" w:cs="宋体"/>
          <w:sz w:val="28"/>
          <w:szCs w:val="28"/>
        </w:rPr>
        <w:t>消息持久化，在投递时指定 delivery_mode =&gt; 2（1 是非持久化）</w:t>
      </w:r>
    </w:p>
    <w:p w14:paraId="4C6233C0">
      <w:pPr>
        <w:pStyle w:val="44"/>
        <w:spacing w:before="100" w:beforeAutospacing="1" w:after="100" w:afterAutospacing="1" w:line="360" w:lineRule="auto"/>
        <w:ind w:firstLine="560" w:firstLineChars="200"/>
        <w:rPr>
          <w:rFonts w:ascii="宋体" w:hAnsi="宋体" w:eastAsia="宋体" w:cs="宋体"/>
          <w:sz w:val="28"/>
          <w:szCs w:val="28"/>
        </w:rPr>
      </w:pPr>
      <w:r>
        <w:rPr>
          <w:rFonts w:ascii="宋体" w:hAnsi="宋体" w:eastAsia="宋体" w:cs="宋体"/>
          <w:sz w:val="28"/>
          <w:szCs w:val="28"/>
        </w:rPr>
        <w:t>如果 exchange 和 queue 都是持久化的，那么它们之间的 binding 也是持久化的。如果exchange 和 queue 两者之间有一个持久化，一个非持久化，就不允许建立绑定。即使设置了持久化，也不能百分百保证消息不会丢失。有很小的概率在 RabbitMQ 接受到消息后，还没来得及写到磁盘，就发生重启了，所以写消息的时候尽量不要重启节点，例如：新增减少磁盘节点、修改参数、扩容伸缩集群都会导致集群的重启。如果需要加强的安全保证，可以把发布消息的代码封装在事务里。 如果您的消息需要持久化，请务必保证 queue 是持久化的，并在投递消息的时候设置 delivery_mode =2。</w:t>
      </w:r>
    </w:p>
    <w:p w14:paraId="3AD0D704">
      <w:pPr>
        <w:spacing w:before="100" w:beforeAutospacing="1" w:after="100" w:afterAutospacing="1" w:line="360" w:lineRule="auto"/>
        <w:rPr>
          <w:rFonts w:ascii="宋体" w:hAnsi="宋体"/>
        </w:rPr>
      </w:pPr>
      <w:r>
        <w:rPr>
          <w:rFonts w:hint="eastAsia" w:ascii="宋体" w:hAnsi="宋体"/>
        </w:rPr>
        <w:br w:type="page"/>
      </w:r>
    </w:p>
    <w:p w14:paraId="75ACC306">
      <w:pPr>
        <w:pStyle w:val="4"/>
        <w:spacing w:before="100" w:beforeAutospacing="1" w:after="100" w:afterAutospacing="1" w:line="360" w:lineRule="auto"/>
        <w:rPr>
          <w:rFonts w:ascii="宋体" w:hAnsi="宋体"/>
        </w:rPr>
      </w:pPr>
      <w:bookmarkStart w:id="1630" w:name="_Toc1370647"/>
      <w:bookmarkStart w:id="1631" w:name="_Toc1371437"/>
      <w:bookmarkStart w:id="1632" w:name="_Toc1403633"/>
      <w:bookmarkStart w:id="1633" w:name="_Toc1420920"/>
      <w:r>
        <w:rPr>
          <w:rFonts w:hint="eastAsia" w:ascii="宋体" w:hAnsi="宋体"/>
        </w:rPr>
        <w:t>HashData</w:t>
      </w:r>
      <w:bookmarkEnd w:id="1630"/>
      <w:bookmarkEnd w:id="1631"/>
      <w:bookmarkEnd w:id="1632"/>
      <w:bookmarkEnd w:id="1633"/>
    </w:p>
    <w:p w14:paraId="7B57B5A4">
      <w:pPr>
        <w:pStyle w:val="25"/>
        <w:spacing w:line="360" w:lineRule="auto"/>
        <w:ind w:firstLine="567"/>
        <w:rPr>
          <w:rFonts w:ascii="宋体" w:hAnsi="宋体"/>
        </w:rPr>
      </w:pPr>
      <w:r>
        <w:rPr>
          <w:rFonts w:hint="eastAsia" w:ascii="宋体" w:hAnsi="宋体"/>
        </w:rPr>
        <w:t xml:space="preserve">HashData 数据仓库是一个高性能、完全托管的 PB 级 MPP 数据仓库。源于 </w:t>
      </w:r>
      <w:r>
        <w:rPr>
          <w:rFonts w:hint="eastAsia" w:ascii="宋体" w:hAnsi="宋体" w:cs="宋体"/>
          <w:szCs w:val="28"/>
        </w:rPr>
        <w:t>MongoDB</w:t>
      </w:r>
      <w:r>
        <w:rPr>
          <w:rFonts w:hint="eastAsia" w:ascii="宋体" w:hAnsi="宋体"/>
        </w:rPr>
        <w:t xml:space="preserve"> 和 Greenplum Database， HashData 让您能够利用标准 SQL 客户端和 BI 工具轻松分析海量数据。HashData 数据仓库服务同时还提供动态伸缩、监控和报警功能，帮助您更好地管理数据仓库集群。</w:t>
      </w:r>
    </w:p>
    <w:p w14:paraId="13766745">
      <w:pPr>
        <w:pStyle w:val="5"/>
        <w:spacing w:before="100" w:beforeAutospacing="1" w:after="100" w:afterAutospacing="1" w:line="360" w:lineRule="auto"/>
        <w:rPr>
          <w:rFonts w:ascii="宋体" w:hAnsi="宋体"/>
        </w:rPr>
      </w:pPr>
      <w:bookmarkStart w:id="1634" w:name="_Toc1370648"/>
      <w:bookmarkStart w:id="1635" w:name="_Toc1371438"/>
      <w:bookmarkStart w:id="1636" w:name="_Toc1403634"/>
      <w:bookmarkStart w:id="1637" w:name="_Toc1420921"/>
      <w:r>
        <w:rPr>
          <w:rFonts w:hint="eastAsia" w:ascii="宋体" w:hAnsi="宋体"/>
        </w:rPr>
        <w:t>创建</w:t>
      </w:r>
      <w:bookmarkEnd w:id="1634"/>
      <w:bookmarkEnd w:id="1635"/>
      <w:bookmarkEnd w:id="1636"/>
      <w:bookmarkEnd w:id="1637"/>
    </w:p>
    <w:p w14:paraId="702D54E3">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HashData</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大数据平台</w:t>
      </w:r>
      <w:r>
        <w:rPr>
          <w:rFonts w:hint="eastAsia" w:ascii="宋体" w:hAnsi="宋体" w:eastAsia="宋体" w:cs="宋体"/>
          <w:color w:val="auto"/>
          <w:sz w:val="28"/>
          <w:szCs w:val="28"/>
        </w:rPr>
        <w:t>—&gt; HashData”</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HashData</w:t>
      </w:r>
      <w:r>
        <w:rPr>
          <w:rFonts w:hint="eastAsia" w:ascii="宋体" w:hAnsi="宋体" w:eastAsia="宋体" w:cs="宋体"/>
          <w:color w:val="auto"/>
          <w:sz w:val="28"/>
          <w:szCs w:val="28"/>
          <w:lang w:val="zh-CN"/>
        </w:rPr>
        <w:t>应用。</w:t>
      </w:r>
    </w:p>
    <w:p w14:paraId="5EB83ACF">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2618740"/>
            <wp:effectExtent l="0" t="0" r="254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714"/>
                    <a:stretch>
                      <a:fillRect/>
                    </a:stretch>
                  </pic:blipFill>
                  <pic:spPr>
                    <a:xfrm>
                      <a:off x="0" y="0"/>
                      <a:ext cx="5274310" cy="2618740"/>
                    </a:xfrm>
                    <a:prstGeom prst="rect">
                      <a:avLst/>
                    </a:prstGeom>
                  </pic:spPr>
                </pic:pic>
              </a:graphicData>
            </a:graphic>
          </wp:inline>
        </w:drawing>
      </w:r>
    </w:p>
    <w:p w14:paraId="780D98D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757BDF3C">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57179FCA">
      <w:pPr>
        <w:pStyle w:val="44"/>
        <w:numPr>
          <w:ilvl w:val="0"/>
          <w:numId w:val="12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配置HashData应用服务的名称；</w:t>
      </w:r>
    </w:p>
    <w:p w14:paraId="523FD369">
      <w:pPr>
        <w:pStyle w:val="44"/>
        <w:numPr>
          <w:ilvl w:val="0"/>
          <w:numId w:val="12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选择HashData应用版本；</w:t>
      </w:r>
    </w:p>
    <w:p w14:paraId="2DA9E6DF">
      <w:pPr>
        <w:pStyle w:val="44"/>
        <w:numPr>
          <w:ilvl w:val="0"/>
          <w:numId w:val="12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选择资源配置类型；</w:t>
      </w:r>
    </w:p>
    <w:p w14:paraId="059E25D7">
      <w:pPr>
        <w:pStyle w:val="44"/>
        <w:numPr>
          <w:ilvl w:val="0"/>
          <w:numId w:val="12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4033F05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29006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715"/>
                    <a:stretch>
                      <a:fillRect/>
                    </a:stretch>
                  </pic:blipFill>
                  <pic:spPr>
                    <a:xfrm>
                      <a:off x="0" y="0"/>
                      <a:ext cx="5274310" cy="4290060"/>
                    </a:xfrm>
                    <a:prstGeom prst="rect">
                      <a:avLst/>
                    </a:prstGeom>
                  </pic:spPr>
                </pic:pic>
              </a:graphicData>
            </a:graphic>
          </wp:inline>
        </w:drawing>
      </w:r>
    </w:p>
    <w:p w14:paraId="28683F2C">
      <w:pPr>
        <w:pStyle w:val="44"/>
        <w:spacing w:before="100" w:beforeAutospacing="1" w:after="100" w:afterAutospacing="1" w:line="360" w:lineRule="auto"/>
        <w:rPr>
          <w:b/>
          <w:sz w:val="28"/>
          <w:szCs w:val="28"/>
        </w:rPr>
      </w:pPr>
      <w:r>
        <w:rPr>
          <w:rFonts w:hint="eastAsia"/>
          <w:b/>
          <w:sz w:val="28"/>
          <w:szCs w:val="28"/>
        </w:rPr>
        <w:t>网络设置：</w:t>
      </w:r>
    </w:p>
    <w:p w14:paraId="69811F12">
      <w:pPr>
        <w:pStyle w:val="44"/>
        <w:numPr>
          <w:ilvl w:val="0"/>
          <w:numId w:val="12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07A2DE05">
      <w:pPr>
        <w:pStyle w:val="44"/>
        <w:numPr>
          <w:ilvl w:val="0"/>
          <w:numId w:val="12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2096488C">
      <w:pPr>
        <w:pStyle w:val="44"/>
        <w:numPr>
          <w:ilvl w:val="0"/>
          <w:numId w:val="12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630FDF50">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781175"/>
            <wp:effectExtent l="0" t="0" r="2540" b="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716"/>
                    <a:srcRect t="665" b="-25110"/>
                    <a:stretch>
                      <a:fillRect/>
                    </a:stretch>
                  </pic:blipFill>
                  <pic:spPr>
                    <a:xfrm>
                      <a:off x="0" y="0"/>
                      <a:ext cx="5274310" cy="1781175"/>
                    </a:xfrm>
                    <a:prstGeom prst="rect">
                      <a:avLst/>
                    </a:prstGeom>
                    <a:ln>
                      <a:noFill/>
                    </a:ln>
                  </pic:spPr>
                </pic:pic>
              </a:graphicData>
            </a:graphic>
          </wp:inline>
        </w:drawing>
      </w:r>
    </w:p>
    <w:p w14:paraId="28B8850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4C3301E9">
      <w:pPr>
        <w:pStyle w:val="44"/>
        <w:numPr>
          <w:ilvl w:val="0"/>
          <w:numId w:val="12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选择API密钥；</w:t>
      </w:r>
    </w:p>
    <w:p w14:paraId="2B5C32A9">
      <w:pPr>
        <w:pStyle w:val="44"/>
        <w:numPr>
          <w:ilvl w:val="0"/>
          <w:numId w:val="12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配置数据库用户名；</w:t>
      </w:r>
    </w:p>
    <w:p w14:paraId="3625BA16">
      <w:pPr>
        <w:pStyle w:val="44"/>
        <w:numPr>
          <w:ilvl w:val="0"/>
          <w:numId w:val="12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配置数据库密码；</w:t>
      </w:r>
    </w:p>
    <w:p w14:paraId="685BF7BD">
      <w:pPr>
        <w:pStyle w:val="44"/>
        <w:numPr>
          <w:ilvl w:val="0"/>
          <w:numId w:val="12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配置数据库名。</w:t>
      </w:r>
    </w:p>
    <w:p w14:paraId="01B7E9F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095625"/>
            <wp:effectExtent l="0" t="0" r="2540" b="952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717"/>
                    <a:srcRect t="-9434" b="3708"/>
                    <a:stretch>
                      <a:fillRect/>
                    </a:stretch>
                  </pic:blipFill>
                  <pic:spPr>
                    <a:xfrm>
                      <a:off x="0" y="0"/>
                      <a:ext cx="5274310" cy="3095625"/>
                    </a:xfrm>
                    <a:prstGeom prst="rect">
                      <a:avLst/>
                    </a:prstGeom>
                    <a:ln>
                      <a:noFill/>
                    </a:ln>
                  </pic:spPr>
                </pic:pic>
              </a:graphicData>
            </a:graphic>
          </wp:inline>
        </w:drawing>
      </w:r>
    </w:p>
    <w:p w14:paraId="48610CE9">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w:t>
      </w:r>
      <w:r>
        <w:rPr>
          <w:rFonts w:hint="eastAsia" w:ascii="宋体" w:hAnsi="宋体" w:eastAsia="宋体" w:cs="宋体"/>
          <w:color w:val="auto"/>
          <w:sz w:val="28"/>
          <w:szCs w:val="28"/>
        </w:rPr>
        <w:t>：如果还没有创建API密钥，可以找到页面左上角的用户头像，点击用户头像，在弹出菜单中选择“API密钥”按钮，打开API密钥管理界面</w:t>
      </w:r>
    </w:p>
    <w:p w14:paraId="29730276">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98625"/>
            <wp:effectExtent l="0" t="0" r="2540"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718"/>
                    <a:stretch>
                      <a:fillRect/>
                    </a:stretch>
                  </pic:blipFill>
                  <pic:spPr>
                    <a:xfrm>
                      <a:off x="0" y="0"/>
                      <a:ext cx="5274310" cy="1698625"/>
                    </a:xfrm>
                    <a:prstGeom prst="rect">
                      <a:avLst/>
                    </a:prstGeom>
                  </pic:spPr>
                </pic:pic>
              </a:graphicData>
            </a:graphic>
          </wp:inline>
        </w:drawing>
      </w:r>
    </w:p>
    <w:p w14:paraId="70A9F6A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点击“创建”按钮，创建你的API密钥。</w:t>
      </w:r>
    </w:p>
    <w:p w14:paraId="42528F9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7175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719"/>
                    <a:srcRect t="3404" b="4719"/>
                    <a:stretch>
                      <a:fillRect/>
                    </a:stretch>
                  </pic:blipFill>
                  <pic:spPr>
                    <a:xfrm>
                      <a:off x="0" y="0"/>
                      <a:ext cx="5274310" cy="2571750"/>
                    </a:xfrm>
                    <a:prstGeom prst="rect">
                      <a:avLst/>
                    </a:prstGeom>
                    <a:ln>
                      <a:noFill/>
                    </a:ln>
                  </pic:spPr>
                </pic:pic>
              </a:graphicData>
            </a:graphic>
          </wp:inline>
        </w:drawing>
      </w:r>
    </w:p>
    <w:p w14:paraId="4F5E39C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194D9D3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用户协议》，并提交完成HashData应用集群创建；</w:t>
      </w:r>
    </w:p>
    <w:p w14:paraId="197D7D1B">
      <w:pPr>
        <w:pStyle w:val="44"/>
        <w:spacing w:before="100" w:beforeAutospacing="1" w:after="100" w:afterAutospacing="1" w:line="360" w:lineRule="auto"/>
        <w:rPr>
          <w:rFonts w:eastAsiaTheme="minorEastAsia"/>
        </w:rPr>
      </w:pPr>
      <w:r>
        <w:drawing>
          <wp:inline distT="0" distB="0" distL="0" distR="0">
            <wp:extent cx="5274310" cy="1374775"/>
            <wp:effectExtent l="0" t="0" r="254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720"/>
                    <a:stretch>
                      <a:fillRect/>
                    </a:stretch>
                  </pic:blipFill>
                  <pic:spPr>
                    <a:xfrm>
                      <a:off x="0" y="0"/>
                      <a:ext cx="5274310" cy="1374775"/>
                    </a:xfrm>
                    <a:prstGeom prst="rect">
                      <a:avLst/>
                    </a:prstGeom>
                  </pic:spPr>
                </pic:pic>
              </a:graphicData>
            </a:graphic>
          </wp:inline>
        </w:drawing>
      </w:r>
    </w:p>
    <w:p w14:paraId="5234DB3F">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2430FBC0">
      <w:pPr>
        <w:pStyle w:val="5"/>
        <w:spacing w:before="100" w:beforeAutospacing="1" w:after="100" w:afterAutospacing="1" w:line="360" w:lineRule="auto"/>
        <w:rPr>
          <w:rFonts w:eastAsiaTheme="minorEastAsia"/>
        </w:rPr>
      </w:pPr>
      <w:bookmarkStart w:id="1638" w:name="_Toc1420922"/>
      <w:bookmarkStart w:id="1639" w:name="_Toc1403635"/>
      <w:bookmarkStart w:id="1640" w:name="_Toc1370649"/>
      <w:bookmarkStart w:id="1641" w:name="_Toc1371439"/>
      <w:r>
        <w:rPr>
          <w:rFonts w:hint="eastAsia" w:eastAsiaTheme="minorEastAsia"/>
        </w:rPr>
        <w:t>管理</w:t>
      </w:r>
      <w:r>
        <w:rPr>
          <w:rFonts w:hint="eastAsia" w:ascii="宋体" w:hAnsi="宋体" w:cs="宋体"/>
          <w:sz w:val="28"/>
          <w:szCs w:val="28"/>
        </w:rPr>
        <w:t>HashData</w:t>
      </w:r>
      <w:bookmarkEnd w:id="1638"/>
      <w:bookmarkEnd w:id="1639"/>
      <w:bookmarkEnd w:id="1640"/>
      <w:bookmarkEnd w:id="1641"/>
    </w:p>
    <w:p w14:paraId="6F189B7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HashData</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HashData”</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HashData集群</w:t>
      </w:r>
      <w:r>
        <w:rPr>
          <w:rFonts w:hint="eastAsia" w:ascii="宋体" w:hAnsi="宋体" w:eastAsia="宋体" w:cs="宋体"/>
          <w:color w:val="auto"/>
          <w:sz w:val="28"/>
          <w:szCs w:val="28"/>
          <w:lang w:val="zh-CN"/>
        </w:rPr>
        <w:t>。</w:t>
      </w:r>
    </w:p>
    <w:p w14:paraId="6CA779E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477135"/>
            <wp:effectExtent l="0" t="0" r="2540" b="0"/>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721"/>
                    <a:stretch>
                      <a:fillRect/>
                    </a:stretch>
                  </pic:blipFill>
                  <pic:spPr>
                    <a:xfrm>
                      <a:off x="0" y="0"/>
                      <a:ext cx="5274310" cy="2477135"/>
                    </a:xfrm>
                    <a:prstGeom prst="rect">
                      <a:avLst/>
                    </a:prstGeom>
                  </pic:spPr>
                </pic:pic>
              </a:graphicData>
            </a:graphic>
          </wp:inline>
        </w:drawing>
      </w:r>
    </w:p>
    <w:p w14:paraId="0DE3D54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1EA292E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17345"/>
            <wp:effectExtent l="0" t="0" r="2540" b="1905"/>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722"/>
                    <a:stretch>
                      <a:fillRect/>
                    </a:stretch>
                  </pic:blipFill>
                  <pic:spPr>
                    <a:xfrm>
                      <a:off x="0" y="0"/>
                      <a:ext cx="5274310" cy="1617345"/>
                    </a:xfrm>
                    <a:prstGeom prst="rect">
                      <a:avLst/>
                    </a:prstGeom>
                  </pic:spPr>
                </pic:pic>
              </a:graphicData>
            </a:graphic>
          </wp:inline>
        </w:drawing>
      </w:r>
    </w:p>
    <w:p w14:paraId="66FB326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点击HashData集群ID进入集群详情页面，</w:t>
      </w:r>
    </w:p>
    <w:p w14:paraId="38DEE3F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08885"/>
            <wp:effectExtent l="0" t="0" r="2540" b="571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723"/>
                    <a:srcRect b="28491"/>
                    <a:stretch>
                      <a:fillRect/>
                    </a:stretch>
                  </pic:blipFill>
                  <pic:spPr>
                    <a:xfrm>
                      <a:off x="0" y="0"/>
                      <a:ext cx="5274310" cy="2509284"/>
                    </a:xfrm>
                    <a:prstGeom prst="rect">
                      <a:avLst/>
                    </a:prstGeom>
                    <a:ln>
                      <a:noFill/>
                    </a:ln>
                  </pic:spPr>
                </pic:pic>
              </a:graphicData>
            </a:graphic>
          </wp:inline>
        </w:drawing>
      </w:r>
    </w:p>
    <w:p w14:paraId="0DD9B28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详情页面主要有“基本属性”、“服务端口信息”、“租赁信息”三个信息窗口，和“节点”、“配置参数”、“监控告警”三个功能页面。</w:t>
      </w:r>
    </w:p>
    <w:p w14:paraId="14EE431E">
      <w:pPr>
        <w:pStyle w:val="6"/>
        <w:spacing w:before="100" w:beforeAutospacing="1" w:after="100" w:afterAutospacing="1" w:line="360" w:lineRule="auto"/>
        <w:ind w:left="0" w:firstLine="561" w:firstLineChars="200"/>
        <w:rPr>
          <w:rFonts w:ascii="宋体" w:hAnsi="宋体" w:cs="宋体"/>
          <w:szCs w:val="28"/>
        </w:rPr>
      </w:pPr>
      <w:bookmarkStart w:id="1642" w:name="_Toc1370650"/>
      <w:bookmarkStart w:id="1643" w:name="_Toc1371440"/>
      <w:bookmarkStart w:id="1644" w:name="_Toc1403636"/>
      <w:bookmarkStart w:id="1645" w:name="_Toc1420923"/>
      <w:r>
        <w:rPr>
          <w:rFonts w:hint="eastAsia" w:ascii="宋体" w:hAnsi="宋体" w:cs="宋体"/>
          <w:szCs w:val="28"/>
        </w:rPr>
        <w:t>查看节点</w:t>
      </w:r>
      <w:bookmarkEnd w:id="1642"/>
      <w:bookmarkEnd w:id="1643"/>
      <w:bookmarkEnd w:id="1644"/>
      <w:bookmarkEnd w:id="1645"/>
    </w:p>
    <w:p w14:paraId="77BE802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HashData”</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HashData集群，点击进入HashData详情页，在右侧界面选择“节点”打开节点页面</w:t>
      </w:r>
      <w:r>
        <w:rPr>
          <w:rFonts w:hint="eastAsia" w:ascii="宋体" w:hAnsi="宋体" w:eastAsia="宋体" w:cs="宋体"/>
          <w:color w:val="auto"/>
          <w:sz w:val="28"/>
          <w:szCs w:val="28"/>
          <w:lang w:val="zh-CN"/>
        </w:rPr>
        <w:t>。</w:t>
      </w:r>
    </w:p>
    <w:p w14:paraId="0F8198C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3675" cy="2548255"/>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724"/>
                    <a:srcRect l="-4436" r="-10478"/>
                    <a:stretch>
                      <a:fillRect/>
                    </a:stretch>
                  </pic:blipFill>
                  <pic:spPr>
                    <a:xfrm>
                      <a:off x="0" y="0"/>
                      <a:ext cx="5274000" cy="2548800"/>
                    </a:xfrm>
                    <a:prstGeom prst="rect">
                      <a:avLst/>
                    </a:prstGeom>
                    <a:ln>
                      <a:noFill/>
                    </a:ln>
                  </pic:spPr>
                </pic:pic>
              </a:graphicData>
            </a:graphic>
          </wp:inline>
        </w:drawing>
      </w:r>
    </w:p>
    <w:p w14:paraId="764B160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在这里可以查看每个节点的当前状态、地址信息等状态信息。</w:t>
      </w:r>
    </w:p>
    <w:p w14:paraId="73C16046">
      <w:pPr>
        <w:pStyle w:val="6"/>
        <w:spacing w:before="100" w:beforeAutospacing="1" w:after="100" w:afterAutospacing="1" w:line="360" w:lineRule="auto"/>
        <w:ind w:left="0" w:firstLine="561" w:firstLineChars="200"/>
        <w:rPr>
          <w:rFonts w:ascii="宋体" w:hAnsi="宋体" w:cs="宋体"/>
          <w:szCs w:val="28"/>
        </w:rPr>
      </w:pPr>
      <w:bookmarkStart w:id="1646" w:name="_Toc1403637"/>
      <w:bookmarkStart w:id="1647" w:name="_Toc1420924"/>
      <w:bookmarkStart w:id="1648" w:name="_Toc1370651"/>
      <w:bookmarkStart w:id="1649" w:name="_Toc1371441"/>
      <w:r>
        <w:rPr>
          <w:rFonts w:hint="eastAsia" w:ascii="宋体" w:hAnsi="宋体" w:cs="宋体"/>
          <w:szCs w:val="28"/>
        </w:rPr>
        <w:t>配置参数</w:t>
      </w:r>
      <w:bookmarkEnd w:id="1646"/>
      <w:bookmarkEnd w:id="1647"/>
      <w:bookmarkEnd w:id="1648"/>
      <w:bookmarkEnd w:id="1649"/>
    </w:p>
    <w:p w14:paraId="671E0AC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在部署HashData应用时已填写相关应用参数，成为集群配置项的变量。有的配置项是公共的，有的作用于其中的一个或多个角色。您可以在青云工作台修改参数，以更新集群配置。</w:t>
      </w:r>
    </w:p>
    <w:p w14:paraId="539A324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HashData”</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HashData集群，点击进入HashData详情页，在右侧界面选择“配置参数”打开配置参数页面</w:t>
      </w:r>
      <w:r>
        <w:rPr>
          <w:rFonts w:hint="eastAsia" w:ascii="宋体" w:hAnsi="宋体" w:eastAsia="宋体" w:cs="宋体"/>
          <w:color w:val="auto"/>
          <w:sz w:val="28"/>
          <w:szCs w:val="28"/>
          <w:lang w:val="zh-CN"/>
        </w:rPr>
        <w:t>。</w:t>
      </w:r>
    </w:p>
    <w:p w14:paraId="16C0855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3675" cy="2487295"/>
            <wp:effectExtent l="0" t="0" r="0" b="8255"/>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725"/>
                    <a:srcRect l="-4839" r="-5432" b="8764"/>
                    <a:stretch>
                      <a:fillRect/>
                    </a:stretch>
                  </pic:blipFill>
                  <pic:spPr>
                    <a:xfrm>
                      <a:off x="0" y="0"/>
                      <a:ext cx="5274000" cy="2487600"/>
                    </a:xfrm>
                    <a:prstGeom prst="rect">
                      <a:avLst/>
                    </a:prstGeom>
                    <a:ln>
                      <a:noFill/>
                    </a:ln>
                  </pic:spPr>
                </pic:pic>
              </a:graphicData>
            </a:graphic>
          </wp:inline>
        </w:drawing>
      </w:r>
    </w:p>
    <w:p w14:paraId="3929E02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在配置参数页面点击“修改配置”按钮，即可开启可修改参数的修改功能，这里只允许修改API密钥的ID。</w:t>
      </w:r>
    </w:p>
    <w:p w14:paraId="1E958B5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601980"/>
            <wp:effectExtent l="0" t="0" r="2540" b="762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726"/>
                    <a:stretch>
                      <a:fillRect/>
                    </a:stretch>
                  </pic:blipFill>
                  <pic:spPr>
                    <a:xfrm>
                      <a:off x="0" y="0"/>
                      <a:ext cx="5274310" cy="601980"/>
                    </a:xfrm>
                    <a:prstGeom prst="rect">
                      <a:avLst/>
                    </a:prstGeom>
                  </pic:spPr>
                </pic:pic>
              </a:graphicData>
            </a:graphic>
          </wp:inline>
        </w:drawing>
      </w:r>
    </w:p>
    <w:p w14:paraId="2387543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29B9B751">
      <w:pPr>
        <w:pStyle w:val="6"/>
        <w:spacing w:before="100" w:beforeAutospacing="1" w:after="100" w:afterAutospacing="1" w:line="360" w:lineRule="auto"/>
        <w:ind w:left="0" w:firstLine="561" w:firstLineChars="200"/>
        <w:rPr>
          <w:rFonts w:ascii="宋体" w:hAnsi="宋体" w:cs="宋体"/>
          <w:szCs w:val="28"/>
        </w:rPr>
      </w:pPr>
      <w:bookmarkStart w:id="1650" w:name="_Toc1371442"/>
      <w:bookmarkStart w:id="1651" w:name="_Toc1370652"/>
      <w:bookmarkStart w:id="1652" w:name="_Toc1403638"/>
      <w:bookmarkStart w:id="1653" w:name="_Toc1420925"/>
      <w:r>
        <w:rPr>
          <w:rFonts w:hint="eastAsia" w:ascii="宋体" w:hAnsi="宋体" w:cs="宋体"/>
          <w:szCs w:val="28"/>
        </w:rPr>
        <w:t>监控告警</w:t>
      </w:r>
      <w:bookmarkEnd w:id="1650"/>
      <w:bookmarkEnd w:id="1651"/>
      <w:bookmarkEnd w:id="1652"/>
      <w:bookmarkEnd w:id="1653"/>
    </w:p>
    <w:p w14:paraId="15A6CAB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青云对HashData集群提供了完善的资源监控服务，可实现对集群各节点CPU使用率、内存利用率、磁盘使用量等监控项目的监控，并通过手机短信、微信、电子邮件等方式发送告警通知。</w:t>
      </w:r>
    </w:p>
    <w:p w14:paraId="5005226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“大数据平台—&gt; HashData”</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HashData集群，点击进入HashData详情页，在右侧界面选择“监控告警”打开监控告警页面</w:t>
      </w:r>
      <w:r>
        <w:rPr>
          <w:rFonts w:hint="eastAsia" w:ascii="宋体" w:hAnsi="宋体" w:eastAsia="宋体" w:cs="宋体"/>
          <w:color w:val="auto"/>
          <w:sz w:val="28"/>
          <w:szCs w:val="28"/>
          <w:lang w:val="zh-CN"/>
        </w:rPr>
        <w:t>。</w:t>
      </w:r>
    </w:p>
    <w:p w14:paraId="07C36B0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354580"/>
            <wp:effectExtent l="0" t="0" r="2540" b="762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727"/>
                    <a:stretch>
                      <a:fillRect/>
                    </a:stretch>
                  </pic:blipFill>
                  <pic:spPr>
                    <a:xfrm>
                      <a:off x="0" y="0"/>
                      <a:ext cx="5274310" cy="2354580"/>
                    </a:xfrm>
                    <a:prstGeom prst="rect">
                      <a:avLst/>
                    </a:prstGeom>
                  </pic:spPr>
                </pic:pic>
              </a:graphicData>
            </a:graphic>
          </wp:inline>
        </w:drawing>
      </w:r>
    </w:p>
    <w:p w14:paraId="3ADBFD0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04443156">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01481B7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6F6794D6">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76425"/>
            <wp:effectExtent l="0" t="0" r="2540" b="952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508"/>
                    <a:srcRect b="21010"/>
                    <a:stretch>
                      <a:fillRect/>
                    </a:stretch>
                  </pic:blipFill>
                  <pic:spPr>
                    <a:xfrm>
                      <a:off x="0" y="0"/>
                      <a:ext cx="5274310" cy="1876425"/>
                    </a:xfrm>
                    <a:prstGeom prst="rect">
                      <a:avLst/>
                    </a:prstGeom>
                    <a:ln>
                      <a:noFill/>
                    </a:ln>
                  </pic:spPr>
                </pic:pic>
              </a:graphicData>
            </a:graphic>
          </wp:inline>
        </w:drawing>
      </w:r>
    </w:p>
    <w:p w14:paraId="10D91AC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5E65E620">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683C1C9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73284AA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15C84EE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选择告警策略要配置的监控项目有CPU使用率、内存利用率、磁盘使用量、节点服务状态、节点数等可选择，并配置每个监控项目的告警阈值和告警级别，点击“下一步”开始配置告警行为。</w:t>
      </w:r>
    </w:p>
    <w:p w14:paraId="3FFBDDF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1695"/>
            <wp:effectExtent l="0" t="0" r="0" b="825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95"/>
                    <a:stretch>
                      <a:fillRect/>
                    </a:stretch>
                  </pic:blipFill>
                  <pic:spPr>
                    <a:xfrm>
                      <a:off x="0" y="0"/>
                      <a:ext cx="4157815" cy="3413954"/>
                    </a:xfrm>
                    <a:prstGeom prst="rect">
                      <a:avLst/>
                    </a:prstGeom>
                  </pic:spPr>
                </pic:pic>
              </a:graphicData>
            </a:graphic>
          </wp:inline>
        </w:drawing>
      </w:r>
    </w:p>
    <w:p w14:paraId="350B7DF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2DE3C3B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3BE5844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7C6D7290">
      <w:pPr>
        <w:pStyle w:val="44"/>
        <w:spacing w:before="100" w:beforeAutospacing="1" w:after="100" w:afterAutospacing="1" w:line="360" w:lineRule="auto"/>
        <w:rPr>
          <w:rFonts w:eastAsiaTheme="minorEastAsia"/>
        </w:rPr>
      </w:pPr>
      <w:r>
        <w:drawing>
          <wp:inline distT="0" distB="0" distL="0" distR="0">
            <wp:extent cx="4181475" cy="3089275"/>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011D67ED">
      <w:pPr>
        <w:pStyle w:val="25"/>
        <w:spacing w:line="360" w:lineRule="auto"/>
        <w:ind w:firstLine="567"/>
        <w:rPr>
          <w:rFonts w:ascii="宋体" w:hAnsi="宋体"/>
        </w:rPr>
      </w:pPr>
      <w:r>
        <w:rPr>
          <w:rFonts w:hint="eastAsia" w:ascii="宋体" w:hAnsi="宋体"/>
        </w:rPr>
        <w:br w:type="page"/>
      </w:r>
    </w:p>
    <w:p w14:paraId="583FC6C6">
      <w:pPr>
        <w:pStyle w:val="5"/>
        <w:spacing w:before="100" w:beforeAutospacing="1" w:after="100" w:afterAutospacing="1" w:line="360" w:lineRule="auto"/>
        <w:rPr>
          <w:rFonts w:ascii="宋体" w:hAnsi="宋体"/>
        </w:rPr>
      </w:pPr>
      <w:bookmarkStart w:id="1654" w:name="_Toc1420926"/>
      <w:bookmarkStart w:id="1655" w:name="_Toc1403639"/>
      <w:bookmarkStart w:id="1656" w:name="_Toc1370653"/>
      <w:bookmarkStart w:id="1657" w:name="_Toc1371443"/>
      <w:r>
        <w:rPr>
          <w:rFonts w:hint="eastAsia" w:ascii="宋体" w:hAnsi="宋体"/>
        </w:rPr>
        <w:t>更多操作</w:t>
      </w:r>
      <w:bookmarkEnd w:id="1654"/>
      <w:bookmarkEnd w:id="1655"/>
      <w:bookmarkEnd w:id="1656"/>
      <w:bookmarkEnd w:id="1657"/>
    </w:p>
    <w:p w14:paraId="67D95675">
      <w:pPr>
        <w:pStyle w:val="6"/>
        <w:spacing w:before="100" w:beforeAutospacing="1" w:after="100" w:afterAutospacing="1" w:line="360" w:lineRule="auto"/>
        <w:ind w:left="0" w:firstLine="561" w:firstLineChars="200"/>
        <w:rPr>
          <w:rFonts w:ascii="宋体" w:hAnsi="宋体"/>
        </w:rPr>
      </w:pPr>
      <w:bookmarkStart w:id="1658" w:name="_Toc1403640"/>
      <w:bookmarkStart w:id="1659" w:name="_Toc1420927"/>
      <w:bookmarkStart w:id="1660" w:name="_Toc1371444"/>
      <w:bookmarkStart w:id="1661" w:name="_Toc1370654"/>
      <w:r>
        <w:rPr>
          <w:rFonts w:hint="eastAsia" w:ascii="宋体" w:hAnsi="宋体"/>
        </w:rPr>
        <w:t>连接样例集群</w:t>
      </w:r>
      <w:bookmarkEnd w:id="1658"/>
      <w:bookmarkEnd w:id="1659"/>
      <w:bookmarkEnd w:id="1660"/>
      <w:bookmarkEnd w:id="1661"/>
    </w:p>
    <w:p w14:paraId="56D4FBB4">
      <w:pPr>
        <w:pStyle w:val="25"/>
        <w:spacing w:line="360" w:lineRule="auto"/>
        <w:ind w:firstLine="567"/>
        <w:rPr>
          <w:rFonts w:ascii="宋体" w:hAnsi="宋体" w:cs="宋体"/>
          <w:szCs w:val="28"/>
        </w:rPr>
      </w:pPr>
      <w:r>
        <w:rPr>
          <w:rFonts w:hint="eastAsia" w:ascii="宋体" w:hAnsi="宋体" w:cs="宋体"/>
          <w:szCs w:val="28"/>
        </w:rPr>
        <w:t>现在你可以通过 SQL 客户端工具连接到你的数据仓库集群，并且跑一条简单的查询语句来测试连接。你能够使用几乎所有与 postgres 兼容的 SQL 客户端工具。在这个教程中，你将使用在准备工作中安装的 postgres 自带的 psql 客户端。</w:t>
      </w:r>
    </w:p>
    <w:p w14:paraId="48BAA338">
      <w:pPr>
        <w:pStyle w:val="25"/>
        <w:spacing w:line="360" w:lineRule="auto"/>
        <w:rPr>
          <w:rFonts w:ascii="宋体" w:hAnsi="宋体" w:cs="宋体"/>
          <w:b/>
          <w:szCs w:val="28"/>
        </w:rPr>
      </w:pPr>
      <w:r>
        <w:rPr>
          <w:rFonts w:hint="eastAsia" w:ascii="宋体" w:hAnsi="宋体" w:cs="宋体"/>
          <w:b/>
          <w:szCs w:val="28"/>
        </w:rPr>
        <w:t>确定连接 IP 地址和端口</w:t>
      </w:r>
    </w:p>
    <w:p w14:paraId="1CFC7DFF">
      <w:pPr>
        <w:pStyle w:val="25"/>
        <w:spacing w:line="360" w:lineRule="auto"/>
        <w:ind w:firstLine="567"/>
        <w:rPr>
          <w:rFonts w:ascii="宋体" w:hAnsi="宋体" w:cs="宋体"/>
          <w:szCs w:val="28"/>
        </w:rPr>
      </w:pPr>
      <w:r>
        <w:rPr>
          <w:rFonts w:hint="eastAsia" w:ascii="宋体" w:hAnsi="宋体" w:cs="宋体"/>
          <w:szCs w:val="28"/>
        </w:rPr>
        <w:t>数据仓库集群的 IP 地址可由配置公网 IP 步骤中确定。在剩下的教程中，我们用 121.201.25.29 作为例子。在集群主控制台，选择 examplecluster 进入详情页面。从详情页面中，你能看到端口：5432。</w:t>
      </w:r>
    </w:p>
    <w:p w14:paraId="203CF357">
      <w:pPr>
        <w:pStyle w:val="25"/>
        <w:spacing w:line="360" w:lineRule="auto"/>
        <w:rPr>
          <w:rFonts w:ascii="宋体" w:hAnsi="宋体" w:cs="宋体"/>
          <w:b/>
          <w:szCs w:val="28"/>
        </w:rPr>
      </w:pPr>
      <w:r>
        <w:rPr>
          <w:rFonts w:hint="eastAsia" w:ascii="宋体" w:hAnsi="宋体" w:cs="宋体"/>
          <w:b/>
          <w:szCs w:val="28"/>
        </w:rPr>
        <w:t>使用 psql 连接到集群</w:t>
      </w:r>
    </w:p>
    <w:p w14:paraId="2D133C98">
      <w:pPr>
        <w:pStyle w:val="25"/>
        <w:spacing w:line="360" w:lineRule="auto"/>
        <w:ind w:firstLine="567"/>
        <w:rPr>
          <w:rFonts w:ascii="宋体" w:hAnsi="宋体" w:cs="宋体"/>
          <w:szCs w:val="28"/>
        </w:rPr>
      </w:pPr>
      <w:r>
        <w:rPr>
          <w:rFonts w:hint="eastAsia" w:ascii="宋体" w:hAnsi="宋体" w:cs="宋体"/>
          <w:szCs w:val="28"/>
        </w:rPr>
        <w:t>你可以通过下面命令连接到集群：</w:t>
      </w:r>
    </w:p>
    <w:p w14:paraId="72032AD9">
      <w:pPr>
        <w:pStyle w:val="25"/>
        <w:spacing w:line="360" w:lineRule="auto"/>
        <w:rPr>
          <w:rFonts w:ascii="宋体" w:hAnsi="宋体"/>
          <w:sz w:val="18"/>
          <w:szCs w:val="18"/>
          <w:shd w:val="pct15" w:color="auto" w:fill="FFFFFF"/>
        </w:rPr>
      </w:pPr>
      <w:r>
        <w:rPr>
          <w:rFonts w:ascii="宋体" w:hAnsi="宋体"/>
          <w:sz w:val="18"/>
          <w:szCs w:val="18"/>
          <w:shd w:val="pct15" w:color="auto" w:fill="FFFFFF"/>
        </w:rPr>
        <w:t>psql -d postgres -h 121.201.25.29 -p 5432 -U admin</w:t>
      </w:r>
    </w:p>
    <w:p w14:paraId="69518911">
      <w:pPr>
        <w:pStyle w:val="25"/>
        <w:spacing w:line="360" w:lineRule="auto"/>
        <w:ind w:firstLine="567"/>
        <w:rPr>
          <w:rFonts w:ascii="宋体" w:hAnsi="宋体" w:cs="宋体"/>
          <w:szCs w:val="28"/>
        </w:rPr>
      </w:pPr>
      <w:r>
        <w:rPr>
          <w:rFonts w:hint="eastAsia" w:ascii="宋体" w:hAnsi="宋体" w:cs="宋体"/>
          <w:szCs w:val="28"/>
        </w:rPr>
        <w:t>然后根据提示输入登陆密码。</w:t>
      </w:r>
    </w:p>
    <w:p w14:paraId="31240535">
      <w:pPr>
        <w:pStyle w:val="25"/>
        <w:spacing w:line="360" w:lineRule="auto"/>
        <w:rPr>
          <w:rFonts w:ascii="宋体" w:hAnsi="宋体" w:cs="宋体"/>
          <w:b/>
          <w:szCs w:val="28"/>
        </w:rPr>
      </w:pPr>
      <w:r>
        <w:rPr>
          <w:rFonts w:hint="eastAsia" w:ascii="宋体" w:hAnsi="宋体" w:cs="宋体"/>
          <w:b/>
          <w:szCs w:val="28"/>
        </w:rPr>
        <w:t>简单测试查询</w:t>
      </w:r>
    </w:p>
    <w:p w14:paraId="3F43D742">
      <w:pPr>
        <w:pStyle w:val="25"/>
        <w:spacing w:line="360" w:lineRule="auto"/>
        <w:ind w:firstLine="567"/>
        <w:rPr>
          <w:rFonts w:ascii="宋体" w:hAnsi="宋体" w:cs="宋体"/>
          <w:szCs w:val="28"/>
        </w:rPr>
      </w:pPr>
      <w:r>
        <w:rPr>
          <w:rFonts w:hint="eastAsia" w:ascii="宋体" w:hAnsi="宋体" w:cs="宋体"/>
          <w:szCs w:val="28"/>
        </w:rPr>
        <w:t>登陆数据仓库后，你可以运行如下命令做一些简单的测试查询：</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605F20A3">
        <w:tc>
          <w:tcPr>
            <w:tcW w:w="8296" w:type="dxa"/>
            <w:shd w:val="clear" w:color="auto" w:fill="BEBEBE" w:themeFill="background1" w:themeFillShade="BF"/>
          </w:tcPr>
          <w:p w14:paraId="1AF5421B">
            <w:pPr>
              <w:pStyle w:val="25"/>
              <w:spacing w:before="0" w:beforeAutospacing="0" w:after="0" w:afterAutospacing="0"/>
              <w:rPr>
                <w:rFonts w:ascii="宋体" w:hAnsi="宋体"/>
                <w:sz w:val="18"/>
                <w:szCs w:val="18"/>
              </w:rPr>
            </w:pPr>
            <w:r>
              <w:rPr>
                <w:rFonts w:ascii="宋体" w:hAnsi="宋体"/>
                <w:sz w:val="18"/>
                <w:szCs w:val="18"/>
              </w:rPr>
              <w:t xml:space="preserve">postgres=# CREATE TABLE foo (a INT, b INT);  </w:t>
            </w:r>
          </w:p>
          <w:p w14:paraId="359776C6">
            <w:pPr>
              <w:pStyle w:val="25"/>
              <w:spacing w:before="0" w:beforeAutospacing="0" w:after="0" w:afterAutospacing="0"/>
              <w:rPr>
                <w:rFonts w:ascii="宋体" w:hAnsi="宋体"/>
                <w:sz w:val="18"/>
                <w:szCs w:val="18"/>
              </w:rPr>
            </w:pPr>
            <w:r>
              <w:rPr>
                <w:rFonts w:ascii="宋体" w:hAnsi="宋体"/>
                <w:sz w:val="18"/>
                <w:szCs w:val="18"/>
              </w:rPr>
              <w:t xml:space="preserve">NOTICE:  Table doesn't have 'DISTRIBUTED BY' clause -- Using column named 'a' as the Greenplum Database data distribution key for this table.  </w:t>
            </w:r>
          </w:p>
          <w:p w14:paraId="569510F5">
            <w:pPr>
              <w:pStyle w:val="25"/>
              <w:spacing w:before="0" w:beforeAutospacing="0" w:after="0" w:afterAutospacing="0"/>
              <w:rPr>
                <w:rFonts w:ascii="宋体" w:hAnsi="宋体"/>
                <w:sz w:val="18"/>
                <w:szCs w:val="18"/>
              </w:rPr>
            </w:pPr>
            <w:r>
              <w:rPr>
                <w:rFonts w:ascii="宋体" w:hAnsi="宋体"/>
                <w:sz w:val="18"/>
                <w:szCs w:val="18"/>
              </w:rPr>
              <w:t xml:space="preserve">HINT:  The 'DISTRIBUTED BY' clause determines the distribution of data. Make sure column(s) chosen are the optimal data distribution key to minimize skew.  </w:t>
            </w:r>
          </w:p>
          <w:p w14:paraId="3663F870">
            <w:pPr>
              <w:pStyle w:val="25"/>
              <w:spacing w:before="0" w:beforeAutospacing="0" w:after="0" w:afterAutospacing="0"/>
              <w:rPr>
                <w:rFonts w:ascii="宋体" w:hAnsi="宋体"/>
                <w:sz w:val="18"/>
                <w:szCs w:val="18"/>
              </w:rPr>
            </w:pPr>
            <w:r>
              <w:rPr>
                <w:rFonts w:ascii="宋体" w:hAnsi="宋体"/>
                <w:sz w:val="18"/>
                <w:szCs w:val="18"/>
              </w:rPr>
              <w:t xml:space="preserve">CREATE TABLE  </w:t>
            </w:r>
          </w:p>
          <w:p w14:paraId="326FA664">
            <w:pPr>
              <w:pStyle w:val="25"/>
              <w:spacing w:before="0" w:beforeAutospacing="0" w:after="0" w:afterAutospacing="0"/>
              <w:rPr>
                <w:rFonts w:ascii="宋体" w:hAnsi="宋体"/>
                <w:sz w:val="18"/>
                <w:szCs w:val="18"/>
              </w:rPr>
            </w:pPr>
            <w:r>
              <w:rPr>
                <w:rFonts w:ascii="宋体" w:hAnsi="宋体"/>
                <w:sz w:val="18"/>
                <w:szCs w:val="18"/>
              </w:rPr>
              <w:t xml:space="preserve">postgres=# INSERT INTO foo (SELECT i, i + 1 FROM generate_series(1, 10000) AS i);  </w:t>
            </w:r>
          </w:p>
          <w:p w14:paraId="7D5759B0">
            <w:pPr>
              <w:pStyle w:val="25"/>
              <w:spacing w:before="0" w:beforeAutospacing="0" w:after="0" w:afterAutospacing="0"/>
              <w:rPr>
                <w:rFonts w:ascii="宋体" w:hAnsi="宋体"/>
                <w:sz w:val="18"/>
                <w:szCs w:val="18"/>
              </w:rPr>
            </w:pPr>
            <w:r>
              <w:rPr>
                <w:rFonts w:ascii="宋体" w:hAnsi="宋体"/>
                <w:sz w:val="18"/>
                <w:szCs w:val="18"/>
              </w:rPr>
              <w:t xml:space="preserve">INSERT 0 10000  </w:t>
            </w:r>
          </w:p>
          <w:p w14:paraId="327BA199">
            <w:pPr>
              <w:pStyle w:val="25"/>
              <w:spacing w:before="0" w:beforeAutospacing="0" w:after="0" w:afterAutospacing="0"/>
              <w:rPr>
                <w:rFonts w:ascii="宋体" w:hAnsi="宋体"/>
                <w:sz w:val="18"/>
                <w:szCs w:val="18"/>
              </w:rPr>
            </w:pPr>
            <w:r>
              <w:rPr>
                <w:rFonts w:ascii="宋体" w:hAnsi="宋体"/>
                <w:sz w:val="18"/>
                <w:szCs w:val="18"/>
              </w:rPr>
              <w:t>postgres=# SELECT COUNT(*) FROM foo;</w:t>
            </w:r>
          </w:p>
          <w:p w14:paraId="3E928A3E">
            <w:pPr>
              <w:pStyle w:val="25"/>
              <w:spacing w:before="0" w:beforeAutospacing="0" w:after="0" w:afterAutospacing="0"/>
              <w:rPr>
                <w:rFonts w:ascii="宋体" w:hAnsi="宋体"/>
                <w:sz w:val="18"/>
                <w:szCs w:val="18"/>
              </w:rPr>
            </w:pPr>
            <w:r>
              <w:rPr>
                <w:rFonts w:ascii="宋体" w:hAnsi="宋体"/>
                <w:sz w:val="18"/>
                <w:szCs w:val="18"/>
              </w:rPr>
              <w:t>## count</w:t>
            </w:r>
          </w:p>
          <w:p w14:paraId="6E62B3D7">
            <w:pPr>
              <w:pStyle w:val="25"/>
              <w:spacing w:before="0" w:beforeAutospacing="0" w:after="0" w:afterAutospacing="0"/>
              <w:rPr>
                <w:rFonts w:ascii="宋体" w:hAnsi="宋体"/>
                <w:sz w:val="18"/>
                <w:szCs w:val="18"/>
              </w:rPr>
            </w:pPr>
            <w:r>
              <w:rPr>
                <w:rFonts w:ascii="宋体" w:hAnsi="宋体"/>
                <w:sz w:val="18"/>
                <w:szCs w:val="18"/>
              </w:rPr>
              <w:t xml:space="preserve">10000  </w:t>
            </w:r>
          </w:p>
          <w:p w14:paraId="0CE85403">
            <w:pPr>
              <w:pStyle w:val="25"/>
              <w:spacing w:before="0" w:beforeAutospacing="0" w:after="0" w:afterAutospacing="0"/>
              <w:rPr>
                <w:rFonts w:ascii="宋体" w:hAnsi="宋体"/>
                <w:sz w:val="18"/>
                <w:szCs w:val="18"/>
              </w:rPr>
            </w:pPr>
            <w:r>
              <w:rPr>
                <w:rFonts w:ascii="宋体" w:hAnsi="宋体"/>
                <w:sz w:val="18"/>
                <w:szCs w:val="18"/>
              </w:rPr>
              <w:t>(1 row)</w:t>
            </w:r>
          </w:p>
          <w:p w14:paraId="0246C2F6">
            <w:pPr>
              <w:pStyle w:val="25"/>
              <w:spacing w:before="0" w:beforeAutospacing="0" w:after="0" w:afterAutospacing="0"/>
              <w:rPr>
                <w:rFonts w:ascii="宋体" w:hAnsi="宋体"/>
                <w:sz w:val="18"/>
                <w:szCs w:val="18"/>
              </w:rPr>
            </w:pPr>
            <w:r>
              <w:rPr>
                <w:rFonts w:ascii="宋体" w:hAnsi="宋体"/>
                <w:sz w:val="18"/>
                <w:szCs w:val="18"/>
              </w:rPr>
              <w:t>postgres=# SELECT SUM(a) FROM foo;</w:t>
            </w:r>
          </w:p>
          <w:p w14:paraId="000AA367">
            <w:pPr>
              <w:pStyle w:val="25"/>
              <w:spacing w:before="0" w:beforeAutospacing="0" w:after="0" w:afterAutospacing="0"/>
              <w:rPr>
                <w:rFonts w:ascii="宋体" w:hAnsi="宋体"/>
                <w:sz w:val="18"/>
                <w:szCs w:val="18"/>
              </w:rPr>
            </w:pPr>
            <w:r>
              <w:rPr>
                <w:rFonts w:ascii="宋体" w:hAnsi="宋体"/>
                <w:sz w:val="18"/>
                <w:szCs w:val="18"/>
              </w:rPr>
              <w:t>## sum</w:t>
            </w:r>
          </w:p>
          <w:p w14:paraId="0CC81F1E">
            <w:pPr>
              <w:pStyle w:val="25"/>
              <w:spacing w:before="0" w:beforeAutospacing="0" w:after="0" w:afterAutospacing="0"/>
              <w:rPr>
                <w:rFonts w:ascii="宋体" w:hAnsi="宋体"/>
                <w:sz w:val="18"/>
                <w:szCs w:val="18"/>
              </w:rPr>
            </w:pPr>
            <w:r>
              <w:rPr>
                <w:rFonts w:ascii="宋体" w:hAnsi="宋体"/>
                <w:sz w:val="18"/>
                <w:szCs w:val="18"/>
              </w:rPr>
              <w:t xml:space="preserve">50005000  </w:t>
            </w:r>
          </w:p>
          <w:p w14:paraId="6C07A624">
            <w:pPr>
              <w:pStyle w:val="25"/>
              <w:spacing w:before="0" w:beforeAutospacing="0" w:after="0" w:afterAutospacing="0"/>
              <w:rPr>
                <w:rFonts w:ascii="宋体" w:hAnsi="宋体"/>
                <w:sz w:val="18"/>
                <w:szCs w:val="18"/>
              </w:rPr>
            </w:pPr>
            <w:r>
              <w:rPr>
                <w:rFonts w:ascii="宋体" w:hAnsi="宋体"/>
                <w:sz w:val="18"/>
                <w:szCs w:val="18"/>
              </w:rPr>
              <w:t>(1 row)</w:t>
            </w:r>
          </w:p>
        </w:tc>
      </w:tr>
    </w:tbl>
    <w:p w14:paraId="5E176104">
      <w:pPr>
        <w:pStyle w:val="6"/>
        <w:spacing w:before="100" w:beforeAutospacing="1" w:after="100" w:afterAutospacing="1" w:line="360" w:lineRule="auto"/>
        <w:ind w:left="0" w:firstLine="561" w:firstLineChars="200"/>
        <w:rPr>
          <w:rFonts w:ascii="宋体" w:hAnsi="宋体"/>
        </w:rPr>
      </w:pPr>
      <w:bookmarkStart w:id="1662" w:name="_Toc1370655"/>
      <w:bookmarkStart w:id="1663" w:name="_Toc1371445"/>
      <w:bookmarkStart w:id="1664" w:name="_Toc1403641"/>
      <w:bookmarkStart w:id="1665" w:name="_Toc1420928"/>
      <w:r>
        <w:rPr>
          <w:rFonts w:hint="eastAsia" w:ascii="宋体" w:hAnsi="宋体"/>
        </w:rPr>
        <w:t>将样例数据从对象存储加载到 HashData 数据仓库中</w:t>
      </w:r>
      <w:bookmarkEnd w:id="1662"/>
      <w:bookmarkEnd w:id="1663"/>
      <w:bookmarkEnd w:id="1664"/>
      <w:bookmarkEnd w:id="1665"/>
    </w:p>
    <w:p w14:paraId="64BE1F78">
      <w:pPr>
        <w:pStyle w:val="25"/>
        <w:spacing w:line="360" w:lineRule="auto"/>
        <w:ind w:firstLine="567"/>
        <w:rPr>
          <w:rFonts w:ascii="宋体" w:hAnsi="宋体"/>
        </w:rPr>
      </w:pPr>
      <w:r>
        <w:rPr>
          <w:rFonts w:hint="eastAsia" w:ascii="宋体" w:hAnsi="宋体"/>
        </w:rPr>
        <w:t>现在你已经有了一个名为 postgres 的数据库，并且你已经成功地连接上它了。接下来你可以在数据库中创建一些新表，然后加载数据到这些表中，并尝试一些查询语句。为了方便你的测试，我们准备了一些 TPC-H 的样例数据存储在青云对象存储中。</w:t>
      </w:r>
    </w:p>
    <w:p w14:paraId="1622BFF6">
      <w:pPr>
        <w:pStyle w:val="25"/>
        <w:numPr>
          <w:ilvl w:val="0"/>
          <w:numId w:val="124"/>
        </w:numPr>
        <w:spacing w:line="360" w:lineRule="auto"/>
        <w:rPr>
          <w:rFonts w:ascii="宋体" w:hAnsi="宋体"/>
        </w:rPr>
      </w:pPr>
      <w:r>
        <w:rPr>
          <w:rFonts w:hint="eastAsia" w:ascii="宋体" w:hAnsi="宋体"/>
        </w:rPr>
        <w:t>创建表</w:t>
      </w:r>
    </w:p>
    <w:p w14:paraId="40416055">
      <w:pPr>
        <w:pStyle w:val="25"/>
        <w:spacing w:line="360" w:lineRule="auto"/>
        <w:ind w:firstLine="567"/>
        <w:rPr>
          <w:rFonts w:ascii="宋体" w:hAnsi="宋体"/>
        </w:rPr>
      </w:pPr>
      <w:r>
        <w:rPr>
          <w:rFonts w:hint="eastAsia" w:ascii="宋体" w:hAnsi="宋体"/>
        </w:rPr>
        <w:t>拷贝并执行下面的建表语句在 postgres 数据库中创建相应的表对象。你可以通过 HashData 数据仓库 开发指南 查看更详细的建表语法。</w:t>
      </w:r>
    </w:p>
    <w:p w14:paraId="2DF592B7">
      <w:pPr>
        <w:pStyle w:val="25"/>
        <w:spacing w:line="360" w:lineRule="auto"/>
        <w:rPr>
          <w:rFonts w:ascii="宋体" w:hAnsi="宋体"/>
        </w:rPr>
      </w:pPr>
      <w:r>
        <w:rPr>
          <w:rFonts w:hint="eastAsia" w:ascii="宋体" w:hAnsi="宋体"/>
        </w:rPr>
        <w:t>其中定义的外部表（READABLE EXTERNAL TABLE）用来访问青云对象存储上面的数据。我们提供了 1GB、10GB、100GB 的 TPC-H 公共测试数据集，在此示例中我们使用 1GB 的 TPC-H 数据集。</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64D731AA">
        <w:tc>
          <w:tcPr>
            <w:tcW w:w="8296" w:type="dxa"/>
            <w:shd w:val="clear" w:color="auto" w:fill="BEBEBE" w:themeFill="background1" w:themeFillShade="BF"/>
          </w:tcPr>
          <w:p w14:paraId="69C4CF82">
            <w:pPr>
              <w:pStyle w:val="25"/>
              <w:spacing w:before="0" w:beforeAutospacing="0" w:after="0" w:afterAutospacing="0"/>
              <w:rPr>
                <w:rFonts w:ascii="宋体" w:hAnsi="宋体"/>
                <w:sz w:val="18"/>
                <w:szCs w:val="18"/>
              </w:rPr>
            </w:pPr>
            <w:r>
              <w:rPr>
                <w:rFonts w:ascii="宋体" w:hAnsi="宋体"/>
                <w:sz w:val="18"/>
                <w:szCs w:val="18"/>
              </w:rPr>
              <w:t xml:space="preserve">CREATE TABLE NATION  ( </w:t>
            </w:r>
          </w:p>
          <w:p w14:paraId="69707AA3">
            <w:pPr>
              <w:pStyle w:val="25"/>
              <w:spacing w:before="0" w:beforeAutospacing="0" w:after="0" w:afterAutospacing="0"/>
              <w:rPr>
                <w:rFonts w:ascii="宋体" w:hAnsi="宋体"/>
                <w:sz w:val="18"/>
                <w:szCs w:val="18"/>
              </w:rPr>
            </w:pPr>
            <w:r>
              <w:rPr>
                <w:rFonts w:ascii="宋体" w:hAnsi="宋体"/>
                <w:sz w:val="18"/>
                <w:szCs w:val="18"/>
              </w:rPr>
              <w:t xml:space="preserve">    N_NATIONKEY  INTEGER NOT NULL,</w:t>
            </w:r>
          </w:p>
          <w:p w14:paraId="50E79B1C">
            <w:pPr>
              <w:pStyle w:val="25"/>
              <w:spacing w:before="0" w:beforeAutospacing="0" w:after="0" w:afterAutospacing="0"/>
              <w:rPr>
                <w:rFonts w:ascii="宋体" w:hAnsi="宋体"/>
                <w:sz w:val="18"/>
                <w:szCs w:val="18"/>
              </w:rPr>
            </w:pPr>
            <w:r>
              <w:rPr>
                <w:rFonts w:ascii="宋体" w:hAnsi="宋体"/>
                <w:sz w:val="18"/>
                <w:szCs w:val="18"/>
              </w:rPr>
              <w:t xml:space="preserve">    N_NAME       CHAR(25) NOT NULL,</w:t>
            </w:r>
          </w:p>
          <w:p w14:paraId="79387165">
            <w:pPr>
              <w:pStyle w:val="25"/>
              <w:spacing w:before="0" w:beforeAutospacing="0" w:after="0" w:afterAutospacing="0"/>
              <w:rPr>
                <w:rFonts w:ascii="宋体" w:hAnsi="宋体"/>
                <w:sz w:val="18"/>
                <w:szCs w:val="18"/>
              </w:rPr>
            </w:pPr>
            <w:r>
              <w:rPr>
                <w:rFonts w:ascii="宋体" w:hAnsi="宋体"/>
                <w:sz w:val="18"/>
                <w:szCs w:val="18"/>
              </w:rPr>
              <w:t xml:space="preserve">    N_REGIONKEY  INTEGER NOT NULL,</w:t>
            </w:r>
          </w:p>
          <w:p w14:paraId="28A642CF">
            <w:pPr>
              <w:pStyle w:val="25"/>
              <w:spacing w:before="0" w:beforeAutospacing="0" w:after="0" w:afterAutospacing="0"/>
              <w:rPr>
                <w:rFonts w:ascii="宋体" w:hAnsi="宋体"/>
                <w:sz w:val="18"/>
                <w:szCs w:val="18"/>
              </w:rPr>
            </w:pPr>
            <w:r>
              <w:rPr>
                <w:rFonts w:ascii="宋体" w:hAnsi="宋体"/>
                <w:sz w:val="18"/>
                <w:szCs w:val="18"/>
              </w:rPr>
              <w:t>N_COMMENT    VARCHAR(152));</w:t>
            </w:r>
          </w:p>
          <w:p w14:paraId="25048F9B">
            <w:pPr>
              <w:pStyle w:val="25"/>
              <w:spacing w:before="0" w:beforeAutospacing="0" w:after="0" w:afterAutospacing="0"/>
              <w:rPr>
                <w:rFonts w:ascii="宋体" w:hAnsi="宋体"/>
                <w:sz w:val="18"/>
                <w:szCs w:val="18"/>
              </w:rPr>
            </w:pPr>
            <w:r>
              <w:rPr>
                <w:rFonts w:ascii="宋体" w:hAnsi="宋体"/>
                <w:sz w:val="18"/>
                <w:szCs w:val="18"/>
              </w:rPr>
              <w:t xml:space="preserve">CREATE TABLE REGION  ( </w:t>
            </w:r>
          </w:p>
          <w:p w14:paraId="22B327E6">
            <w:pPr>
              <w:pStyle w:val="25"/>
              <w:spacing w:before="0" w:beforeAutospacing="0" w:after="0" w:afterAutospacing="0"/>
              <w:rPr>
                <w:rFonts w:ascii="宋体" w:hAnsi="宋体"/>
                <w:sz w:val="18"/>
                <w:szCs w:val="18"/>
              </w:rPr>
            </w:pPr>
            <w:r>
              <w:rPr>
                <w:rFonts w:ascii="宋体" w:hAnsi="宋体"/>
                <w:sz w:val="18"/>
                <w:szCs w:val="18"/>
              </w:rPr>
              <w:t xml:space="preserve">    R_REGIONKEY  INTEGER NOT NULL,</w:t>
            </w:r>
          </w:p>
          <w:p w14:paraId="4A207758">
            <w:pPr>
              <w:pStyle w:val="25"/>
              <w:spacing w:before="0" w:beforeAutospacing="0" w:after="0" w:afterAutospacing="0"/>
              <w:rPr>
                <w:rFonts w:ascii="宋体" w:hAnsi="宋体"/>
                <w:sz w:val="18"/>
                <w:szCs w:val="18"/>
              </w:rPr>
            </w:pPr>
            <w:r>
              <w:rPr>
                <w:rFonts w:ascii="宋体" w:hAnsi="宋体"/>
                <w:sz w:val="18"/>
                <w:szCs w:val="18"/>
              </w:rPr>
              <w:t xml:space="preserve">    R_NAME       CHAR(25) NOT NULL,</w:t>
            </w:r>
          </w:p>
          <w:p w14:paraId="2D2952FD">
            <w:pPr>
              <w:pStyle w:val="25"/>
              <w:spacing w:before="0" w:beforeAutospacing="0" w:after="0" w:afterAutospacing="0"/>
              <w:rPr>
                <w:rFonts w:ascii="宋体" w:hAnsi="宋体"/>
                <w:sz w:val="18"/>
                <w:szCs w:val="18"/>
              </w:rPr>
            </w:pPr>
            <w:r>
              <w:rPr>
                <w:rFonts w:ascii="宋体" w:hAnsi="宋体"/>
                <w:sz w:val="18"/>
                <w:szCs w:val="18"/>
              </w:rPr>
              <w:t xml:space="preserve">    R_COMMENT    VARCHAR(152));</w:t>
            </w:r>
          </w:p>
          <w:p w14:paraId="072907FF">
            <w:pPr>
              <w:pStyle w:val="25"/>
              <w:spacing w:before="0" w:beforeAutospacing="0" w:after="0" w:afterAutospacing="0"/>
              <w:rPr>
                <w:rFonts w:ascii="宋体" w:hAnsi="宋体"/>
                <w:sz w:val="18"/>
                <w:szCs w:val="18"/>
              </w:rPr>
            </w:pPr>
            <w:r>
              <w:rPr>
                <w:rFonts w:ascii="宋体" w:hAnsi="宋体"/>
                <w:sz w:val="18"/>
                <w:szCs w:val="18"/>
              </w:rPr>
              <w:t xml:space="preserve">CREATE TABLE PART  ( </w:t>
            </w:r>
          </w:p>
          <w:p w14:paraId="69AFBDAD">
            <w:pPr>
              <w:pStyle w:val="25"/>
              <w:spacing w:before="0" w:beforeAutospacing="0" w:after="0" w:afterAutospacing="0"/>
              <w:rPr>
                <w:rFonts w:ascii="宋体" w:hAnsi="宋体"/>
                <w:sz w:val="18"/>
                <w:szCs w:val="18"/>
              </w:rPr>
            </w:pPr>
            <w:r>
              <w:rPr>
                <w:rFonts w:ascii="宋体" w:hAnsi="宋体"/>
                <w:sz w:val="18"/>
                <w:szCs w:val="18"/>
              </w:rPr>
              <w:t xml:space="preserve">    P_PARTKEY     INTEGER NOT NULL,</w:t>
            </w:r>
          </w:p>
          <w:p w14:paraId="52F4650A">
            <w:pPr>
              <w:pStyle w:val="25"/>
              <w:spacing w:before="0" w:beforeAutospacing="0" w:after="0" w:afterAutospacing="0"/>
              <w:rPr>
                <w:rFonts w:ascii="宋体" w:hAnsi="宋体"/>
                <w:sz w:val="18"/>
                <w:szCs w:val="18"/>
              </w:rPr>
            </w:pPr>
            <w:r>
              <w:rPr>
                <w:rFonts w:ascii="宋体" w:hAnsi="宋体"/>
                <w:sz w:val="18"/>
                <w:szCs w:val="18"/>
              </w:rPr>
              <w:t xml:space="preserve">    P_NAME        VARCHAR(55) NOT NULL,</w:t>
            </w:r>
          </w:p>
          <w:p w14:paraId="6ECE99E6">
            <w:pPr>
              <w:pStyle w:val="25"/>
              <w:spacing w:before="0" w:beforeAutospacing="0" w:after="0" w:afterAutospacing="0"/>
              <w:rPr>
                <w:rFonts w:ascii="宋体" w:hAnsi="宋体"/>
                <w:sz w:val="18"/>
                <w:szCs w:val="18"/>
              </w:rPr>
            </w:pPr>
            <w:r>
              <w:rPr>
                <w:rFonts w:ascii="宋体" w:hAnsi="宋体"/>
                <w:sz w:val="18"/>
                <w:szCs w:val="18"/>
              </w:rPr>
              <w:t xml:space="preserve">    P_MFGR        CHAR(25) NOT NULL,</w:t>
            </w:r>
          </w:p>
          <w:p w14:paraId="530CAF68">
            <w:pPr>
              <w:pStyle w:val="25"/>
              <w:spacing w:before="0" w:beforeAutospacing="0" w:after="0" w:afterAutospacing="0"/>
              <w:rPr>
                <w:rFonts w:ascii="宋体" w:hAnsi="宋体"/>
                <w:sz w:val="18"/>
                <w:szCs w:val="18"/>
              </w:rPr>
            </w:pPr>
            <w:r>
              <w:rPr>
                <w:rFonts w:ascii="宋体" w:hAnsi="宋体"/>
                <w:sz w:val="18"/>
                <w:szCs w:val="18"/>
              </w:rPr>
              <w:t xml:space="preserve">    P_BRAND       CHAR(10) NOT NULL,</w:t>
            </w:r>
          </w:p>
          <w:p w14:paraId="0D0E7445">
            <w:pPr>
              <w:pStyle w:val="25"/>
              <w:spacing w:before="0" w:beforeAutospacing="0" w:after="0" w:afterAutospacing="0"/>
              <w:rPr>
                <w:rFonts w:ascii="宋体" w:hAnsi="宋体"/>
                <w:sz w:val="18"/>
                <w:szCs w:val="18"/>
              </w:rPr>
            </w:pPr>
            <w:r>
              <w:rPr>
                <w:rFonts w:ascii="宋体" w:hAnsi="宋体"/>
                <w:sz w:val="18"/>
                <w:szCs w:val="18"/>
              </w:rPr>
              <w:t xml:space="preserve">    P_TYPE        VARCHAR(25) NOT NULL,</w:t>
            </w:r>
          </w:p>
          <w:p w14:paraId="3C1AA0F1">
            <w:pPr>
              <w:pStyle w:val="25"/>
              <w:spacing w:before="0" w:beforeAutospacing="0" w:after="0" w:afterAutospacing="0"/>
              <w:rPr>
                <w:rFonts w:ascii="宋体" w:hAnsi="宋体"/>
                <w:sz w:val="18"/>
                <w:szCs w:val="18"/>
              </w:rPr>
            </w:pPr>
            <w:r>
              <w:rPr>
                <w:rFonts w:ascii="宋体" w:hAnsi="宋体"/>
                <w:sz w:val="18"/>
                <w:szCs w:val="18"/>
              </w:rPr>
              <w:t xml:space="preserve">    P_SIZE        INTEGER NOT NULL,</w:t>
            </w:r>
          </w:p>
          <w:p w14:paraId="4086C302">
            <w:pPr>
              <w:pStyle w:val="25"/>
              <w:spacing w:before="0" w:beforeAutospacing="0" w:after="0" w:afterAutospacing="0"/>
              <w:rPr>
                <w:rFonts w:ascii="宋体" w:hAnsi="宋体"/>
                <w:sz w:val="18"/>
                <w:szCs w:val="18"/>
              </w:rPr>
            </w:pPr>
            <w:r>
              <w:rPr>
                <w:rFonts w:ascii="宋体" w:hAnsi="宋体"/>
                <w:sz w:val="18"/>
                <w:szCs w:val="18"/>
              </w:rPr>
              <w:t xml:space="preserve">    P_CONTAINER   CHAR(10) NOT NULL,</w:t>
            </w:r>
          </w:p>
          <w:p w14:paraId="46BCD5DE">
            <w:pPr>
              <w:pStyle w:val="25"/>
              <w:spacing w:before="0" w:beforeAutospacing="0" w:after="0" w:afterAutospacing="0"/>
              <w:rPr>
                <w:rFonts w:ascii="宋体" w:hAnsi="宋体"/>
                <w:sz w:val="18"/>
                <w:szCs w:val="18"/>
              </w:rPr>
            </w:pPr>
            <w:r>
              <w:rPr>
                <w:rFonts w:ascii="宋体" w:hAnsi="宋体"/>
                <w:sz w:val="18"/>
                <w:szCs w:val="18"/>
              </w:rPr>
              <w:t xml:space="preserve">    P_RETAILPRICE DECIMAL(15,2) NOT NULL,</w:t>
            </w:r>
          </w:p>
          <w:p w14:paraId="02E41AD7">
            <w:pPr>
              <w:pStyle w:val="25"/>
              <w:spacing w:before="0" w:beforeAutospacing="0" w:after="0" w:afterAutospacing="0"/>
              <w:rPr>
                <w:rFonts w:ascii="宋体" w:hAnsi="宋体"/>
                <w:sz w:val="18"/>
                <w:szCs w:val="18"/>
              </w:rPr>
            </w:pPr>
            <w:r>
              <w:rPr>
                <w:rFonts w:ascii="宋体" w:hAnsi="宋体"/>
                <w:sz w:val="18"/>
                <w:szCs w:val="18"/>
              </w:rPr>
              <w:t xml:space="preserve">    P_COMMENT     VARCHAR(23) NOT NULL );</w:t>
            </w:r>
          </w:p>
          <w:p w14:paraId="1C1DF0CF">
            <w:pPr>
              <w:pStyle w:val="25"/>
              <w:spacing w:before="0" w:beforeAutospacing="0" w:after="0" w:afterAutospacing="0"/>
              <w:rPr>
                <w:rFonts w:ascii="宋体" w:hAnsi="宋体"/>
                <w:sz w:val="18"/>
                <w:szCs w:val="18"/>
              </w:rPr>
            </w:pPr>
            <w:r>
              <w:rPr>
                <w:rFonts w:ascii="宋体" w:hAnsi="宋体"/>
                <w:sz w:val="18"/>
                <w:szCs w:val="18"/>
              </w:rPr>
              <w:t xml:space="preserve">CREATE TABLE SUPPLIER ( </w:t>
            </w:r>
          </w:p>
          <w:p w14:paraId="63E7FD0A">
            <w:pPr>
              <w:pStyle w:val="25"/>
              <w:spacing w:before="0" w:beforeAutospacing="0" w:after="0" w:afterAutospacing="0"/>
              <w:rPr>
                <w:rFonts w:ascii="宋体" w:hAnsi="宋体"/>
                <w:sz w:val="18"/>
                <w:szCs w:val="18"/>
              </w:rPr>
            </w:pPr>
            <w:r>
              <w:rPr>
                <w:rFonts w:ascii="宋体" w:hAnsi="宋体"/>
                <w:sz w:val="18"/>
                <w:szCs w:val="18"/>
              </w:rPr>
              <w:t xml:space="preserve">    S_SUPPKEY     INTEGER NOT NULL,</w:t>
            </w:r>
          </w:p>
          <w:p w14:paraId="6D625613">
            <w:pPr>
              <w:pStyle w:val="25"/>
              <w:spacing w:before="0" w:beforeAutospacing="0" w:after="0" w:afterAutospacing="0"/>
              <w:rPr>
                <w:rFonts w:ascii="宋体" w:hAnsi="宋体"/>
                <w:sz w:val="18"/>
                <w:szCs w:val="18"/>
              </w:rPr>
            </w:pPr>
            <w:r>
              <w:rPr>
                <w:rFonts w:ascii="宋体" w:hAnsi="宋体"/>
                <w:sz w:val="18"/>
                <w:szCs w:val="18"/>
              </w:rPr>
              <w:t xml:space="preserve">    S_NAME        CHAR(25) NOT NULL,</w:t>
            </w:r>
          </w:p>
          <w:p w14:paraId="3CD90578">
            <w:pPr>
              <w:pStyle w:val="25"/>
              <w:spacing w:before="0" w:beforeAutospacing="0" w:after="0" w:afterAutospacing="0"/>
              <w:rPr>
                <w:rFonts w:ascii="宋体" w:hAnsi="宋体"/>
                <w:sz w:val="18"/>
                <w:szCs w:val="18"/>
              </w:rPr>
            </w:pPr>
            <w:r>
              <w:rPr>
                <w:rFonts w:ascii="宋体" w:hAnsi="宋体"/>
                <w:sz w:val="18"/>
                <w:szCs w:val="18"/>
              </w:rPr>
              <w:t xml:space="preserve">    S_ADDRESS     VARCHAR(40) NOT NULL,</w:t>
            </w:r>
          </w:p>
          <w:p w14:paraId="0598B530">
            <w:pPr>
              <w:pStyle w:val="25"/>
              <w:spacing w:before="0" w:beforeAutospacing="0" w:after="0" w:afterAutospacing="0"/>
              <w:rPr>
                <w:rFonts w:ascii="宋体" w:hAnsi="宋体"/>
                <w:sz w:val="18"/>
                <w:szCs w:val="18"/>
              </w:rPr>
            </w:pPr>
            <w:r>
              <w:rPr>
                <w:rFonts w:ascii="宋体" w:hAnsi="宋体"/>
                <w:sz w:val="18"/>
                <w:szCs w:val="18"/>
              </w:rPr>
              <w:t xml:space="preserve">    S_NATIONKEY   INTEGER NOT NULL,</w:t>
            </w:r>
          </w:p>
          <w:p w14:paraId="2AB59DEC">
            <w:pPr>
              <w:pStyle w:val="25"/>
              <w:spacing w:before="0" w:beforeAutospacing="0" w:after="0" w:afterAutospacing="0"/>
              <w:rPr>
                <w:rFonts w:ascii="宋体" w:hAnsi="宋体"/>
                <w:sz w:val="18"/>
                <w:szCs w:val="18"/>
              </w:rPr>
            </w:pPr>
            <w:r>
              <w:rPr>
                <w:rFonts w:ascii="宋体" w:hAnsi="宋体"/>
                <w:sz w:val="18"/>
                <w:szCs w:val="18"/>
              </w:rPr>
              <w:t xml:space="preserve">    S_PHONE       CHAR(15) NOT NULL,</w:t>
            </w:r>
          </w:p>
          <w:p w14:paraId="757CA7A2">
            <w:pPr>
              <w:pStyle w:val="25"/>
              <w:spacing w:before="0" w:beforeAutospacing="0" w:after="0" w:afterAutospacing="0"/>
              <w:rPr>
                <w:rFonts w:ascii="宋体" w:hAnsi="宋体"/>
                <w:sz w:val="18"/>
                <w:szCs w:val="18"/>
              </w:rPr>
            </w:pPr>
            <w:r>
              <w:rPr>
                <w:rFonts w:ascii="宋体" w:hAnsi="宋体"/>
                <w:sz w:val="18"/>
                <w:szCs w:val="18"/>
              </w:rPr>
              <w:t xml:space="preserve">    S_ACCTBAL     DECIMAL(15,2) NOT NULL,</w:t>
            </w:r>
          </w:p>
          <w:p w14:paraId="2665DF42">
            <w:pPr>
              <w:pStyle w:val="25"/>
              <w:spacing w:before="0" w:beforeAutospacing="0" w:after="0" w:afterAutospacing="0"/>
              <w:rPr>
                <w:rFonts w:ascii="宋体" w:hAnsi="宋体"/>
                <w:sz w:val="18"/>
                <w:szCs w:val="18"/>
              </w:rPr>
            </w:pPr>
            <w:r>
              <w:rPr>
                <w:rFonts w:ascii="宋体" w:hAnsi="宋体"/>
                <w:sz w:val="18"/>
                <w:szCs w:val="18"/>
              </w:rPr>
              <w:t xml:space="preserve">    S_COMMENT     VARCHAR(101) NOT NULL);</w:t>
            </w:r>
          </w:p>
          <w:p w14:paraId="76033FCD">
            <w:pPr>
              <w:pStyle w:val="25"/>
              <w:spacing w:before="0" w:beforeAutospacing="0" w:after="0" w:afterAutospacing="0"/>
              <w:rPr>
                <w:rFonts w:ascii="宋体" w:hAnsi="宋体"/>
                <w:sz w:val="18"/>
                <w:szCs w:val="18"/>
              </w:rPr>
            </w:pPr>
            <w:r>
              <w:rPr>
                <w:rFonts w:ascii="宋体" w:hAnsi="宋体"/>
                <w:sz w:val="18"/>
                <w:szCs w:val="18"/>
              </w:rPr>
              <w:t xml:space="preserve">CREATE TABLE PARTSUPP ( </w:t>
            </w:r>
          </w:p>
          <w:p w14:paraId="59F4F59A">
            <w:pPr>
              <w:pStyle w:val="25"/>
              <w:spacing w:before="0" w:beforeAutospacing="0" w:after="0" w:afterAutospacing="0"/>
              <w:rPr>
                <w:rFonts w:ascii="宋体" w:hAnsi="宋体"/>
                <w:sz w:val="18"/>
                <w:szCs w:val="18"/>
              </w:rPr>
            </w:pPr>
            <w:r>
              <w:rPr>
                <w:rFonts w:ascii="宋体" w:hAnsi="宋体"/>
                <w:sz w:val="18"/>
                <w:szCs w:val="18"/>
              </w:rPr>
              <w:t xml:space="preserve">    PS_PARTKEY     INTEGER NOT NULL,</w:t>
            </w:r>
          </w:p>
          <w:p w14:paraId="3393B4CF">
            <w:pPr>
              <w:pStyle w:val="25"/>
              <w:spacing w:before="0" w:beforeAutospacing="0" w:after="0" w:afterAutospacing="0"/>
              <w:rPr>
                <w:rFonts w:ascii="宋体" w:hAnsi="宋体"/>
                <w:sz w:val="18"/>
                <w:szCs w:val="18"/>
              </w:rPr>
            </w:pPr>
            <w:r>
              <w:rPr>
                <w:rFonts w:ascii="宋体" w:hAnsi="宋体"/>
                <w:sz w:val="18"/>
                <w:szCs w:val="18"/>
              </w:rPr>
              <w:t xml:space="preserve">    PS_SUPPKEY     INTEGER NOT NULL,</w:t>
            </w:r>
          </w:p>
          <w:p w14:paraId="47286B67">
            <w:pPr>
              <w:pStyle w:val="25"/>
              <w:spacing w:before="0" w:beforeAutospacing="0" w:after="0" w:afterAutospacing="0"/>
              <w:rPr>
                <w:rFonts w:ascii="宋体" w:hAnsi="宋体"/>
                <w:sz w:val="18"/>
                <w:szCs w:val="18"/>
              </w:rPr>
            </w:pPr>
            <w:r>
              <w:rPr>
                <w:rFonts w:ascii="宋体" w:hAnsi="宋体"/>
                <w:sz w:val="18"/>
                <w:szCs w:val="18"/>
              </w:rPr>
              <w:t xml:space="preserve">    PS_AVAILQTY    INTEGER NOT NULL,</w:t>
            </w:r>
          </w:p>
          <w:p w14:paraId="77FBDB93">
            <w:pPr>
              <w:pStyle w:val="25"/>
              <w:spacing w:before="0" w:beforeAutospacing="0" w:after="0" w:afterAutospacing="0"/>
              <w:rPr>
                <w:rFonts w:ascii="宋体" w:hAnsi="宋体"/>
                <w:sz w:val="18"/>
                <w:szCs w:val="18"/>
              </w:rPr>
            </w:pPr>
            <w:r>
              <w:rPr>
                <w:rFonts w:ascii="宋体" w:hAnsi="宋体"/>
                <w:sz w:val="18"/>
                <w:szCs w:val="18"/>
              </w:rPr>
              <w:t xml:space="preserve">    PS_SUPPLYCOST  DECIMAL(15,2)  NOT NULL,</w:t>
            </w:r>
          </w:p>
          <w:p w14:paraId="5211C98D">
            <w:pPr>
              <w:pStyle w:val="25"/>
              <w:spacing w:before="0" w:beforeAutospacing="0" w:after="0" w:afterAutospacing="0"/>
              <w:rPr>
                <w:rFonts w:ascii="宋体" w:hAnsi="宋体"/>
                <w:sz w:val="18"/>
                <w:szCs w:val="18"/>
              </w:rPr>
            </w:pPr>
            <w:r>
              <w:rPr>
                <w:rFonts w:ascii="宋体" w:hAnsi="宋体"/>
                <w:sz w:val="18"/>
                <w:szCs w:val="18"/>
              </w:rPr>
              <w:t xml:space="preserve">    PS_COMMENT     VARCHAR(199) NOT NULL );</w:t>
            </w:r>
          </w:p>
          <w:p w14:paraId="16AED6B6">
            <w:pPr>
              <w:pStyle w:val="25"/>
              <w:spacing w:before="0" w:beforeAutospacing="0" w:after="0" w:afterAutospacing="0"/>
              <w:rPr>
                <w:rFonts w:ascii="宋体" w:hAnsi="宋体"/>
                <w:sz w:val="18"/>
                <w:szCs w:val="18"/>
              </w:rPr>
            </w:pPr>
            <w:r>
              <w:rPr>
                <w:rFonts w:ascii="宋体" w:hAnsi="宋体"/>
                <w:sz w:val="18"/>
                <w:szCs w:val="18"/>
              </w:rPr>
              <w:t xml:space="preserve">CREATE TABLE CUSTOMER ( </w:t>
            </w:r>
          </w:p>
          <w:p w14:paraId="3C533CFC">
            <w:pPr>
              <w:pStyle w:val="25"/>
              <w:spacing w:before="0" w:beforeAutospacing="0" w:after="0" w:afterAutospacing="0"/>
              <w:rPr>
                <w:rFonts w:ascii="宋体" w:hAnsi="宋体"/>
                <w:sz w:val="18"/>
                <w:szCs w:val="18"/>
              </w:rPr>
            </w:pPr>
            <w:r>
              <w:rPr>
                <w:rFonts w:ascii="宋体" w:hAnsi="宋体"/>
                <w:sz w:val="18"/>
                <w:szCs w:val="18"/>
              </w:rPr>
              <w:t xml:space="preserve">    C_CUSTKEY     INTEGER NOT NULL,</w:t>
            </w:r>
          </w:p>
          <w:p w14:paraId="4C99DAE4">
            <w:pPr>
              <w:pStyle w:val="25"/>
              <w:spacing w:before="0" w:beforeAutospacing="0" w:after="0" w:afterAutospacing="0"/>
              <w:rPr>
                <w:rFonts w:ascii="宋体" w:hAnsi="宋体"/>
                <w:sz w:val="18"/>
                <w:szCs w:val="18"/>
              </w:rPr>
            </w:pPr>
            <w:r>
              <w:rPr>
                <w:rFonts w:ascii="宋体" w:hAnsi="宋体"/>
                <w:sz w:val="18"/>
                <w:szCs w:val="18"/>
              </w:rPr>
              <w:t xml:space="preserve">    C_NAME        VARCHAR(25) NOT NULL,</w:t>
            </w:r>
          </w:p>
          <w:p w14:paraId="3EDA840F">
            <w:pPr>
              <w:pStyle w:val="25"/>
              <w:spacing w:before="0" w:beforeAutospacing="0" w:after="0" w:afterAutospacing="0"/>
              <w:rPr>
                <w:rFonts w:ascii="宋体" w:hAnsi="宋体"/>
                <w:sz w:val="18"/>
                <w:szCs w:val="18"/>
              </w:rPr>
            </w:pPr>
            <w:r>
              <w:rPr>
                <w:rFonts w:ascii="宋体" w:hAnsi="宋体"/>
                <w:sz w:val="18"/>
                <w:szCs w:val="18"/>
              </w:rPr>
              <w:t xml:space="preserve">    C_ADDRESS     VARCHAR(40) NOT NULL,</w:t>
            </w:r>
          </w:p>
          <w:p w14:paraId="179FB3DB">
            <w:pPr>
              <w:pStyle w:val="25"/>
              <w:spacing w:before="0" w:beforeAutospacing="0" w:after="0" w:afterAutospacing="0"/>
              <w:rPr>
                <w:rFonts w:ascii="宋体" w:hAnsi="宋体"/>
                <w:sz w:val="18"/>
                <w:szCs w:val="18"/>
              </w:rPr>
            </w:pPr>
            <w:r>
              <w:rPr>
                <w:rFonts w:ascii="宋体" w:hAnsi="宋体"/>
                <w:sz w:val="18"/>
                <w:szCs w:val="18"/>
              </w:rPr>
              <w:t xml:space="preserve">    C_NATIONKEY   INTEGER NOT NULL,</w:t>
            </w:r>
          </w:p>
          <w:p w14:paraId="55854908">
            <w:pPr>
              <w:pStyle w:val="25"/>
              <w:spacing w:before="0" w:beforeAutospacing="0" w:after="0" w:afterAutospacing="0"/>
              <w:rPr>
                <w:rFonts w:ascii="宋体" w:hAnsi="宋体"/>
                <w:sz w:val="18"/>
                <w:szCs w:val="18"/>
              </w:rPr>
            </w:pPr>
            <w:r>
              <w:rPr>
                <w:rFonts w:ascii="宋体" w:hAnsi="宋体"/>
                <w:sz w:val="18"/>
                <w:szCs w:val="18"/>
              </w:rPr>
              <w:t xml:space="preserve">    C_PHONE       CHAR(15) NOT NULL,</w:t>
            </w:r>
          </w:p>
          <w:p w14:paraId="092C4D8E">
            <w:pPr>
              <w:pStyle w:val="25"/>
              <w:spacing w:before="0" w:beforeAutospacing="0" w:after="0" w:afterAutospacing="0"/>
              <w:rPr>
                <w:rFonts w:ascii="宋体" w:hAnsi="宋体"/>
                <w:sz w:val="18"/>
                <w:szCs w:val="18"/>
              </w:rPr>
            </w:pPr>
            <w:r>
              <w:rPr>
                <w:rFonts w:ascii="宋体" w:hAnsi="宋体"/>
                <w:sz w:val="18"/>
                <w:szCs w:val="18"/>
              </w:rPr>
              <w:t xml:space="preserve">    C_ACCTBAL     DECIMAL(15,2)   NOT NULL,</w:t>
            </w:r>
          </w:p>
          <w:p w14:paraId="48C9603E">
            <w:pPr>
              <w:pStyle w:val="25"/>
              <w:spacing w:before="0" w:beforeAutospacing="0" w:after="0" w:afterAutospacing="0"/>
              <w:rPr>
                <w:rFonts w:ascii="宋体" w:hAnsi="宋体"/>
                <w:sz w:val="18"/>
                <w:szCs w:val="18"/>
              </w:rPr>
            </w:pPr>
            <w:r>
              <w:rPr>
                <w:rFonts w:ascii="宋体" w:hAnsi="宋体"/>
                <w:sz w:val="18"/>
                <w:szCs w:val="18"/>
              </w:rPr>
              <w:t xml:space="preserve">    C_MKTSEGMENT  CHAR(10) NOT NULL,</w:t>
            </w:r>
          </w:p>
          <w:p w14:paraId="1FC3313D">
            <w:pPr>
              <w:pStyle w:val="25"/>
              <w:spacing w:before="0" w:beforeAutospacing="0" w:after="0" w:afterAutospacing="0"/>
              <w:rPr>
                <w:rFonts w:ascii="宋体" w:hAnsi="宋体"/>
                <w:sz w:val="18"/>
                <w:szCs w:val="18"/>
              </w:rPr>
            </w:pPr>
            <w:r>
              <w:rPr>
                <w:rFonts w:ascii="宋体" w:hAnsi="宋体"/>
                <w:sz w:val="18"/>
                <w:szCs w:val="18"/>
              </w:rPr>
              <w:t xml:space="preserve">    C_COMMENT     VARCHAR(117) NOT NULL);</w:t>
            </w:r>
          </w:p>
          <w:p w14:paraId="45D690F7">
            <w:pPr>
              <w:pStyle w:val="25"/>
              <w:spacing w:before="0" w:beforeAutospacing="0" w:after="0" w:afterAutospacing="0"/>
              <w:rPr>
                <w:rFonts w:ascii="宋体" w:hAnsi="宋体"/>
                <w:sz w:val="18"/>
                <w:szCs w:val="18"/>
              </w:rPr>
            </w:pPr>
            <w:r>
              <w:rPr>
                <w:rFonts w:ascii="宋体" w:hAnsi="宋体"/>
                <w:sz w:val="18"/>
                <w:szCs w:val="18"/>
              </w:rPr>
              <w:t>CREATE TABLE ORDERS (</w:t>
            </w:r>
          </w:p>
          <w:p w14:paraId="4A37279A">
            <w:pPr>
              <w:pStyle w:val="25"/>
              <w:spacing w:before="0" w:beforeAutospacing="0" w:after="0" w:afterAutospacing="0"/>
              <w:rPr>
                <w:rFonts w:ascii="宋体" w:hAnsi="宋体"/>
                <w:sz w:val="18"/>
                <w:szCs w:val="18"/>
              </w:rPr>
            </w:pPr>
            <w:r>
              <w:rPr>
                <w:rFonts w:ascii="宋体" w:hAnsi="宋体"/>
                <w:sz w:val="18"/>
                <w:szCs w:val="18"/>
              </w:rPr>
              <w:t xml:space="preserve">    O_ORDERKEY       INT8 NOT NULL,</w:t>
            </w:r>
          </w:p>
          <w:p w14:paraId="294E6339">
            <w:pPr>
              <w:pStyle w:val="25"/>
              <w:spacing w:before="0" w:beforeAutospacing="0" w:after="0" w:afterAutospacing="0"/>
              <w:rPr>
                <w:rFonts w:ascii="宋体" w:hAnsi="宋体"/>
                <w:sz w:val="18"/>
                <w:szCs w:val="18"/>
              </w:rPr>
            </w:pPr>
            <w:r>
              <w:rPr>
                <w:rFonts w:ascii="宋体" w:hAnsi="宋体"/>
                <w:sz w:val="18"/>
                <w:szCs w:val="18"/>
              </w:rPr>
              <w:t xml:space="preserve">    O_CUSTKEY        INTEGER NOT NULL,</w:t>
            </w:r>
          </w:p>
          <w:p w14:paraId="7A49D262">
            <w:pPr>
              <w:pStyle w:val="25"/>
              <w:spacing w:before="0" w:beforeAutospacing="0" w:after="0" w:afterAutospacing="0"/>
              <w:rPr>
                <w:rFonts w:ascii="宋体" w:hAnsi="宋体"/>
                <w:sz w:val="18"/>
                <w:szCs w:val="18"/>
              </w:rPr>
            </w:pPr>
            <w:r>
              <w:rPr>
                <w:rFonts w:ascii="宋体" w:hAnsi="宋体"/>
                <w:sz w:val="18"/>
                <w:szCs w:val="18"/>
              </w:rPr>
              <w:t xml:space="preserve">    O_ORDERSTATUS    CHAR(1) NOT NULL,</w:t>
            </w:r>
          </w:p>
          <w:p w14:paraId="4036C5D8">
            <w:pPr>
              <w:pStyle w:val="25"/>
              <w:spacing w:before="0" w:beforeAutospacing="0" w:after="0" w:afterAutospacing="0"/>
              <w:rPr>
                <w:rFonts w:ascii="宋体" w:hAnsi="宋体"/>
                <w:sz w:val="18"/>
                <w:szCs w:val="18"/>
              </w:rPr>
            </w:pPr>
            <w:r>
              <w:rPr>
                <w:rFonts w:ascii="宋体" w:hAnsi="宋体"/>
                <w:sz w:val="18"/>
                <w:szCs w:val="18"/>
              </w:rPr>
              <w:t xml:space="preserve">    O_TOTALPRICE     DECIMAL(15,2) NOT NULL,</w:t>
            </w:r>
          </w:p>
          <w:p w14:paraId="2E14979F">
            <w:pPr>
              <w:pStyle w:val="25"/>
              <w:spacing w:before="0" w:beforeAutospacing="0" w:after="0" w:afterAutospacing="0"/>
              <w:rPr>
                <w:rFonts w:ascii="宋体" w:hAnsi="宋体"/>
                <w:sz w:val="18"/>
                <w:szCs w:val="18"/>
              </w:rPr>
            </w:pPr>
            <w:r>
              <w:rPr>
                <w:rFonts w:ascii="宋体" w:hAnsi="宋体"/>
                <w:sz w:val="18"/>
                <w:szCs w:val="18"/>
              </w:rPr>
              <w:t xml:space="preserve">    O_ORDERDATE      DATE NOT NULL,</w:t>
            </w:r>
          </w:p>
          <w:p w14:paraId="6814F32F">
            <w:pPr>
              <w:pStyle w:val="25"/>
              <w:spacing w:before="0" w:beforeAutospacing="0" w:after="0" w:afterAutospacing="0"/>
              <w:rPr>
                <w:rFonts w:ascii="宋体" w:hAnsi="宋体"/>
                <w:sz w:val="18"/>
                <w:szCs w:val="18"/>
              </w:rPr>
            </w:pPr>
            <w:r>
              <w:rPr>
                <w:rFonts w:ascii="宋体" w:hAnsi="宋体"/>
                <w:sz w:val="18"/>
                <w:szCs w:val="18"/>
              </w:rPr>
              <w:t xml:space="preserve">    O_ORDERPRIORITY  CHAR(15) NOT NULL,</w:t>
            </w:r>
          </w:p>
          <w:p w14:paraId="0BC8E62F">
            <w:pPr>
              <w:pStyle w:val="25"/>
              <w:spacing w:before="0" w:beforeAutospacing="0" w:after="0" w:afterAutospacing="0"/>
              <w:rPr>
                <w:rFonts w:ascii="宋体" w:hAnsi="宋体"/>
                <w:sz w:val="18"/>
                <w:szCs w:val="18"/>
              </w:rPr>
            </w:pPr>
            <w:r>
              <w:rPr>
                <w:rFonts w:ascii="宋体" w:hAnsi="宋体"/>
                <w:sz w:val="18"/>
                <w:szCs w:val="18"/>
              </w:rPr>
              <w:t xml:space="preserve">    O_CLERK          CHAR(15) NOT NULL,</w:t>
            </w:r>
          </w:p>
          <w:p w14:paraId="50233A04">
            <w:pPr>
              <w:pStyle w:val="25"/>
              <w:spacing w:before="0" w:beforeAutospacing="0" w:after="0" w:afterAutospacing="0"/>
              <w:rPr>
                <w:rFonts w:ascii="宋体" w:hAnsi="宋体"/>
                <w:sz w:val="18"/>
                <w:szCs w:val="18"/>
              </w:rPr>
            </w:pPr>
            <w:r>
              <w:rPr>
                <w:rFonts w:ascii="宋体" w:hAnsi="宋体"/>
                <w:sz w:val="18"/>
                <w:szCs w:val="18"/>
              </w:rPr>
              <w:t xml:space="preserve">    O_SHIPPRIORITY   INTEGER NOT NULL,</w:t>
            </w:r>
          </w:p>
          <w:p w14:paraId="0A86EFA2">
            <w:pPr>
              <w:pStyle w:val="25"/>
              <w:spacing w:before="0" w:beforeAutospacing="0" w:after="0" w:afterAutospacing="0"/>
              <w:rPr>
                <w:rFonts w:ascii="宋体" w:hAnsi="宋体"/>
                <w:sz w:val="18"/>
                <w:szCs w:val="18"/>
              </w:rPr>
            </w:pPr>
            <w:r>
              <w:rPr>
                <w:rFonts w:ascii="宋体" w:hAnsi="宋体"/>
                <w:sz w:val="18"/>
                <w:szCs w:val="18"/>
              </w:rPr>
              <w:t xml:space="preserve">    O_COMMENT        VARCHAR(79) NOT NULL);</w:t>
            </w:r>
          </w:p>
          <w:p w14:paraId="171535B8">
            <w:pPr>
              <w:pStyle w:val="25"/>
              <w:spacing w:before="0" w:beforeAutospacing="0" w:after="0" w:afterAutospacing="0"/>
              <w:rPr>
                <w:rFonts w:ascii="宋体" w:hAnsi="宋体"/>
                <w:sz w:val="18"/>
                <w:szCs w:val="18"/>
              </w:rPr>
            </w:pPr>
            <w:r>
              <w:rPr>
                <w:rFonts w:ascii="宋体" w:hAnsi="宋体"/>
                <w:sz w:val="18"/>
                <w:szCs w:val="18"/>
              </w:rPr>
              <w:t xml:space="preserve">CREATE TABLE LINEITEM ( </w:t>
            </w:r>
          </w:p>
          <w:p w14:paraId="464BFD63">
            <w:pPr>
              <w:pStyle w:val="25"/>
              <w:spacing w:before="0" w:beforeAutospacing="0" w:after="0" w:afterAutospacing="0"/>
              <w:rPr>
                <w:rFonts w:ascii="宋体" w:hAnsi="宋体"/>
                <w:sz w:val="18"/>
                <w:szCs w:val="18"/>
              </w:rPr>
            </w:pPr>
            <w:r>
              <w:rPr>
                <w:rFonts w:ascii="宋体" w:hAnsi="宋体"/>
                <w:sz w:val="18"/>
                <w:szCs w:val="18"/>
              </w:rPr>
              <w:t xml:space="preserve">    L_ORDERKEY    INT8 NOT NULL,</w:t>
            </w:r>
          </w:p>
          <w:p w14:paraId="1802B994">
            <w:pPr>
              <w:pStyle w:val="25"/>
              <w:spacing w:before="0" w:beforeAutospacing="0" w:after="0" w:afterAutospacing="0"/>
              <w:rPr>
                <w:rFonts w:ascii="宋体" w:hAnsi="宋体"/>
                <w:sz w:val="18"/>
                <w:szCs w:val="18"/>
              </w:rPr>
            </w:pPr>
            <w:r>
              <w:rPr>
                <w:rFonts w:ascii="宋体" w:hAnsi="宋体"/>
                <w:sz w:val="18"/>
                <w:szCs w:val="18"/>
              </w:rPr>
              <w:t xml:space="preserve">    L_PARTKEY     INTEGER NOT NULL,</w:t>
            </w:r>
          </w:p>
          <w:p w14:paraId="2E2D3811">
            <w:pPr>
              <w:pStyle w:val="25"/>
              <w:spacing w:before="0" w:beforeAutospacing="0" w:after="0" w:afterAutospacing="0"/>
              <w:rPr>
                <w:rFonts w:ascii="宋体" w:hAnsi="宋体"/>
                <w:sz w:val="18"/>
                <w:szCs w:val="18"/>
              </w:rPr>
            </w:pPr>
            <w:r>
              <w:rPr>
                <w:rFonts w:ascii="宋体" w:hAnsi="宋体"/>
                <w:sz w:val="18"/>
                <w:szCs w:val="18"/>
              </w:rPr>
              <w:t xml:space="preserve">    L_SUPPKEY     INTEGER NOT NULL,</w:t>
            </w:r>
          </w:p>
          <w:p w14:paraId="23EBDD96">
            <w:pPr>
              <w:pStyle w:val="25"/>
              <w:spacing w:before="0" w:beforeAutospacing="0" w:after="0" w:afterAutospacing="0"/>
              <w:rPr>
                <w:rFonts w:ascii="宋体" w:hAnsi="宋体"/>
                <w:sz w:val="18"/>
                <w:szCs w:val="18"/>
              </w:rPr>
            </w:pPr>
            <w:r>
              <w:rPr>
                <w:rFonts w:ascii="宋体" w:hAnsi="宋体"/>
                <w:sz w:val="18"/>
                <w:szCs w:val="18"/>
              </w:rPr>
              <w:t xml:space="preserve">    L_LINENUMBER  INTEGER NOT NULL,</w:t>
            </w:r>
          </w:p>
          <w:p w14:paraId="5C6DD352">
            <w:pPr>
              <w:pStyle w:val="25"/>
              <w:spacing w:before="0" w:beforeAutospacing="0" w:after="0" w:afterAutospacing="0"/>
              <w:rPr>
                <w:rFonts w:ascii="宋体" w:hAnsi="宋体"/>
                <w:sz w:val="18"/>
                <w:szCs w:val="18"/>
              </w:rPr>
            </w:pPr>
            <w:r>
              <w:rPr>
                <w:rFonts w:ascii="宋体" w:hAnsi="宋体"/>
                <w:sz w:val="18"/>
                <w:szCs w:val="18"/>
              </w:rPr>
              <w:t xml:space="preserve">    L_QUANTITY    DECIMAL(15,2) NOT NULL,</w:t>
            </w:r>
          </w:p>
          <w:p w14:paraId="03A057C3">
            <w:pPr>
              <w:pStyle w:val="25"/>
              <w:spacing w:before="0" w:beforeAutospacing="0" w:after="0" w:afterAutospacing="0"/>
              <w:rPr>
                <w:rFonts w:ascii="宋体" w:hAnsi="宋体"/>
                <w:sz w:val="18"/>
                <w:szCs w:val="18"/>
              </w:rPr>
            </w:pPr>
            <w:r>
              <w:rPr>
                <w:rFonts w:ascii="宋体" w:hAnsi="宋体"/>
                <w:sz w:val="18"/>
                <w:szCs w:val="18"/>
              </w:rPr>
              <w:t xml:space="preserve">    L_EXTENDEDPRICE  DECIMAL(15,2) NOT NULL,</w:t>
            </w:r>
          </w:p>
          <w:p w14:paraId="5BD865FC">
            <w:pPr>
              <w:pStyle w:val="25"/>
              <w:spacing w:before="0" w:beforeAutospacing="0" w:after="0" w:afterAutospacing="0"/>
              <w:rPr>
                <w:rFonts w:ascii="宋体" w:hAnsi="宋体"/>
                <w:sz w:val="18"/>
                <w:szCs w:val="18"/>
              </w:rPr>
            </w:pPr>
            <w:r>
              <w:rPr>
                <w:rFonts w:ascii="宋体" w:hAnsi="宋体"/>
                <w:sz w:val="18"/>
                <w:szCs w:val="18"/>
              </w:rPr>
              <w:t xml:space="preserve">    L_DISCOUNT    DECIMAL(15,2) NOT NULL,</w:t>
            </w:r>
          </w:p>
          <w:p w14:paraId="7EBF64FE">
            <w:pPr>
              <w:pStyle w:val="25"/>
              <w:spacing w:before="0" w:beforeAutospacing="0" w:after="0" w:afterAutospacing="0"/>
              <w:rPr>
                <w:rFonts w:ascii="宋体" w:hAnsi="宋体"/>
                <w:sz w:val="18"/>
                <w:szCs w:val="18"/>
              </w:rPr>
            </w:pPr>
            <w:r>
              <w:rPr>
                <w:rFonts w:ascii="宋体" w:hAnsi="宋体"/>
                <w:sz w:val="18"/>
                <w:szCs w:val="18"/>
              </w:rPr>
              <w:t xml:space="preserve">    L_TAX         DECIMAL(15,2) NOT NULL,</w:t>
            </w:r>
          </w:p>
          <w:p w14:paraId="6C649A8E">
            <w:pPr>
              <w:pStyle w:val="25"/>
              <w:spacing w:before="0" w:beforeAutospacing="0" w:after="0" w:afterAutospacing="0"/>
              <w:rPr>
                <w:rFonts w:ascii="宋体" w:hAnsi="宋体"/>
                <w:sz w:val="18"/>
                <w:szCs w:val="18"/>
              </w:rPr>
            </w:pPr>
            <w:r>
              <w:rPr>
                <w:rFonts w:ascii="宋体" w:hAnsi="宋体"/>
                <w:sz w:val="18"/>
                <w:szCs w:val="18"/>
              </w:rPr>
              <w:t xml:space="preserve">    L_RETURNFLAG  CHAR(1) NOT NULL,</w:t>
            </w:r>
          </w:p>
          <w:p w14:paraId="3EFFCC22">
            <w:pPr>
              <w:pStyle w:val="25"/>
              <w:spacing w:before="0" w:beforeAutospacing="0" w:after="0" w:afterAutospacing="0"/>
              <w:rPr>
                <w:rFonts w:ascii="宋体" w:hAnsi="宋体"/>
                <w:sz w:val="18"/>
                <w:szCs w:val="18"/>
              </w:rPr>
            </w:pPr>
            <w:r>
              <w:rPr>
                <w:rFonts w:ascii="宋体" w:hAnsi="宋体"/>
                <w:sz w:val="18"/>
                <w:szCs w:val="18"/>
              </w:rPr>
              <w:t xml:space="preserve">    L_LINESTATUS  CHAR(1) NOT NULL,</w:t>
            </w:r>
          </w:p>
          <w:p w14:paraId="5FC57121">
            <w:pPr>
              <w:pStyle w:val="25"/>
              <w:spacing w:before="0" w:beforeAutospacing="0" w:after="0" w:afterAutospacing="0"/>
              <w:rPr>
                <w:rFonts w:ascii="宋体" w:hAnsi="宋体"/>
                <w:sz w:val="18"/>
                <w:szCs w:val="18"/>
              </w:rPr>
            </w:pPr>
            <w:r>
              <w:rPr>
                <w:rFonts w:ascii="宋体" w:hAnsi="宋体"/>
                <w:sz w:val="18"/>
                <w:szCs w:val="18"/>
              </w:rPr>
              <w:t xml:space="preserve">    L_SHIPDATE    DATE NOT NULL,</w:t>
            </w:r>
          </w:p>
          <w:p w14:paraId="4F0F4979">
            <w:pPr>
              <w:pStyle w:val="25"/>
              <w:spacing w:before="0" w:beforeAutospacing="0" w:after="0" w:afterAutospacing="0"/>
              <w:rPr>
                <w:rFonts w:ascii="宋体" w:hAnsi="宋体"/>
                <w:sz w:val="18"/>
                <w:szCs w:val="18"/>
              </w:rPr>
            </w:pPr>
            <w:r>
              <w:rPr>
                <w:rFonts w:ascii="宋体" w:hAnsi="宋体"/>
                <w:sz w:val="18"/>
                <w:szCs w:val="18"/>
              </w:rPr>
              <w:t xml:space="preserve">    L_COMMITDATE  DATE NOT NULL,</w:t>
            </w:r>
          </w:p>
          <w:p w14:paraId="79163ABC">
            <w:pPr>
              <w:pStyle w:val="25"/>
              <w:spacing w:before="0" w:beforeAutospacing="0" w:after="0" w:afterAutospacing="0"/>
              <w:rPr>
                <w:rFonts w:ascii="宋体" w:hAnsi="宋体"/>
                <w:sz w:val="18"/>
                <w:szCs w:val="18"/>
              </w:rPr>
            </w:pPr>
            <w:r>
              <w:rPr>
                <w:rFonts w:ascii="宋体" w:hAnsi="宋体"/>
                <w:sz w:val="18"/>
                <w:szCs w:val="18"/>
              </w:rPr>
              <w:t xml:space="preserve">    L_RECEIPTDATE DATE NOT NULL,</w:t>
            </w:r>
          </w:p>
          <w:p w14:paraId="5840929F">
            <w:pPr>
              <w:pStyle w:val="25"/>
              <w:spacing w:before="0" w:beforeAutospacing="0" w:after="0" w:afterAutospacing="0"/>
              <w:rPr>
                <w:rFonts w:ascii="宋体" w:hAnsi="宋体"/>
                <w:sz w:val="18"/>
                <w:szCs w:val="18"/>
              </w:rPr>
            </w:pPr>
            <w:r>
              <w:rPr>
                <w:rFonts w:ascii="宋体" w:hAnsi="宋体"/>
                <w:sz w:val="18"/>
                <w:szCs w:val="18"/>
              </w:rPr>
              <w:t xml:space="preserve">    L_SHIPINSTRUCT CHAR(25) NOT NULL,</w:t>
            </w:r>
          </w:p>
          <w:p w14:paraId="3C322B21">
            <w:pPr>
              <w:pStyle w:val="25"/>
              <w:spacing w:before="0" w:beforeAutospacing="0" w:after="0" w:afterAutospacing="0"/>
              <w:rPr>
                <w:rFonts w:ascii="宋体" w:hAnsi="宋体"/>
                <w:sz w:val="18"/>
                <w:szCs w:val="18"/>
              </w:rPr>
            </w:pPr>
            <w:r>
              <w:rPr>
                <w:rFonts w:ascii="宋体" w:hAnsi="宋体"/>
                <w:sz w:val="18"/>
                <w:szCs w:val="18"/>
              </w:rPr>
              <w:t xml:space="preserve">    L_SHIPMODE     CHAR(10) NOT NULL,</w:t>
            </w:r>
          </w:p>
          <w:p w14:paraId="494D6F23">
            <w:pPr>
              <w:pStyle w:val="25"/>
              <w:spacing w:before="0" w:beforeAutospacing="0" w:after="0" w:afterAutospacing="0"/>
              <w:rPr>
                <w:rFonts w:ascii="宋体" w:hAnsi="宋体"/>
                <w:sz w:val="18"/>
                <w:szCs w:val="18"/>
              </w:rPr>
            </w:pPr>
            <w:r>
              <w:rPr>
                <w:rFonts w:ascii="宋体" w:hAnsi="宋体"/>
                <w:sz w:val="18"/>
                <w:szCs w:val="18"/>
              </w:rPr>
              <w:t xml:space="preserve">    L_COMMENT      VARCHAR(44) NOT NULL);</w:t>
            </w:r>
          </w:p>
          <w:p w14:paraId="18E81FDF">
            <w:pPr>
              <w:pStyle w:val="25"/>
              <w:spacing w:before="0" w:beforeAutospacing="0" w:after="0" w:afterAutospacing="0"/>
              <w:rPr>
                <w:rFonts w:ascii="宋体" w:hAnsi="宋体"/>
                <w:sz w:val="18"/>
                <w:szCs w:val="18"/>
              </w:rPr>
            </w:pPr>
            <w:r>
              <w:rPr>
                <w:rFonts w:ascii="宋体" w:hAnsi="宋体"/>
                <w:sz w:val="18"/>
                <w:szCs w:val="18"/>
              </w:rPr>
              <w:t>CREATE READABLE EXTERNAL TABLE e_NATION (LIKE NATION)</w:t>
            </w:r>
          </w:p>
          <w:p w14:paraId="07C93F87">
            <w:pPr>
              <w:pStyle w:val="25"/>
              <w:spacing w:before="0" w:beforeAutospacing="0" w:after="0" w:afterAutospacing="0"/>
              <w:rPr>
                <w:rFonts w:ascii="宋体" w:hAnsi="宋体"/>
                <w:sz w:val="18"/>
                <w:szCs w:val="18"/>
              </w:rPr>
            </w:pPr>
            <w:r>
              <w:rPr>
                <w:rFonts w:ascii="宋体" w:hAnsi="宋体"/>
                <w:sz w:val="18"/>
                <w:szCs w:val="18"/>
              </w:rPr>
              <w:t>LOCATION ('qs://hashdata-public.pek3a.qingstor.com/tpch/1g/nation/') FORMAT 'csv';</w:t>
            </w:r>
          </w:p>
          <w:p w14:paraId="555DCCDA">
            <w:pPr>
              <w:pStyle w:val="25"/>
              <w:spacing w:before="0" w:beforeAutospacing="0" w:after="0" w:afterAutospacing="0"/>
              <w:rPr>
                <w:rFonts w:ascii="宋体" w:hAnsi="宋体"/>
                <w:sz w:val="18"/>
                <w:szCs w:val="18"/>
              </w:rPr>
            </w:pPr>
            <w:r>
              <w:rPr>
                <w:rFonts w:ascii="宋体" w:hAnsi="宋体"/>
                <w:sz w:val="18"/>
                <w:szCs w:val="18"/>
              </w:rPr>
              <w:t>CREATE READABLE EXTERNAL TABLE e_REGION (LIKE REGION)</w:t>
            </w:r>
          </w:p>
          <w:p w14:paraId="27ED16BB">
            <w:pPr>
              <w:pStyle w:val="25"/>
              <w:spacing w:before="0" w:beforeAutospacing="0" w:after="0" w:afterAutospacing="0"/>
              <w:rPr>
                <w:rFonts w:ascii="宋体" w:hAnsi="宋体"/>
                <w:sz w:val="18"/>
                <w:szCs w:val="18"/>
              </w:rPr>
            </w:pPr>
            <w:r>
              <w:rPr>
                <w:rFonts w:ascii="宋体" w:hAnsi="宋体"/>
                <w:sz w:val="18"/>
                <w:szCs w:val="18"/>
              </w:rPr>
              <w:t>LOCATION ('qs://hashdata-public.pek3a.qingstor.com/tpch/1g/region/') FORMAT 'csv';</w:t>
            </w:r>
          </w:p>
          <w:p w14:paraId="259722D8">
            <w:pPr>
              <w:pStyle w:val="25"/>
              <w:spacing w:before="0" w:beforeAutospacing="0" w:after="0" w:afterAutospacing="0"/>
              <w:rPr>
                <w:rFonts w:ascii="宋体" w:hAnsi="宋体"/>
                <w:sz w:val="18"/>
                <w:szCs w:val="18"/>
              </w:rPr>
            </w:pPr>
            <w:r>
              <w:rPr>
                <w:rFonts w:ascii="宋体" w:hAnsi="宋体"/>
                <w:sz w:val="18"/>
                <w:szCs w:val="18"/>
              </w:rPr>
              <w:t>CREATE READABLE EXTERNAL TABLE e_PART (LIKE PART)</w:t>
            </w:r>
          </w:p>
          <w:p w14:paraId="32129D79">
            <w:pPr>
              <w:pStyle w:val="25"/>
              <w:spacing w:before="0" w:beforeAutospacing="0" w:after="0" w:afterAutospacing="0"/>
              <w:rPr>
                <w:rFonts w:ascii="宋体" w:hAnsi="宋体"/>
                <w:sz w:val="18"/>
                <w:szCs w:val="18"/>
              </w:rPr>
            </w:pPr>
            <w:r>
              <w:rPr>
                <w:rFonts w:ascii="宋体" w:hAnsi="宋体"/>
                <w:sz w:val="18"/>
                <w:szCs w:val="18"/>
              </w:rPr>
              <w:t>LOCATION ('qs://hashdata-public.pek3a.qingstor.com/tpch/1g/part/') FORMAT 'csv';</w:t>
            </w:r>
          </w:p>
          <w:p w14:paraId="4F1BDAB1">
            <w:pPr>
              <w:pStyle w:val="25"/>
              <w:spacing w:before="0" w:beforeAutospacing="0" w:after="0" w:afterAutospacing="0"/>
              <w:rPr>
                <w:rFonts w:ascii="宋体" w:hAnsi="宋体"/>
                <w:sz w:val="18"/>
                <w:szCs w:val="18"/>
              </w:rPr>
            </w:pPr>
            <w:r>
              <w:rPr>
                <w:rFonts w:ascii="宋体" w:hAnsi="宋体"/>
                <w:sz w:val="18"/>
                <w:szCs w:val="18"/>
              </w:rPr>
              <w:t>CREATE READABLE EXTERNAL TABLE e_SUPPLIER (LIKE SUPPLIER)</w:t>
            </w:r>
          </w:p>
          <w:p w14:paraId="1636D569">
            <w:pPr>
              <w:pStyle w:val="25"/>
              <w:spacing w:before="0" w:beforeAutospacing="0" w:after="0" w:afterAutospacing="0"/>
              <w:rPr>
                <w:rFonts w:ascii="宋体" w:hAnsi="宋体"/>
                <w:sz w:val="18"/>
                <w:szCs w:val="18"/>
              </w:rPr>
            </w:pPr>
            <w:r>
              <w:rPr>
                <w:rFonts w:ascii="宋体" w:hAnsi="宋体"/>
                <w:sz w:val="18"/>
                <w:szCs w:val="18"/>
              </w:rPr>
              <w:t>LOCATION ('qs://hashdata-public.pek3a.qingstor.com/tpch/1g/supplier/') FORMAT 'csv';</w:t>
            </w:r>
          </w:p>
          <w:p w14:paraId="28E9E43C">
            <w:pPr>
              <w:pStyle w:val="25"/>
              <w:spacing w:before="0" w:beforeAutospacing="0" w:after="0" w:afterAutospacing="0"/>
              <w:rPr>
                <w:rFonts w:ascii="宋体" w:hAnsi="宋体"/>
                <w:sz w:val="18"/>
                <w:szCs w:val="18"/>
              </w:rPr>
            </w:pPr>
            <w:r>
              <w:rPr>
                <w:rFonts w:ascii="宋体" w:hAnsi="宋体"/>
                <w:sz w:val="18"/>
                <w:szCs w:val="18"/>
              </w:rPr>
              <w:t>CREATE READABLE EXTERNAL TABLE e_PARTSUPP (LIKE PARTSUPP)</w:t>
            </w:r>
          </w:p>
          <w:p w14:paraId="5014C6BE">
            <w:pPr>
              <w:pStyle w:val="25"/>
              <w:spacing w:before="0" w:beforeAutospacing="0" w:after="0" w:afterAutospacing="0"/>
              <w:rPr>
                <w:rFonts w:ascii="宋体" w:hAnsi="宋体"/>
                <w:sz w:val="18"/>
                <w:szCs w:val="18"/>
              </w:rPr>
            </w:pPr>
            <w:r>
              <w:rPr>
                <w:rFonts w:ascii="宋体" w:hAnsi="宋体"/>
                <w:sz w:val="18"/>
                <w:szCs w:val="18"/>
              </w:rPr>
              <w:t>LOCATION ('qs://hashdata-public.pek3a.qingstor.com/tpch/1g/partsupp/') FORMAT 'csv';</w:t>
            </w:r>
          </w:p>
          <w:p w14:paraId="6B9F8E62">
            <w:pPr>
              <w:pStyle w:val="25"/>
              <w:spacing w:before="0" w:beforeAutospacing="0" w:after="0" w:afterAutospacing="0"/>
              <w:rPr>
                <w:rFonts w:ascii="宋体" w:hAnsi="宋体"/>
                <w:sz w:val="18"/>
                <w:szCs w:val="18"/>
              </w:rPr>
            </w:pPr>
            <w:r>
              <w:rPr>
                <w:rFonts w:ascii="宋体" w:hAnsi="宋体"/>
                <w:sz w:val="18"/>
                <w:szCs w:val="18"/>
              </w:rPr>
              <w:t>CREATE READABLE EXTERNAL TABLE e_CUSTOMER (LIKE CUSTOMER)</w:t>
            </w:r>
          </w:p>
          <w:p w14:paraId="519CFFE2">
            <w:pPr>
              <w:pStyle w:val="25"/>
              <w:spacing w:before="0" w:beforeAutospacing="0" w:after="0" w:afterAutospacing="0"/>
              <w:rPr>
                <w:rFonts w:ascii="宋体" w:hAnsi="宋体"/>
                <w:sz w:val="18"/>
                <w:szCs w:val="18"/>
              </w:rPr>
            </w:pPr>
            <w:r>
              <w:rPr>
                <w:rFonts w:ascii="宋体" w:hAnsi="宋体"/>
                <w:sz w:val="18"/>
                <w:szCs w:val="18"/>
              </w:rPr>
              <w:t>LOCATION ('qs://hashdata-public.pek3a.qingstor.com/tpch/1g/customer/') FORMAT 'csv';</w:t>
            </w:r>
          </w:p>
          <w:p w14:paraId="1E3AED74">
            <w:pPr>
              <w:pStyle w:val="25"/>
              <w:spacing w:before="0" w:beforeAutospacing="0" w:after="0" w:afterAutospacing="0"/>
              <w:rPr>
                <w:rFonts w:ascii="宋体" w:hAnsi="宋体"/>
                <w:sz w:val="18"/>
                <w:szCs w:val="18"/>
              </w:rPr>
            </w:pPr>
            <w:r>
              <w:rPr>
                <w:rFonts w:ascii="宋体" w:hAnsi="宋体"/>
                <w:sz w:val="18"/>
                <w:szCs w:val="18"/>
              </w:rPr>
              <w:t>CREATE READABLE EXTERNAL TABLE e_ORDERS (LIKE ORDERS)</w:t>
            </w:r>
          </w:p>
          <w:p w14:paraId="7C6171DE">
            <w:pPr>
              <w:pStyle w:val="25"/>
              <w:spacing w:before="0" w:beforeAutospacing="0" w:after="0" w:afterAutospacing="0"/>
              <w:rPr>
                <w:rFonts w:ascii="宋体" w:hAnsi="宋体"/>
                <w:sz w:val="18"/>
                <w:szCs w:val="18"/>
              </w:rPr>
            </w:pPr>
            <w:r>
              <w:rPr>
                <w:rFonts w:ascii="宋体" w:hAnsi="宋体"/>
                <w:sz w:val="18"/>
                <w:szCs w:val="18"/>
              </w:rPr>
              <w:t>LOCATION ('qs://hashdata-public.pek3a.qingstor.com/tpch/1g/orders/') FORMAT 'csv';</w:t>
            </w:r>
          </w:p>
          <w:p w14:paraId="34909890">
            <w:pPr>
              <w:pStyle w:val="25"/>
              <w:spacing w:before="0" w:beforeAutospacing="0" w:after="0" w:afterAutospacing="0"/>
              <w:rPr>
                <w:rFonts w:ascii="宋体" w:hAnsi="宋体"/>
                <w:sz w:val="18"/>
                <w:szCs w:val="18"/>
              </w:rPr>
            </w:pPr>
            <w:r>
              <w:rPr>
                <w:rFonts w:ascii="宋体" w:hAnsi="宋体"/>
                <w:sz w:val="18"/>
                <w:szCs w:val="18"/>
              </w:rPr>
              <w:t>CREATE READABLE EXTERNAL TABLE e_LINEITEM (LIKE LINEITEM)</w:t>
            </w:r>
          </w:p>
          <w:p w14:paraId="69C32D2F">
            <w:pPr>
              <w:pStyle w:val="25"/>
              <w:spacing w:before="0" w:beforeAutospacing="0" w:after="0" w:afterAutospacing="0"/>
              <w:rPr>
                <w:rFonts w:ascii="宋体" w:hAnsi="宋体"/>
                <w:sz w:val="18"/>
                <w:szCs w:val="18"/>
              </w:rPr>
            </w:pPr>
            <w:r>
              <w:rPr>
                <w:rFonts w:ascii="宋体" w:hAnsi="宋体"/>
                <w:sz w:val="18"/>
                <w:szCs w:val="18"/>
              </w:rPr>
              <w:t>LOCATION ('qs://hashdata-public.pek3a.qingstor.com/tpch/1g/lineitem/') FORMAT 'csv';</w:t>
            </w:r>
          </w:p>
        </w:tc>
      </w:tr>
    </w:tbl>
    <w:p w14:paraId="4C3ED524">
      <w:pPr>
        <w:pStyle w:val="25"/>
        <w:numPr>
          <w:ilvl w:val="0"/>
          <w:numId w:val="124"/>
        </w:numPr>
        <w:spacing w:line="360" w:lineRule="auto"/>
        <w:rPr>
          <w:rFonts w:ascii="宋体" w:hAnsi="宋体"/>
        </w:rPr>
      </w:pPr>
      <w:r>
        <w:rPr>
          <w:rFonts w:hint="eastAsia" w:ascii="宋体" w:hAnsi="宋体"/>
        </w:rPr>
        <w:t>执行如下命令将保存在对象存储上面的 TPC-H 数据拷贝插入到数据仓库表中。</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F597D8E">
        <w:tc>
          <w:tcPr>
            <w:tcW w:w="8296" w:type="dxa"/>
            <w:shd w:val="clear" w:color="auto" w:fill="BEBEBE" w:themeFill="background1" w:themeFillShade="BF"/>
          </w:tcPr>
          <w:p w14:paraId="6691FFD2">
            <w:pPr>
              <w:pStyle w:val="25"/>
              <w:spacing w:before="0" w:beforeAutospacing="0" w:after="0" w:afterAutospacing="0"/>
              <w:rPr>
                <w:rFonts w:ascii="宋体" w:hAnsi="宋体"/>
                <w:sz w:val="18"/>
                <w:szCs w:val="18"/>
              </w:rPr>
            </w:pPr>
            <w:r>
              <w:rPr>
                <w:rFonts w:ascii="宋体" w:hAnsi="宋体"/>
                <w:sz w:val="18"/>
                <w:szCs w:val="18"/>
              </w:rPr>
              <w:t xml:space="preserve">INSERT INTO NATION SELECT * FROM e_NATION;  </w:t>
            </w:r>
          </w:p>
          <w:p w14:paraId="7B316398">
            <w:pPr>
              <w:pStyle w:val="25"/>
              <w:spacing w:before="0" w:beforeAutospacing="0" w:after="0" w:afterAutospacing="0"/>
              <w:rPr>
                <w:rFonts w:ascii="宋体" w:hAnsi="宋体"/>
                <w:sz w:val="18"/>
                <w:szCs w:val="18"/>
              </w:rPr>
            </w:pPr>
            <w:r>
              <w:rPr>
                <w:rFonts w:ascii="宋体" w:hAnsi="宋体"/>
                <w:sz w:val="18"/>
                <w:szCs w:val="18"/>
              </w:rPr>
              <w:t xml:space="preserve"> INSERT INTO REGION SELECT * FROM e_REGION;  </w:t>
            </w:r>
          </w:p>
          <w:p w14:paraId="2F4F0197">
            <w:pPr>
              <w:pStyle w:val="25"/>
              <w:spacing w:before="0" w:beforeAutospacing="0" w:after="0" w:afterAutospacing="0"/>
              <w:rPr>
                <w:rFonts w:ascii="宋体" w:hAnsi="宋体"/>
                <w:sz w:val="18"/>
                <w:szCs w:val="18"/>
              </w:rPr>
            </w:pPr>
            <w:r>
              <w:rPr>
                <w:rFonts w:ascii="宋体" w:hAnsi="宋体"/>
                <w:sz w:val="18"/>
                <w:szCs w:val="18"/>
              </w:rPr>
              <w:t xml:space="preserve"> INSERT INTO PART SELECT * FROM e_PART;  </w:t>
            </w:r>
          </w:p>
          <w:p w14:paraId="37A0FF4E">
            <w:pPr>
              <w:pStyle w:val="25"/>
              <w:spacing w:before="0" w:beforeAutospacing="0" w:after="0" w:afterAutospacing="0"/>
              <w:rPr>
                <w:rFonts w:ascii="宋体" w:hAnsi="宋体"/>
                <w:sz w:val="18"/>
                <w:szCs w:val="18"/>
              </w:rPr>
            </w:pPr>
            <w:r>
              <w:rPr>
                <w:rFonts w:ascii="宋体" w:hAnsi="宋体"/>
                <w:sz w:val="18"/>
                <w:szCs w:val="18"/>
              </w:rPr>
              <w:t xml:space="preserve"> INSERT INTO SUPPLIER SELECT * FROM e_SUPPLIER;  </w:t>
            </w:r>
          </w:p>
          <w:p w14:paraId="2EEE6408">
            <w:pPr>
              <w:pStyle w:val="25"/>
              <w:spacing w:before="0" w:beforeAutospacing="0" w:after="0" w:afterAutospacing="0"/>
              <w:rPr>
                <w:rFonts w:ascii="宋体" w:hAnsi="宋体"/>
                <w:sz w:val="18"/>
                <w:szCs w:val="18"/>
              </w:rPr>
            </w:pPr>
            <w:r>
              <w:rPr>
                <w:rFonts w:ascii="宋体" w:hAnsi="宋体"/>
                <w:sz w:val="18"/>
                <w:szCs w:val="18"/>
              </w:rPr>
              <w:t xml:space="preserve"> INSERT INTO PARTSUPP SELECT * FROM e_PARTSUPP;  </w:t>
            </w:r>
          </w:p>
          <w:p w14:paraId="52206932">
            <w:pPr>
              <w:pStyle w:val="25"/>
              <w:spacing w:before="0" w:beforeAutospacing="0" w:after="0" w:afterAutospacing="0"/>
              <w:rPr>
                <w:rFonts w:ascii="宋体" w:hAnsi="宋体"/>
                <w:sz w:val="18"/>
                <w:szCs w:val="18"/>
              </w:rPr>
            </w:pPr>
            <w:r>
              <w:rPr>
                <w:rFonts w:ascii="宋体" w:hAnsi="宋体"/>
                <w:sz w:val="18"/>
                <w:szCs w:val="18"/>
              </w:rPr>
              <w:t xml:space="preserve"> INSERT INTO CUSTOMER SELECT * FROM e_CUSTOMER;  </w:t>
            </w:r>
          </w:p>
          <w:p w14:paraId="6C832001">
            <w:pPr>
              <w:pStyle w:val="25"/>
              <w:spacing w:before="0" w:beforeAutospacing="0" w:after="0" w:afterAutospacing="0"/>
              <w:rPr>
                <w:rFonts w:ascii="宋体" w:hAnsi="宋体"/>
                <w:sz w:val="18"/>
                <w:szCs w:val="18"/>
              </w:rPr>
            </w:pPr>
            <w:r>
              <w:rPr>
                <w:rFonts w:ascii="宋体" w:hAnsi="宋体"/>
                <w:sz w:val="18"/>
                <w:szCs w:val="18"/>
              </w:rPr>
              <w:t xml:space="preserve"> INSERT INTO ORDERS SELECT * FROM e_ORDERS;  </w:t>
            </w:r>
          </w:p>
          <w:p w14:paraId="0CB9B7CC">
            <w:pPr>
              <w:pStyle w:val="25"/>
              <w:spacing w:before="0" w:beforeAutospacing="0" w:after="0" w:afterAutospacing="0"/>
              <w:rPr>
                <w:rFonts w:ascii="宋体" w:hAnsi="宋体"/>
                <w:sz w:val="18"/>
                <w:szCs w:val="18"/>
              </w:rPr>
            </w:pPr>
            <w:r>
              <w:rPr>
                <w:rFonts w:ascii="宋体" w:hAnsi="宋体"/>
                <w:sz w:val="18"/>
                <w:szCs w:val="18"/>
              </w:rPr>
              <w:t xml:space="preserve"> INSERT INTO LINEITEM SELECT * FROM e_LINEITEM;</w:t>
            </w:r>
          </w:p>
        </w:tc>
      </w:tr>
    </w:tbl>
    <w:p w14:paraId="2B3E851F">
      <w:pPr>
        <w:pStyle w:val="25"/>
        <w:numPr>
          <w:ilvl w:val="0"/>
          <w:numId w:val="124"/>
        </w:numPr>
        <w:spacing w:line="360" w:lineRule="auto"/>
        <w:rPr>
          <w:rFonts w:ascii="宋体" w:hAnsi="宋体"/>
        </w:rPr>
      </w:pPr>
      <w:r>
        <w:rPr>
          <w:rFonts w:hint="eastAsia" w:ascii="宋体" w:hAnsi="宋体"/>
        </w:rPr>
        <w:t>现在可以开始运行样例查询了。</w:t>
      </w:r>
    </w:p>
    <w:p w14:paraId="1B894818">
      <w:pPr>
        <w:pStyle w:val="25"/>
        <w:spacing w:line="360" w:lineRule="auto"/>
        <w:ind w:firstLine="567"/>
        <w:rPr>
          <w:rFonts w:ascii="宋体" w:hAnsi="宋体"/>
        </w:rPr>
      </w:pPr>
      <w:r>
        <w:rPr>
          <w:rFonts w:hint="eastAsia" w:ascii="宋体" w:hAnsi="宋体"/>
        </w:rPr>
        <w:t>这里所采用的数据集和查询是商业智能计算测试 TPC-H。TPC-H 是美国交易处理效益委员会组织制定的用来模拟决策支持类应用的一个测试集。TPC-H 实现了一个数据仓库，共包含 8 个基本表，其数据量可以设定从 1G 到 3T 不等。在这个样例中，我们选择了 1G 的数据集。TPC-H 基准测试包括 22 个查询，其主要评价指标是各个查询的响应时间，即从提交查询到结果返回所需时间。这里只提供了前三条查询语句。关于 TPC-H 完整 22 条查询语句以及详细介绍可参考 TPC-H 主页。</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4EF5BC79">
        <w:tc>
          <w:tcPr>
            <w:tcW w:w="8296" w:type="dxa"/>
            <w:shd w:val="clear" w:color="auto" w:fill="BEBEBE" w:themeFill="background1" w:themeFillShade="BF"/>
          </w:tcPr>
          <w:p w14:paraId="559CB489">
            <w:pPr>
              <w:pStyle w:val="25"/>
              <w:spacing w:before="0" w:beforeAutospacing="0" w:after="0" w:afterAutospacing="0"/>
              <w:rPr>
                <w:rFonts w:ascii="宋体" w:hAnsi="宋体"/>
                <w:sz w:val="18"/>
                <w:szCs w:val="18"/>
              </w:rPr>
            </w:pPr>
            <w:r>
              <w:rPr>
                <w:rFonts w:ascii="宋体" w:hAnsi="宋体"/>
                <w:sz w:val="18"/>
                <w:szCs w:val="18"/>
              </w:rPr>
              <w:t>-- This query reports the amount of business that was billed, shipped, and returned.</w:t>
            </w:r>
          </w:p>
          <w:p w14:paraId="717F9CE4">
            <w:pPr>
              <w:pStyle w:val="25"/>
              <w:spacing w:before="0" w:beforeAutospacing="0" w:after="0" w:afterAutospacing="0"/>
              <w:rPr>
                <w:rFonts w:ascii="宋体" w:hAnsi="宋体"/>
                <w:sz w:val="18"/>
                <w:szCs w:val="18"/>
              </w:rPr>
            </w:pPr>
            <w:r>
              <w:rPr>
                <w:rFonts w:ascii="宋体" w:hAnsi="宋体"/>
                <w:sz w:val="18"/>
                <w:szCs w:val="18"/>
              </w:rPr>
              <w:t xml:space="preserve"> select  </w:t>
            </w:r>
          </w:p>
          <w:p w14:paraId="53336563">
            <w:pPr>
              <w:pStyle w:val="25"/>
              <w:spacing w:before="0" w:beforeAutospacing="0" w:after="0" w:afterAutospacing="0"/>
              <w:rPr>
                <w:rFonts w:ascii="宋体" w:hAnsi="宋体"/>
                <w:sz w:val="18"/>
                <w:szCs w:val="18"/>
              </w:rPr>
            </w:pPr>
            <w:r>
              <w:rPr>
                <w:rFonts w:ascii="宋体" w:hAnsi="宋体"/>
                <w:sz w:val="18"/>
                <w:szCs w:val="18"/>
              </w:rPr>
              <w:t xml:space="preserve">    l_returnflag,  </w:t>
            </w:r>
          </w:p>
          <w:p w14:paraId="1C578F8B">
            <w:pPr>
              <w:pStyle w:val="25"/>
              <w:spacing w:before="0" w:beforeAutospacing="0" w:after="0" w:afterAutospacing="0"/>
              <w:rPr>
                <w:rFonts w:ascii="宋体" w:hAnsi="宋体"/>
                <w:sz w:val="18"/>
                <w:szCs w:val="18"/>
              </w:rPr>
            </w:pPr>
            <w:r>
              <w:rPr>
                <w:rFonts w:ascii="宋体" w:hAnsi="宋体"/>
                <w:sz w:val="18"/>
                <w:szCs w:val="18"/>
              </w:rPr>
              <w:t xml:space="preserve">    l_linestatus,  </w:t>
            </w:r>
          </w:p>
          <w:p w14:paraId="44554EC2">
            <w:pPr>
              <w:pStyle w:val="25"/>
              <w:spacing w:before="0" w:beforeAutospacing="0" w:after="0" w:afterAutospacing="0"/>
              <w:rPr>
                <w:rFonts w:ascii="宋体" w:hAnsi="宋体"/>
                <w:sz w:val="18"/>
                <w:szCs w:val="18"/>
              </w:rPr>
            </w:pPr>
            <w:r>
              <w:rPr>
                <w:rFonts w:ascii="宋体" w:hAnsi="宋体"/>
                <w:sz w:val="18"/>
                <w:szCs w:val="18"/>
              </w:rPr>
              <w:t xml:space="preserve">    sum(l_quantity) as sum_qty,  </w:t>
            </w:r>
          </w:p>
          <w:p w14:paraId="43948291">
            <w:pPr>
              <w:pStyle w:val="25"/>
              <w:spacing w:before="0" w:beforeAutospacing="0" w:after="0" w:afterAutospacing="0"/>
              <w:rPr>
                <w:rFonts w:ascii="宋体" w:hAnsi="宋体"/>
                <w:sz w:val="18"/>
                <w:szCs w:val="18"/>
              </w:rPr>
            </w:pPr>
            <w:r>
              <w:rPr>
                <w:rFonts w:ascii="宋体" w:hAnsi="宋体"/>
                <w:sz w:val="18"/>
                <w:szCs w:val="18"/>
              </w:rPr>
              <w:t xml:space="preserve">    sum(l_extendedprice) as sum_base_price,  </w:t>
            </w:r>
          </w:p>
          <w:p w14:paraId="1D526DC4">
            <w:pPr>
              <w:pStyle w:val="25"/>
              <w:spacing w:before="0" w:beforeAutospacing="0" w:after="0" w:afterAutospacing="0"/>
              <w:rPr>
                <w:rFonts w:ascii="宋体" w:hAnsi="宋体"/>
                <w:sz w:val="18"/>
                <w:szCs w:val="18"/>
              </w:rPr>
            </w:pPr>
            <w:r>
              <w:rPr>
                <w:rFonts w:ascii="宋体" w:hAnsi="宋体"/>
                <w:sz w:val="18"/>
                <w:szCs w:val="18"/>
              </w:rPr>
              <w:t xml:space="preserve">    sum(l_extendedprice * (1 - l_discount)) as sum_disc_price,  </w:t>
            </w:r>
          </w:p>
          <w:p w14:paraId="01773927">
            <w:pPr>
              <w:pStyle w:val="25"/>
              <w:spacing w:before="0" w:beforeAutospacing="0" w:after="0" w:afterAutospacing="0"/>
              <w:rPr>
                <w:rFonts w:ascii="宋体" w:hAnsi="宋体"/>
                <w:sz w:val="18"/>
                <w:szCs w:val="18"/>
              </w:rPr>
            </w:pPr>
            <w:r>
              <w:rPr>
                <w:rFonts w:ascii="宋体" w:hAnsi="宋体"/>
                <w:sz w:val="18"/>
                <w:szCs w:val="18"/>
              </w:rPr>
              <w:t xml:space="preserve">    sum(l_extendedprice * (1 - l_discount) * (1 + l_tax)) as sum_charge,  </w:t>
            </w:r>
          </w:p>
          <w:p w14:paraId="01A3921A">
            <w:pPr>
              <w:pStyle w:val="25"/>
              <w:spacing w:before="0" w:beforeAutospacing="0" w:after="0" w:afterAutospacing="0"/>
              <w:rPr>
                <w:rFonts w:ascii="宋体" w:hAnsi="宋体"/>
                <w:sz w:val="18"/>
                <w:szCs w:val="18"/>
              </w:rPr>
            </w:pPr>
            <w:r>
              <w:rPr>
                <w:rFonts w:ascii="宋体" w:hAnsi="宋体"/>
                <w:sz w:val="18"/>
                <w:szCs w:val="18"/>
              </w:rPr>
              <w:t xml:space="preserve">    avg(l_quantity) as avg_qty,  </w:t>
            </w:r>
          </w:p>
          <w:p w14:paraId="658563F7">
            <w:pPr>
              <w:pStyle w:val="25"/>
              <w:spacing w:before="0" w:beforeAutospacing="0" w:after="0" w:afterAutospacing="0"/>
              <w:rPr>
                <w:rFonts w:ascii="宋体" w:hAnsi="宋体"/>
                <w:sz w:val="18"/>
                <w:szCs w:val="18"/>
              </w:rPr>
            </w:pPr>
            <w:r>
              <w:rPr>
                <w:rFonts w:ascii="宋体" w:hAnsi="宋体"/>
                <w:sz w:val="18"/>
                <w:szCs w:val="18"/>
              </w:rPr>
              <w:t xml:space="preserve">    avg(l_extendedprice) as avg_price,  </w:t>
            </w:r>
          </w:p>
          <w:p w14:paraId="373E57EB">
            <w:pPr>
              <w:pStyle w:val="25"/>
              <w:spacing w:before="0" w:beforeAutospacing="0" w:after="0" w:afterAutospacing="0"/>
              <w:rPr>
                <w:rFonts w:ascii="宋体" w:hAnsi="宋体"/>
                <w:sz w:val="18"/>
                <w:szCs w:val="18"/>
              </w:rPr>
            </w:pPr>
            <w:r>
              <w:rPr>
                <w:rFonts w:ascii="宋体" w:hAnsi="宋体"/>
                <w:sz w:val="18"/>
                <w:szCs w:val="18"/>
              </w:rPr>
              <w:t xml:space="preserve">    avg(l_discount) as avg_disc,  </w:t>
            </w:r>
          </w:p>
          <w:p w14:paraId="698B1F6F">
            <w:pPr>
              <w:pStyle w:val="25"/>
              <w:spacing w:before="0" w:beforeAutospacing="0" w:after="0" w:afterAutospacing="0"/>
              <w:rPr>
                <w:rFonts w:ascii="宋体" w:hAnsi="宋体"/>
                <w:sz w:val="18"/>
                <w:szCs w:val="18"/>
              </w:rPr>
            </w:pPr>
            <w:r>
              <w:rPr>
                <w:rFonts w:ascii="宋体" w:hAnsi="宋体"/>
                <w:sz w:val="18"/>
                <w:szCs w:val="18"/>
              </w:rPr>
              <w:t xml:space="preserve">    count(*) as count_order  </w:t>
            </w:r>
          </w:p>
          <w:p w14:paraId="2A75EE95">
            <w:pPr>
              <w:pStyle w:val="25"/>
              <w:spacing w:before="0" w:beforeAutospacing="0" w:after="0" w:afterAutospacing="0"/>
              <w:rPr>
                <w:rFonts w:ascii="宋体" w:hAnsi="宋体"/>
                <w:sz w:val="18"/>
                <w:szCs w:val="18"/>
              </w:rPr>
            </w:pPr>
            <w:r>
              <w:rPr>
                <w:rFonts w:ascii="宋体" w:hAnsi="宋体"/>
                <w:sz w:val="18"/>
                <w:szCs w:val="18"/>
              </w:rPr>
              <w:t xml:space="preserve">from  </w:t>
            </w:r>
          </w:p>
          <w:p w14:paraId="612FBFC5">
            <w:pPr>
              <w:pStyle w:val="25"/>
              <w:spacing w:before="0" w:beforeAutospacing="0" w:after="0" w:afterAutospacing="0"/>
              <w:rPr>
                <w:rFonts w:ascii="宋体" w:hAnsi="宋体"/>
                <w:sz w:val="18"/>
                <w:szCs w:val="18"/>
              </w:rPr>
            </w:pPr>
            <w:r>
              <w:rPr>
                <w:rFonts w:ascii="宋体" w:hAnsi="宋体"/>
                <w:sz w:val="18"/>
                <w:szCs w:val="18"/>
              </w:rPr>
              <w:t xml:space="preserve">    lineitem</w:t>
            </w:r>
          </w:p>
          <w:p w14:paraId="2CD91A89">
            <w:pPr>
              <w:pStyle w:val="25"/>
              <w:spacing w:before="0" w:beforeAutospacing="0" w:after="0" w:afterAutospacing="0"/>
              <w:rPr>
                <w:rFonts w:ascii="宋体" w:hAnsi="宋体"/>
                <w:sz w:val="18"/>
                <w:szCs w:val="18"/>
              </w:rPr>
            </w:pPr>
            <w:r>
              <w:rPr>
                <w:rFonts w:ascii="宋体" w:hAnsi="宋体"/>
                <w:sz w:val="18"/>
                <w:szCs w:val="18"/>
              </w:rPr>
              <w:t xml:space="preserve"> where  </w:t>
            </w:r>
          </w:p>
          <w:p w14:paraId="29C55A8F">
            <w:pPr>
              <w:pStyle w:val="25"/>
              <w:spacing w:before="0" w:beforeAutospacing="0" w:after="0" w:afterAutospacing="0"/>
              <w:rPr>
                <w:rFonts w:ascii="宋体" w:hAnsi="宋体"/>
                <w:sz w:val="18"/>
                <w:szCs w:val="18"/>
              </w:rPr>
            </w:pPr>
            <w:r>
              <w:rPr>
                <w:rFonts w:ascii="宋体" w:hAnsi="宋体"/>
                <w:sz w:val="18"/>
                <w:szCs w:val="18"/>
              </w:rPr>
              <w:t xml:space="preserve">    l_shipdate &lt;=  '1998-12-01'  </w:t>
            </w:r>
          </w:p>
          <w:p w14:paraId="398F0885">
            <w:pPr>
              <w:pStyle w:val="25"/>
              <w:spacing w:before="0" w:beforeAutospacing="0" w:after="0" w:afterAutospacing="0"/>
              <w:rPr>
                <w:rFonts w:ascii="宋体" w:hAnsi="宋体"/>
                <w:sz w:val="18"/>
                <w:szCs w:val="18"/>
              </w:rPr>
            </w:pPr>
            <w:r>
              <w:rPr>
                <w:rFonts w:ascii="宋体" w:hAnsi="宋体"/>
                <w:sz w:val="18"/>
                <w:szCs w:val="18"/>
              </w:rPr>
              <w:t xml:space="preserve">group by  </w:t>
            </w:r>
          </w:p>
          <w:p w14:paraId="309FE012">
            <w:pPr>
              <w:pStyle w:val="25"/>
              <w:spacing w:before="0" w:beforeAutospacing="0" w:after="0" w:afterAutospacing="0"/>
              <w:rPr>
                <w:rFonts w:ascii="宋体" w:hAnsi="宋体"/>
                <w:sz w:val="18"/>
                <w:szCs w:val="18"/>
              </w:rPr>
            </w:pPr>
            <w:r>
              <w:rPr>
                <w:rFonts w:ascii="宋体" w:hAnsi="宋体"/>
                <w:sz w:val="18"/>
                <w:szCs w:val="18"/>
              </w:rPr>
              <w:t xml:space="preserve">    l_returnflag,  </w:t>
            </w:r>
          </w:p>
          <w:p w14:paraId="3FCF91BD">
            <w:pPr>
              <w:pStyle w:val="25"/>
              <w:spacing w:before="0" w:beforeAutospacing="0" w:after="0" w:afterAutospacing="0"/>
              <w:rPr>
                <w:rFonts w:ascii="宋体" w:hAnsi="宋体"/>
                <w:sz w:val="18"/>
                <w:szCs w:val="18"/>
              </w:rPr>
            </w:pPr>
            <w:r>
              <w:rPr>
                <w:rFonts w:ascii="宋体" w:hAnsi="宋体"/>
                <w:sz w:val="18"/>
                <w:szCs w:val="18"/>
              </w:rPr>
              <w:t xml:space="preserve">    l_linestatus  </w:t>
            </w:r>
          </w:p>
          <w:p w14:paraId="0C35BA51">
            <w:pPr>
              <w:pStyle w:val="25"/>
              <w:spacing w:before="0" w:beforeAutospacing="0" w:after="0" w:afterAutospacing="0"/>
              <w:rPr>
                <w:rFonts w:ascii="宋体" w:hAnsi="宋体"/>
                <w:sz w:val="18"/>
                <w:szCs w:val="18"/>
              </w:rPr>
            </w:pPr>
            <w:r>
              <w:rPr>
                <w:rFonts w:ascii="宋体" w:hAnsi="宋体"/>
                <w:sz w:val="18"/>
                <w:szCs w:val="18"/>
              </w:rPr>
              <w:t xml:space="preserve">order by  </w:t>
            </w:r>
          </w:p>
          <w:p w14:paraId="2A3A979D">
            <w:pPr>
              <w:pStyle w:val="25"/>
              <w:spacing w:before="0" w:beforeAutospacing="0" w:after="0" w:afterAutospacing="0"/>
              <w:rPr>
                <w:rFonts w:ascii="宋体" w:hAnsi="宋体"/>
                <w:sz w:val="18"/>
                <w:szCs w:val="18"/>
              </w:rPr>
            </w:pPr>
            <w:r>
              <w:rPr>
                <w:rFonts w:ascii="宋体" w:hAnsi="宋体"/>
                <w:sz w:val="18"/>
                <w:szCs w:val="18"/>
              </w:rPr>
              <w:t xml:space="preserve">    l_returnflag,  </w:t>
            </w:r>
          </w:p>
          <w:p w14:paraId="48E16465">
            <w:pPr>
              <w:pStyle w:val="25"/>
              <w:spacing w:before="0" w:beforeAutospacing="0" w:after="0" w:afterAutospacing="0"/>
              <w:rPr>
                <w:rFonts w:ascii="宋体" w:hAnsi="宋体"/>
                <w:sz w:val="18"/>
                <w:szCs w:val="18"/>
              </w:rPr>
            </w:pPr>
            <w:r>
              <w:rPr>
                <w:rFonts w:ascii="宋体" w:hAnsi="宋体"/>
                <w:sz w:val="18"/>
                <w:szCs w:val="18"/>
              </w:rPr>
              <w:t xml:space="preserve">    l_linestatus;</w:t>
            </w:r>
          </w:p>
          <w:p w14:paraId="4DCD7691">
            <w:pPr>
              <w:pStyle w:val="25"/>
              <w:spacing w:before="0" w:beforeAutospacing="0" w:after="0" w:afterAutospacing="0"/>
              <w:rPr>
                <w:rFonts w:ascii="宋体" w:hAnsi="宋体"/>
                <w:sz w:val="18"/>
                <w:szCs w:val="18"/>
              </w:rPr>
            </w:pPr>
            <w:r>
              <w:rPr>
                <w:rFonts w:ascii="宋体" w:hAnsi="宋体"/>
                <w:sz w:val="18"/>
                <w:szCs w:val="18"/>
              </w:rPr>
              <w:t xml:space="preserve"> -- This query finds which supplier should be selected to place an order for a given part in a given region.</w:t>
            </w:r>
          </w:p>
          <w:p w14:paraId="4830B2BE">
            <w:pPr>
              <w:pStyle w:val="25"/>
              <w:spacing w:before="0" w:beforeAutospacing="0" w:after="0" w:afterAutospacing="0"/>
              <w:rPr>
                <w:rFonts w:ascii="宋体" w:hAnsi="宋体"/>
                <w:sz w:val="18"/>
                <w:szCs w:val="18"/>
              </w:rPr>
            </w:pPr>
            <w:r>
              <w:rPr>
                <w:rFonts w:ascii="宋体" w:hAnsi="宋体"/>
                <w:sz w:val="18"/>
                <w:szCs w:val="18"/>
              </w:rPr>
              <w:t xml:space="preserve"> select  </w:t>
            </w:r>
          </w:p>
          <w:p w14:paraId="3D7C5485">
            <w:pPr>
              <w:pStyle w:val="25"/>
              <w:spacing w:before="0" w:beforeAutospacing="0" w:after="0" w:afterAutospacing="0"/>
              <w:rPr>
                <w:rFonts w:ascii="宋体" w:hAnsi="宋体"/>
                <w:sz w:val="18"/>
                <w:szCs w:val="18"/>
              </w:rPr>
            </w:pPr>
            <w:r>
              <w:rPr>
                <w:rFonts w:ascii="宋体" w:hAnsi="宋体"/>
                <w:sz w:val="18"/>
                <w:szCs w:val="18"/>
              </w:rPr>
              <w:t xml:space="preserve">    s.s_acctbal,  </w:t>
            </w:r>
          </w:p>
          <w:p w14:paraId="5AB898B4">
            <w:pPr>
              <w:pStyle w:val="25"/>
              <w:spacing w:before="0" w:beforeAutospacing="0" w:after="0" w:afterAutospacing="0"/>
              <w:rPr>
                <w:rFonts w:ascii="宋体" w:hAnsi="宋体"/>
                <w:sz w:val="18"/>
                <w:szCs w:val="18"/>
              </w:rPr>
            </w:pPr>
            <w:r>
              <w:rPr>
                <w:rFonts w:ascii="宋体" w:hAnsi="宋体"/>
                <w:sz w:val="18"/>
                <w:szCs w:val="18"/>
              </w:rPr>
              <w:t xml:space="preserve">    s.s_name,  </w:t>
            </w:r>
          </w:p>
          <w:p w14:paraId="405B690E">
            <w:pPr>
              <w:pStyle w:val="25"/>
              <w:spacing w:before="0" w:beforeAutospacing="0" w:after="0" w:afterAutospacing="0"/>
              <w:rPr>
                <w:rFonts w:ascii="宋体" w:hAnsi="宋体"/>
                <w:sz w:val="18"/>
                <w:szCs w:val="18"/>
              </w:rPr>
            </w:pPr>
            <w:r>
              <w:rPr>
                <w:rFonts w:ascii="宋体" w:hAnsi="宋体"/>
                <w:sz w:val="18"/>
                <w:szCs w:val="18"/>
              </w:rPr>
              <w:t xml:space="preserve">    n.n_name,  </w:t>
            </w:r>
          </w:p>
          <w:p w14:paraId="4D1DD064">
            <w:pPr>
              <w:pStyle w:val="25"/>
              <w:spacing w:before="0" w:beforeAutospacing="0" w:after="0" w:afterAutospacing="0"/>
              <w:rPr>
                <w:rFonts w:ascii="宋体" w:hAnsi="宋体"/>
                <w:sz w:val="18"/>
                <w:szCs w:val="18"/>
              </w:rPr>
            </w:pPr>
            <w:r>
              <w:rPr>
                <w:rFonts w:ascii="宋体" w:hAnsi="宋体"/>
                <w:sz w:val="18"/>
                <w:szCs w:val="18"/>
              </w:rPr>
              <w:t xml:space="preserve">    p.p_partkey,  </w:t>
            </w:r>
          </w:p>
          <w:p w14:paraId="09C6DC09">
            <w:pPr>
              <w:pStyle w:val="25"/>
              <w:spacing w:before="0" w:beforeAutospacing="0" w:after="0" w:afterAutospacing="0"/>
              <w:rPr>
                <w:rFonts w:ascii="宋体" w:hAnsi="宋体"/>
                <w:sz w:val="18"/>
                <w:szCs w:val="18"/>
              </w:rPr>
            </w:pPr>
            <w:r>
              <w:rPr>
                <w:rFonts w:ascii="宋体" w:hAnsi="宋体"/>
                <w:sz w:val="18"/>
                <w:szCs w:val="18"/>
              </w:rPr>
              <w:t xml:space="preserve">    p.p_mfgr,  </w:t>
            </w:r>
          </w:p>
          <w:p w14:paraId="705A2DF6">
            <w:pPr>
              <w:pStyle w:val="25"/>
              <w:spacing w:before="0" w:beforeAutospacing="0" w:after="0" w:afterAutospacing="0"/>
              <w:rPr>
                <w:rFonts w:ascii="宋体" w:hAnsi="宋体"/>
                <w:sz w:val="18"/>
                <w:szCs w:val="18"/>
              </w:rPr>
            </w:pPr>
            <w:r>
              <w:rPr>
                <w:rFonts w:ascii="宋体" w:hAnsi="宋体"/>
                <w:sz w:val="18"/>
                <w:szCs w:val="18"/>
              </w:rPr>
              <w:t xml:space="preserve">    s.s_address,  </w:t>
            </w:r>
          </w:p>
          <w:p w14:paraId="607A8D18">
            <w:pPr>
              <w:pStyle w:val="25"/>
              <w:spacing w:before="0" w:beforeAutospacing="0" w:after="0" w:afterAutospacing="0"/>
              <w:rPr>
                <w:rFonts w:ascii="宋体" w:hAnsi="宋体"/>
                <w:sz w:val="18"/>
                <w:szCs w:val="18"/>
              </w:rPr>
            </w:pPr>
            <w:r>
              <w:rPr>
                <w:rFonts w:ascii="宋体" w:hAnsi="宋体"/>
                <w:sz w:val="18"/>
                <w:szCs w:val="18"/>
              </w:rPr>
              <w:t xml:space="preserve">    s.s_phone,  </w:t>
            </w:r>
          </w:p>
          <w:p w14:paraId="57CC6B32">
            <w:pPr>
              <w:pStyle w:val="25"/>
              <w:spacing w:before="0" w:beforeAutospacing="0" w:after="0" w:afterAutospacing="0"/>
              <w:rPr>
                <w:rFonts w:ascii="宋体" w:hAnsi="宋体"/>
                <w:sz w:val="18"/>
                <w:szCs w:val="18"/>
              </w:rPr>
            </w:pPr>
            <w:r>
              <w:rPr>
                <w:rFonts w:ascii="宋体" w:hAnsi="宋体"/>
                <w:sz w:val="18"/>
                <w:szCs w:val="18"/>
              </w:rPr>
              <w:t xml:space="preserve">    s.s_comment  </w:t>
            </w:r>
          </w:p>
          <w:p w14:paraId="4C2B93E6">
            <w:pPr>
              <w:pStyle w:val="25"/>
              <w:spacing w:before="0" w:beforeAutospacing="0" w:after="0" w:afterAutospacing="0"/>
              <w:rPr>
                <w:rFonts w:ascii="宋体" w:hAnsi="宋体"/>
                <w:sz w:val="18"/>
                <w:szCs w:val="18"/>
              </w:rPr>
            </w:pPr>
            <w:r>
              <w:rPr>
                <w:rFonts w:ascii="宋体" w:hAnsi="宋体"/>
                <w:sz w:val="18"/>
                <w:szCs w:val="18"/>
              </w:rPr>
              <w:t xml:space="preserve">from  </w:t>
            </w:r>
          </w:p>
          <w:p w14:paraId="62AD9057">
            <w:pPr>
              <w:pStyle w:val="25"/>
              <w:spacing w:before="0" w:beforeAutospacing="0" w:after="0" w:afterAutospacing="0"/>
              <w:rPr>
                <w:rFonts w:ascii="宋体" w:hAnsi="宋体"/>
                <w:sz w:val="18"/>
                <w:szCs w:val="18"/>
              </w:rPr>
            </w:pPr>
            <w:r>
              <w:rPr>
                <w:rFonts w:ascii="宋体" w:hAnsi="宋体"/>
                <w:sz w:val="18"/>
                <w:szCs w:val="18"/>
              </w:rPr>
              <w:t xml:space="preserve">    supplier s,  </w:t>
            </w:r>
          </w:p>
          <w:p w14:paraId="1A8AEC56">
            <w:pPr>
              <w:pStyle w:val="25"/>
              <w:spacing w:before="0" w:beforeAutospacing="0" w:after="0" w:afterAutospacing="0"/>
              <w:rPr>
                <w:rFonts w:ascii="宋体" w:hAnsi="宋体"/>
                <w:sz w:val="18"/>
                <w:szCs w:val="18"/>
              </w:rPr>
            </w:pPr>
            <w:r>
              <w:rPr>
                <w:rFonts w:ascii="宋体" w:hAnsi="宋体"/>
                <w:sz w:val="18"/>
                <w:szCs w:val="18"/>
              </w:rPr>
              <w:t xml:space="preserve">    partsupp ps,  </w:t>
            </w:r>
          </w:p>
          <w:p w14:paraId="24C1D19F">
            <w:pPr>
              <w:pStyle w:val="25"/>
              <w:spacing w:before="0" w:beforeAutospacing="0" w:after="0" w:afterAutospacing="0"/>
              <w:rPr>
                <w:rFonts w:ascii="宋体" w:hAnsi="宋体"/>
                <w:sz w:val="18"/>
                <w:szCs w:val="18"/>
              </w:rPr>
            </w:pPr>
            <w:r>
              <w:rPr>
                <w:rFonts w:ascii="宋体" w:hAnsi="宋体"/>
                <w:sz w:val="18"/>
                <w:szCs w:val="18"/>
              </w:rPr>
              <w:t xml:space="preserve">    nation n,  </w:t>
            </w:r>
          </w:p>
          <w:p w14:paraId="74BC32F2">
            <w:pPr>
              <w:pStyle w:val="25"/>
              <w:spacing w:before="0" w:beforeAutospacing="0" w:after="0" w:afterAutospacing="0"/>
              <w:rPr>
                <w:rFonts w:ascii="宋体" w:hAnsi="宋体"/>
                <w:sz w:val="18"/>
                <w:szCs w:val="18"/>
              </w:rPr>
            </w:pPr>
            <w:r>
              <w:rPr>
                <w:rFonts w:ascii="宋体" w:hAnsi="宋体"/>
                <w:sz w:val="18"/>
                <w:szCs w:val="18"/>
              </w:rPr>
              <w:t xml:space="preserve">    region r,  </w:t>
            </w:r>
          </w:p>
          <w:p w14:paraId="49E5B743">
            <w:pPr>
              <w:pStyle w:val="25"/>
              <w:spacing w:before="0" w:beforeAutospacing="0" w:after="0" w:afterAutospacing="0"/>
              <w:rPr>
                <w:rFonts w:ascii="宋体" w:hAnsi="宋体"/>
                <w:sz w:val="18"/>
                <w:szCs w:val="18"/>
              </w:rPr>
            </w:pPr>
            <w:r>
              <w:rPr>
                <w:rFonts w:ascii="宋体" w:hAnsi="宋体"/>
                <w:sz w:val="18"/>
                <w:szCs w:val="18"/>
              </w:rPr>
              <w:t xml:space="preserve">    part p,  </w:t>
            </w:r>
          </w:p>
          <w:p w14:paraId="771F82D5">
            <w:pPr>
              <w:pStyle w:val="25"/>
              <w:spacing w:before="0" w:beforeAutospacing="0" w:after="0" w:afterAutospacing="0"/>
              <w:rPr>
                <w:rFonts w:ascii="宋体" w:hAnsi="宋体"/>
                <w:sz w:val="18"/>
                <w:szCs w:val="18"/>
              </w:rPr>
            </w:pPr>
            <w:r>
              <w:rPr>
                <w:rFonts w:ascii="宋体" w:hAnsi="宋体"/>
                <w:sz w:val="18"/>
                <w:szCs w:val="18"/>
              </w:rPr>
              <w:t xml:space="preserve">    (select p_partkey, min(ps_supplycost) as min_ps_cost  </w:t>
            </w:r>
          </w:p>
          <w:p w14:paraId="3C2D9999">
            <w:pPr>
              <w:pStyle w:val="25"/>
              <w:spacing w:before="0" w:beforeAutospacing="0" w:after="0" w:afterAutospacing="0"/>
              <w:rPr>
                <w:rFonts w:ascii="宋体" w:hAnsi="宋体"/>
                <w:sz w:val="18"/>
                <w:szCs w:val="18"/>
              </w:rPr>
            </w:pPr>
            <w:r>
              <w:rPr>
                <w:rFonts w:ascii="宋体" w:hAnsi="宋体"/>
                <w:sz w:val="18"/>
                <w:szCs w:val="18"/>
              </w:rPr>
              <w:t xml:space="preserve">            from  </w:t>
            </w:r>
          </w:p>
          <w:p w14:paraId="7B8B676D">
            <w:pPr>
              <w:pStyle w:val="25"/>
              <w:spacing w:before="0" w:beforeAutospacing="0" w:after="0" w:afterAutospacing="0"/>
              <w:rPr>
                <w:rFonts w:ascii="宋体" w:hAnsi="宋体"/>
                <w:sz w:val="18"/>
                <w:szCs w:val="18"/>
              </w:rPr>
            </w:pPr>
            <w:r>
              <w:rPr>
                <w:rFonts w:ascii="宋体" w:hAnsi="宋体"/>
                <w:sz w:val="18"/>
                <w:szCs w:val="18"/>
              </w:rPr>
              <w:t xml:space="preserve">                    part,  </w:t>
            </w:r>
          </w:p>
          <w:p w14:paraId="2D1100BE">
            <w:pPr>
              <w:pStyle w:val="25"/>
              <w:spacing w:before="0" w:beforeAutospacing="0" w:after="0" w:afterAutospacing="0"/>
              <w:rPr>
                <w:rFonts w:ascii="宋体" w:hAnsi="宋体"/>
                <w:sz w:val="18"/>
                <w:szCs w:val="18"/>
              </w:rPr>
            </w:pPr>
            <w:r>
              <w:rPr>
                <w:rFonts w:ascii="宋体" w:hAnsi="宋体"/>
                <w:sz w:val="18"/>
                <w:szCs w:val="18"/>
              </w:rPr>
              <w:t xml:space="preserve">                    partsupp ,  </w:t>
            </w:r>
          </w:p>
          <w:p w14:paraId="4B410BFF">
            <w:pPr>
              <w:pStyle w:val="25"/>
              <w:spacing w:before="0" w:beforeAutospacing="0" w:after="0" w:afterAutospacing="0"/>
              <w:rPr>
                <w:rFonts w:ascii="宋体" w:hAnsi="宋体"/>
                <w:sz w:val="18"/>
                <w:szCs w:val="18"/>
              </w:rPr>
            </w:pPr>
            <w:r>
              <w:rPr>
                <w:rFonts w:ascii="宋体" w:hAnsi="宋体"/>
                <w:sz w:val="18"/>
                <w:szCs w:val="18"/>
              </w:rPr>
              <w:t xml:space="preserve">                    supplier,  </w:t>
            </w:r>
          </w:p>
          <w:p w14:paraId="2105E0FF">
            <w:pPr>
              <w:pStyle w:val="25"/>
              <w:spacing w:before="0" w:beforeAutospacing="0" w:after="0" w:afterAutospacing="0"/>
              <w:rPr>
                <w:rFonts w:ascii="宋体" w:hAnsi="宋体"/>
                <w:sz w:val="18"/>
                <w:szCs w:val="18"/>
              </w:rPr>
            </w:pPr>
            <w:r>
              <w:rPr>
                <w:rFonts w:ascii="宋体" w:hAnsi="宋体"/>
                <w:sz w:val="18"/>
                <w:szCs w:val="18"/>
              </w:rPr>
              <w:t xml:space="preserve">                    nation,  </w:t>
            </w:r>
          </w:p>
          <w:p w14:paraId="72FE03C1">
            <w:pPr>
              <w:pStyle w:val="25"/>
              <w:spacing w:before="0" w:beforeAutospacing="0" w:after="0" w:afterAutospacing="0"/>
              <w:rPr>
                <w:rFonts w:ascii="宋体" w:hAnsi="宋体"/>
                <w:sz w:val="18"/>
                <w:szCs w:val="18"/>
              </w:rPr>
            </w:pPr>
            <w:r>
              <w:rPr>
                <w:rFonts w:ascii="宋体" w:hAnsi="宋体"/>
                <w:sz w:val="18"/>
                <w:szCs w:val="18"/>
              </w:rPr>
              <w:t xml:space="preserve">                    region  </w:t>
            </w:r>
          </w:p>
          <w:p w14:paraId="5B584858">
            <w:pPr>
              <w:pStyle w:val="25"/>
              <w:spacing w:before="0" w:beforeAutospacing="0" w:after="0" w:afterAutospacing="0"/>
              <w:rPr>
                <w:rFonts w:ascii="宋体" w:hAnsi="宋体"/>
                <w:sz w:val="18"/>
                <w:szCs w:val="18"/>
              </w:rPr>
            </w:pPr>
            <w:r>
              <w:rPr>
                <w:rFonts w:ascii="宋体" w:hAnsi="宋体"/>
                <w:sz w:val="18"/>
                <w:szCs w:val="18"/>
              </w:rPr>
              <w:t xml:space="preserve">            where  </w:t>
            </w:r>
          </w:p>
          <w:p w14:paraId="46329BE9">
            <w:pPr>
              <w:pStyle w:val="25"/>
              <w:spacing w:before="0" w:beforeAutospacing="0" w:after="0" w:afterAutospacing="0"/>
              <w:rPr>
                <w:rFonts w:ascii="宋体" w:hAnsi="宋体"/>
                <w:sz w:val="18"/>
                <w:szCs w:val="18"/>
              </w:rPr>
            </w:pPr>
            <w:r>
              <w:rPr>
                <w:rFonts w:ascii="宋体" w:hAnsi="宋体"/>
                <w:sz w:val="18"/>
                <w:szCs w:val="18"/>
              </w:rPr>
              <w:t xml:space="preserve">                    p_partkey=ps_partkey  </w:t>
            </w:r>
          </w:p>
          <w:p w14:paraId="43212605">
            <w:pPr>
              <w:pStyle w:val="25"/>
              <w:spacing w:before="0" w:beforeAutospacing="0" w:after="0" w:afterAutospacing="0"/>
              <w:rPr>
                <w:rFonts w:ascii="宋体" w:hAnsi="宋体"/>
                <w:sz w:val="18"/>
                <w:szCs w:val="18"/>
              </w:rPr>
            </w:pPr>
            <w:r>
              <w:rPr>
                <w:rFonts w:ascii="宋体" w:hAnsi="宋体"/>
                <w:sz w:val="18"/>
                <w:szCs w:val="18"/>
              </w:rPr>
              <w:t xml:space="preserve">                    and s_suppkey = ps_suppkey  </w:t>
            </w:r>
          </w:p>
          <w:p w14:paraId="456A465E">
            <w:pPr>
              <w:pStyle w:val="25"/>
              <w:spacing w:before="0" w:beforeAutospacing="0" w:after="0" w:afterAutospacing="0"/>
              <w:rPr>
                <w:rFonts w:ascii="宋体" w:hAnsi="宋体"/>
                <w:sz w:val="18"/>
                <w:szCs w:val="18"/>
              </w:rPr>
            </w:pPr>
            <w:r>
              <w:rPr>
                <w:rFonts w:ascii="宋体" w:hAnsi="宋体"/>
                <w:sz w:val="18"/>
                <w:szCs w:val="18"/>
              </w:rPr>
              <w:t xml:space="preserve">                    and s_nationkey = n_nationkey  </w:t>
            </w:r>
          </w:p>
          <w:p w14:paraId="494316C3">
            <w:pPr>
              <w:pStyle w:val="25"/>
              <w:spacing w:before="0" w:beforeAutospacing="0" w:after="0" w:afterAutospacing="0"/>
              <w:rPr>
                <w:rFonts w:ascii="宋体" w:hAnsi="宋体"/>
                <w:sz w:val="18"/>
                <w:szCs w:val="18"/>
              </w:rPr>
            </w:pPr>
            <w:r>
              <w:rPr>
                <w:rFonts w:ascii="宋体" w:hAnsi="宋体"/>
                <w:sz w:val="18"/>
                <w:szCs w:val="18"/>
              </w:rPr>
              <w:t xml:space="preserve">                    and n_regionkey = r_regionkey  </w:t>
            </w:r>
          </w:p>
          <w:p w14:paraId="36BE5E31">
            <w:pPr>
              <w:pStyle w:val="25"/>
              <w:spacing w:before="0" w:beforeAutospacing="0" w:after="0" w:afterAutospacing="0"/>
              <w:rPr>
                <w:rFonts w:ascii="宋体" w:hAnsi="宋体"/>
                <w:sz w:val="18"/>
                <w:szCs w:val="18"/>
              </w:rPr>
            </w:pPr>
            <w:r>
              <w:rPr>
                <w:rFonts w:ascii="宋体" w:hAnsi="宋体"/>
                <w:sz w:val="18"/>
                <w:szCs w:val="18"/>
              </w:rPr>
              <w:t xml:space="preserve">                    and r_name = 'EUROPE'  </w:t>
            </w:r>
          </w:p>
          <w:p w14:paraId="3CC4594E">
            <w:pPr>
              <w:pStyle w:val="25"/>
              <w:spacing w:before="0" w:beforeAutospacing="0" w:after="0" w:afterAutospacing="0"/>
              <w:rPr>
                <w:rFonts w:ascii="宋体" w:hAnsi="宋体"/>
                <w:sz w:val="18"/>
                <w:szCs w:val="18"/>
              </w:rPr>
            </w:pPr>
            <w:r>
              <w:rPr>
                <w:rFonts w:ascii="宋体" w:hAnsi="宋体"/>
                <w:sz w:val="18"/>
                <w:szCs w:val="18"/>
              </w:rPr>
              <w:t xml:space="preserve">            group by p_partkey ) g  </w:t>
            </w:r>
          </w:p>
          <w:p w14:paraId="799B462D">
            <w:pPr>
              <w:pStyle w:val="25"/>
              <w:spacing w:before="0" w:beforeAutospacing="0" w:after="0" w:afterAutospacing="0"/>
              <w:rPr>
                <w:rFonts w:ascii="宋体" w:hAnsi="宋体"/>
                <w:sz w:val="18"/>
                <w:szCs w:val="18"/>
              </w:rPr>
            </w:pPr>
            <w:r>
              <w:rPr>
                <w:rFonts w:ascii="宋体" w:hAnsi="宋体"/>
                <w:sz w:val="18"/>
                <w:szCs w:val="18"/>
              </w:rPr>
              <w:t xml:space="preserve">where  </w:t>
            </w:r>
          </w:p>
          <w:p w14:paraId="4C5AEC0E">
            <w:pPr>
              <w:pStyle w:val="25"/>
              <w:spacing w:before="0" w:beforeAutospacing="0" w:after="0" w:afterAutospacing="0"/>
              <w:rPr>
                <w:rFonts w:ascii="宋体" w:hAnsi="宋体"/>
                <w:sz w:val="18"/>
                <w:szCs w:val="18"/>
              </w:rPr>
            </w:pPr>
            <w:r>
              <w:rPr>
                <w:rFonts w:ascii="宋体" w:hAnsi="宋体"/>
                <w:sz w:val="18"/>
                <w:szCs w:val="18"/>
              </w:rPr>
              <w:t xml:space="preserve">    p.p_partkey = ps.ps_partkey  </w:t>
            </w:r>
          </w:p>
          <w:p w14:paraId="2F71D2A7">
            <w:pPr>
              <w:pStyle w:val="25"/>
              <w:spacing w:before="0" w:beforeAutospacing="0" w:after="0" w:afterAutospacing="0"/>
              <w:rPr>
                <w:rFonts w:ascii="宋体" w:hAnsi="宋体"/>
                <w:sz w:val="18"/>
                <w:szCs w:val="18"/>
              </w:rPr>
            </w:pPr>
            <w:r>
              <w:rPr>
                <w:rFonts w:ascii="宋体" w:hAnsi="宋体"/>
                <w:sz w:val="18"/>
                <w:szCs w:val="18"/>
              </w:rPr>
              <w:t xml:space="preserve">    and g.p_partkey = p.p_partkey  </w:t>
            </w:r>
          </w:p>
          <w:p w14:paraId="3090A678">
            <w:pPr>
              <w:pStyle w:val="25"/>
              <w:spacing w:before="0" w:beforeAutospacing="0" w:after="0" w:afterAutospacing="0"/>
              <w:rPr>
                <w:rFonts w:ascii="宋体" w:hAnsi="宋体"/>
                <w:sz w:val="18"/>
                <w:szCs w:val="18"/>
              </w:rPr>
            </w:pPr>
            <w:r>
              <w:rPr>
                <w:rFonts w:ascii="宋体" w:hAnsi="宋体"/>
                <w:sz w:val="18"/>
                <w:szCs w:val="18"/>
              </w:rPr>
              <w:t xml:space="preserve">    and g. min_ps_cost = ps.ps_supplycost  </w:t>
            </w:r>
          </w:p>
          <w:p w14:paraId="5AB1A0D0">
            <w:pPr>
              <w:pStyle w:val="25"/>
              <w:spacing w:before="0" w:beforeAutospacing="0" w:after="0" w:afterAutospacing="0"/>
              <w:rPr>
                <w:rFonts w:ascii="宋体" w:hAnsi="宋体"/>
                <w:sz w:val="18"/>
                <w:szCs w:val="18"/>
              </w:rPr>
            </w:pPr>
            <w:r>
              <w:rPr>
                <w:rFonts w:ascii="宋体" w:hAnsi="宋体"/>
                <w:sz w:val="18"/>
                <w:szCs w:val="18"/>
              </w:rPr>
              <w:t xml:space="preserve">    and s.s_suppkey = ps.ps_suppkey  </w:t>
            </w:r>
          </w:p>
          <w:p w14:paraId="04EB3190">
            <w:pPr>
              <w:pStyle w:val="25"/>
              <w:spacing w:before="0" w:beforeAutospacing="0" w:after="0" w:afterAutospacing="0"/>
              <w:rPr>
                <w:rFonts w:ascii="宋体" w:hAnsi="宋体"/>
                <w:sz w:val="18"/>
                <w:szCs w:val="18"/>
              </w:rPr>
            </w:pPr>
            <w:r>
              <w:rPr>
                <w:rFonts w:ascii="宋体" w:hAnsi="宋体"/>
                <w:sz w:val="18"/>
                <w:szCs w:val="18"/>
              </w:rPr>
              <w:t xml:space="preserve">    and p.p_size = 45  </w:t>
            </w:r>
          </w:p>
          <w:p w14:paraId="1BF366C0">
            <w:pPr>
              <w:pStyle w:val="25"/>
              <w:spacing w:before="0" w:beforeAutospacing="0" w:after="0" w:afterAutospacing="0"/>
              <w:rPr>
                <w:rFonts w:ascii="宋体" w:hAnsi="宋体"/>
                <w:sz w:val="18"/>
                <w:szCs w:val="18"/>
              </w:rPr>
            </w:pPr>
            <w:r>
              <w:rPr>
                <w:rFonts w:ascii="宋体" w:hAnsi="宋体"/>
                <w:sz w:val="18"/>
                <w:szCs w:val="18"/>
              </w:rPr>
              <w:t xml:space="preserve">    and p.p_type like '%NICKEL'  </w:t>
            </w:r>
          </w:p>
          <w:p w14:paraId="7DEF0C48">
            <w:pPr>
              <w:pStyle w:val="25"/>
              <w:spacing w:before="0" w:beforeAutospacing="0" w:after="0" w:afterAutospacing="0"/>
              <w:rPr>
                <w:rFonts w:ascii="宋体" w:hAnsi="宋体"/>
                <w:sz w:val="18"/>
                <w:szCs w:val="18"/>
              </w:rPr>
            </w:pPr>
            <w:r>
              <w:rPr>
                <w:rFonts w:ascii="宋体" w:hAnsi="宋体"/>
                <w:sz w:val="18"/>
                <w:szCs w:val="18"/>
              </w:rPr>
              <w:t xml:space="preserve">    and s.s_nationkey = n.n_nationkey  </w:t>
            </w:r>
          </w:p>
          <w:p w14:paraId="1A04E95B">
            <w:pPr>
              <w:pStyle w:val="25"/>
              <w:spacing w:before="0" w:beforeAutospacing="0" w:after="0" w:afterAutospacing="0"/>
              <w:rPr>
                <w:rFonts w:ascii="宋体" w:hAnsi="宋体"/>
                <w:sz w:val="18"/>
                <w:szCs w:val="18"/>
              </w:rPr>
            </w:pPr>
            <w:r>
              <w:rPr>
                <w:rFonts w:ascii="宋体" w:hAnsi="宋体"/>
                <w:sz w:val="18"/>
                <w:szCs w:val="18"/>
              </w:rPr>
              <w:t xml:space="preserve">    and n.n_regionkey = r.r_regionkey  </w:t>
            </w:r>
          </w:p>
          <w:p w14:paraId="4CFABA7B">
            <w:pPr>
              <w:pStyle w:val="25"/>
              <w:spacing w:before="0" w:beforeAutospacing="0" w:after="0" w:afterAutospacing="0"/>
              <w:rPr>
                <w:rFonts w:ascii="宋体" w:hAnsi="宋体"/>
                <w:sz w:val="18"/>
                <w:szCs w:val="18"/>
              </w:rPr>
            </w:pPr>
            <w:r>
              <w:rPr>
                <w:rFonts w:ascii="宋体" w:hAnsi="宋体"/>
                <w:sz w:val="18"/>
                <w:szCs w:val="18"/>
              </w:rPr>
              <w:t xml:space="preserve">    and r.r_name = 'EUROPE'  </w:t>
            </w:r>
          </w:p>
          <w:p w14:paraId="61A464D6">
            <w:pPr>
              <w:pStyle w:val="25"/>
              <w:spacing w:before="0" w:beforeAutospacing="0" w:after="0" w:afterAutospacing="0"/>
              <w:rPr>
                <w:rFonts w:ascii="宋体" w:hAnsi="宋体"/>
                <w:sz w:val="18"/>
                <w:szCs w:val="18"/>
              </w:rPr>
            </w:pPr>
            <w:r>
              <w:rPr>
                <w:rFonts w:ascii="宋体" w:hAnsi="宋体"/>
                <w:sz w:val="18"/>
                <w:szCs w:val="18"/>
              </w:rPr>
              <w:t xml:space="preserve">order by  </w:t>
            </w:r>
          </w:p>
          <w:p w14:paraId="7F7CD109">
            <w:pPr>
              <w:pStyle w:val="25"/>
              <w:spacing w:before="0" w:beforeAutospacing="0" w:after="0" w:afterAutospacing="0"/>
              <w:rPr>
                <w:rFonts w:ascii="宋体" w:hAnsi="宋体"/>
                <w:sz w:val="18"/>
                <w:szCs w:val="18"/>
              </w:rPr>
            </w:pPr>
            <w:r>
              <w:rPr>
                <w:rFonts w:ascii="宋体" w:hAnsi="宋体"/>
                <w:sz w:val="18"/>
                <w:szCs w:val="18"/>
              </w:rPr>
              <w:t xml:space="preserve">    s.s_acctbal desc,  </w:t>
            </w:r>
          </w:p>
          <w:p w14:paraId="14601061">
            <w:pPr>
              <w:pStyle w:val="25"/>
              <w:spacing w:before="0" w:beforeAutospacing="0" w:after="0" w:afterAutospacing="0"/>
              <w:rPr>
                <w:rFonts w:ascii="宋体" w:hAnsi="宋体"/>
                <w:sz w:val="18"/>
                <w:szCs w:val="18"/>
              </w:rPr>
            </w:pPr>
            <w:r>
              <w:rPr>
                <w:rFonts w:ascii="宋体" w:hAnsi="宋体"/>
                <w:sz w:val="18"/>
                <w:szCs w:val="18"/>
              </w:rPr>
              <w:t xml:space="preserve">    n.n_name,  </w:t>
            </w:r>
          </w:p>
          <w:p w14:paraId="3D214FC1">
            <w:pPr>
              <w:pStyle w:val="25"/>
              <w:spacing w:before="0" w:beforeAutospacing="0" w:after="0" w:afterAutospacing="0"/>
              <w:rPr>
                <w:rFonts w:ascii="宋体" w:hAnsi="宋体"/>
                <w:sz w:val="18"/>
                <w:szCs w:val="18"/>
              </w:rPr>
            </w:pPr>
            <w:r>
              <w:rPr>
                <w:rFonts w:ascii="宋体" w:hAnsi="宋体"/>
                <w:sz w:val="18"/>
                <w:szCs w:val="18"/>
              </w:rPr>
              <w:t xml:space="preserve">    s.s_name,  </w:t>
            </w:r>
          </w:p>
          <w:p w14:paraId="07CDD2B1">
            <w:pPr>
              <w:pStyle w:val="25"/>
              <w:spacing w:before="0" w:beforeAutospacing="0" w:after="0" w:afterAutospacing="0"/>
              <w:rPr>
                <w:rFonts w:ascii="宋体" w:hAnsi="宋体"/>
                <w:sz w:val="18"/>
                <w:szCs w:val="18"/>
              </w:rPr>
            </w:pPr>
            <w:r>
              <w:rPr>
                <w:rFonts w:ascii="宋体" w:hAnsi="宋体"/>
                <w:sz w:val="18"/>
                <w:szCs w:val="18"/>
              </w:rPr>
              <w:t xml:space="preserve">    p.p_partkey  </w:t>
            </w:r>
          </w:p>
          <w:p w14:paraId="4CA281D1">
            <w:pPr>
              <w:pStyle w:val="25"/>
              <w:spacing w:before="0" w:beforeAutospacing="0" w:after="0" w:afterAutospacing="0"/>
              <w:rPr>
                <w:rFonts w:ascii="宋体" w:hAnsi="宋体"/>
                <w:sz w:val="18"/>
                <w:szCs w:val="18"/>
              </w:rPr>
            </w:pPr>
            <w:r>
              <w:rPr>
                <w:rFonts w:ascii="宋体" w:hAnsi="宋体"/>
                <w:sz w:val="18"/>
                <w:szCs w:val="18"/>
              </w:rPr>
              <w:t>LIMIT 100;</w:t>
            </w:r>
          </w:p>
          <w:p w14:paraId="03136C25">
            <w:pPr>
              <w:pStyle w:val="25"/>
              <w:spacing w:before="0" w:beforeAutospacing="0" w:after="0" w:afterAutospacing="0"/>
              <w:rPr>
                <w:rFonts w:ascii="宋体" w:hAnsi="宋体"/>
                <w:sz w:val="18"/>
                <w:szCs w:val="18"/>
              </w:rPr>
            </w:pPr>
            <w:r>
              <w:rPr>
                <w:rFonts w:ascii="宋体" w:hAnsi="宋体"/>
                <w:sz w:val="18"/>
                <w:szCs w:val="18"/>
              </w:rPr>
              <w:t xml:space="preserve"> -- This query retrieves the 10 unshipped orders with the highest value.</w:t>
            </w:r>
          </w:p>
          <w:p w14:paraId="002A5D4C">
            <w:pPr>
              <w:pStyle w:val="25"/>
              <w:spacing w:before="0" w:beforeAutospacing="0" w:after="0" w:afterAutospacing="0"/>
              <w:rPr>
                <w:rFonts w:ascii="宋体" w:hAnsi="宋体"/>
                <w:sz w:val="18"/>
                <w:szCs w:val="18"/>
              </w:rPr>
            </w:pPr>
            <w:r>
              <w:rPr>
                <w:rFonts w:ascii="宋体" w:hAnsi="宋体"/>
                <w:sz w:val="18"/>
                <w:szCs w:val="18"/>
              </w:rPr>
              <w:t xml:space="preserve"> select  </w:t>
            </w:r>
          </w:p>
          <w:p w14:paraId="72C29822">
            <w:pPr>
              <w:pStyle w:val="25"/>
              <w:spacing w:before="0" w:beforeAutospacing="0" w:after="0" w:afterAutospacing="0"/>
              <w:rPr>
                <w:rFonts w:ascii="宋体" w:hAnsi="宋体"/>
                <w:sz w:val="18"/>
                <w:szCs w:val="18"/>
              </w:rPr>
            </w:pPr>
            <w:r>
              <w:rPr>
                <w:rFonts w:ascii="宋体" w:hAnsi="宋体"/>
                <w:sz w:val="18"/>
                <w:szCs w:val="18"/>
              </w:rPr>
              <w:t xml:space="preserve">    l_orderkey,  </w:t>
            </w:r>
          </w:p>
          <w:p w14:paraId="36ACB5C3">
            <w:pPr>
              <w:pStyle w:val="25"/>
              <w:spacing w:before="0" w:beforeAutospacing="0" w:after="0" w:afterAutospacing="0"/>
              <w:rPr>
                <w:rFonts w:ascii="宋体" w:hAnsi="宋体"/>
                <w:sz w:val="18"/>
                <w:szCs w:val="18"/>
              </w:rPr>
            </w:pPr>
            <w:r>
              <w:rPr>
                <w:rFonts w:ascii="宋体" w:hAnsi="宋体"/>
                <w:sz w:val="18"/>
                <w:szCs w:val="18"/>
              </w:rPr>
              <w:t xml:space="preserve">    sum(l_extendedprice * (1 - l_discount)) as revenue,  </w:t>
            </w:r>
          </w:p>
          <w:p w14:paraId="59EBF1EB">
            <w:pPr>
              <w:pStyle w:val="25"/>
              <w:spacing w:before="0" w:beforeAutospacing="0" w:after="0" w:afterAutospacing="0"/>
              <w:rPr>
                <w:rFonts w:ascii="宋体" w:hAnsi="宋体"/>
                <w:sz w:val="18"/>
                <w:szCs w:val="18"/>
              </w:rPr>
            </w:pPr>
            <w:r>
              <w:rPr>
                <w:rFonts w:ascii="宋体" w:hAnsi="宋体"/>
                <w:sz w:val="18"/>
                <w:szCs w:val="18"/>
              </w:rPr>
              <w:t xml:space="preserve">    o_orderdate,  </w:t>
            </w:r>
          </w:p>
          <w:p w14:paraId="1BB58B5E">
            <w:pPr>
              <w:pStyle w:val="25"/>
              <w:spacing w:before="0" w:beforeAutospacing="0" w:after="0" w:afterAutospacing="0"/>
              <w:rPr>
                <w:rFonts w:ascii="宋体" w:hAnsi="宋体"/>
                <w:sz w:val="18"/>
                <w:szCs w:val="18"/>
              </w:rPr>
            </w:pPr>
            <w:r>
              <w:rPr>
                <w:rFonts w:ascii="宋体" w:hAnsi="宋体"/>
                <w:sz w:val="18"/>
                <w:szCs w:val="18"/>
              </w:rPr>
              <w:t xml:space="preserve">    o_shippriority  </w:t>
            </w:r>
          </w:p>
          <w:p w14:paraId="78D26D2D">
            <w:pPr>
              <w:pStyle w:val="25"/>
              <w:spacing w:before="0" w:beforeAutospacing="0" w:after="0" w:afterAutospacing="0"/>
              <w:rPr>
                <w:rFonts w:ascii="宋体" w:hAnsi="宋体"/>
                <w:sz w:val="18"/>
                <w:szCs w:val="18"/>
              </w:rPr>
            </w:pPr>
            <w:r>
              <w:rPr>
                <w:rFonts w:ascii="宋体" w:hAnsi="宋体"/>
                <w:sz w:val="18"/>
                <w:szCs w:val="18"/>
              </w:rPr>
              <w:t xml:space="preserve">from  </w:t>
            </w:r>
          </w:p>
          <w:p w14:paraId="766BEA1B">
            <w:pPr>
              <w:pStyle w:val="25"/>
              <w:spacing w:before="0" w:beforeAutospacing="0" w:after="0" w:afterAutospacing="0"/>
              <w:rPr>
                <w:rFonts w:ascii="宋体" w:hAnsi="宋体"/>
                <w:sz w:val="18"/>
                <w:szCs w:val="18"/>
              </w:rPr>
            </w:pPr>
            <w:r>
              <w:rPr>
                <w:rFonts w:ascii="宋体" w:hAnsi="宋体"/>
                <w:sz w:val="18"/>
                <w:szCs w:val="18"/>
              </w:rPr>
              <w:t xml:space="preserve">    customer,  </w:t>
            </w:r>
          </w:p>
          <w:p w14:paraId="205AD317">
            <w:pPr>
              <w:pStyle w:val="25"/>
              <w:spacing w:before="0" w:beforeAutospacing="0" w:after="0" w:afterAutospacing="0"/>
              <w:rPr>
                <w:rFonts w:ascii="宋体" w:hAnsi="宋体"/>
                <w:sz w:val="18"/>
                <w:szCs w:val="18"/>
              </w:rPr>
            </w:pPr>
            <w:r>
              <w:rPr>
                <w:rFonts w:ascii="宋体" w:hAnsi="宋体"/>
                <w:sz w:val="18"/>
                <w:szCs w:val="18"/>
              </w:rPr>
              <w:t xml:space="preserve">    orders,  </w:t>
            </w:r>
          </w:p>
          <w:p w14:paraId="0870DF71">
            <w:pPr>
              <w:pStyle w:val="25"/>
              <w:spacing w:before="0" w:beforeAutospacing="0" w:after="0" w:afterAutospacing="0"/>
              <w:rPr>
                <w:rFonts w:ascii="宋体" w:hAnsi="宋体"/>
                <w:sz w:val="18"/>
                <w:szCs w:val="18"/>
              </w:rPr>
            </w:pPr>
            <w:r>
              <w:rPr>
                <w:rFonts w:ascii="宋体" w:hAnsi="宋体"/>
                <w:sz w:val="18"/>
                <w:szCs w:val="18"/>
              </w:rPr>
              <w:t xml:space="preserve">    lineitem  </w:t>
            </w:r>
          </w:p>
          <w:p w14:paraId="0ACCD538">
            <w:pPr>
              <w:pStyle w:val="25"/>
              <w:spacing w:before="0" w:beforeAutospacing="0" w:after="0" w:afterAutospacing="0"/>
              <w:rPr>
                <w:rFonts w:ascii="宋体" w:hAnsi="宋体"/>
                <w:sz w:val="18"/>
                <w:szCs w:val="18"/>
              </w:rPr>
            </w:pPr>
            <w:r>
              <w:rPr>
                <w:rFonts w:ascii="宋体" w:hAnsi="宋体"/>
                <w:sz w:val="18"/>
                <w:szCs w:val="18"/>
              </w:rPr>
              <w:t xml:space="preserve">where  </w:t>
            </w:r>
          </w:p>
          <w:p w14:paraId="57F076E1">
            <w:pPr>
              <w:pStyle w:val="25"/>
              <w:spacing w:before="0" w:beforeAutospacing="0" w:after="0" w:afterAutospacing="0"/>
              <w:rPr>
                <w:rFonts w:ascii="宋体" w:hAnsi="宋体"/>
                <w:sz w:val="18"/>
                <w:szCs w:val="18"/>
              </w:rPr>
            </w:pPr>
            <w:r>
              <w:rPr>
                <w:rFonts w:ascii="宋体" w:hAnsi="宋体"/>
                <w:sz w:val="18"/>
                <w:szCs w:val="18"/>
              </w:rPr>
              <w:t xml:space="preserve">    c_mktsegment = 'MACHINERY'  </w:t>
            </w:r>
          </w:p>
          <w:p w14:paraId="1045663A">
            <w:pPr>
              <w:pStyle w:val="25"/>
              <w:spacing w:before="0" w:beforeAutospacing="0" w:after="0" w:afterAutospacing="0"/>
              <w:rPr>
                <w:rFonts w:ascii="宋体" w:hAnsi="宋体"/>
                <w:sz w:val="18"/>
                <w:szCs w:val="18"/>
              </w:rPr>
            </w:pPr>
            <w:r>
              <w:rPr>
                <w:rFonts w:ascii="宋体" w:hAnsi="宋体"/>
                <w:sz w:val="18"/>
                <w:szCs w:val="18"/>
              </w:rPr>
              <w:t xml:space="preserve">    and c_custkey = o_custkey  </w:t>
            </w:r>
          </w:p>
          <w:p w14:paraId="29A1E97C">
            <w:pPr>
              <w:pStyle w:val="25"/>
              <w:spacing w:before="0" w:beforeAutospacing="0" w:after="0" w:afterAutospacing="0"/>
              <w:rPr>
                <w:rFonts w:ascii="宋体" w:hAnsi="宋体"/>
                <w:sz w:val="18"/>
                <w:szCs w:val="18"/>
              </w:rPr>
            </w:pPr>
            <w:r>
              <w:rPr>
                <w:rFonts w:ascii="宋体" w:hAnsi="宋体"/>
                <w:sz w:val="18"/>
                <w:szCs w:val="18"/>
              </w:rPr>
              <w:t xml:space="preserve">    and l_orderkey = o_orderkey  </w:t>
            </w:r>
          </w:p>
          <w:p w14:paraId="371505D8">
            <w:pPr>
              <w:pStyle w:val="25"/>
              <w:spacing w:before="0" w:beforeAutospacing="0" w:after="0" w:afterAutospacing="0"/>
              <w:rPr>
                <w:rFonts w:ascii="宋体" w:hAnsi="宋体"/>
                <w:sz w:val="18"/>
                <w:szCs w:val="18"/>
              </w:rPr>
            </w:pPr>
            <w:r>
              <w:rPr>
                <w:rFonts w:ascii="宋体" w:hAnsi="宋体"/>
                <w:sz w:val="18"/>
                <w:szCs w:val="18"/>
              </w:rPr>
              <w:t xml:space="preserve">    and o_orderdate &lt; '1995-03-15'  </w:t>
            </w:r>
          </w:p>
          <w:p w14:paraId="00A9D62C">
            <w:pPr>
              <w:pStyle w:val="25"/>
              <w:spacing w:before="0" w:beforeAutospacing="0" w:after="0" w:afterAutospacing="0"/>
              <w:rPr>
                <w:rFonts w:ascii="宋体" w:hAnsi="宋体"/>
                <w:sz w:val="18"/>
                <w:szCs w:val="18"/>
              </w:rPr>
            </w:pPr>
            <w:r>
              <w:rPr>
                <w:rFonts w:ascii="宋体" w:hAnsi="宋体"/>
                <w:sz w:val="18"/>
                <w:szCs w:val="18"/>
              </w:rPr>
              <w:t xml:space="preserve">    and l_shipdate &gt;  '1995-03-15'  </w:t>
            </w:r>
          </w:p>
          <w:p w14:paraId="29367DA9">
            <w:pPr>
              <w:pStyle w:val="25"/>
              <w:spacing w:before="0" w:beforeAutospacing="0" w:after="0" w:afterAutospacing="0"/>
              <w:rPr>
                <w:rFonts w:ascii="宋体" w:hAnsi="宋体"/>
                <w:sz w:val="18"/>
                <w:szCs w:val="18"/>
              </w:rPr>
            </w:pPr>
            <w:r>
              <w:rPr>
                <w:rFonts w:ascii="宋体" w:hAnsi="宋体"/>
                <w:sz w:val="18"/>
                <w:szCs w:val="18"/>
              </w:rPr>
              <w:t xml:space="preserve">group by  </w:t>
            </w:r>
          </w:p>
          <w:p w14:paraId="1A773418">
            <w:pPr>
              <w:pStyle w:val="25"/>
              <w:spacing w:before="0" w:beforeAutospacing="0" w:after="0" w:afterAutospacing="0"/>
              <w:rPr>
                <w:rFonts w:ascii="宋体" w:hAnsi="宋体"/>
                <w:sz w:val="18"/>
                <w:szCs w:val="18"/>
              </w:rPr>
            </w:pPr>
            <w:r>
              <w:rPr>
                <w:rFonts w:ascii="宋体" w:hAnsi="宋体"/>
                <w:sz w:val="18"/>
                <w:szCs w:val="18"/>
              </w:rPr>
              <w:t xml:space="preserve">    l_orderkey,  </w:t>
            </w:r>
          </w:p>
          <w:p w14:paraId="0DE14003">
            <w:pPr>
              <w:pStyle w:val="25"/>
              <w:spacing w:before="0" w:beforeAutospacing="0" w:after="0" w:afterAutospacing="0"/>
              <w:rPr>
                <w:rFonts w:ascii="宋体" w:hAnsi="宋体"/>
                <w:sz w:val="18"/>
                <w:szCs w:val="18"/>
              </w:rPr>
            </w:pPr>
            <w:r>
              <w:rPr>
                <w:rFonts w:ascii="宋体" w:hAnsi="宋体"/>
                <w:sz w:val="18"/>
                <w:szCs w:val="18"/>
              </w:rPr>
              <w:t xml:space="preserve">    o_orderdate,  </w:t>
            </w:r>
          </w:p>
          <w:p w14:paraId="43388CC3">
            <w:pPr>
              <w:pStyle w:val="25"/>
              <w:spacing w:before="0" w:beforeAutospacing="0" w:after="0" w:afterAutospacing="0"/>
              <w:rPr>
                <w:rFonts w:ascii="宋体" w:hAnsi="宋体"/>
                <w:sz w:val="18"/>
                <w:szCs w:val="18"/>
              </w:rPr>
            </w:pPr>
            <w:r>
              <w:rPr>
                <w:rFonts w:ascii="宋体" w:hAnsi="宋体"/>
                <w:sz w:val="18"/>
                <w:szCs w:val="18"/>
              </w:rPr>
              <w:t xml:space="preserve">    o_shippriority  </w:t>
            </w:r>
          </w:p>
          <w:p w14:paraId="7A3BED46">
            <w:pPr>
              <w:pStyle w:val="25"/>
              <w:spacing w:before="0" w:beforeAutospacing="0" w:after="0" w:afterAutospacing="0"/>
              <w:rPr>
                <w:rFonts w:ascii="宋体" w:hAnsi="宋体"/>
                <w:sz w:val="18"/>
                <w:szCs w:val="18"/>
              </w:rPr>
            </w:pPr>
            <w:r>
              <w:rPr>
                <w:rFonts w:ascii="宋体" w:hAnsi="宋体"/>
                <w:sz w:val="18"/>
                <w:szCs w:val="18"/>
              </w:rPr>
              <w:t xml:space="preserve">order by  </w:t>
            </w:r>
          </w:p>
          <w:p w14:paraId="4740B4DE">
            <w:pPr>
              <w:pStyle w:val="25"/>
              <w:spacing w:before="0" w:beforeAutospacing="0" w:after="0" w:afterAutospacing="0"/>
              <w:rPr>
                <w:rFonts w:ascii="宋体" w:hAnsi="宋体"/>
                <w:sz w:val="18"/>
                <w:szCs w:val="18"/>
              </w:rPr>
            </w:pPr>
            <w:r>
              <w:rPr>
                <w:rFonts w:ascii="宋体" w:hAnsi="宋体"/>
                <w:sz w:val="18"/>
                <w:szCs w:val="18"/>
              </w:rPr>
              <w:t xml:space="preserve">    revenue desc,  </w:t>
            </w:r>
          </w:p>
          <w:p w14:paraId="1A97BDE0">
            <w:pPr>
              <w:pStyle w:val="25"/>
              <w:spacing w:before="0" w:beforeAutospacing="0" w:after="0" w:afterAutospacing="0"/>
              <w:rPr>
                <w:rFonts w:ascii="宋体" w:hAnsi="宋体"/>
                <w:sz w:val="18"/>
                <w:szCs w:val="18"/>
              </w:rPr>
            </w:pPr>
            <w:r>
              <w:rPr>
                <w:rFonts w:ascii="宋体" w:hAnsi="宋体"/>
                <w:sz w:val="18"/>
                <w:szCs w:val="18"/>
              </w:rPr>
              <w:t xml:space="preserve">    o_orderdate  </w:t>
            </w:r>
          </w:p>
          <w:p w14:paraId="3E5E745C">
            <w:pPr>
              <w:pStyle w:val="25"/>
              <w:spacing w:before="0" w:beforeAutospacing="0" w:after="0" w:afterAutospacing="0"/>
              <w:rPr>
                <w:rFonts w:ascii="宋体" w:hAnsi="宋体"/>
                <w:sz w:val="18"/>
                <w:szCs w:val="18"/>
              </w:rPr>
            </w:pPr>
            <w:r>
              <w:rPr>
                <w:rFonts w:ascii="宋体" w:hAnsi="宋体"/>
                <w:sz w:val="18"/>
                <w:szCs w:val="18"/>
              </w:rPr>
              <w:t>LIMIT 10;</w:t>
            </w:r>
          </w:p>
        </w:tc>
      </w:tr>
    </w:tbl>
    <w:p w14:paraId="7035D03E">
      <w:pPr>
        <w:widowControl/>
        <w:jc w:val="left"/>
        <w:rPr>
          <w:rFonts w:ascii="宋体" w:hAnsi="宋体"/>
          <w:kern w:val="0"/>
        </w:rPr>
      </w:pPr>
      <w:r>
        <w:rPr>
          <w:rFonts w:ascii="宋体" w:hAnsi="宋体"/>
        </w:rPr>
        <w:br w:type="page"/>
      </w:r>
    </w:p>
    <w:p w14:paraId="4CEC8D96">
      <w:pPr>
        <w:pStyle w:val="4"/>
        <w:spacing w:before="100" w:beforeAutospacing="1" w:after="100" w:afterAutospacing="1" w:line="360" w:lineRule="auto"/>
        <w:rPr>
          <w:rFonts w:ascii="宋体" w:hAnsi="宋体"/>
        </w:rPr>
      </w:pPr>
      <w:bookmarkStart w:id="1666" w:name="_Toc1370656"/>
      <w:bookmarkStart w:id="1667" w:name="_Toc1371446"/>
      <w:bookmarkStart w:id="1668" w:name="_Toc1403642"/>
      <w:bookmarkStart w:id="1669" w:name="_Toc1420929"/>
      <w:r>
        <w:rPr>
          <w:rFonts w:hint="eastAsia" w:ascii="宋体" w:hAnsi="宋体"/>
        </w:rPr>
        <w:t>Kyligence</w:t>
      </w:r>
      <w:bookmarkEnd w:id="1666"/>
      <w:bookmarkEnd w:id="1667"/>
      <w:bookmarkEnd w:id="1668"/>
      <w:bookmarkEnd w:id="1669"/>
    </w:p>
    <w:p w14:paraId="0EE81488">
      <w:pPr>
        <w:pStyle w:val="25"/>
        <w:spacing w:line="360" w:lineRule="auto"/>
        <w:ind w:firstLine="567"/>
        <w:rPr>
          <w:rFonts w:ascii="宋体" w:hAnsi="宋体"/>
        </w:rPr>
      </w:pPr>
      <w:r>
        <w:rPr>
          <w:rFonts w:hint="eastAsia" w:ascii="宋体" w:hAnsi="宋体"/>
        </w:rPr>
        <w:t>Kyligence 提供的基于 Apache Kylin 的企业级大数据智能分析平台 Kyligence Enterprise, 在 PB 级数据集上提供亚秒级查询响应和互联网级的高并发访问，实现大数据场景下的 OLAP 分析与大规模 BI 应用，助力数据分析师与业务用户快速发现海量数据中的业务价值，驱动商业决策。</w:t>
      </w:r>
    </w:p>
    <w:p w14:paraId="44683629">
      <w:pPr>
        <w:pStyle w:val="25"/>
        <w:spacing w:line="360" w:lineRule="auto"/>
        <w:ind w:firstLine="567"/>
        <w:rPr>
          <w:rFonts w:ascii="宋体" w:hAnsi="宋体"/>
        </w:rPr>
      </w:pPr>
      <w:r>
        <w:rPr>
          <w:rFonts w:hint="eastAsia" w:ascii="宋体" w:hAnsi="宋体"/>
        </w:rPr>
        <w:t>本应用整合了Kyligence Enterprise 和 Hadoop 集群。使用它您将方便地获得一个 Hadoop 集群，以及运行在其上的 Kyligence Enterprise 实例，所有的配置均为您自动完成。通过安装实施本软件，可以有效地降低大数据使用的难度，提高大数据分析的效率，有利于企业在云上快速开展业务。</w:t>
      </w:r>
    </w:p>
    <w:p w14:paraId="0D6440CD">
      <w:pPr>
        <w:pStyle w:val="25"/>
        <w:spacing w:line="360" w:lineRule="auto"/>
        <w:ind w:firstLine="567"/>
        <w:rPr>
          <w:rFonts w:ascii="宋体" w:hAnsi="宋体"/>
        </w:rPr>
      </w:pPr>
      <w:r>
        <w:rPr>
          <w:rFonts w:hint="eastAsia" w:ascii="宋体" w:hAnsi="宋体"/>
        </w:rPr>
        <w:t>PB级海量数据交互式分析</w:t>
      </w:r>
    </w:p>
    <w:p w14:paraId="63192402">
      <w:pPr>
        <w:pStyle w:val="25"/>
        <w:spacing w:line="360" w:lineRule="auto"/>
        <w:ind w:firstLine="567"/>
        <w:rPr>
          <w:rFonts w:ascii="宋体" w:hAnsi="宋体"/>
        </w:rPr>
      </w:pPr>
      <w:r>
        <w:rPr>
          <w:rFonts w:hint="eastAsia" w:ascii="宋体" w:hAnsi="宋体"/>
        </w:rPr>
        <w:t>业务部门能够在更多维度，更细粒度，更大数据量下做数据分析，赋能业务创新能力，这是传统 IBM Cognos、Greenplum 等技术所无法支撑的。</w:t>
      </w:r>
    </w:p>
    <w:p w14:paraId="2DD30EF4">
      <w:pPr>
        <w:pStyle w:val="25"/>
        <w:spacing w:line="360" w:lineRule="auto"/>
        <w:ind w:firstLine="567"/>
        <w:rPr>
          <w:rFonts w:ascii="宋体" w:hAnsi="宋体"/>
        </w:rPr>
      </w:pPr>
      <w:r>
        <w:rPr>
          <w:rFonts w:hint="eastAsia" w:ascii="宋体" w:hAnsi="宋体"/>
        </w:rPr>
        <w:t>数据分析敏捷化、平民化、服务化</w:t>
      </w:r>
    </w:p>
    <w:p w14:paraId="664C7BE0">
      <w:pPr>
        <w:pStyle w:val="25"/>
        <w:spacing w:line="360" w:lineRule="auto"/>
        <w:ind w:firstLine="567"/>
        <w:rPr>
          <w:rFonts w:ascii="宋体" w:hAnsi="宋体"/>
        </w:rPr>
      </w:pPr>
      <w:r>
        <w:rPr>
          <w:rFonts w:hint="eastAsia" w:ascii="宋体" w:hAnsi="宋体"/>
        </w:rPr>
        <w:t>IT部门不断赋能业务部门自行进行数据分析，极大减少了重复的、低效的操作，从而能将资源聚焦到更多有价值和创新的技术和业务上，业务部门可以自助的基于数据进行快速分析，无需等待 IT 排期，大大提升运营效率。</w:t>
      </w:r>
    </w:p>
    <w:p w14:paraId="16886827">
      <w:pPr>
        <w:pStyle w:val="25"/>
        <w:spacing w:line="360" w:lineRule="auto"/>
        <w:ind w:firstLine="567"/>
        <w:rPr>
          <w:rFonts w:ascii="宋体" w:hAnsi="宋体"/>
        </w:rPr>
      </w:pPr>
      <w:r>
        <w:rPr>
          <w:rFonts w:hint="eastAsia" w:ascii="宋体" w:hAnsi="宋体"/>
        </w:rPr>
        <w:t>提高效率，降低TCO</w:t>
      </w:r>
    </w:p>
    <w:p w14:paraId="4D5A96A7">
      <w:pPr>
        <w:pStyle w:val="25"/>
        <w:spacing w:line="360" w:lineRule="auto"/>
        <w:ind w:firstLine="567"/>
        <w:rPr>
          <w:rFonts w:ascii="宋体" w:hAnsi="宋体"/>
        </w:rPr>
      </w:pPr>
      <w:r>
        <w:rPr>
          <w:rFonts w:hint="eastAsia" w:ascii="宋体" w:hAnsi="宋体"/>
        </w:rPr>
        <w:t>基于 Hadoop/Spark等技术，Kyligence 平台在同等甚至更大规模数据量上，比 IBM、Teradata、Greenplum 等技术能够成倍、甚至几十倍的降低总体拥有成本（TCO）。</w:t>
      </w:r>
    </w:p>
    <w:p w14:paraId="58421566">
      <w:pPr>
        <w:pStyle w:val="5"/>
        <w:spacing w:before="100" w:beforeAutospacing="1" w:after="100" w:afterAutospacing="1" w:line="360" w:lineRule="auto"/>
        <w:rPr>
          <w:rFonts w:ascii="宋体" w:hAnsi="宋体"/>
        </w:rPr>
      </w:pPr>
      <w:bookmarkStart w:id="1670" w:name="_Toc1370657"/>
      <w:bookmarkStart w:id="1671" w:name="_Toc1371447"/>
      <w:bookmarkStart w:id="1672" w:name="_Toc1403643"/>
      <w:bookmarkStart w:id="1673" w:name="_Toc1420930"/>
      <w:r>
        <w:rPr>
          <w:rFonts w:hint="eastAsia" w:ascii="宋体" w:hAnsi="宋体"/>
        </w:rPr>
        <w:t>创建</w:t>
      </w:r>
      <w:bookmarkEnd w:id="1670"/>
      <w:bookmarkEnd w:id="1671"/>
      <w:bookmarkEnd w:id="1672"/>
      <w:bookmarkEnd w:id="1673"/>
    </w:p>
    <w:p w14:paraId="631B4F9C">
      <w:pPr>
        <w:pStyle w:val="25"/>
        <w:numPr>
          <w:ilvl w:val="0"/>
          <w:numId w:val="125"/>
        </w:numPr>
        <w:spacing w:line="360" w:lineRule="auto"/>
        <w:rPr>
          <w:rFonts w:ascii="宋体" w:hAnsi="宋体"/>
        </w:rPr>
      </w:pPr>
      <w:r>
        <w:rPr>
          <w:rFonts w:hint="eastAsia" w:ascii="宋体" w:hAnsi="宋体"/>
        </w:rPr>
        <w:t>在</w:t>
      </w:r>
      <w:r>
        <w:rPr>
          <w:rFonts w:ascii="宋体" w:hAnsi="宋体"/>
        </w:rPr>
        <w:t xml:space="preserve"> AppCenter </w:t>
      </w:r>
      <w:r>
        <w:rPr>
          <w:rFonts w:hint="eastAsia" w:ascii="宋体" w:hAnsi="宋体"/>
        </w:rPr>
        <w:t>中搜索</w:t>
      </w:r>
      <w:r>
        <w:rPr>
          <w:rFonts w:ascii="宋体" w:hAnsi="宋体"/>
        </w:rPr>
        <w:t xml:space="preserve"> Kyligence Enterprise </w:t>
      </w:r>
      <w:r>
        <w:rPr>
          <w:rFonts w:hint="eastAsia" w:ascii="宋体" w:hAnsi="宋体"/>
        </w:rPr>
        <w:t>并部署，请确保</w:t>
      </w:r>
      <w:r>
        <w:rPr>
          <w:rFonts w:ascii="宋体" w:hAnsi="宋体"/>
        </w:rPr>
        <w:t xml:space="preserve"> Kyligence Enterprise </w:t>
      </w:r>
      <w:r>
        <w:rPr>
          <w:rFonts w:hint="eastAsia" w:ascii="宋体" w:hAnsi="宋体"/>
        </w:rPr>
        <w:t>与</w:t>
      </w:r>
      <w:r>
        <w:rPr>
          <w:rFonts w:ascii="宋体" w:hAnsi="宋体"/>
        </w:rPr>
        <w:t xml:space="preserve"> Zookeeper </w:t>
      </w:r>
      <w:r>
        <w:rPr>
          <w:rFonts w:hint="eastAsia" w:ascii="宋体" w:hAnsi="宋体"/>
        </w:rPr>
        <w:t>在同一区域，选择上一步创建的</w:t>
      </w:r>
      <w:r>
        <w:rPr>
          <w:rFonts w:ascii="宋体" w:hAnsi="宋体"/>
        </w:rPr>
        <w:t xml:space="preserve"> Zookeeper</w:t>
      </w:r>
      <w:r>
        <w:rPr>
          <w:rFonts w:hint="eastAsia" w:ascii="宋体" w:hAnsi="宋体"/>
        </w:rPr>
        <w:t>，一个</w:t>
      </w:r>
      <w:r>
        <w:rPr>
          <w:rFonts w:ascii="宋体" w:hAnsi="宋体"/>
        </w:rPr>
        <w:t xml:space="preserve"> Kyligence Enterprise </w:t>
      </w:r>
      <w:r>
        <w:rPr>
          <w:rFonts w:hint="eastAsia" w:ascii="宋体" w:hAnsi="宋体"/>
        </w:rPr>
        <w:t>对应一个</w:t>
      </w:r>
      <w:r>
        <w:rPr>
          <w:rFonts w:ascii="宋体" w:hAnsi="宋体"/>
        </w:rPr>
        <w:t>Zookeeper</w:t>
      </w:r>
      <w:r>
        <w:rPr>
          <w:rFonts w:hint="eastAsia" w:ascii="宋体" w:hAnsi="宋体"/>
        </w:rPr>
        <w:t>。</w:t>
      </w:r>
    </w:p>
    <w:p w14:paraId="6B8EAC0B">
      <w:pPr>
        <w:pStyle w:val="25"/>
        <w:numPr>
          <w:ilvl w:val="0"/>
          <w:numId w:val="125"/>
        </w:numPr>
        <w:spacing w:line="360" w:lineRule="auto"/>
        <w:rPr>
          <w:rFonts w:ascii="宋体" w:hAnsi="宋体"/>
        </w:rPr>
      </w:pPr>
      <w:r>
        <w:rPr>
          <w:rFonts w:ascii="宋体" w:hAnsi="宋体"/>
        </w:rPr>
        <w:t>cube_bucket</w:t>
      </w:r>
      <w:r>
        <w:rPr>
          <w:rFonts w:hint="eastAsia" w:ascii="宋体" w:hAnsi="宋体"/>
        </w:rPr>
        <w:t>：填写之前创建的对象存储的</w:t>
      </w:r>
      <w:r>
        <w:rPr>
          <w:rFonts w:ascii="宋体" w:hAnsi="宋体"/>
        </w:rPr>
        <w:t>bucket</w:t>
      </w:r>
      <w:r>
        <w:rPr>
          <w:rFonts w:hint="eastAsia" w:ascii="宋体" w:hAnsi="宋体"/>
        </w:rPr>
        <w:t>名称</w:t>
      </w:r>
    </w:p>
    <w:p w14:paraId="34D2B182">
      <w:pPr>
        <w:pStyle w:val="25"/>
        <w:numPr>
          <w:ilvl w:val="0"/>
          <w:numId w:val="125"/>
        </w:numPr>
        <w:spacing w:line="360" w:lineRule="auto"/>
        <w:rPr>
          <w:rFonts w:ascii="宋体" w:hAnsi="宋体"/>
        </w:rPr>
      </w:pPr>
      <w:r>
        <w:rPr>
          <w:rFonts w:ascii="宋体" w:hAnsi="宋体"/>
        </w:rPr>
        <w:t>cube_storage_folder</w:t>
      </w:r>
      <w:r>
        <w:rPr>
          <w:rFonts w:hint="eastAsia" w:ascii="宋体" w:hAnsi="宋体"/>
        </w:rPr>
        <w:t>：为存储</w:t>
      </w:r>
      <w:r>
        <w:rPr>
          <w:rFonts w:ascii="宋体" w:hAnsi="宋体"/>
        </w:rPr>
        <w:t>cube</w:t>
      </w:r>
      <w:r>
        <w:rPr>
          <w:rFonts w:hint="eastAsia" w:ascii="宋体" w:hAnsi="宋体"/>
        </w:rPr>
        <w:t>的目录命名，例如</w:t>
      </w:r>
      <w:r>
        <w:rPr>
          <w:rFonts w:ascii="宋体" w:hAnsi="宋体"/>
        </w:rPr>
        <w:t>kylin-cube</w:t>
      </w:r>
    </w:p>
    <w:p w14:paraId="4A263225">
      <w:pPr>
        <w:pStyle w:val="25"/>
        <w:numPr>
          <w:ilvl w:val="0"/>
          <w:numId w:val="125"/>
        </w:numPr>
        <w:spacing w:line="360" w:lineRule="auto"/>
        <w:rPr>
          <w:rFonts w:ascii="宋体" w:hAnsi="宋体"/>
        </w:rPr>
      </w:pPr>
      <w:r>
        <w:rPr>
          <w:rFonts w:hint="eastAsia" w:ascii="宋体" w:hAnsi="宋体"/>
        </w:rPr>
        <w:t>填写您的</w:t>
      </w:r>
      <w:r>
        <w:rPr>
          <w:rFonts w:ascii="宋体" w:hAnsi="宋体"/>
        </w:rPr>
        <w:t xml:space="preserve"> access_key </w:t>
      </w:r>
      <w:r>
        <w:rPr>
          <w:rFonts w:hint="eastAsia" w:ascii="宋体" w:hAnsi="宋体"/>
        </w:rPr>
        <w:t>和</w:t>
      </w:r>
      <w:r>
        <w:rPr>
          <w:rFonts w:ascii="宋体" w:hAnsi="宋体"/>
        </w:rPr>
        <w:t xml:space="preserve"> secret_key</w:t>
      </w:r>
      <w:r>
        <w:rPr>
          <w:rFonts w:hint="eastAsia" w:ascii="宋体" w:hAnsi="宋体"/>
        </w:rPr>
        <w:t>，如果您没有</w:t>
      </w:r>
      <w:r>
        <w:rPr>
          <w:rFonts w:ascii="宋体" w:hAnsi="宋体"/>
        </w:rPr>
        <w:t xml:space="preserve"> API </w:t>
      </w:r>
      <w:r>
        <w:rPr>
          <w:rFonts w:hint="eastAsia" w:ascii="宋体" w:hAnsi="宋体"/>
        </w:rPr>
        <w:t>密钥，可以在右上角账号列表中选择</w:t>
      </w:r>
      <w:r>
        <w:rPr>
          <w:rFonts w:ascii="宋体" w:hAnsi="宋体"/>
        </w:rPr>
        <w:t xml:space="preserve"> API </w:t>
      </w:r>
      <w:r>
        <w:rPr>
          <w:rFonts w:hint="eastAsia" w:ascii="宋体" w:hAnsi="宋体"/>
        </w:rPr>
        <w:t>密钥进行创建</w:t>
      </w:r>
    </w:p>
    <w:p w14:paraId="1DC08858">
      <w:pPr>
        <w:pStyle w:val="25"/>
        <w:numPr>
          <w:ilvl w:val="0"/>
          <w:numId w:val="125"/>
        </w:numPr>
        <w:spacing w:line="360" w:lineRule="auto"/>
        <w:rPr>
          <w:rFonts w:ascii="宋体" w:hAnsi="宋体"/>
        </w:rPr>
      </w:pPr>
      <w:r>
        <w:rPr>
          <w:rFonts w:hint="eastAsia" w:ascii="宋体" w:hAnsi="宋体"/>
        </w:rPr>
        <w:t>默认登录</w:t>
      </w:r>
      <w:r>
        <w:rPr>
          <w:rFonts w:ascii="宋体" w:hAnsi="宋体"/>
        </w:rPr>
        <w:t xml:space="preserve"> SSH </w:t>
      </w:r>
      <w:r>
        <w:rPr>
          <w:rFonts w:hint="eastAsia" w:ascii="宋体" w:hAnsi="宋体"/>
        </w:rPr>
        <w:t>用户名密码为：</w:t>
      </w:r>
      <w:r>
        <w:rPr>
          <w:rFonts w:ascii="宋体" w:hAnsi="宋体"/>
        </w:rPr>
        <w:t>ubuntu / p12cHANgepwD</w:t>
      </w:r>
    </w:p>
    <w:p w14:paraId="7723B741">
      <w:pPr>
        <w:pStyle w:val="5"/>
        <w:spacing w:before="100" w:beforeAutospacing="1" w:after="100" w:afterAutospacing="1" w:line="360" w:lineRule="auto"/>
        <w:rPr>
          <w:rFonts w:ascii="宋体" w:hAnsi="宋体"/>
          <w:kern w:val="0"/>
          <w:sz w:val="28"/>
        </w:rPr>
      </w:pPr>
      <w:bookmarkStart w:id="1674" w:name="_Toc1420931"/>
      <w:bookmarkStart w:id="1675" w:name="_Toc1403644"/>
      <w:bookmarkStart w:id="1676" w:name="_Toc1371448"/>
      <w:bookmarkStart w:id="1677" w:name="_Toc1370658"/>
      <w:r>
        <w:rPr>
          <w:rFonts w:hint="eastAsia" w:ascii="宋体" w:hAnsi="宋体"/>
          <w:kern w:val="0"/>
          <w:sz w:val="28"/>
        </w:rPr>
        <w:t>启动</w:t>
      </w:r>
      <w:r>
        <w:rPr>
          <w:rFonts w:ascii="宋体" w:hAnsi="宋体"/>
        </w:rPr>
        <w:t>Kyligence</w:t>
      </w:r>
      <w:r>
        <w:rPr>
          <w:rFonts w:ascii="宋体" w:hAnsi="宋体"/>
          <w:kern w:val="0"/>
          <w:sz w:val="28"/>
        </w:rPr>
        <w:t xml:space="preserve"> Enterprise</w:t>
      </w:r>
      <w:r>
        <w:rPr>
          <w:rFonts w:hint="eastAsia" w:ascii="宋体" w:hAnsi="宋体"/>
          <w:kern w:val="0"/>
          <w:sz w:val="28"/>
        </w:rPr>
        <w:t>并使用样例</w:t>
      </w:r>
      <w:r>
        <w:rPr>
          <w:rFonts w:ascii="宋体" w:hAnsi="宋体"/>
          <w:kern w:val="0"/>
          <w:sz w:val="28"/>
        </w:rPr>
        <w:t>Cube</w:t>
      </w:r>
      <w:bookmarkEnd w:id="1674"/>
      <w:bookmarkEnd w:id="1675"/>
      <w:bookmarkEnd w:id="1676"/>
      <w:bookmarkEnd w:id="1677"/>
    </w:p>
    <w:p w14:paraId="440EB18F">
      <w:pPr>
        <w:pStyle w:val="25"/>
        <w:spacing w:line="360" w:lineRule="auto"/>
        <w:ind w:firstLine="567"/>
        <w:rPr>
          <w:rFonts w:ascii="宋体" w:hAnsi="宋体"/>
        </w:rPr>
      </w:pPr>
      <w:r>
        <w:rPr>
          <w:rFonts w:hint="eastAsia" w:ascii="宋体" w:hAnsi="宋体"/>
        </w:rPr>
        <w:t>在青云控制台左侧菜单栏找到</w:t>
      </w:r>
      <w:r>
        <w:rPr>
          <w:rFonts w:ascii="宋体" w:hAnsi="宋体"/>
        </w:rPr>
        <w:t xml:space="preserve"> AppCenter</w:t>
      </w:r>
      <w:r>
        <w:rPr>
          <w:rFonts w:hint="eastAsia" w:ascii="宋体" w:hAnsi="宋体"/>
        </w:rPr>
        <w:t>，选择下拉列表中的管理，在管理子页面找到</w:t>
      </w:r>
      <w:r>
        <w:rPr>
          <w:rFonts w:ascii="宋体" w:hAnsi="宋体"/>
        </w:rPr>
        <w:t xml:space="preserve"> Kyligence Enterprise</w:t>
      </w:r>
      <w:r>
        <w:rPr>
          <w:rFonts w:hint="eastAsia" w:ascii="宋体" w:hAnsi="宋体"/>
        </w:rPr>
        <w:t>应用，点击</w:t>
      </w:r>
      <w:r>
        <w:rPr>
          <w:rFonts w:ascii="宋体" w:hAnsi="宋体"/>
        </w:rPr>
        <w:t>Kyligence Enterprise</w:t>
      </w:r>
      <w:r>
        <w:rPr>
          <w:rFonts w:hint="eastAsia" w:ascii="宋体" w:hAnsi="宋体"/>
        </w:rPr>
        <w:t>应用的</w:t>
      </w:r>
      <w:r>
        <w:rPr>
          <w:rFonts w:ascii="宋体" w:hAnsi="宋体"/>
        </w:rPr>
        <w:t xml:space="preserve"> ID </w:t>
      </w:r>
      <w:r>
        <w:rPr>
          <w:rFonts w:hint="eastAsia" w:ascii="宋体" w:hAnsi="宋体"/>
        </w:rPr>
        <w:t>，在使用</w:t>
      </w:r>
      <w:r>
        <w:rPr>
          <w:rFonts w:ascii="宋体" w:hAnsi="宋体"/>
        </w:rPr>
        <w:t>VPN</w:t>
      </w:r>
      <w:r>
        <w:rPr>
          <w:rFonts w:hint="eastAsia" w:ascii="宋体" w:hAnsi="宋体"/>
        </w:rPr>
        <w:t>拨入内网的情况下，复制</w:t>
      </w:r>
      <w:r>
        <w:rPr>
          <w:rFonts w:ascii="宋体" w:hAnsi="宋体"/>
        </w:rPr>
        <w:t>big-client</w:t>
      </w:r>
      <w:r>
        <w:rPr>
          <w:rFonts w:hint="eastAsia" w:ascii="宋体" w:hAnsi="宋体"/>
        </w:rPr>
        <w:t>的</w:t>
      </w:r>
      <w:r>
        <w:rPr>
          <w:rFonts w:ascii="宋体" w:hAnsi="宋体"/>
        </w:rPr>
        <w:t>IP</w:t>
      </w:r>
      <w:r>
        <w:rPr>
          <w:rFonts w:hint="eastAsia" w:ascii="宋体" w:hAnsi="宋体"/>
        </w:rPr>
        <w:t>，在浏览器里输入</w:t>
      </w:r>
      <w:r>
        <w:rPr>
          <w:rFonts w:ascii="宋体" w:hAnsi="宋体"/>
        </w:rPr>
        <w:t>: ip:7070</w:t>
      </w:r>
      <w:r>
        <w:rPr>
          <w:rFonts w:hint="eastAsia" w:ascii="宋体" w:hAnsi="宋体"/>
        </w:rPr>
        <w:t>即可进入</w:t>
      </w:r>
      <w:r>
        <w:rPr>
          <w:rFonts w:ascii="宋体" w:hAnsi="宋体"/>
        </w:rPr>
        <w:t xml:space="preserve">Kyligence Enterprise </w:t>
      </w:r>
      <w:r>
        <w:rPr>
          <w:rFonts w:hint="eastAsia" w:ascii="宋体" w:hAnsi="宋体"/>
        </w:rPr>
        <w:t>登录页面。</w:t>
      </w:r>
    </w:p>
    <w:p w14:paraId="07EC88CB">
      <w:pPr>
        <w:pStyle w:val="25"/>
        <w:spacing w:line="360" w:lineRule="auto"/>
        <w:ind w:firstLine="567"/>
        <w:rPr>
          <w:rFonts w:ascii="宋体" w:hAnsi="宋体"/>
        </w:rPr>
      </w:pPr>
      <w:r>
        <w:rPr>
          <w:rFonts w:hint="eastAsia" w:ascii="宋体" w:hAnsi="宋体"/>
        </w:rPr>
        <w:t>使用</w:t>
      </w:r>
      <w:r>
        <w:rPr>
          <w:rFonts w:ascii="宋体" w:hAnsi="宋体"/>
        </w:rPr>
        <w:t xml:space="preserve"> Kyligence Enterprise </w:t>
      </w:r>
      <w:r>
        <w:rPr>
          <w:rFonts w:hint="eastAsia" w:ascii="宋体" w:hAnsi="宋体"/>
        </w:rPr>
        <w:t>管理员账号的默认用户名</w:t>
      </w:r>
      <w:r>
        <w:rPr>
          <w:rFonts w:ascii="宋体" w:hAnsi="宋体"/>
        </w:rPr>
        <w:t>“</w:t>
      </w:r>
      <w:r>
        <w:rPr>
          <w:rFonts w:ascii="宋体" w:hAnsi="宋体"/>
          <w:shd w:val="pct15" w:color="auto" w:fill="FFFFFF"/>
        </w:rPr>
        <w:t>ADMIN</w:t>
      </w:r>
      <w:r>
        <w:rPr>
          <w:rFonts w:ascii="宋体" w:hAnsi="宋体"/>
        </w:rPr>
        <w:t>”</w:t>
      </w:r>
      <w:r>
        <w:rPr>
          <w:rFonts w:hint="eastAsia" w:ascii="宋体" w:hAnsi="宋体"/>
        </w:rPr>
        <w:t>和默认密码</w:t>
      </w:r>
      <w:r>
        <w:rPr>
          <w:rFonts w:ascii="宋体" w:hAnsi="宋体"/>
        </w:rPr>
        <w:t>“</w:t>
      </w:r>
      <w:r>
        <w:rPr>
          <w:rFonts w:ascii="宋体" w:hAnsi="宋体"/>
          <w:shd w:val="pct15" w:color="auto" w:fill="FFFFFF"/>
        </w:rPr>
        <w:t>KYLIN</w:t>
      </w:r>
      <w:r>
        <w:rPr>
          <w:rFonts w:ascii="宋体" w:hAnsi="宋体"/>
        </w:rPr>
        <w:t>”</w:t>
      </w:r>
      <w:r>
        <w:rPr>
          <w:rFonts w:hint="eastAsia" w:ascii="宋体" w:hAnsi="宋体"/>
        </w:rPr>
        <w:t>进行登录。</w:t>
      </w:r>
    </w:p>
    <w:p w14:paraId="2D237E3D">
      <w:pPr>
        <w:pStyle w:val="44"/>
        <w:spacing w:before="100" w:beforeAutospacing="1" w:after="100" w:afterAutospacing="1" w:line="360" w:lineRule="auto"/>
        <w:ind w:firstLine="420"/>
        <w:rPr>
          <w:rFonts w:eastAsiaTheme="minorEastAsia"/>
        </w:rPr>
      </w:pPr>
      <w:r>
        <w:drawing>
          <wp:inline distT="0" distB="0" distL="0" distR="0">
            <wp:extent cx="5162550" cy="2867025"/>
            <wp:effectExtent l="0" t="0" r="0" b="9525"/>
            <wp:docPr id="545" name="图片 545" descr="http://kyligence.io/wp-content/uploads/2019/01/9-1024x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http://kyligence.io/wp-content/uploads/2019/01/9-1024x569.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a:xfrm>
                      <a:off x="0" y="0"/>
                      <a:ext cx="5162550" cy="2867025"/>
                    </a:xfrm>
                    <a:prstGeom prst="rect">
                      <a:avLst/>
                    </a:prstGeom>
                    <a:noFill/>
                    <a:ln>
                      <a:noFill/>
                    </a:ln>
                  </pic:spPr>
                </pic:pic>
              </a:graphicData>
            </a:graphic>
          </wp:inline>
        </w:drawing>
      </w:r>
    </w:p>
    <w:p w14:paraId="6BDA57B5">
      <w:pPr>
        <w:pStyle w:val="25"/>
        <w:spacing w:line="360" w:lineRule="auto"/>
        <w:ind w:firstLine="567"/>
        <w:rPr>
          <w:rFonts w:ascii="宋体" w:hAnsi="宋体"/>
        </w:rPr>
      </w:pPr>
      <w:r>
        <w:rPr>
          <w:rFonts w:hint="eastAsia" w:ascii="宋体" w:hAnsi="宋体"/>
        </w:rPr>
        <w:t>初次登录后，系统会提示您修改密码。请记住新密码，以便将来登录。</w:t>
      </w:r>
    </w:p>
    <w:p w14:paraId="7525597A">
      <w:pPr>
        <w:pStyle w:val="6"/>
        <w:rPr>
          <w:rFonts w:ascii="宋体" w:hAnsi="宋体"/>
          <w:kern w:val="0"/>
        </w:rPr>
      </w:pPr>
      <w:bookmarkStart w:id="1678" w:name="_Toc1371449"/>
      <w:bookmarkStart w:id="1679" w:name="_Toc1370659"/>
      <w:bookmarkStart w:id="1680" w:name="_Toc1420932"/>
      <w:bookmarkStart w:id="1681" w:name="_Toc1403645"/>
      <w:r>
        <w:rPr>
          <w:rFonts w:hint="eastAsia" w:ascii="宋体" w:hAnsi="宋体"/>
          <w:kern w:val="0"/>
        </w:rPr>
        <w:t>构建样例</w:t>
      </w:r>
      <w:r>
        <w:rPr>
          <w:rFonts w:ascii="宋体" w:hAnsi="宋体"/>
          <w:kern w:val="0"/>
        </w:rPr>
        <w:t xml:space="preserve"> Cube</w:t>
      </w:r>
      <w:bookmarkEnd w:id="1678"/>
      <w:bookmarkEnd w:id="1679"/>
      <w:bookmarkEnd w:id="1680"/>
      <w:bookmarkEnd w:id="1681"/>
    </w:p>
    <w:p w14:paraId="1CCA960B">
      <w:pPr>
        <w:pStyle w:val="25"/>
        <w:spacing w:line="360" w:lineRule="auto"/>
        <w:ind w:firstLine="567"/>
        <w:rPr>
          <w:rFonts w:ascii="宋体" w:hAnsi="宋体"/>
        </w:rPr>
      </w:pPr>
      <w:r>
        <w:rPr>
          <w:rFonts w:hint="eastAsia" w:ascii="宋体" w:hAnsi="宋体"/>
        </w:rPr>
        <w:t>在左侧导航栏中，点击建模</w:t>
      </w:r>
      <w:r>
        <w:rPr>
          <w:rFonts w:ascii="宋体" w:hAnsi="宋体"/>
        </w:rPr>
        <w:t> -&gt; learn_kylin -&gt; Cube</w:t>
      </w:r>
      <w:r>
        <w:rPr>
          <w:rFonts w:hint="eastAsia" w:ascii="宋体" w:hAnsi="宋体"/>
        </w:rPr>
        <w:t>。然后，您将在</w:t>
      </w:r>
      <w:r>
        <w:rPr>
          <w:rFonts w:ascii="宋体" w:hAnsi="宋体"/>
        </w:rPr>
        <w:t> learn_kylin </w:t>
      </w:r>
      <w:r>
        <w:rPr>
          <w:rFonts w:hint="eastAsia" w:ascii="宋体" w:hAnsi="宋体"/>
        </w:rPr>
        <w:t>项目中看到名为</w:t>
      </w:r>
      <w:r>
        <w:rPr>
          <w:rFonts w:ascii="宋体" w:hAnsi="宋体"/>
        </w:rPr>
        <w:t>kylin_sales_cube </w:t>
      </w:r>
      <w:r>
        <w:rPr>
          <w:rFonts w:hint="eastAsia" w:ascii="宋体" w:hAnsi="宋体"/>
        </w:rPr>
        <w:t>的样例</w:t>
      </w:r>
      <w:r>
        <w:rPr>
          <w:rFonts w:ascii="宋体" w:hAnsi="宋体"/>
        </w:rPr>
        <w:t xml:space="preserve"> Cube</w:t>
      </w:r>
      <w:r>
        <w:rPr>
          <w:rFonts w:hint="eastAsia" w:ascii="宋体" w:hAnsi="宋体"/>
        </w:rPr>
        <w:t>。</w:t>
      </w:r>
      <w:r>
        <w:rPr>
          <w:rFonts w:ascii="宋体" w:hAnsi="宋体"/>
        </w:rPr>
        <w:t xml:space="preserve">Kyligence Enterprise </w:t>
      </w:r>
      <w:r>
        <w:rPr>
          <w:rFonts w:hint="eastAsia" w:ascii="宋体" w:hAnsi="宋体"/>
        </w:rPr>
        <w:t>安装时会自动创建一个样例</w:t>
      </w:r>
      <w:r>
        <w:rPr>
          <w:rFonts w:ascii="宋体" w:hAnsi="宋体"/>
        </w:rPr>
        <w:t xml:space="preserve"> Cube </w:t>
      </w:r>
      <w:r>
        <w:rPr>
          <w:rFonts w:hint="eastAsia" w:ascii="宋体" w:hAnsi="宋体"/>
        </w:rPr>
        <w:t>以及它所需要的</w:t>
      </w:r>
      <w:r>
        <w:rPr>
          <w:rFonts w:ascii="宋体" w:hAnsi="宋体"/>
        </w:rPr>
        <w:t xml:space="preserve"> Hive </w:t>
      </w:r>
      <w:r>
        <w:rPr>
          <w:rFonts w:hint="eastAsia" w:ascii="宋体" w:hAnsi="宋体"/>
        </w:rPr>
        <w:t>表。</w:t>
      </w:r>
    </w:p>
    <w:p w14:paraId="66FED7B5">
      <w:pPr>
        <w:pStyle w:val="25"/>
        <w:spacing w:line="360" w:lineRule="auto"/>
        <w:rPr>
          <w:rFonts w:ascii="宋体" w:hAnsi="宋体"/>
        </w:rPr>
      </w:pPr>
      <w:r>
        <w:rPr>
          <w:rFonts w:ascii="宋体" w:hAnsi="宋体"/>
        </w:rPr>
        <w:drawing>
          <wp:inline distT="0" distB="0" distL="0" distR="0">
            <wp:extent cx="5391150" cy="3000375"/>
            <wp:effectExtent l="0" t="0" r="0" b="9525"/>
            <wp:docPr id="534" name="图片 534" descr="http://kyligence.io/wp-content/uploads/2019/01/10-1024x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http://kyligence.io/wp-content/uploads/2019/01/10-1024x570.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a:xfrm>
                      <a:off x="0" y="0"/>
                      <a:ext cx="5391150" cy="3000375"/>
                    </a:xfrm>
                    <a:prstGeom prst="rect">
                      <a:avLst/>
                    </a:prstGeom>
                    <a:noFill/>
                    <a:ln>
                      <a:noFill/>
                    </a:ln>
                  </pic:spPr>
                </pic:pic>
              </a:graphicData>
            </a:graphic>
          </wp:inline>
        </w:drawing>
      </w:r>
    </w:p>
    <w:p w14:paraId="29E7DC9D">
      <w:pPr>
        <w:pStyle w:val="25"/>
        <w:spacing w:line="360" w:lineRule="auto"/>
        <w:ind w:firstLine="567"/>
        <w:rPr>
          <w:rFonts w:ascii="宋体" w:hAnsi="宋体"/>
        </w:rPr>
      </w:pPr>
      <w:r>
        <w:rPr>
          <w:rFonts w:hint="eastAsia" w:ascii="宋体" w:hAnsi="宋体"/>
        </w:rPr>
        <w:t>初始时，该</w:t>
      </w:r>
      <w:r>
        <w:rPr>
          <w:rFonts w:ascii="宋体" w:hAnsi="宋体"/>
        </w:rPr>
        <w:t xml:space="preserve"> Cube </w:t>
      </w:r>
      <w:r>
        <w:rPr>
          <w:rFonts w:hint="eastAsia" w:ascii="宋体" w:hAnsi="宋体"/>
        </w:rPr>
        <w:t>处于</w:t>
      </w:r>
      <w:r>
        <w:rPr>
          <w:rFonts w:ascii="宋体" w:hAnsi="宋体"/>
        </w:rPr>
        <w:t> DISABLED </w:t>
      </w:r>
      <w:r>
        <w:rPr>
          <w:rFonts w:hint="eastAsia" w:ascii="宋体" w:hAnsi="宋体"/>
        </w:rPr>
        <w:t>状态。点击</w:t>
      </w:r>
      <w:r>
        <w:rPr>
          <w:rFonts w:ascii="宋体" w:hAnsi="宋体"/>
        </w:rPr>
        <w:t> More Actions -&gt; </w:t>
      </w:r>
      <w:r>
        <w:rPr>
          <w:rFonts w:hint="eastAsia" w:ascii="宋体" w:hAnsi="宋体"/>
        </w:rPr>
        <w:t>构建以在查询之前构建它。</w:t>
      </w:r>
    </w:p>
    <w:p w14:paraId="6E0BE08C">
      <w:pPr>
        <w:pStyle w:val="25"/>
        <w:spacing w:line="360" w:lineRule="auto"/>
        <w:rPr>
          <w:rFonts w:ascii="宋体" w:hAnsi="宋体"/>
        </w:rPr>
      </w:pPr>
      <w:r>
        <w:rPr>
          <w:rFonts w:ascii="宋体" w:hAnsi="宋体"/>
        </w:rPr>
        <w:drawing>
          <wp:inline distT="0" distB="0" distL="0" distR="0">
            <wp:extent cx="4810125" cy="2667000"/>
            <wp:effectExtent l="0" t="0" r="9525" b="0"/>
            <wp:docPr id="323" name="图片 323" descr="http://kyligence.io/wp-content/uploads/2019/01/11-1024x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http://kyligence.io/wp-content/uploads/2019/01/11-1024x569.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a:xfrm>
                      <a:off x="0" y="0"/>
                      <a:ext cx="4810125" cy="2667000"/>
                    </a:xfrm>
                    <a:prstGeom prst="rect">
                      <a:avLst/>
                    </a:prstGeom>
                    <a:noFill/>
                    <a:ln>
                      <a:noFill/>
                    </a:ln>
                  </pic:spPr>
                </pic:pic>
              </a:graphicData>
            </a:graphic>
          </wp:inline>
        </w:drawing>
      </w:r>
    </w:p>
    <w:p w14:paraId="4E27DD46">
      <w:pPr>
        <w:pStyle w:val="25"/>
        <w:spacing w:line="360" w:lineRule="auto"/>
        <w:ind w:firstLine="567"/>
        <w:rPr>
          <w:rFonts w:ascii="宋体" w:hAnsi="宋体"/>
        </w:rPr>
      </w:pPr>
      <w:r>
        <w:rPr>
          <w:rFonts w:hint="eastAsia" w:ascii="宋体" w:hAnsi="宋体"/>
        </w:rPr>
        <w:t>选择结束时间如</w:t>
      </w:r>
      <w:r>
        <w:rPr>
          <w:rFonts w:ascii="宋体" w:hAnsi="宋体"/>
        </w:rPr>
        <w:t> 2014-01-01</w:t>
      </w:r>
      <w:r>
        <w:rPr>
          <w:rFonts w:hint="eastAsia" w:ascii="宋体" w:hAnsi="宋体"/>
        </w:rPr>
        <w:t>，然后点击提交。随后</w:t>
      </w:r>
      <w:r>
        <w:rPr>
          <w:rFonts w:ascii="宋体" w:hAnsi="宋体"/>
        </w:rPr>
        <w:t xml:space="preserve"> Kyligence Enterprise </w:t>
      </w:r>
      <w:r>
        <w:rPr>
          <w:rFonts w:hint="eastAsia" w:ascii="宋体" w:hAnsi="宋体"/>
        </w:rPr>
        <w:t>会开始构建工作。</w:t>
      </w:r>
    </w:p>
    <w:p w14:paraId="53CBAA1B">
      <w:pPr>
        <w:pStyle w:val="25"/>
        <w:spacing w:line="360" w:lineRule="auto"/>
        <w:rPr>
          <w:rFonts w:ascii="宋体" w:hAnsi="宋体"/>
        </w:rPr>
      </w:pPr>
      <w:r>
        <w:rPr>
          <w:rFonts w:ascii="宋体" w:hAnsi="宋体"/>
        </w:rPr>
        <w:drawing>
          <wp:inline distT="0" distB="0" distL="0" distR="0">
            <wp:extent cx="5143500" cy="2847975"/>
            <wp:effectExtent l="0" t="0" r="0" b="9525"/>
            <wp:docPr id="322" name="图片 322" descr="http://kyligence.io/wp-content/uploads/2019/01/12-1024x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http://kyligence.io/wp-content/uploads/2019/01/12-1024x567.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a:xfrm>
                      <a:off x="0" y="0"/>
                      <a:ext cx="5143500" cy="2847975"/>
                    </a:xfrm>
                    <a:prstGeom prst="rect">
                      <a:avLst/>
                    </a:prstGeom>
                    <a:noFill/>
                    <a:ln>
                      <a:noFill/>
                    </a:ln>
                  </pic:spPr>
                </pic:pic>
              </a:graphicData>
            </a:graphic>
          </wp:inline>
        </w:drawing>
      </w:r>
    </w:p>
    <w:p w14:paraId="32A3BA15">
      <w:pPr>
        <w:pStyle w:val="25"/>
        <w:spacing w:line="360" w:lineRule="auto"/>
        <w:ind w:firstLine="567"/>
        <w:rPr>
          <w:rFonts w:ascii="宋体" w:hAnsi="宋体"/>
        </w:rPr>
      </w:pPr>
      <w:r>
        <w:rPr>
          <w:rFonts w:hint="eastAsia" w:ascii="宋体" w:hAnsi="宋体"/>
        </w:rPr>
        <w:t>您可以通过点击左侧导航栏中的监控来监控构建进度。构建可能需要</w:t>
      </w:r>
      <w:r>
        <w:rPr>
          <w:rFonts w:ascii="宋体" w:hAnsi="宋体"/>
        </w:rPr>
        <w:t>30</w:t>
      </w:r>
      <w:r>
        <w:rPr>
          <w:rFonts w:hint="eastAsia" w:ascii="宋体" w:hAnsi="宋体"/>
        </w:rPr>
        <w:t>分钟左右，这取决于您的群集配置。当进度达到</w:t>
      </w:r>
      <w:r>
        <w:rPr>
          <w:rFonts w:ascii="宋体" w:hAnsi="宋体"/>
        </w:rPr>
        <w:t>100</w:t>
      </w:r>
      <w:r>
        <w:rPr>
          <w:rFonts w:hint="eastAsia" w:ascii="宋体" w:hAnsi="宋体"/>
        </w:rPr>
        <w:t>％</w:t>
      </w:r>
      <w:r>
        <w:rPr>
          <w:rFonts w:ascii="宋体" w:hAnsi="宋体"/>
        </w:rPr>
        <w:t xml:space="preserve"> </w:t>
      </w:r>
      <w:r>
        <w:rPr>
          <w:rFonts w:hint="eastAsia" w:ascii="宋体" w:hAnsi="宋体"/>
        </w:rPr>
        <w:t>时，</w:t>
      </w:r>
      <w:r>
        <w:rPr>
          <w:rFonts w:ascii="宋体" w:hAnsi="宋体"/>
        </w:rPr>
        <w:t xml:space="preserve">Cube </w:t>
      </w:r>
      <w:r>
        <w:rPr>
          <w:rFonts w:hint="eastAsia" w:ascii="宋体" w:hAnsi="宋体"/>
        </w:rPr>
        <w:t>状态将更新为</w:t>
      </w:r>
      <w:r>
        <w:rPr>
          <w:rFonts w:ascii="宋体" w:hAnsi="宋体"/>
        </w:rPr>
        <w:t> READY</w:t>
      </w:r>
      <w:r>
        <w:rPr>
          <w:rFonts w:hint="eastAsia" w:ascii="宋体" w:hAnsi="宋体"/>
        </w:rPr>
        <w:t>。</w:t>
      </w:r>
    </w:p>
    <w:p w14:paraId="5A604D88">
      <w:pPr>
        <w:pStyle w:val="6"/>
        <w:rPr>
          <w:rFonts w:ascii="宋体" w:hAnsi="宋体"/>
          <w:kern w:val="0"/>
        </w:rPr>
      </w:pPr>
      <w:bookmarkStart w:id="1682" w:name="_Toc1371450"/>
      <w:bookmarkStart w:id="1683" w:name="_Toc1370660"/>
      <w:bookmarkStart w:id="1684" w:name="_Toc1403646"/>
      <w:bookmarkStart w:id="1685" w:name="_Toc1420933"/>
      <w:r>
        <w:rPr>
          <w:rFonts w:hint="eastAsia" w:ascii="宋体" w:hAnsi="宋体"/>
          <w:kern w:val="0"/>
        </w:rPr>
        <w:t>查询样例</w:t>
      </w:r>
      <w:r>
        <w:rPr>
          <w:rFonts w:ascii="宋体" w:hAnsi="宋体"/>
          <w:kern w:val="0"/>
        </w:rPr>
        <w:t xml:space="preserve"> Cube</w:t>
      </w:r>
      <w:bookmarkEnd w:id="1682"/>
      <w:bookmarkEnd w:id="1683"/>
      <w:bookmarkEnd w:id="1684"/>
      <w:bookmarkEnd w:id="1685"/>
    </w:p>
    <w:p w14:paraId="118A8682">
      <w:pPr>
        <w:pStyle w:val="25"/>
        <w:spacing w:line="360" w:lineRule="auto"/>
        <w:ind w:firstLine="567"/>
        <w:rPr>
          <w:rFonts w:ascii="宋体" w:hAnsi="宋体"/>
        </w:rPr>
      </w:pPr>
      <w:r>
        <w:rPr>
          <w:rFonts w:hint="eastAsia" w:ascii="宋体" w:hAnsi="宋体"/>
        </w:rPr>
        <w:t>点击左侧导航栏中的分析，输入以下</w:t>
      </w:r>
      <w:r>
        <w:rPr>
          <w:rFonts w:ascii="宋体" w:hAnsi="宋体"/>
        </w:rPr>
        <w:t xml:space="preserve"> SQL </w:t>
      </w:r>
      <w:r>
        <w:rPr>
          <w:rFonts w:hint="eastAsia" w:ascii="宋体" w:hAnsi="宋体"/>
        </w:rPr>
        <w:t>来查询</w:t>
      </w:r>
      <w:r>
        <w:rPr>
          <w:rFonts w:ascii="宋体" w:hAnsi="宋体"/>
        </w:rPr>
        <w:t xml:space="preserve"> Cube</w:t>
      </w:r>
      <w:r>
        <w:rPr>
          <w:rFonts w:hint="eastAsia" w:ascii="宋体" w:hAnsi="宋体"/>
        </w:rPr>
        <w:t>：</w:t>
      </w:r>
    </w:p>
    <w:p w14:paraId="693197C1">
      <w:pPr>
        <w:pStyle w:val="25"/>
        <w:spacing w:line="360" w:lineRule="auto"/>
        <w:rPr>
          <w:rFonts w:ascii="宋体" w:hAnsi="宋体"/>
          <w:sz w:val="18"/>
          <w:szCs w:val="18"/>
          <w:shd w:val="pct15" w:color="auto" w:fill="FFFFFF"/>
        </w:rPr>
      </w:pPr>
      <w:r>
        <w:rPr>
          <w:rFonts w:hint="eastAsia" w:ascii="宋体" w:hAnsi="宋体"/>
          <w:sz w:val="18"/>
          <w:szCs w:val="18"/>
          <w:shd w:val="pct15" w:color="auto" w:fill="FFFFFF"/>
        </w:rPr>
        <w:t>s</w:t>
      </w:r>
      <w:r>
        <w:rPr>
          <w:rFonts w:ascii="宋体" w:hAnsi="宋体"/>
          <w:sz w:val="18"/>
          <w:szCs w:val="18"/>
          <w:shd w:val="pct15" w:color="auto" w:fill="FFFFFF"/>
        </w:rPr>
        <w:t>elect part_dt, sum(price) as total_sold, count(distinct seller_id) as sellers from kylin_sales group by part_dt order by part_dt;</w:t>
      </w:r>
    </w:p>
    <w:p w14:paraId="21E95B5C">
      <w:pPr>
        <w:pStyle w:val="25"/>
        <w:spacing w:line="360" w:lineRule="auto"/>
        <w:rPr>
          <w:rFonts w:ascii="宋体" w:hAnsi="宋体"/>
        </w:rPr>
      </w:pPr>
      <w:r>
        <w:rPr>
          <w:rFonts w:ascii="宋体" w:hAnsi="宋体"/>
        </w:rPr>
        <w:drawing>
          <wp:inline distT="0" distB="0" distL="0" distR="0">
            <wp:extent cx="4810125" cy="2667000"/>
            <wp:effectExtent l="0" t="0" r="9525" b="0"/>
            <wp:docPr id="321" name="图片 321" descr="http://kyligence.io/wp-content/uploads/2019/01/13-1024x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http://kyligence.io/wp-content/uploads/2019/01/13-1024x568.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a:xfrm>
                      <a:off x="0" y="0"/>
                      <a:ext cx="4810125" cy="2667000"/>
                    </a:xfrm>
                    <a:prstGeom prst="rect">
                      <a:avLst/>
                    </a:prstGeom>
                    <a:noFill/>
                    <a:ln>
                      <a:noFill/>
                    </a:ln>
                  </pic:spPr>
                </pic:pic>
              </a:graphicData>
            </a:graphic>
          </wp:inline>
        </w:drawing>
      </w:r>
    </w:p>
    <w:p w14:paraId="3BFE725E">
      <w:pPr>
        <w:pStyle w:val="25"/>
        <w:spacing w:line="360" w:lineRule="auto"/>
        <w:ind w:firstLine="567"/>
        <w:rPr>
          <w:rFonts w:ascii="宋体" w:hAnsi="宋体"/>
        </w:rPr>
      </w:pPr>
      <w:r>
        <w:rPr>
          <w:rFonts w:ascii="宋体" w:hAnsi="宋体"/>
        </w:rPr>
        <w:t xml:space="preserve">Kyligence Enterprise </w:t>
      </w:r>
      <w:r>
        <w:rPr>
          <w:rFonts w:hint="eastAsia" w:ascii="宋体" w:hAnsi="宋体"/>
        </w:rPr>
        <w:t>能够很快返回查询结果。</w:t>
      </w:r>
    </w:p>
    <w:p w14:paraId="1BDFE51C">
      <w:pPr>
        <w:pStyle w:val="25"/>
        <w:spacing w:line="360" w:lineRule="auto"/>
        <w:ind w:firstLine="567"/>
        <w:rPr>
          <w:rFonts w:ascii="宋体" w:hAnsi="宋体"/>
        </w:rPr>
      </w:pPr>
      <w:r>
        <w:rPr>
          <w:rFonts w:hint="eastAsia" w:ascii="宋体" w:hAnsi="宋体"/>
        </w:rPr>
        <w:br w:type="page"/>
      </w:r>
    </w:p>
    <w:p w14:paraId="74773862">
      <w:pPr>
        <w:pStyle w:val="3"/>
        <w:spacing w:before="100" w:beforeAutospacing="1" w:after="100" w:afterAutospacing="1" w:line="360" w:lineRule="auto"/>
        <w:rPr>
          <w:rFonts w:ascii="宋体" w:hAnsi="宋体"/>
        </w:rPr>
      </w:pPr>
      <w:bookmarkStart w:id="1686" w:name="_Toc1370661"/>
      <w:bookmarkStart w:id="1687" w:name="_Toc1371451"/>
      <w:bookmarkStart w:id="1688" w:name="_Toc1403647"/>
      <w:bookmarkStart w:id="1689" w:name="_Toc1420934"/>
      <w:bookmarkStart w:id="1690" w:name="_Toc27178"/>
      <w:r>
        <w:rPr>
          <w:rFonts w:hint="eastAsia" w:ascii="宋体" w:hAnsi="宋体"/>
        </w:rPr>
        <w:t>容器平台</w:t>
      </w:r>
      <w:bookmarkEnd w:id="1686"/>
      <w:bookmarkEnd w:id="1687"/>
      <w:bookmarkEnd w:id="1688"/>
      <w:bookmarkEnd w:id="1689"/>
    </w:p>
    <w:p w14:paraId="1CB94347">
      <w:pPr>
        <w:pStyle w:val="4"/>
        <w:tabs>
          <w:tab w:val="clear" w:pos="720"/>
        </w:tabs>
        <w:spacing w:before="100" w:beforeAutospacing="1" w:after="100" w:afterAutospacing="1" w:line="360" w:lineRule="auto"/>
        <w:rPr>
          <w:rFonts w:ascii="宋体" w:hAnsi="宋体"/>
        </w:rPr>
      </w:pPr>
      <w:bookmarkStart w:id="1691" w:name="_Toc1370662"/>
      <w:bookmarkStart w:id="1692" w:name="_Toc1371452"/>
      <w:bookmarkStart w:id="1693" w:name="_Toc1403648"/>
      <w:bookmarkStart w:id="1694" w:name="_Toc1420935"/>
      <w:r>
        <w:rPr>
          <w:rFonts w:hint="eastAsia" w:ascii="宋体" w:hAnsi="宋体"/>
        </w:rPr>
        <w:t>Kubernetes</w:t>
      </w:r>
      <w:bookmarkEnd w:id="1691"/>
      <w:bookmarkEnd w:id="1692"/>
      <w:bookmarkEnd w:id="1693"/>
      <w:bookmarkEnd w:id="1694"/>
    </w:p>
    <w:p w14:paraId="6F8FCEFD">
      <w:pPr>
        <w:pStyle w:val="25"/>
        <w:spacing w:line="360" w:lineRule="auto"/>
        <w:ind w:firstLine="567"/>
        <w:rPr>
          <w:rFonts w:ascii="宋体" w:hAnsi="宋体"/>
        </w:rPr>
      </w:pPr>
      <w:r>
        <w:rPr>
          <w:rFonts w:hint="eastAsia" w:ascii="宋体" w:hAnsi="宋体"/>
        </w:rPr>
        <w:t>Kubernetes 是一个开源的、用于管理云平台中多个主机上的容器化的应用的调度系统，是一个用于容器应用的自动化部署、弹性伸缩、应用升级以及运维等的开源平台。</w:t>
      </w:r>
    </w:p>
    <w:p w14:paraId="0B812F85">
      <w:pPr>
        <w:pStyle w:val="25"/>
        <w:spacing w:line="360" w:lineRule="auto"/>
        <w:ind w:firstLine="567"/>
        <w:rPr>
          <w:rFonts w:ascii="宋体" w:hAnsi="宋体"/>
        </w:rPr>
      </w:pPr>
      <w:r>
        <w:rPr>
          <w:rFonts w:hint="eastAsia" w:ascii="宋体" w:hAnsi="宋体"/>
        </w:rPr>
        <w:t xml:space="preserve">青云QingCloud Kubernetes 应用给用户提供基于原生 Kubernetes 的容器集群管理与编排功能，用户可以基于此应用来进行容器相关的应用开发、部署、升级、CI/CD和微服务构建等。Kubernetes应用充分整合青云底层的SDN和SDS能力，并基于AppCenter2.0应用交付框架和运营管理平台提供了应用本身的全生命周期管理能力，包括：创建、横向/纵向扩容、健康检查、监控告警等。 </w:t>
      </w:r>
    </w:p>
    <w:p w14:paraId="416C4505">
      <w:pPr>
        <w:pStyle w:val="25"/>
        <w:spacing w:line="360" w:lineRule="auto"/>
        <w:rPr>
          <w:rFonts w:ascii="宋体" w:hAnsi="宋体"/>
          <w:b/>
        </w:rPr>
      </w:pPr>
      <w:r>
        <w:rPr>
          <w:rFonts w:hint="eastAsia" w:ascii="宋体" w:hAnsi="宋体"/>
          <w:b/>
        </w:rPr>
        <w:t xml:space="preserve">集成基础服务组件： </w:t>
      </w:r>
    </w:p>
    <w:p w14:paraId="03EF180A">
      <w:pPr>
        <w:pStyle w:val="25"/>
        <w:numPr>
          <w:ilvl w:val="0"/>
          <w:numId w:val="126"/>
        </w:numPr>
        <w:spacing w:line="360" w:lineRule="auto"/>
        <w:rPr>
          <w:rFonts w:ascii="宋体" w:hAnsi="宋体"/>
        </w:rPr>
      </w:pPr>
      <w:r>
        <w:rPr>
          <w:rFonts w:hint="eastAsia" w:ascii="宋体" w:hAnsi="宋体"/>
        </w:rPr>
        <w:t>内置官方 dns 组件，用于服务发现。</w:t>
      </w:r>
    </w:p>
    <w:p w14:paraId="504D49FB">
      <w:pPr>
        <w:pStyle w:val="25"/>
        <w:numPr>
          <w:ilvl w:val="0"/>
          <w:numId w:val="126"/>
        </w:numPr>
        <w:spacing w:line="360" w:lineRule="auto"/>
        <w:rPr>
          <w:rFonts w:ascii="宋体" w:hAnsi="宋体"/>
        </w:rPr>
      </w:pPr>
      <w:r>
        <w:rPr>
          <w:rFonts w:hint="eastAsia" w:ascii="宋体" w:hAnsi="宋体"/>
        </w:rPr>
        <w:t xml:space="preserve">内置官方 dashboard组件。 </w:t>
      </w:r>
    </w:p>
    <w:p w14:paraId="2D0891DD">
      <w:pPr>
        <w:pStyle w:val="25"/>
        <w:numPr>
          <w:ilvl w:val="0"/>
          <w:numId w:val="126"/>
        </w:numPr>
        <w:spacing w:line="360" w:lineRule="auto"/>
        <w:rPr>
          <w:rFonts w:ascii="宋体" w:hAnsi="宋体"/>
        </w:rPr>
      </w:pPr>
      <w:r>
        <w:rPr>
          <w:rFonts w:hint="eastAsia" w:ascii="宋体" w:hAnsi="宋体"/>
        </w:rPr>
        <w:t>内置日志组件，用于收集集群以及用户业务容器的输出日志。</w:t>
      </w:r>
    </w:p>
    <w:p w14:paraId="5FCFD695">
      <w:pPr>
        <w:pStyle w:val="27"/>
      </w:pPr>
      <w:r>
        <w:br w:type="page"/>
      </w:r>
    </w:p>
    <w:p w14:paraId="532034F5">
      <w:pPr>
        <w:pStyle w:val="5"/>
        <w:spacing w:before="100" w:beforeAutospacing="1" w:after="100" w:afterAutospacing="1" w:line="360" w:lineRule="auto"/>
        <w:rPr>
          <w:rFonts w:ascii="宋体" w:hAnsi="宋体"/>
        </w:rPr>
      </w:pPr>
      <w:bookmarkStart w:id="1695" w:name="_Toc1370663"/>
      <w:bookmarkStart w:id="1696" w:name="_Toc1371453"/>
      <w:bookmarkStart w:id="1697" w:name="_Toc1403649"/>
      <w:bookmarkStart w:id="1698" w:name="_Toc1420936"/>
      <w:r>
        <w:rPr>
          <w:rFonts w:hint="eastAsia" w:ascii="宋体" w:hAnsi="宋体"/>
        </w:rPr>
        <w:t>创建</w:t>
      </w:r>
      <w:bookmarkEnd w:id="1695"/>
      <w:bookmarkEnd w:id="1696"/>
      <w:bookmarkEnd w:id="1697"/>
      <w:bookmarkEnd w:id="1698"/>
    </w:p>
    <w:p w14:paraId="7069B6E6">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Kubernetes</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容器平台</w:t>
      </w:r>
      <w:r>
        <w:rPr>
          <w:rFonts w:hint="eastAsia" w:ascii="宋体" w:hAnsi="宋体" w:eastAsia="宋体" w:cs="宋体"/>
          <w:color w:val="auto"/>
          <w:sz w:val="28"/>
          <w:szCs w:val="28"/>
        </w:rPr>
        <w:t>—&gt; Kubernetes”</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Kubernetes</w:t>
      </w:r>
      <w:r>
        <w:rPr>
          <w:rFonts w:hint="eastAsia" w:ascii="宋体" w:hAnsi="宋体" w:eastAsia="宋体" w:cs="宋体"/>
          <w:color w:val="auto"/>
          <w:sz w:val="28"/>
          <w:szCs w:val="28"/>
          <w:lang w:val="zh-CN"/>
        </w:rPr>
        <w:t>应用。</w:t>
      </w:r>
    </w:p>
    <w:p w14:paraId="782F81C5">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3675" cy="4693920"/>
            <wp:effectExtent l="0" t="0" r="3175"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836"/>
                    <pic:cNvPicPr>
                      <a:picLocks noChangeAspect="1"/>
                    </pic:cNvPicPr>
                  </pic:nvPicPr>
                  <pic:blipFill>
                    <a:blip r:embed="rId733"/>
                    <a:srcRect r="37295"/>
                    <a:stretch>
                      <a:fillRect/>
                    </a:stretch>
                  </pic:blipFill>
                  <pic:spPr>
                    <a:xfrm>
                      <a:off x="0" y="0"/>
                      <a:ext cx="5274000" cy="4694400"/>
                    </a:xfrm>
                    <a:prstGeom prst="rect">
                      <a:avLst/>
                    </a:prstGeom>
                    <a:ln>
                      <a:noFill/>
                    </a:ln>
                  </pic:spPr>
                </pic:pic>
              </a:graphicData>
            </a:graphic>
          </wp:inline>
        </w:drawing>
      </w:r>
    </w:p>
    <w:p w14:paraId="372AEC8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5B010F9B">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5E8B46DC">
      <w:pPr>
        <w:pStyle w:val="44"/>
        <w:numPr>
          <w:ilvl w:val="0"/>
          <w:numId w:val="12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配置服务的名称；</w:t>
      </w:r>
    </w:p>
    <w:p w14:paraId="30BCBB60">
      <w:pPr>
        <w:pStyle w:val="44"/>
        <w:numPr>
          <w:ilvl w:val="0"/>
          <w:numId w:val="12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描述</w:t>
      </w:r>
    </w:p>
    <w:p w14:paraId="635D8FF8">
      <w:pPr>
        <w:pStyle w:val="44"/>
        <w:numPr>
          <w:ilvl w:val="0"/>
          <w:numId w:val="12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6308FF52">
      <w:pPr>
        <w:pStyle w:val="44"/>
        <w:numPr>
          <w:ilvl w:val="0"/>
          <w:numId w:val="12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选择配置资源类型</w:t>
      </w:r>
    </w:p>
    <w:p w14:paraId="49DC3917">
      <w:pPr>
        <w:pStyle w:val="44"/>
        <w:numPr>
          <w:ilvl w:val="0"/>
          <w:numId w:val="12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08D171B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915025"/>
            <wp:effectExtent l="0" t="0" r="254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38"/>
                    <pic:cNvPicPr>
                      <a:picLocks noChangeAspect="1"/>
                    </pic:cNvPicPr>
                  </pic:nvPicPr>
                  <pic:blipFill>
                    <a:blip r:embed="rId734"/>
                    <a:srcRect t="-3360" b="-6437"/>
                    <a:stretch>
                      <a:fillRect/>
                    </a:stretch>
                  </pic:blipFill>
                  <pic:spPr>
                    <a:xfrm>
                      <a:off x="0" y="0"/>
                      <a:ext cx="5274310" cy="5915025"/>
                    </a:xfrm>
                    <a:prstGeom prst="rect">
                      <a:avLst/>
                    </a:prstGeom>
                    <a:ln>
                      <a:noFill/>
                    </a:ln>
                  </pic:spPr>
                </pic:pic>
              </a:graphicData>
            </a:graphic>
          </wp:inline>
        </w:drawing>
      </w:r>
    </w:p>
    <w:p w14:paraId="6C2962E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主节点设置：</w:t>
      </w:r>
    </w:p>
    <w:p w14:paraId="04381E97">
      <w:pPr>
        <w:pStyle w:val="44"/>
        <w:numPr>
          <w:ilvl w:val="0"/>
          <w:numId w:val="12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2B2002CD">
      <w:pPr>
        <w:pStyle w:val="44"/>
        <w:numPr>
          <w:ilvl w:val="0"/>
          <w:numId w:val="12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72E8F604">
      <w:pPr>
        <w:pStyle w:val="44"/>
        <w:numPr>
          <w:ilvl w:val="0"/>
          <w:numId w:val="12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配置节点主机类型</w:t>
      </w:r>
    </w:p>
    <w:p w14:paraId="34616A2C">
      <w:pPr>
        <w:pStyle w:val="44"/>
        <w:numPr>
          <w:ilvl w:val="0"/>
          <w:numId w:val="12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填写主节点数量</w:t>
      </w:r>
    </w:p>
    <w:p w14:paraId="5FFE87D4">
      <w:pPr>
        <w:pStyle w:val="44"/>
        <w:numPr>
          <w:ilvl w:val="0"/>
          <w:numId w:val="12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选择每个节点的存储大小。</w:t>
      </w:r>
    </w:p>
    <w:p w14:paraId="0CE45B2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3675" cy="4200525"/>
            <wp:effectExtent l="0" t="0" r="3175" b="9525"/>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839"/>
                    <pic:cNvPicPr>
                      <a:picLocks noChangeAspect="1"/>
                    </pic:cNvPicPr>
                  </pic:nvPicPr>
                  <pic:blipFill>
                    <a:blip r:embed="rId735"/>
                    <a:srcRect t="-36" r="-190" b="-502"/>
                    <a:stretch>
                      <a:fillRect/>
                    </a:stretch>
                  </pic:blipFill>
                  <pic:spPr>
                    <a:xfrm>
                      <a:off x="0" y="0"/>
                      <a:ext cx="5274000" cy="4200784"/>
                    </a:xfrm>
                    <a:prstGeom prst="rect">
                      <a:avLst/>
                    </a:prstGeom>
                    <a:ln>
                      <a:noFill/>
                    </a:ln>
                  </pic:spPr>
                </pic:pic>
              </a:graphicData>
            </a:graphic>
          </wp:inline>
        </w:drawing>
      </w:r>
    </w:p>
    <w:p w14:paraId="7DB2C13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性能节点设置：</w:t>
      </w:r>
    </w:p>
    <w:p w14:paraId="23156579">
      <w:pPr>
        <w:pStyle w:val="44"/>
        <w:numPr>
          <w:ilvl w:val="0"/>
          <w:numId w:val="12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1CC9F6F7">
      <w:pPr>
        <w:pStyle w:val="44"/>
        <w:numPr>
          <w:ilvl w:val="0"/>
          <w:numId w:val="12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40CD7C0C">
      <w:pPr>
        <w:pStyle w:val="44"/>
        <w:numPr>
          <w:ilvl w:val="0"/>
          <w:numId w:val="12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填写性能节点数量</w:t>
      </w:r>
    </w:p>
    <w:p w14:paraId="1F495E17">
      <w:pPr>
        <w:pStyle w:val="44"/>
        <w:numPr>
          <w:ilvl w:val="0"/>
          <w:numId w:val="12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选择每个节点的存储大小。</w:t>
      </w:r>
    </w:p>
    <w:p w14:paraId="6ABBCFA0">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2901950"/>
            <wp:effectExtent l="0" t="0" r="254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40"/>
                    <pic:cNvPicPr>
                      <a:picLocks noChangeAspect="1"/>
                    </pic:cNvPicPr>
                  </pic:nvPicPr>
                  <pic:blipFill>
                    <a:blip r:embed="rId736"/>
                    <a:stretch>
                      <a:fillRect/>
                    </a:stretch>
                  </pic:blipFill>
                  <pic:spPr>
                    <a:xfrm>
                      <a:off x="0" y="0"/>
                      <a:ext cx="5274310" cy="2901950"/>
                    </a:xfrm>
                    <a:prstGeom prst="rect">
                      <a:avLst/>
                    </a:prstGeom>
                  </pic:spPr>
                </pic:pic>
              </a:graphicData>
            </a:graphic>
          </wp:inline>
        </w:drawing>
      </w:r>
    </w:p>
    <w:p w14:paraId="3BCD69F8">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超高性能节点设置：</w:t>
      </w:r>
    </w:p>
    <w:p w14:paraId="094DACE8">
      <w:pPr>
        <w:pStyle w:val="44"/>
        <w:numPr>
          <w:ilvl w:val="0"/>
          <w:numId w:val="13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1222089D">
      <w:pPr>
        <w:pStyle w:val="44"/>
        <w:numPr>
          <w:ilvl w:val="0"/>
          <w:numId w:val="13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26D3B010">
      <w:pPr>
        <w:pStyle w:val="44"/>
        <w:numPr>
          <w:ilvl w:val="0"/>
          <w:numId w:val="13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填写超高性能节点的数量</w:t>
      </w:r>
    </w:p>
    <w:p w14:paraId="128C94EE">
      <w:pPr>
        <w:pStyle w:val="44"/>
        <w:numPr>
          <w:ilvl w:val="0"/>
          <w:numId w:val="13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选择每个节点的存储大小。</w:t>
      </w:r>
    </w:p>
    <w:p w14:paraId="3ECA5CC0">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2861945"/>
            <wp:effectExtent l="0" t="0" r="2540" b="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41"/>
                    <pic:cNvPicPr>
                      <a:picLocks noChangeAspect="1"/>
                    </pic:cNvPicPr>
                  </pic:nvPicPr>
                  <pic:blipFill>
                    <a:blip r:embed="rId737"/>
                    <a:stretch>
                      <a:fillRect/>
                    </a:stretch>
                  </pic:blipFill>
                  <pic:spPr>
                    <a:xfrm>
                      <a:off x="0" y="0"/>
                      <a:ext cx="5274310" cy="2861945"/>
                    </a:xfrm>
                    <a:prstGeom prst="rect">
                      <a:avLst/>
                    </a:prstGeom>
                  </pic:spPr>
                </pic:pic>
              </a:graphicData>
            </a:graphic>
          </wp:inline>
        </w:drawing>
      </w:r>
    </w:p>
    <w:p w14:paraId="139B154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日志节点设置：</w:t>
      </w:r>
    </w:p>
    <w:p w14:paraId="12643EF8">
      <w:pPr>
        <w:pStyle w:val="44"/>
        <w:numPr>
          <w:ilvl w:val="0"/>
          <w:numId w:val="13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0DACEDBF">
      <w:pPr>
        <w:pStyle w:val="44"/>
        <w:numPr>
          <w:ilvl w:val="0"/>
          <w:numId w:val="13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0401A23E">
      <w:pPr>
        <w:pStyle w:val="44"/>
        <w:numPr>
          <w:ilvl w:val="0"/>
          <w:numId w:val="13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填写日志节点数量</w:t>
      </w:r>
    </w:p>
    <w:p w14:paraId="10D50583">
      <w:pPr>
        <w:pStyle w:val="44"/>
        <w:numPr>
          <w:ilvl w:val="0"/>
          <w:numId w:val="13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配置节点主机类型</w:t>
      </w:r>
    </w:p>
    <w:p w14:paraId="4DFC40DF">
      <w:pPr>
        <w:pStyle w:val="44"/>
        <w:numPr>
          <w:ilvl w:val="0"/>
          <w:numId w:val="13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选择每个节点的存储大小。</w:t>
      </w:r>
    </w:p>
    <w:p w14:paraId="78E5E199">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179060" cy="4495800"/>
            <wp:effectExtent l="0" t="0" r="254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842"/>
                    <pic:cNvPicPr>
                      <a:picLocks noChangeAspect="1"/>
                    </pic:cNvPicPr>
                  </pic:nvPicPr>
                  <pic:blipFill>
                    <a:blip r:embed="rId738"/>
                    <a:srcRect l="1806" t="-2391" b="-10455"/>
                    <a:stretch>
                      <a:fillRect/>
                    </a:stretch>
                  </pic:blipFill>
                  <pic:spPr>
                    <a:xfrm>
                      <a:off x="0" y="0"/>
                      <a:ext cx="5179060" cy="4495800"/>
                    </a:xfrm>
                    <a:prstGeom prst="rect">
                      <a:avLst/>
                    </a:prstGeom>
                    <a:ln>
                      <a:noFill/>
                    </a:ln>
                  </pic:spPr>
                </pic:pic>
              </a:graphicData>
            </a:graphic>
          </wp:inline>
        </w:drawing>
      </w:r>
    </w:p>
    <w:p w14:paraId="057B2848">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客户端节点设置：</w:t>
      </w:r>
    </w:p>
    <w:p w14:paraId="6497DC96">
      <w:pPr>
        <w:pStyle w:val="44"/>
        <w:numPr>
          <w:ilvl w:val="0"/>
          <w:numId w:val="13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16A580AE">
      <w:pPr>
        <w:pStyle w:val="44"/>
        <w:numPr>
          <w:ilvl w:val="0"/>
          <w:numId w:val="13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2F5EA158">
      <w:pPr>
        <w:pStyle w:val="44"/>
        <w:numPr>
          <w:ilvl w:val="0"/>
          <w:numId w:val="13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配置节点主机类型</w:t>
      </w:r>
    </w:p>
    <w:p w14:paraId="7E41ACBC">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2325370"/>
            <wp:effectExtent l="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843"/>
                    <pic:cNvPicPr>
                      <a:picLocks noChangeAspect="1"/>
                    </pic:cNvPicPr>
                  </pic:nvPicPr>
                  <pic:blipFill>
                    <a:blip r:embed="rId739"/>
                    <a:stretch>
                      <a:fillRect/>
                    </a:stretch>
                  </pic:blipFill>
                  <pic:spPr>
                    <a:xfrm>
                      <a:off x="0" y="0"/>
                      <a:ext cx="5274310" cy="2325370"/>
                    </a:xfrm>
                    <a:prstGeom prst="rect">
                      <a:avLst/>
                    </a:prstGeom>
                  </pic:spPr>
                </pic:pic>
              </a:graphicData>
            </a:graphic>
          </wp:inline>
        </w:drawing>
      </w:r>
    </w:p>
    <w:p w14:paraId="0F3EDD9E">
      <w:pPr>
        <w:pStyle w:val="44"/>
        <w:spacing w:before="100" w:beforeAutospacing="1" w:after="100" w:afterAutospacing="1" w:line="360" w:lineRule="auto"/>
        <w:rPr>
          <w:b/>
          <w:sz w:val="28"/>
          <w:szCs w:val="28"/>
        </w:rPr>
      </w:pPr>
      <w:r>
        <w:rPr>
          <w:rFonts w:hint="eastAsia"/>
          <w:b/>
          <w:sz w:val="28"/>
          <w:szCs w:val="28"/>
        </w:rPr>
        <w:t>网络设置：</w:t>
      </w:r>
    </w:p>
    <w:p w14:paraId="4A9C1BD3">
      <w:pPr>
        <w:pStyle w:val="44"/>
        <w:numPr>
          <w:ilvl w:val="0"/>
          <w:numId w:val="13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11E0C903">
      <w:pPr>
        <w:pStyle w:val="44"/>
        <w:numPr>
          <w:ilvl w:val="0"/>
          <w:numId w:val="13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6E3BF124">
      <w:pPr>
        <w:pStyle w:val="44"/>
        <w:numPr>
          <w:ilvl w:val="0"/>
          <w:numId w:val="13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07A00A20">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452880"/>
            <wp:effectExtent l="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844"/>
                    <pic:cNvPicPr>
                      <a:picLocks noChangeAspect="1"/>
                    </pic:cNvPicPr>
                  </pic:nvPicPr>
                  <pic:blipFill>
                    <a:blip r:embed="rId740"/>
                    <a:stretch>
                      <a:fillRect/>
                    </a:stretch>
                  </pic:blipFill>
                  <pic:spPr>
                    <a:xfrm>
                      <a:off x="0" y="0"/>
                      <a:ext cx="5274310" cy="1452880"/>
                    </a:xfrm>
                    <a:prstGeom prst="rect">
                      <a:avLst/>
                    </a:prstGeom>
                  </pic:spPr>
                </pic:pic>
              </a:graphicData>
            </a:graphic>
          </wp:inline>
        </w:drawing>
      </w:r>
    </w:p>
    <w:p w14:paraId="60D10F5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依赖服务设置：</w:t>
      </w:r>
    </w:p>
    <w:p w14:paraId="06C72993">
      <w:pPr>
        <w:pStyle w:val="44"/>
        <w:numPr>
          <w:ilvl w:val="0"/>
          <w:numId w:val="13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如选择不部署日志节点，请添加依赖的 ELK 集群；</w:t>
      </w:r>
    </w:p>
    <w:p w14:paraId="53B42AD3">
      <w:pPr>
        <w:pStyle w:val="44"/>
        <w:numPr>
          <w:ilvl w:val="0"/>
          <w:numId w:val="134"/>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E</w:t>
      </w:r>
      <w:r>
        <w:rPr>
          <w:rFonts w:hint="eastAsia" w:ascii="宋体" w:hAnsi="宋体" w:eastAsia="宋体" w:cs="宋体"/>
          <w:color w:val="auto"/>
          <w:sz w:val="28"/>
          <w:szCs w:val="28"/>
        </w:rPr>
        <w:t>tcd依赖用于存储 Kubernetes 集群数据。</w:t>
      </w:r>
    </w:p>
    <w:p w14:paraId="3769EF3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2096770"/>
            <wp:effectExtent l="0" t="0" r="254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846"/>
                    <pic:cNvPicPr>
                      <a:picLocks noChangeAspect="1"/>
                    </pic:cNvPicPr>
                  </pic:nvPicPr>
                  <pic:blipFill>
                    <a:blip r:embed="rId741"/>
                    <a:stretch>
                      <a:fillRect/>
                    </a:stretch>
                  </pic:blipFill>
                  <pic:spPr>
                    <a:xfrm>
                      <a:off x="0" y="0"/>
                      <a:ext cx="5274310" cy="2096770"/>
                    </a:xfrm>
                    <a:prstGeom prst="rect">
                      <a:avLst/>
                    </a:prstGeom>
                  </pic:spPr>
                </pic:pic>
              </a:graphicData>
            </a:graphic>
          </wp:inline>
        </w:drawing>
      </w:r>
    </w:p>
    <w:p w14:paraId="5A4A1B4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358FD9B7">
      <w:pPr>
        <w:pStyle w:val="44"/>
        <w:numPr>
          <w:ilvl w:val="0"/>
          <w:numId w:val="13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选择填写API密钥ID；</w:t>
      </w:r>
    </w:p>
    <w:p w14:paraId="3D906D25">
      <w:pPr>
        <w:pStyle w:val="44"/>
        <w:numPr>
          <w:ilvl w:val="0"/>
          <w:numId w:val="13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填写API密钥密码；</w:t>
      </w:r>
    </w:p>
    <w:p w14:paraId="7CF1A55D">
      <w:pPr>
        <w:pStyle w:val="44"/>
        <w:numPr>
          <w:ilvl w:val="0"/>
          <w:numId w:val="13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配置Kubernetes 的 pod 所在的私有网络。</w:t>
      </w:r>
    </w:p>
    <w:p w14:paraId="2F5530E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839085"/>
            <wp:effectExtent l="0" t="0" r="254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849"/>
                    <pic:cNvPicPr>
                      <a:picLocks noChangeAspect="1"/>
                    </pic:cNvPicPr>
                  </pic:nvPicPr>
                  <pic:blipFill>
                    <a:blip r:embed="rId742"/>
                    <a:stretch>
                      <a:fillRect/>
                    </a:stretch>
                  </pic:blipFill>
                  <pic:spPr>
                    <a:xfrm>
                      <a:off x="0" y="0"/>
                      <a:ext cx="5274310" cy="2839085"/>
                    </a:xfrm>
                    <a:prstGeom prst="rect">
                      <a:avLst/>
                    </a:prstGeom>
                  </pic:spPr>
                </pic:pic>
              </a:graphicData>
            </a:graphic>
          </wp:inline>
        </w:drawing>
      </w:r>
    </w:p>
    <w:p w14:paraId="2D5546D0">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3048302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用户协议》，并提交完成Kubernetes应用集群创建；</w:t>
      </w:r>
    </w:p>
    <w:p w14:paraId="215818DD">
      <w:pPr>
        <w:pStyle w:val="44"/>
        <w:spacing w:before="100" w:beforeAutospacing="1" w:after="100" w:afterAutospacing="1" w:line="360" w:lineRule="auto"/>
        <w:rPr>
          <w:rFonts w:eastAsiaTheme="minorEastAsia"/>
        </w:rPr>
      </w:pPr>
      <w:r>
        <w:drawing>
          <wp:inline distT="0" distB="0" distL="0" distR="0">
            <wp:extent cx="5274310" cy="1737995"/>
            <wp:effectExtent l="0" t="0" r="2540" b="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848"/>
                    <pic:cNvPicPr>
                      <a:picLocks noChangeAspect="1"/>
                    </pic:cNvPicPr>
                  </pic:nvPicPr>
                  <pic:blipFill>
                    <a:blip r:embed="rId743"/>
                    <a:stretch>
                      <a:fillRect/>
                    </a:stretch>
                  </pic:blipFill>
                  <pic:spPr>
                    <a:xfrm>
                      <a:off x="0" y="0"/>
                      <a:ext cx="5274310" cy="1737995"/>
                    </a:xfrm>
                    <a:prstGeom prst="rect">
                      <a:avLst/>
                    </a:prstGeom>
                  </pic:spPr>
                </pic:pic>
              </a:graphicData>
            </a:graphic>
          </wp:inline>
        </w:drawing>
      </w:r>
    </w:p>
    <w:p w14:paraId="525AFA52">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23CF3A9F">
      <w:pPr>
        <w:pStyle w:val="5"/>
        <w:spacing w:before="100" w:beforeAutospacing="1" w:after="100" w:afterAutospacing="1" w:line="360" w:lineRule="auto"/>
        <w:rPr>
          <w:rFonts w:eastAsiaTheme="minorEastAsia"/>
        </w:rPr>
      </w:pPr>
      <w:bookmarkStart w:id="1699" w:name="_Toc1403650"/>
      <w:bookmarkStart w:id="1700" w:name="_Toc1420937"/>
      <w:r>
        <w:rPr>
          <w:rFonts w:hint="eastAsia" w:eastAsiaTheme="minorEastAsia"/>
        </w:rPr>
        <w:t>管理</w:t>
      </w:r>
      <w:r>
        <w:rPr>
          <w:rFonts w:hint="eastAsia" w:ascii="宋体" w:hAnsi="宋体" w:cs="宋体"/>
          <w:sz w:val="28"/>
          <w:szCs w:val="28"/>
        </w:rPr>
        <w:t>Kubernetes</w:t>
      </w:r>
      <w:bookmarkEnd w:id="1699"/>
      <w:bookmarkEnd w:id="1700"/>
    </w:p>
    <w:p w14:paraId="18B81E6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Kubernetes</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Kubernetes”</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Kubernetes集群</w:t>
      </w:r>
      <w:r>
        <w:rPr>
          <w:rFonts w:hint="eastAsia" w:ascii="宋体" w:hAnsi="宋体" w:eastAsia="宋体" w:cs="宋体"/>
          <w:color w:val="auto"/>
          <w:sz w:val="28"/>
          <w:szCs w:val="28"/>
          <w:lang w:val="zh-CN"/>
        </w:rPr>
        <w:t>。</w:t>
      </w:r>
    </w:p>
    <w:p w14:paraId="2D57ECB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690495"/>
            <wp:effectExtent l="0" t="0" r="2540"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850"/>
                    <pic:cNvPicPr>
                      <a:picLocks noChangeAspect="1"/>
                    </pic:cNvPicPr>
                  </pic:nvPicPr>
                  <pic:blipFill>
                    <a:blip r:embed="rId744"/>
                    <a:stretch>
                      <a:fillRect/>
                    </a:stretch>
                  </pic:blipFill>
                  <pic:spPr>
                    <a:xfrm>
                      <a:off x="0" y="0"/>
                      <a:ext cx="5274310" cy="2690495"/>
                    </a:xfrm>
                    <a:prstGeom prst="rect">
                      <a:avLst/>
                    </a:prstGeom>
                  </pic:spPr>
                </pic:pic>
              </a:graphicData>
            </a:graphic>
          </wp:inline>
        </w:drawing>
      </w:r>
    </w:p>
    <w:p w14:paraId="73DECBD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694796A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04035"/>
            <wp:effectExtent l="0" t="0" r="2540" b="5715"/>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58"/>
                    <pic:cNvPicPr>
                      <a:picLocks noChangeAspect="1"/>
                    </pic:cNvPicPr>
                  </pic:nvPicPr>
                  <pic:blipFill>
                    <a:blip r:embed="rId745"/>
                    <a:stretch>
                      <a:fillRect/>
                    </a:stretch>
                  </pic:blipFill>
                  <pic:spPr>
                    <a:xfrm>
                      <a:off x="0" y="0"/>
                      <a:ext cx="5274310" cy="1804035"/>
                    </a:xfrm>
                    <a:prstGeom prst="rect">
                      <a:avLst/>
                    </a:prstGeom>
                  </pic:spPr>
                </pic:pic>
              </a:graphicData>
            </a:graphic>
          </wp:inline>
        </w:drawing>
      </w:r>
    </w:p>
    <w:p w14:paraId="6E184FF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点击Kubernetes集群ID进入集群详情页面，</w:t>
      </w:r>
    </w:p>
    <w:p w14:paraId="5E7E659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277995"/>
            <wp:effectExtent l="0" t="0" r="2540" b="825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879"/>
                    <pic:cNvPicPr>
                      <a:picLocks noChangeAspect="1"/>
                    </pic:cNvPicPr>
                  </pic:nvPicPr>
                  <pic:blipFill>
                    <a:blip r:embed="rId746"/>
                    <a:stretch>
                      <a:fillRect/>
                    </a:stretch>
                  </pic:blipFill>
                  <pic:spPr>
                    <a:xfrm>
                      <a:off x="0" y="0"/>
                      <a:ext cx="5274310" cy="4277995"/>
                    </a:xfrm>
                    <a:prstGeom prst="rect">
                      <a:avLst/>
                    </a:prstGeom>
                  </pic:spPr>
                </pic:pic>
              </a:graphicData>
            </a:graphic>
          </wp:inline>
        </w:drawing>
      </w:r>
    </w:p>
    <w:p w14:paraId="2451C4F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详情页面主要有“基本属性”、“依赖外部服务”、“租赁信息”三个信息窗口，和“节点”、“配置参数”、“监控告警”三个功能页面。</w:t>
      </w:r>
    </w:p>
    <w:p w14:paraId="15B2B6C2">
      <w:pPr>
        <w:pStyle w:val="6"/>
        <w:spacing w:before="100" w:beforeAutospacing="1" w:after="100" w:afterAutospacing="1" w:line="360" w:lineRule="auto"/>
        <w:ind w:left="0" w:firstLine="561" w:firstLineChars="200"/>
        <w:rPr>
          <w:rFonts w:ascii="宋体" w:hAnsi="宋体" w:cs="宋体"/>
          <w:szCs w:val="28"/>
        </w:rPr>
      </w:pPr>
      <w:bookmarkStart w:id="1701" w:name="_Toc1420938"/>
      <w:bookmarkStart w:id="1702" w:name="_Toc1403651"/>
      <w:r>
        <w:rPr>
          <w:rFonts w:hint="eastAsia" w:ascii="宋体" w:hAnsi="宋体" w:cs="宋体"/>
          <w:szCs w:val="28"/>
        </w:rPr>
        <w:t>新增节点</w:t>
      </w:r>
      <w:bookmarkEnd w:id="1701"/>
      <w:bookmarkEnd w:id="1702"/>
    </w:p>
    <w:p w14:paraId="02A6EB5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Kubernetes”</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Kubernetes集群，点击进入Kubernetes详情页，在右侧界面选择“节点”打开节点页面</w:t>
      </w:r>
      <w:r>
        <w:rPr>
          <w:rFonts w:hint="eastAsia" w:ascii="宋体" w:hAnsi="宋体" w:eastAsia="宋体" w:cs="宋体"/>
          <w:color w:val="auto"/>
          <w:sz w:val="28"/>
          <w:szCs w:val="28"/>
          <w:lang w:val="zh-CN"/>
        </w:rPr>
        <w:t>。</w:t>
      </w:r>
    </w:p>
    <w:p w14:paraId="6867B5E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6327775"/>
            <wp:effectExtent l="0" t="0" r="2540" b="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880"/>
                    <pic:cNvPicPr>
                      <a:picLocks noChangeAspect="1"/>
                    </pic:cNvPicPr>
                  </pic:nvPicPr>
                  <pic:blipFill>
                    <a:blip r:embed="rId747"/>
                    <a:stretch>
                      <a:fillRect/>
                    </a:stretch>
                  </pic:blipFill>
                  <pic:spPr>
                    <a:xfrm>
                      <a:off x="0" y="0"/>
                      <a:ext cx="5274310" cy="6327775"/>
                    </a:xfrm>
                    <a:prstGeom prst="rect">
                      <a:avLst/>
                    </a:prstGeom>
                  </pic:spPr>
                </pic:pic>
              </a:graphicData>
            </a:graphic>
          </wp:inline>
        </w:drawing>
      </w:r>
    </w:p>
    <w:p w14:paraId="1005178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点击“新增节点”按钮，弹出新增节点窗口，配置新增节点的节点数量、名称及IP分配方式点击提交完成新增节点。</w:t>
      </w:r>
    </w:p>
    <w:p w14:paraId="088BFB1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62425" cy="2362835"/>
            <wp:effectExtent l="0" t="0" r="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881"/>
                    <pic:cNvPicPr>
                      <a:picLocks noChangeAspect="1"/>
                    </pic:cNvPicPr>
                  </pic:nvPicPr>
                  <pic:blipFill>
                    <a:blip r:embed="rId748"/>
                    <a:stretch>
                      <a:fillRect/>
                    </a:stretch>
                  </pic:blipFill>
                  <pic:spPr>
                    <a:xfrm>
                      <a:off x="0" y="0"/>
                      <a:ext cx="4166168" cy="2364975"/>
                    </a:xfrm>
                    <a:prstGeom prst="rect">
                      <a:avLst/>
                    </a:prstGeom>
                  </pic:spPr>
                </pic:pic>
              </a:graphicData>
            </a:graphic>
          </wp:inline>
        </w:drawing>
      </w:r>
    </w:p>
    <w:p w14:paraId="2FD6BE1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1B95FAC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604260"/>
            <wp:effectExtent l="0" t="0" r="2540" b="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882"/>
                    <pic:cNvPicPr>
                      <a:picLocks noChangeAspect="1"/>
                    </pic:cNvPicPr>
                  </pic:nvPicPr>
                  <pic:blipFill>
                    <a:blip r:embed="rId749"/>
                    <a:stretch>
                      <a:fillRect/>
                    </a:stretch>
                  </pic:blipFill>
                  <pic:spPr>
                    <a:xfrm>
                      <a:off x="0" y="0"/>
                      <a:ext cx="5274310" cy="3604260"/>
                    </a:xfrm>
                    <a:prstGeom prst="rect">
                      <a:avLst/>
                    </a:prstGeom>
                  </pic:spPr>
                </pic:pic>
              </a:graphicData>
            </a:graphic>
          </wp:inline>
        </w:drawing>
      </w:r>
    </w:p>
    <w:p w14:paraId="0C614A66">
      <w:pPr>
        <w:pStyle w:val="6"/>
        <w:spacing w:before="100" w:beforeAutospacing="1" w:after="100" w:afterAutospacing="1" w:line="360" w:lineRule="auto"/>
        <w:ind w:left="0" w:firstLine="561" w:firstLineChars="200"/>
        <w:rPr>
          <w:rFonts w:ascii="宋体" w:hAnsi="宋体" w:cs="宋体"/>
          <w:szCs w:val="28"/>
        </w:rPr>
      </w:pPr>
      <w:bookmarkStart w:id="1703" w:name="_Toc1420939"/>
      <w:bookmarkStart w:id="1704" w:name="_Toc1403652"/>
      <w:r>
        <w:rPr>
          <w:rFonts w:hint="eastAsia" w:ascii="宋体" w:hAnsi="宋体" w:cs="宋体"/>
          <w:szCs w:val="28"/>
        </w:rPr>
        <w:t>配置参数</w:t>
      </w:r>
      <w:bookmarkEnd w:id="1703"/>
      <w:bookmarkEnd w:id="1704"/>
    </w:p>
    <w:p w14:paraId="1530654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在部署Kubernetes应用时已填写相关应用参数，成为集群配置项的变量。有的配置项是公共的，有的作用于其中的一个或多个角色。您可以在青云工作台修改参数，以更新集群配置。</w:t>
      </w:r>
    </w:p>
    <w:p w14:paraId="6C1C3FC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Kubernetes”</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Kubernetes集群，点击进入Kubernetes详情页，在右侧界面选择“配置参数”打开配置参数页面</w:t>
      </w:r>
      <w:r>
        <w:rPr>
          <w:rFonts w:hint="eastAsia" w:ascii="宋体" w:hAnsi="宋体" w:eastAsia="宋体" w:cs="宋体"/>
          <w:color w:val="auto"/>
          <w:sz w:val="28"/>
          <w:szCs w:val="28"/>
          <w:lang w:val="zh-CN"/>
        </w:rPr>
        <w:t>。</w:t>
      </w:r>
    </w:p>
    <w:p w14:paraId="18A795C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6402070"/>
            <wp:effectExtent l="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83"/>
                    <pic:cNvPicPr>
                      <a:picLocks noChangeAspect="1"/>
                    </pic:cNvPicPr>
                  </pic:nvPicPr>
                  <pic:blipFill>
                    <a:blip r:embed="rId750"/>
                    <a:stretch>
                      <a:fillRect/>
                    </a:stretch>
                  </pic:blipFill>
                  <pic:spPr>
                    <a:xfrm>
                      <a:off x="0" y="0"/>
                      <a:ext cx="5274310" cy="6402070"/>
                    </a:xfrm>
                    <a:prstGeom prst="rect">
                      <a:avLst/>
                    </a:prstGeom>
                  </pic:spPr>
                </pic:pic>
              </a:graphicData>
            </a:graphic>
          </wp:inline>
        </w:drawing>
      </w:r>
    </w:p>
    <w:p w14:paraId="40E6896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0EB4AF43">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674235"/>
            <wp:effectExtent l="0" t="0" r="2540"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884"/>
                    <pic:cNvPicPr>
                      <a:picLocks noChangeAspect="1"/>
                    </pic:cNvPicPr>
                  </pic:nvPicPr>
                  <pic:blipFill>
                    <a:blip r:embed="rId751"/>
                    <a:stretch>
                      <a:fillRect/>
                    </a:stretch>
                  </pic:blipFill>
                  <pic:spPr>
                    <a:xfrm>
                      <a:off x="0" y="0"/>
                      <a:ext cx="5274310" cy="4674235"/>
                    </a:xfrm>
                    <a:prstGeom prst="rect">
                      <a:avLst/>
                    </a:prstGeom>
                  </pic:spPr>
                </pic:pic>
              </a:graphicData>
            </a:graphic>
          </wp:inline>
        </w:drawing>
      </w:r>
    </w:p>
    <w:p w14:paraId="07DD8D1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1DB62364">
      <w:pPr>
        <w:pStyle w:val="6"/>
        <w:spacing w:before="100" w:beforeAutospacing="1" w:after="100" w:afterAutospacing="1" w:line="360" w:lineRule="auto"/>
        <w:ind w:left="0" w:firstLine="561" w:firstLineChars="200"/>
        <w:rPr>
          <w:rFonts w:ascii="宋体" w:hAnsi="宋体" w:cs="宋体"/>
          <w:szCs w:val="28"/>
        </w:rPr>
      </w:pPr>
      <w:bookmarkStart w:id="1705" w:name="_Toc1403653"/>
      <w:bookmarkStart w:id="1706" w:name="_Toc1420940"/>
      <w:r>
        <w:rPr>
          <w:rFonts w:hint="eastAsia" w:ascii="宋体" w:hAnsi="宋体" w:cs="宋体"/>
          <w:szCs w:val="28"/>
        </w:rPr>
        <w:t>监控告警</w:t>
      </w:r>
      <w:bookmarkEnd w:id="1705"/>
      <w:bookmarkEnd w:id="1706"/>
    </w:p>
    <w:p w14:paraId="1297D14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Kubernetes集群提供了完善的资源监控服务，可实现对集群各节点CPU使用率、内存利用率、磁盘使用量、节点服务状态、正在运行的容器数量等监控项目的监控，并通过手机短信、微信、电子邮件等方式发送告警通知。</w:t>
      </w:r>
    </w:p>
    <w:p w14:paraId="6DCA5D7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Kubernetes”</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Kubernetes集群，点击进入Kubernetes详情页，在右侧界面选择“监控告警”打开监控告警页面</w:t>
      </w:r>
      <w:r>
        <w:rPr>
          <w:rFonts w:hint="eastAsia" w:ascii="宋体" w:hAnsi="宋体" w:eastAsia="宋体" w:cs="宋体"/>
          <w:color w:val="auto"/>
          <w:sz w:val="28"/>
          <w:szCs w:val="28"/>
          <w:lang w:val="zh-CN"/>
        </w:rPr>
        <w:t>。</w:t>
      </w:r>
    </w:p>
    <w:p w14:paraId="10FE588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6424930"/>
            <wp:effectExtent l="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85"/>
                    <pic:cNvPicPr>
                      <a:picLocks noChangeAspect="1"/>
                    </pic:cNvPicPr>
                  </pic:nvPicPr>
                  <pic:blipFill>
                    <a:blip r:embed="rId752"/>
                    <a:stretch>
                      <a:fillRect/>
                    </a:stretch>
                  </pic:blipFill>
                  <pic:spPr>
                    <a:xfrm>
                      <a:off x="0" y="0"/>
                      <a:ext cx="5274310" cy="6424930"/>
                    </a:xfrm>
                    <a:prstGeom prst="rect">
                      <a:avLst/>
                    </a:prstGeom>
                  </pic:spPr>
                </pic:pic>
              </a:graphicData>
            </a:graphic>
          </wp:inline>
        </w:drawing>
      </w:r>
    </w:p>
    <w:p w14:paraId="6CD238C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292EABCF">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01"/>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5DC5F38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191931A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76425"/>
            <wp:effectExtent l="0" t="0" r="2540" b="952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2"/>
                    <pic:cNvPicPr>
                      <a:picLocks noChangeAspect="1"/>
                    </pic:cNvPicPr>
                  </pic:nvPicPr>
                  <pic:blipFill>
                    <a:blip r:embed="rId508"/>
                    <a:srcRect b="21010"/>
                    <a:stretch>
                      <a:fillRect/>
                    </a:stretch>
                  </pic:blipFill>
                  <pic:spPr>
                    <a:xfrm>
                      <a:off x="0" y="0"/>
                      <a:ext cx="5274310" cy="1876425"/>
                    </a:xfrm>
                    <a:prstGeom prst="rect">
                      <a:avLst/>
                    </a:prstGeom>
                    <a:ln>
                      <a:noFill/>
                    </a:ln>
                  </pic:spPr>
                </pic:pic>
              </a:graphicData>
            </a:graphic>
          </wp:inline>
        </w:drawing>
      </w:r>
    </w:p>
    <w:p w14:paraId="5C42F34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48334D8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2EF3227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7C9A14A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195909F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选择告警策略要配置的监控项目有CPU使用率、内存利用率、磁盘使用量节点服务状态、正在运行的容器数量等可选择，并配置每个监控项目的告警阈值和告警级别，点击“下一步”开始配置告警行为。</w:t>
      </w:r>
    </w:p>
    <w:p w14:paraId="28137A6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1695"/>
            <wp:effectExtent l="0" t="0" r="0" b="825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pic:cNvPicPr>
                      <a:picLocks noChangeAspect="1"/>
                    </pic:cNvPicPr>
                  </pic:nvPicPr>
                  <pic:blipFill>
                    <a:blip r:embed="rId395"/>
                    <a:stretch>
                      <a:fillRect/>
                    </a:stretch>
                  </pic:blipFill>
                  <pic:spPr>
                    <a:xfrm>
                      <a:off x="0" y="0"/>
                      <a:ext cx="4157815" cy="3413954"/>
                    </a:xfrm>
                    <a:prstGeom prst="rect">
                      <a:avLst/>
                    </a:prstGeom>
                  </pic:spPr>
                </pic:pic>
              </a:graphicData>
            </a:graphic>
          </wp:inline>
        </w:drawing>
      </w:r>
    </w:p>
    <w:p w14:paraId="7A19828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6C952DED">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3A7DBBD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1048A496">
      <w:pPr>
        <w:pStyle w:val="44"/>
        <w:spacing w:before="100" w:beforeAutospacing="1" w:after="100" w:afterAutospacing="1" w:line="360" w:lineRule="auto"/>
        <w:rPr>
          <w:rFonts w:eastAsiaTheme="minorEastAsia"/>
        </w:rPr>
      </w:pPr>
      <w:r>
        <w:drawing>
          <wp:inline distT="0" distB="0" distL="0" distR="0">
            <wp:extent cx="4181475" cy="3089275"/>
            <wp:effectExtent l="0" t="0" r="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828"/>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0F1B797B">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205D79D6">
      <w:pPr>
        <w:pStyle w:val="5"/>
        <w:spacing w:before="100" w:beforeAutospacing="1" w:after="100" w:afterAutospacing="1" w:line="360" w:lineRule="auto"/>
        <w:rPr>
          <w:rFonts w:ascii="宋体" w:hAnsi="宋体"/>
          <w:sz w:val="28"/>
          <w:szCs w:val="28"/>
        </w:rPr>
      </w:pPr>
      <w:bookmarkStart w:id="1707" w:name="_Toc1403654"/>
      <w:bookmarkStart w:id="1708" w:name="_Toc1420941"/>
      <w:r>
        <w:rPr>
          <w:rFonts w:hint="eastAsia" w:ascii="宋体" w:hAnsi="宋体"/>
          <w:sz w:val="28"/>
          <w:szCs w:val="28"/>
        </w:rPr>
        <w:t>更多操作</w:t>
      </w:r>
      <w:bookmarkEnd w:id="1707"/>
      <w:bookmarkEnd w:id="1708"/>
    </w:p>
    <w:p w14:paraId="33D6EDD8">
      <w:pPr>
        <w:pStyle w:val="6"/>
        <w:spacing w:before="100" w:beforeAutospacing="1" w:after="100" w:afterAutospacing="1" w:line="360" w:lineRule="auto"/>
        <w:ind w:left="0" w:firstLine="561" w:firstLineChars="200"/>
        <w:rPr>
          <w:rFonts w:ascii="宋体" w:hAnsi="宋体"/>
          <w:szCs w:val="28"/>
        </w:rPr>
      </w:pPr>
      <w:bookmarkStart w:id="1709" w:name="_Toc1403655"/>
      <w:bookmarkStart w:id="1710" w:name="_Toc1420942"/>
      <w:r>
        <w:rPr>
          <w:rFonts w:ascii="宋体" w:hAnsi="宋体"/>
          <w:szCs w:val="28"/>
        </w:rPr>
        <w:t xml:space="preserve">测试 </w:t>
      </w:r>
      <w:r>
        <w:rPr>
          <w:rFonts w:ascii="宋体" w:hAnsi="宋体" w:cs="宋体"/>
          <w:szCs w:val="28"/>
        </w:rPr>
        <w:t>Kubernetes</w:t>
      </w:r>
      <w:bookmarkEnd w:id="1709"/>
      <w:bookmarkEnd w:id="1710"/>
    </w:p>
    <w:p w14:paraId="39DBF356">
      <w:pPr>
        <w:spacing w:before="100" w:beforeAutospacing="1" w:after="100" w:afterAutospacing="1" w:line="360" w:lineRule="auto"/>
        <w:rPr>
          <w:rFonts w:ascii="宋体" w:hAnsi="宋体"/>
          <w:b/>
          <w:szCs w:val="28"/>
        </w:rPr>
      </w:pPr>
      <w:r>
        <w:rPr>
          <w:rFonts w:ascii="宋体" w:hAnsi="宋体"/>
          <w:b/>
          <w:szCs w:val="28"/>
        </w:rPr>
        <w:t>使用客户端节点</w:t>
      </w:r>
    </w:p>
    <w:p w14:paraId="7BBDE096">
      <w:pPr>
        <w:spacing w:before="100" w:beforeAutospacing="1" w:after="100" w:afterAutospacing="1" w:line="360" w:lineRule="auto"/>
        <w:ind w:firstLine="560" w:firstLineChars="200"/>
        <w:rPr>
          <w:rFonts w:ascii="宋体" w:hAnsi="宋体"/>
          <w:szCs w:val="28"/>
        </w:rPr>
      </w:pPr>
      <w:r>
        <w:rPr>
          <w:rFonts w:ascii="宋体" w:hAnsi="宋体"/>
          <w:szCs w:val="28"/>
        </w:rPr>
        <w:t>Kubernetes 集群创建完成之后可以进行测试。找到客户端节点，点击 vnc 图标。</w:t>
      </w:r>
    </w:p>
    <w:p w14:paraId="50ED177E">
      <w:pPr>
        <w:spacing w:before="100" w:beforeAutospacing="1" w:after="100" w:afterAutospacing="1" w:line="360" w:lineRule="auto"/>
        <w:ind w:firstLine="560" w:firstLineChars="200"/>
        <w:rPr>
          <w:rFonts w:ascii="宋体" w:hAnsi="宋体"/>
          <w:szCs w:val="28"/>
        </w:rPr>
      </w:pPr>
      <w:r>
        <w:rPr>
          <w:rFonts w:ascii="宋体" w:hAnsi="宋体"/>
          <w:szCs w:val="28"/>
        </w:rPr>
        <w:t>使用</w:t>
      </w:r>
      <w:r>
        <w:rPr>
          <w:rFonts w:ascii="宋体" w:hAnsi="宋体"/>
          <w:bCs/>
          <w:szCs w:val="28"/>
        </w:rPr>
        <w:t>root/k8s</w:t>
      </w:r>
      <w:r>
        <w:rPr>
          <w:rFonts w:ascii="宋体" w:hAnsi="宋体"/>
          <w:szCs w:val="28"/>
        </w:rPr>
        <w:t>登录。登录客户端节点后可以通过 ssh 免密登录其他工作节点，</w:t>
      </w:r>
      <w:r>
        <w:rPr>
          <w:rFonts w:ascii="宋体" w:hAnsi="宋体"/>
          <w:bCs/>
          <w:szCs w:val="28"/>
        </w:rPr>
        <w:t>因此我们强烈建议您在集群创建好之后修改客户端节点的默认密码</w:t>
      </w:r>
      <w:r>
        <w:rPr>
          <w:rFonts w:ascii="宋体" w:hAnsi="宋体"/>
          <w:szCs w:val="28"/>
        </w:rPr>
        <w:t>。</w:t>
      </w:r>
    </w:p>
    <w:p w14:paraId="0D886D2D">
      <w:pPr>
        <w:spacing w:before="100" w:beforeAutospacing="1" w:after="100" w:afterAutospacing="1" w:line="360" w:lineRule="auto"/>
        <w:rPr>
          <w:rFonts w:ascii="宋体" w:hAnsi="宋体"/>
          <w:szCs w:val="28"/>
        </w:rPr>
      </w:pPr>
      <w:r>
        <w:rPr>
          <w:rFonts w:ascii="宋体" w:hAnsi="宋体"/>
          <w:szCs w:val="28"/>
        </w:rPr>
        <w:drawing>
          <wp:inline distT="0" distB="0" distL="0" distR="0">
            <wp:extent cx="2552700" cy="360680"/>
            <wp:effectExtent l="0" t="0" r="0" b="1270"/>
            <wp:docPr id="886" name="图片 886" descr="https://docs.qingcloud.com/product/container/_images/%E8%B7%B3%E6%9D%BF%E6%9C%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886" descr="https://docs.qingcloud.com/product/container/_images/%E8%B7%B3%E6%9D%BF%E6%9C%BA.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a:xfrm>
                      <a:off x="0" y="0"/>
                      <a:ext cx="2590515" cy="366032"/>
                    </a:xfrm>
                    <a:prstGeom prst="rect">
                      <a:avLst/>
                    </a:prstGeom>
                    <a:noFill/>
                    <a:ln>
                      <a:noFill/>
                    </a:ln>
                  </pic:spPr>
                </pic:pic>
              </a:graphicData>
            </a:graphic>
          </wp:inline>
        </w:drawing>
      </w:r>
    </w:p>
    <w:p w14:paraId="6595EB2A">
      <w:pPr>
        <w:spacing w:before="100" w:beforeAutospacing="1" w:after="100" w:afterAutospacing="1" w:line="360" w:lineRule="auto"/>
        <w:rPr>
          <w:rFonts w:ascii="宋体" w:hAnsi="宋体"/>
          <w:szCs w:val="28"/>
        </w:rPr>
      </w:pPr>
      <w:r>
        <w:rPr>
          <w:rFonts w:ascii="宋体" w:hAnsi="宋体"/>
          <w:szCs w:val="28"/>
        </w:rPr>
        <w:t>执行</w:t>
      </w:r>
    </w:p>
    <w:p w14:paraId="0AB4FA00">
      <w:pPr>
        <w:rPr>
          <w:rFonts w:ascii="宋体" w:hAnsi="宋体"/>
          <w:sz w:val="18"/>
          <w:szCs w:val="18"/>
          <w:shd w:val="pct15" w:color="auto" w:fill="FFFFFF"/>
        </w:rPr>
      </w:pPr>
      <w:r>
        <w:rPr>
          <w:rFonts w:ascii="宋体" w:hAnsi="宋体"/>
          <w:sz w:val="18"/>
          <w:szCs w:val="18"/>
          <w:shd w:val="pct15" w:color="auto" w:fill="FFFFFF"/>
        </w:rPr>
        <w:t>kubectl get pods --all-namespaces</w:t>
      </w:r>
    </w:p>
    <w:p w14:paraId="16163AFD">
      <w:pPr>
        <w:spacing w:before="100" w:beforeAutospacing="1" w:after="100" w:afterAutospacing="1" w:line="360" w:lineRule="auto"/>
        <w:ind w:firstLine="560" w:firstLineChars="200"/>
        <w:rPr>
          <w:rFonts w:ascii="宋体" w:hAnsi="宋体"/>
          <w:szCs w:val="28"/>
        </w:rPr>
      </w:pPr>
      <w:r>
        <w:rPr>
          <w:rFonts w:ascii="宋体" w:hAnsi="宋体"/>
          <w:szCs w:val="28"/>
        </w:rPr>
        <w:t>程序返回所有 pod 状态，整个集群工作正常。</w:t>
      </w:r>
    </w:p>
    <w:tbl>
      <w:tblPr>
        <w:tblStyle w:val="2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BEBEBE" w:themeFill="background1" w:themeFillShade="BF"/>
        <w:tblLayout w:type="autofit"/>
        <w:tblCellMar>
          <w:top w:w="0" w:type="dxa"/>
          <w:left w:w="108" w:type="dxa"/>
          <w:bottom w:w="0" w:type="dxa"/>
          <w:right w:w="108" w:type="dxa"/>
        </w:tblCellMar>
      </w:tblPr>
      <w:tblGrid>
        <w:gridCol w:w="1271"/>
        <w:gridCol w:w="2410"/>
        <w:gridCol w:w="1417"/>
        <w:gridCol w:w="1372"/>
        <w:gridCol w:w="1418"/>
        <w:gridCol w:w="565"/>
      </w:tblGrid>
      <w:tr w14:paraId="5387B7F8">
        <w:tc>
          <w:tcPr>
            <w:tcW w:w="8296" w:type="dxa"/>
            <w:gridSpan w:val="6"/>
            <w:shd w:val="clear" w:color="auto" w:fill="BEBEBE" w:themeFill="background1" w:themeFillShade="BF"/>
          </w:tcPr>
          <w:p w14:paraId="7C6D94F3">
            <w:pPr>
              <w:spacing w:before="100" w:beforeAutospacing="1" w:after="100" w:afterAutospacing="1" w:line="360" w:lineRule="auto"/>
              <w:rPr>
                <w:rFonts w:ascii="宋体" w:hAnsi="宋体"/>
                <w:szCs w:val="28"/>
              </w:rPr>
            </w:pPr>
            <w:r>
              <w:rPr>
                <w:rFonts w:ascii="宋体" w:hAnsi="宋体"/>
                <w:sz w:val="18"/>
                <w:szCs w:val="18"/>
              </w:rPr>
              <w:t>kubectl get service --all-namespaces</w:t>
            </w:r>
          </w:p>
        </w:tc>
      </w:tr>
      <w:tr w14:paraId="07DF9BBD">
        <w:tc>
          <w:tcPr>
            <w:tcW w:w="1271" w:type="dxa"/>
            <w:shd w:val="clear" w:color="auto" w:fill="BEBEBE" w:themeFill="background1" w:themeFillShade="BF"/>
          </w:tcPr>
          <w:p w14:paraId="58623000">
            <w:pPr>
              <w:spacing w:before="100" w:beforeAutospacing="1" w:after="100" w:afterAutospacing="1" w:line="360" w:lineRule="auto"/>
              <w:rPr>
                <w:rFonts w:ascii="宋体" w:hAnsi="宋体"/>
                <w:szCs w:val="28"/>
              </w:rPr>
            </w:pPr>
            <w:r>
              <w:rPr>
                <w:rFonts w:ascii="宋体" w:hAnsi="宋体"/>
                <w:sz w:val="18"/>
                <w:szCs w:val="18"/>
              </w:rPr>
              <w:t>NAMESPACE</w:t>
            </w:r>
          </w:p>
        </w:tc>
        <w:tc>
          <w:tcPr>
            <w:tcW w:w="2410" w:type="dxa"/>
            <w:shd w:val="clear" w:color="auto" w:fill="BEBEBE" w:themeFill="background1" w:themeFillShade="BF"/>
          </w:tcPr>
          <w:p w14:paraId="33BDD57E">
            <w:pPr>
              <w:spacing w:before="100" w:beforeAutospacing="1" w:after="100" w:afterAutospacing="1" w:line="360" w:lineRule="auto"/>
              <w:rPr>
                <w:rFonts w:ascii="宋体" w:hAnsi="宋体"/>
                <w:szCs w:val="28"/>
              </w:rPr>
            </w:pPr>
            <w:r>
              <w:rPr>
                <w:rFonts w:ascii="宋体" w:hAnsi="宋体"/>
                <w:sz w:val="18"/>
                <w:szCs w:val="18"/>
              </w:rPr>
              <w:t>NAME</w:t>
            </w:r>
          </w:p>
        </w:tc>
        <w:tc>
          <w:tcPr>
            <w:tcW w:w="1417" w:type="dxa"/>
            <w:shd w:val="clear" w:color="auto" w:fill="BEBEBE" w:themeFill="background1" w:themeFillShade="BF"/>
          </w:tcPr>
          <w:p w14:paraId="0B24F6EF">
            <w:pPr>
              <w:spacing w:before="100" w:beforeAutospacing="1" w:after="100" w:afterAutospacing="1" w:line="360" w:lineRule="auto"/>
              <w:rPr>
                <w:rFonts w:ascii="宋体" w:hAnsi="宋体"/>
                <w:szCs w:val="28"/>
              </w:rPr>
            </w:pPr>
            <w:r>
              <w:rPr>
                <w:rFonts w:ascii="宋体" w:hAnsi="宋体"/>
                <w:sz w:val="18"/>
                <w:szCs w:val="18"/>
              </w:rPr>
              <w:t>CLUSTER-IP</w:t>
            </w:r>
          </w:p>
        </w:tc>
        <w:tc>
          <w:tcPr>
            <w:tcW w:w="1276" w:type="dxa"/>
            <w:shd w:val="clear" w:color="auto" w:fill="BEBEBE" w:themeFill="background1" w:themeFillShade="BF"/>
          </w:tcPr>
          <w:p w14:paraId="77963A7F">
            <w:pPr>
              <w:spacing w:before="100" w:beforeAutospacing="1" w:after="100" w:afterAutospacing="1" w:line="360" w:lineRule="auto"/>
              <w:rPr>
                <w:rFonts w:ascii="宋体" w:hAnsi="宋体"/>
                <w:szCs w:val="28"/>
              </w:rPr>
            </w:pPr>
            <w:r>
              <w:rPr>
                <w:rFonts w:ascii="宋体" w:hAnsi="宋体"/>
                <w:sz w:val="18"/>
                <w:szCs w:val="18"/>
              </w:rPr>
              <w:t>EXTERNAL-IP</w:t>
            </w:r>
          </w:p>
        </w:tc>
        <w:tc>
          <w:tcPr>
            <w:tcW w:w="1418" w:type="dxa"/>
            <w:shd w:val="clear" w:color="auto" w:fill="BEBEBE" w:themeFill="background1" w:themeFillShade="BF"/>
          </w:tcPr>
          <w:p w14:paraId="4DAE61B3">
            <w:pPr>
              <w:spacing w:before="100" w:beforeAutospacing="1" w:after="100" w:afterAutospacing="1" w:line="360" w:lineRule="auto"/>
              <w:rPr>
                <w:rFonts w:ascii="宋体" w:hAnsi="宋体"/>
                <w:szCs w:val="28"/>
              </w:rPr>
            </w:pPr>
            <w:r>
              <w:rPr>
                <w:rFonts w:ascii="宋体" w:hAnsi="宋体"/>
                <w:sz w:val="18"/>
                <w:szCs w:val="18"/>
              </w:rPr>
              <w:t>PORT(S)</w:t>
            </w:r>
          </w:p>
        </w:tc>
        <w:tc>
          <w:tcPr>
            <w:tcW w:w="504" w:type="dxa"/>
            <w:shd w:val="clear" w:color="auto" w:fill="BEBEBE" w:themeFill="background1" w:themeFillShade="BF"/>
          </w:tcPr>
          <w:p w14:paraId="757A7322">
            <w:pPr>
              <w:spacing w:before="100" w:beforeAutospacing="1" w:after="100" w:afterAutospacing="1" w:line="360" w:lineRule="auto"/>
              <w:rPr>
                <w:rFonts w:ascii="宋体" w:hAnsi="宋体"/>
                <w:szCs w:val="28"/>
              </w:rPr>
            </w:pPr>
            <w:r>
              <w:rPr>
                <w:rFonts w:ascii="宋体" w:hAnsi="宋体"/>
                <w:sz w:val="18"/>
                <w:szCs w:val="18"/>
              </w:rPr>
              <w:t>AGE</w:t>
            </w:r>
          </w:p>
        </w:tc>
      </w:tr>
      <w:tr w14:paraId="044A32F8">
        <w:tc>
          <w:tcPr>
            <w:tcW w:w="1271" w:type="dxa"/>
            <w:shd w:val="clear" w:color="auto" w:fill="BEBEBE" w:themeFill="background1" w:themeFillShade="BF"/>
          </w:tcPr>
          <w:p w14:paraId="55F0DEDF">
            <w:pPr>
              <w:spacing w:before="100" w:beforeAutospacing="1" w:after="100" w:afterAutospacing="1" w:line="360" w:lineRule="auto"/>
              <w:rPr>
                <w:rFonts w:ascii="宋体" w:hAnsi="宋体"/>
                <w:szCs w:val="28"/>
              </w:rPr>
            </w:pPr>
            <w:r>
              <w:rPr>
                <w:rFonts w:ascii="宋体" w:hAnsi="宋体"/>
                <w:sz w:val="18"/>
                <w:szCs w:val="18"/>
              </w:rPr>
              <w:t>default</w:t>
            </w:r>
          </w:p>
        </w:tc>
        <w:tc>
          <w:tcPr>
            <w:tcW w:w="2410" w:type="dxa"/>
            <w:shd w:val="clear" w:color="auto" w:fill="BEBEBE" w:themeFill="background1" w:themeFillShade="BF"/>
          </w:tcPr>
          <w:p w14:paraId="31742283">
            <w:pPr>
              <w:spacing w:before="100" w:beforeAutospacing="1" w:after="100" w:afterAutospacing="1" w:line="360" w:lineRule="auto"/>
              <w:rPr>
                <w:rFonts w:ascii="宋体" w:hAnsi="宋体"/>
                <w:szCs w:val="28"/>
              </w:rPr>
            </w:pPr>
            <w:r>
              <w:rPr>
                <w:rFonts w:ascii="宋体" w:hAnsi="宋体"/>
                <w:sz w:val="18"/>
                <w:szCs w:val="18"/>
              </w:rPr>
              <w:t>kubernetes</w:t>
            </w:r>
          </w:p>
        </w:tc>
        <w:tc>
          <w:tcPr>
            <w:tcW w:w="1417" w:type="dxa"/>
            <w:shd w:val="clear" w:color="auto" w:fill="BEBEBE" w:themeFill="background1" w:themeFillShade="BF"/>
          </w:tcPr>
          <w:p w14:paraId="7D6CB40E">
            <w:pPr>
              <w:spacing w:before="100" w:beforeAutospacing="1" w:after="100" w:afterAutospacing="1" w:line="360" w:lineRule="auto"/>
              <w:rPr>
                <w:rFonts w:ascii="宋体" w:hAnsi="宋体"/>
                <w:szCs w:val="28"/>
              </w:rPr>
            </w:pPr>
            <w:r>
              <w:rPr>
                <w:rFonts w:ascii="宋体" w:hAnsi="宋体"/>
                <w:sz w:val="18"/>
                <w:szCs w:val="18"/>
              </w:rPr>
              <w:t>10.96.0.1</w:t>
            </w:r>
          </w:p>
        </w:tc>
        <w:tc>
          <w:tcPr>
            <w:tcW w:w="1276" w:type="dxa"/>
            <w:shd w:val="clear" w:color="auto" w:fill="BEBEBE" w:themeFill="background1" w:themeFillShade="BF"/>
          </w:tcPr>
          <w:p w14:paraId="7D5E9317">
            <w:pPr>
              <w:spacing w:before="100" w:beforeAutospacing="1" w:after="100" w:afterAutospacing="1" w:line="360" w:lineRule="auto"/>
              <w:rPr>
                <w:rFonts w:ascii="宋体" w:hAnsi="宋体"/>
                <w:szCs w:val="28"/>
              </w:rPr>
            </w:pPr>
            <w:r>
              <w:rPr>
                <w:rFonts w:ascii="宋体" w:hAnsi="宋体"/>
                <w:sz w:val="18"/>
                <w:szCs w:val="18"/>
              </w:rPr>
              <w:t>&lt;none&gt;</w:t>
            </w:r>
          </w:p>
        </w:tc>
        <w:tc>
          <w:tcPr>
            <w:tcW w:w="1418" w:type="dxa"/>
            <w:shd w:val="clear" w:color="auto" w:fill="BEBEBE" w:themeFill="background1" w:themeFillShade="BF"/>
          </w:tcPr>
          <w:p w14:paraId="6C7C060F">
            <w:pPr>
              <w:spacing w:before="100" w:beforeAutospacing="1" w:after="100" w:afterAutospacing="1" w:line="360" w:lineRule="auto"/>
              <w:rPr>
                <w:rFonts w:ascii="宋体" w:hAnsi="宋体"/>
                <w:szCs w:val="28"/>
              </w:rPr>
            </w:pPr>
            <w:r>
              <w:rPr>
                <w:rFonts w:ascii="宋体" w:hAnsi="宋体"/>
                <w:sz w:val="18"/>
                <w:szCs w:val="18"/>
              </w:rPr>
              <w:t>443/TCP</w:t>
            </w:r>
          </w:p>
        </w:tc>
        <w:tc>
          <w:tcPr>
            <w:tcW w:w="504" w:type="dxa"/>
            <w:shd w:val="clear" w:color="auto" w:fill="BEBEBE" w:themeFill="background1" w:themeFillShade="BF"/>
          </w:tcPr>
          <w:p w14:paraId="431023AD">
            <w:pPr>
              <w:spacing w:before="100" w:beforeAutospacing="1" w:after="100" w:afterAutospacing="1" w:line="360" w:lineRule="auto"/>
              <w:rPr>
                <w:rFonts w:ascii="宋体" w:hAnsi="宋体"/>
                <w:szCs w:val="28"/>
              </w:rPr>
            </w:pPr>
            <w:r>
              <w:rPr>
                <w:rFonts w:ascii="宋体" w:hAnsi="宋体"/>
                <w:sz w:val="18"/>
                <w:szCs w:val="18"/>
              </w:rPr>
              <w:t>1m</w:t>
            </w:r>
          </w:p>
        </w:tc>
      </w:tr>
      <w:tr w14:paraId="750A5B73">
        <w:tc>
          <w:tcPr>
            <w:tcW w:w="1271" w:type="dxa"/>
            <w:shd w:val="clear" w:color="auto" w:fill="BEBEBE" w:themeFill="background1" w:themeFillShade="BF"/>
          </w:tcPr>
          <w:p w14:paraId="3C2E12BA">
            <w:pPr>
              <w:spacing w:before="100" w:beforeAutospacing="1" w:after="100" w:afterAutospacing="1" w:line="360" w:lineRule="auto"/>
              <w:rPr>
                <w:rFonts w:ascii="宋体" w:hAnsi="宋体"/>
                <w:szCs w:val="28"/>
              </w:rPr>
            </w:pPr>
            <w:r>
              <w:rPr>
                <w:rFonts w:ascii="宋体" w:hAnsi="宋体"/>
                <w:sz w:val="18"/>
                <w:szCs w:val="18"/>
              </w:rPr>
              <w:t>kube-system</w:t>
            </w:r>
          </w:p>
        </w:tc>
        <w:tc>
          <w:tcPr>
            <w:tcW w:w="2410" w:type="dxa"/>
            <w:shd w:val="clear" w:color="auto" w:fill="BEBEBE" w:themeFill="background1" w:themeFillShade="BF"/>
          </w:tcPr>
          <w:p w14:paraId="7496181D">
            <w:pPr>
              <w:spacing w:before="100" w:beforeAutospacing="1" w:after="100" w:afterAutospacing="1" w:line="360" w:lineRule="auto"/>
              <w:rPr>
                <w:rFonts w:ascii="宋体" w:hAnsi="宋体"/>
                <w:szCs w:val="28"/>
              </w:rPr>
            </w:pPr>
            <w:r>
              <w:rPr>
                <w:rFonts w:ascii="宋体" w:hAnsi="宋体"/>
                <w:sz w:val="18"/>
                <w:szCs w:val="18"/>
              </w:rPr>
              <w:t>elasticsearch-logging</w:t>
            </w:r>
          </w:p>
        </w:tc>
        <w:tc>
          <w:tcPr>
            <w:tcW w:w="1417" w:type="dxa"/>
            <w:shd w:val="clear" w:color="auto" w:fill="BEBEBE" w:themeFill="background1" w:themeFillShade="BF"/>
          </w:tcPr>
          <w:p w14:paraId="5A2AA188">
            <w:pPr>
              <w:spacing w:before="100" w:beforeAutospacing="1" w:after="100" w:afterAutospacing="1" w:line="360" w:lineRule="auto"/>
              <w:rPr>
                <w:rFonts w:ascii="宋体" w:hAnsi="宋体"/>
                <w:szCs w:val="28"/>
              </w:rPr>
            </w:pPr>
            <w:r>
              <w:rPr>
                <w:rFonts w:ascii="宋体" w:hAnsi="宋体"/>
                <w:sz w:val="18"/>
                <w:szCs w:val="18"/>
              </w:rPr>
              <w:t>10.96.0.11</w:t>
            </w:r>
          </w:p>
        </w:tc>
        <w:tc>
          <w:tcPr>
            <w:tcW w:w="1276" w:type="dxa"/>
            <w:shd w:val="clear" w:color="auto" w:fill="BEBEBE" w:themeFill="background1" w:themeFillShade="BF"/>
          </w:tcPr>
          <w:p w14:paraId="090B4EE1">
            <w:pPr>
              <w:spacing w:before="100" w:beforeAutospacing="1" w:after="100" w:afterAutospacing="1" w:line="360" w:lineRule="auto"/>
              <w:rPr>
                <w:rFonts w:ascii="宋体" w:hAnsi="宋体"/>
                <w:szCs w:val="28"/>
              </w:rPr>
            </w:pPr>
            <w:r>
              <w:rPr>
                <w:rFonts w:ascii="宋体" w:hAnsi="宋体"/>
                <w:sz w:val="18"/>
                <w:szCs w:val="18"/>
              </w:rPr>
              <w:t>&lt;none&gt;</w:t>
            </w:r>
          </w:p>
        </w:tc>
        <w:tc>
          <w:tcPr>
            <w:tcW w:w="1418" w:type="dxa"/>
            <w:shd w:val="clear" w:color="auto" w:fill="BEBEBE" w:themeFill="background1" w:themeFillShade="BF"/>
          </w:tcPr>
          <w:p w14:paraId="74D5EDC1">
            <w:pPr>
              <w:spacing w:before="100" w:beforeAutospacing="1" w:after="100" w:afterAutospacing="1" w:line="360" w:lineRule="auto"/>
              <w:rPr>
                <w:rFonts w:ascii="宋体" w:hAnsi="宋体"/>
                <w:szCs w:val="28"/>
              </w:rPr>
            </w:pPr>
            <w:r>
              <w:rPr>
                <w:rFonts w:ascii="宋体" w:hAnsi="宋体"/>
                <w:sz w:val="18"/>
                <w:szCs w:val="18"/>
              </w:rPr>
              <w:t>9200/TCP</w:t>
            </w:r>
          </w:p>
        </w:tc>
        <w:tc>
          <w:tcPr>
            <w:tcW w:w="504" w:type="dxa"/>
            <w:shd w:val="clear" w:color="auto" w:fill="BEBEBE" w:themeFill="background1" w:themeFillShade="BF"/>
          </w:tcPr>
          <w:p w14:paraId="702F9D2A">
            <w:pPr>
              <w:spacing w:before="100" w:beforeAutospacing="1" w:after="100" w:afterAutospacing="1" w:line="360" w:lineRule="auto"/>
              <w:rPr>
                <w:rFonts w:ascii="宋体" w:hAnsi="宋体"/>
                <w:szCs w:val="28"/>
              </w:rPr>
            </w:pPr>
            <w:r>
              <w:rPr>
                <w:rFonts w:ascii="宋体" w:hAnsi="宋体"/>
                <w:sz w:val="18"/>
                <w:szCs w:val="18"/>
              </w:rPr>
              <w:t>1m</w:t>
            </w:r>
          </w:p>
        </w:tc>
      </w:tr>
      <w:tr w14:paraId="74BFBE80">
        <w:tc>
          <w:tcPr>
            <w:tcW w:w="1271" w:type="dxa"/>
            <w:shd w:val="clear" w:color="auto" w:fill="BEBEBE" w:themeFill="background1" w:themeFillShade="BF"/>
          </w:tcPr>
          <w:p w14:paraId="0C90958F">
            <w:pPr>
              <w:spacing w:before="100" w:beforeAutospacing="1" w:after="100" w:afterAutospacing="1" w:line="360" w:lineRule="auto"/>
              <w:rPr>
                <w:rFonts w:ascii="宋体" w:hAnsi="宋体"/>
                <w:szCs w:val="28"/>
              </w:rPr>
            </w:pPr>
            <w:r>
              <w:rPr>
                <w:rFonts w:ascii="宋体" w:hAnsi="宋体"/>
                <w:sz w:val="18"/>
                <w:szCs w:val="18"/>
              </w:rPr>
              <w:t>kube-system</w:t>
            </w:r>
          </w:p>
        </w:tc>
        <w:tc>
          <w:tcPr>
            <w:tcW w:w="2410" w:type="dxa"/>
            <w:shd w:val="clear" w:color="auto" w:fill="BEBEBE" w:themeFill="background1" w:themeFillShade="BF"/>
          </w:tcPr>
          <w:p w14:paraId="2D63D1ED">
            <w:pPr>
              <w:spacing w:before="100" w:beforeAutospacing="1" w:after="100" w:afterAutospacing="1" w:line="360" w:lineRule="auto"/>
              <w:rPr>
                <w:rFonts w:ascii="宋体" w:hAnsi="宋体"/>
                <w:szCs w:val="28"/>
              </w:rPr>
            </w:pPr>
            <w:r>
              <w:rPr>
                <w:rFonts w:ascii="宋体" w:hAnsi="宋体"/>
                <w:sz w:val="18"/>
                <w:szCs w:val="18"/>
              </w:rPr>
              <w:t>fluentbit-logging</w:t>
            </w:r>
          </w:p>
        </w:tc>
        <w:tc>
          <w:tcPr>
            <w:tcW w:w="1417" w:type="dxa"/>
            <w:shd w:val="clear" w:color="auto" w:fill="BEBEBE" w:themeFill="background1" w:themeFillShade="BF"/>
          </w:tcPr>
          <w:p w14:paraId="4ECB9E2B">
            <w:pPr>
              <w:spacing w:before="100" w:beforeAutospacing="1" w:after="100" w:afterAutospacing="1" w:line="360" w:lineRule="auto"/>
              <w:rPr>
                <w:rFonts w:ascii="宋体" w:hAnsi="宋体"/>
                <w:szCs w:val="28"/>
              </w:rPr>
            </w:pPr>
            <w:r>
              <w:rPr>
                <w:rFonts w:ascii="宋体" w:hAnsi="宋体"/>
                <w:sz w:val="18"/>
                <w:szCs w:val="18"/>
              </w:rPr>
              <w:t>10.96.195.104</w:t>
            </w:r>
          </w:p>
        </w:tc>
        <w:tc>
          <w:tcPr>
            <w:tcW w:w="1276" w:type="dxa"/>
            <w:shd w:val="clear" w:color="auto" w:fill="BEBEBE" w:themeFill="background1" w:themeFillShade="BF"/>
          </w:tcPr>
          <w:p w14:paraId="5A4FCFBC">
            <w:pPr>
              <w:spacing w:before="100" w:beforeAutospacing="1" w:after="100" w:afterAutospacing="1" w:line="360" w:lineRule="auto"/>
              <w:rPr>
                <w:rFonts w:ascii="宋体" w:hAnsi="宋体"/>
                <w:szCs w:val="28"/>
              </w:rPr>
            </w:pPr>
            <w:r>
              <w:rPr>
                <w:rFonts w:ascii="宋体" w:hAnsi="宋体"/>
                <w:sz w:val="18"/>
                <w:szCs w:val="18"/>
              </w:rPr>
              <w:t>&lt;none&gt;</w:t>
            </w:r>
          </w:p>
        </w:tc>
        <w:tc>
          <w:tcPr>
            <w:tcW w:w="1418" w:type="dxa"/>
            <w:shd w:val="clear" w:color="auto" w:fill="BEBEBE" w:themeFill="background1" w:themeFillShade="BF"/>
          </w:tcPr>
          <w:p w14:paraId="14744F2A">
            <w:pPr>
              <w:spacing w:before="100" w:beforeAutospacing="1" w:after="100" w:afterAutospacing="1" w:line="360" w:lineRule="auto"/>
              <w:rPr>
                <w:rFonts w:ascii="宋体" w:hAnsi="宋体"/>
                <w:szCs w:val="28"/>
              </w:rPr>
            </w:pPr>
            <w:r>
              <w:rPr>
                <w:rFonts w:ascii="宋体" w:hAnsi="宋体"/>
                <w:sz w:val="18"/>
                <w:szCs w:val="18"/>
              </w:rPr>
              <w:t>24224/TCP</w:t>
            </w:r>
          </w:p>
        </w:tc>
        <w:tc>
          <w:tcPr>
            <w:tcW w:w="504" w:type="dxa"/>
            <w:shd w:val="clear" w:color="auto" w:fill="BEBEBE" w:themeFill="background1" w:themeFillShade="BF"/>
          </w:tcPr>
          <w:p w14:paraId="7BA79EDB">
            <w:pPr>
              <w:spacing w:before="100" w:beforeAutospacing="1" w:after="100" w:afterAutospacing="1" w:line="360" w:lineRule="auto"/>
              <w:rPr>
                <w:rFonts w:ascii="宋体" w:hAnsi="宋体"/>
                <w:szCs w:val="28"/>
              </w:rPr>
            </w:pPr>
            <w:r>
              <w:rPr>
                <w:rFonts w:ascii="宋体" w:hAnsi="宋体"/>
                <w:sz w:val="18"/>
                <w:szCs w:val="18"/>
              </w:rPr>
              <w:t>1m</w:t>
            </w:r>
          </w:p>
        </w:tc>
      </w:tr>
      <w:tr w14:paraId="2DBD5FD4">
        <w:tc>
          <w:tcPr>
            <w:tcW w:w="1271" w:type="dxa"/>
            <w:shd w:val="clear" w:color="auto" w:fill="BEBEBE" w:themeFill="background1" w:themeFillShade="BF"/>
          </w:tcPr>
          <w:p w14:paraId="25D9FDA6">
            <w:pPr>
              <w:spacing w:before="100" w:beforeAutospacing="1" w:after="100" w:afterAutospacing="1" w:line="360" w:lineRule="auto"/>
              <w:rPr>
                <w:rFonts w:ascii="宋体" w:hAnsi="宋体"/>
                <w:szCs w:val="28"/>
              </w:rPr>
            </w:pPr>
            <w:r>
              <w:rPr>
                <w:rFonts w:ascii="宋体" w:hAnsi="宋体"/>
                <w:sz w:val="18"/>
                <w:szCs w:val="18"/>
              </w:rPr>
              <w:t>kube-system</w:t>
            </w:r>
          </w:p>
        </w:tc>
        <w:tc>
          <w:tcPr>
            <w:tcW w:w="2410" w:type="dxa"/>
            <w:shd w:val="clear" w:color="auto" w:fill="BEBEBE" w:themeFill="background1" w:themeFillShade="BF"/>
          </w:tcPr>
          <w:p w14:paraId="0FDAAE4E">
            <w:pPr>
              <w:spacing w:before="100" w:beforeAutospacing="1" w:after="100" w:afterAutospacing="1" w:line="360" w:lineRule="auto"/>
              <w:rPr>
                <w:rFonts w:ascii="宋体" w:hAnsi="宋体"/>
                <w:szCs w:val="28"/>
              </w:rPr>
            </w:pPr>
            <w:r>
              <w:rPr>
                <w:rFonts w:ascii="宋体" w:hAnsi="宋体"/>
                <w:sz w:val="18"/>
                <w:szCs w:val="18"/>
              </w:rPr>
              <w:t>heapster</w:t>
            </w:r>
          </w:p>
        </w:tc>
        <w:tc>
          <w:tcPr>
            <w:tcW w:w="1417" w:type="dxa"/>
            <w:shd w:val="clear" w:color="auto" w:fill="BEBEBE" w:themeFill="background1" w:themeFillShade="BF"/>
          </w:tcPr>
          <w:p w14:paraId="705111B5">
            <w:pPr>
              <w:spacing w:before="100" w:beforeAutospacing="1" w:after="100" w:afterAutospacing="1" w:line="360" w:lineRule="auto"/>
              <w:rPr>
                <w:rFonts w:ascii="宋体" w:hAnsi="宋体"/>
                <w:szCs w:val="28"/>
              </w:rPr>
            </w:pPr>
            <w:r>
              <w:rPr>
                <w:rFonts w:ascii="宋体" w:hAnsi="宋体"/>
                <w:sz w:val="18"/>
                <w:szCs w:val="18"/>
              </w:rPr>
              <w:t>10.96.132.130</w:t>
            </w:r>
          </w:p>
        </w:tc>
        <w:tc>
          <w:tcPr>
            <w:tcW w:w="1276" w:type="dxa"/>
            <w:shd w:val="clear" w:color="auto" w:fill="BEBEBE" w:themeFill="background1" w:themeFillShade="BF"/>
          </w:tcPr>
          <w:p w14:paraId="1A7D37EB">
            <w:pPr>
              <w:spacing w:before="100" w:beforeAutospacing="1" w:after="100" w:afterAutospacing="1" w:line="360" w:lineRule="auto"/>
              <w:rPr>
                <w:rFonts w:ascii="宋体" w:hAnsi="宋体"/>
                <w:szCs w:val="28"/>
              </w:rPr>
            </w:pPr>
            <w:r>
              <w:rPr>
                <w:rFonts w:ascii="宋体" w:hAnsi="宋体"/>
                <w:sz w:val="18"/>
                <w:szCs w:val="18"/>
              </w:rPr>
              <w:t>&lt;none&gt;</w:t>
            </w:r>
          </w:p>
        </w:tc>
        <w:tc>
          <w:tcPr>
            <w:tcW w:w="1418" w:type="dxa"/>
            <w:shd w:val="clear" w:color="auto" w:fill="BEBEBE" w:themeFill="background1" w:themeFillShade="BF"/>
          </w:tcPr>
          <w:p w14:paraId="0A88D0FB">
            <w:pPr>
              <w:spacing w:before="100" w:beforeAutospacing="1" w:after="100" w:afterAutospacing="1" w:line="360" w:lineRule="auto"/>
              <w:rPr>
                <w:rFonts w:ascii="宋体" w:hAnsi="宋体"/>
                <w:szCs w:val="28"/>
              </w:rPr>
            </w:pPr>
            <w:r>
              <w:rPr>
                <w:rFonts w:ascii="宋体" w:hAnsi="宋体"/>
                <w:sz w:val="18"/>
                <w:szCs w:val="18"/>
              </w:rPr>
              <w:t>80/TCP</w:t>
            </w:r>
          </w:p>
        </w:tc>
        <w:tc>
          <w:tcPr>
            <w:tcW w:w="504" w:type="dxa"/>
            <w:shd w:val="clear" w:color="auto" w:fill="BEBEBE" w:themeFill="background1" w:themeFillShade="BF"/>
          </w:tcPr>
          <w:p w14:paraId="6D2B8381">
            <w:pPr>
              <w:spacing w:before="100" w:beforeAutospacing="1" w:after="100" w:afterAutospacing="1" w:line="360" w:lineRule="auto"/>
              <w:rPr>
                <w:rFonts w:ascii="宋体" w:hAnsi="宋体"/>
                <w:szCs w:val="28"/>
              </w:rPr>
            </w:pPr>
            <w:r>
              <w:rPr>
                <w:rFonts w:ascii="宋体" w:hAnsi="宋体"/>
                <w:sz w:val="18"/>
                <w:szCs w:val="18"/>
              </w:rPr>
              <w:t>1m</w:t>
            </w:r>
          </w:p>
        </w:tc>
      </w:tr>
      <w:tr w14:paraId="1BF37767">
        <w:tc>
          <w:tcPr>
            <w:tcW w:w="1271" w:type="dxa"/>
            <w:shd w:val="clear" w:color="auto" w:fill="BEBEBE" w:themeFill="background1" w:themeFillShade="BF"/>
          </w:tcPr>
          <w:p w14:paraId="1E165495">
            <w:pPr>
              <w:spacing w:before="100" w:beforeAutospacing="1" w:after="100" w:afterAutospacing="1" w:line="360" w:lineRule="auto"/>
              <w:rPr>
                <w:rFonts w:ascii="宋体" w:hAnsi="宋体"/>
                <w:szCs w:val="28"/>
              </w:rPr>
            </w:pPr>
            <w:r>
              <w:rPr>
                <w:rFonts w:ascii="宋体" w:hAnsi="宋体"/>
                <w:sz w:val="18"/>
                <w:szCs w:val="18"/>
              </w:rPr>
              <w:t>kube-system</w:t>
            </w:r>
          </w:p>
        </w:tc>
        <w:tc>
          <w:tcPr>
            <w:tcW w:w="2410" w:type="dxa"/>
            <w:shd w:val="clear" w:color="auto" w:fill="BEBEBE" w:themeFill="background1" w:themeFillShade="BF"/>
          </w:tcPr>
          <w:p w14:paraId="2542DCB2">
            <w:pPr>
              <w:spacing w:before="100" w:beforeAutospacing="1" w:after="100" w:afterAutospacing="1" w:line="360" w:lineRule="auto"/>
              <w:rPr>
                <w:rFonts w:ascii="宋体" w:hAnsi="宋体"/>
                <w:szCs w:val="28"/>
              </w:rPr>
            </w:pPr>
            <w:r>
              <w:rPr>
                <w:rFonts w:ascii="宋体" w:hAnsi="宋体"/>
                <w:sz w:val="18"/>
                <w:szCs w:val="18"/>
              </w:rPr>
              <w:t>kibana-logging</w:t>
            </w:r>
          </w:p>
        </w:tc>
        <w:tc>
          <w:tcPr>
            <w:tcW w:w="1417" w:type="dxa"/>
            <w:shd w:val="clear" w:color="auto" w:fill="BEBEBE" w:themeFill="background1" w:themeFillShade="BF"/>
          </w:tcPr>
          <w:p w14:paraId="64F59500">
            <w:pPr>
              <w:spacing w:before="100" w:beforeAutospacing="1" w:after="100" w:afterAutospacing="1" w:line="360" w:lineRule="auto"/>
              <w:rPr>
                <w:rFonts w:ascii="宋体" w:hAnsi="宋体"/>
                <w:szCs w:val="28"/>
              </w:rPr>
            </w:pPr>
            <w:r>
              <w:rPr>
                <w:rFonts w:ascii="宋体" w:hAnsi="宋体"/>
                <w:sz w:val="18"/>
                <w:szCs w:val="18"/>
              </w:rPr>
              <w:t>10.96.18.90</w:t>
            </w:r>
          </w:p>
        </w:tc>
        <w:tc>
          <w:tcPr>
            <w:tcW w:w="1276" w:type="dxa"/>
            <w:shd w:val="clear" w:color="auto" w:fill="BEBEBE" w:themeFill="background1" w:themeFillShade="BF"/>
          </w:tcPr>
          <w:p w14:paraId="13097D35">
            <w:pPr>
              <w:spacing w:before="100" w:beforeAutospacing="1" w:after="100" w:afterAutospacing="1" w:line="360" w:lineRule="auto"/>
              <w:rPr>
                <w:rFonts w:ascii="宋体" w:hAnsi="宋体"/>
                <w:szCs w:val="28"/>
              </w:rPr>
            </w:pPr>
            <w:r>
              <w:rPr>
                <w:rFonts w:ascii="宋体" w:hAnsi="宋体"/>
                <w:sz w:val="18"/>
                <w:szCs w:val="18"/>
              </w:rPr>
              <w:t>&lt;none&gt;</w:t>
            </w:r>
          </w:p>
        </w:tc>
        <w:tc>
          <w:tcPr>
            <w:tcW w:w="1418" w:type="dxa"/>
            <w:shd w:val="clear" w:color="auto" w:fill="BEBEBE" w:themeFill="background1" w:themeFillShade="BF"/>
          </w:tcPr>
          <w:p w14:paraId="27DC1638">
            <w:pPr>
              <w:spacing w:before="100" w:beforeAutospacing="1" w:after="100" w:afterAutospacing="1" w:line="360" w:lineRule="auto"/>
              <w:rPr>
                <w:rFonts w:ascii="宋体" w:hAnsi="宋体"/>
                <w:szCs w:val="28"/>
              </w:rPr>
            </w:pPr>
            <w:r>
              <w:rPr>
                <w:rFonts w:ascii="宋体" w:hAnsi="宋体"/>
                <w:sz w:val="18"/>
                <w:szCs w:val="18"/>
              </w:rPr>
              <w:t>5601/TCP</w:t>
            </w:r>
          </w:p>
        </w:tc>
        <w:tc>
          <w:tcPr>
            <w:tcW w:w="504" w:type="dxa"/>
            <w:shd w:val="clear" w:color="auto" w:fill="BEBEBE" w:themeFill="background1" w:themeFillShade="BF"/>
          </w:tcPr>
          <w:p w14:paraId="5103D695">
            <w:pPr>
              <w:spacing w:before="100" w:beforeAutospacing="1" w:after="100" w:afterAutospacing="1" w:line="360" w:lineRule="auto"/>
              <w:rPr>
                <w:rFonts w:ascii="宋体" w:hAnsi="宋体"/>
                <w:szCs w:val="28"/>
              </w:rPr>
            </w:pPr>
            <w:r>
              <w:rPr>
                <w:rFonts w:ascii="宋体" w:hAnsi="宋体"/>
                <w:sz w:val="18"/>
                <w:szCs w:val="18"/>
              </w:rPr>
              <w:t>1m</w:t>
            </w:r>
          </w:p>
        </w:tc>
      </w:tr>
      <w:tr w14:paraId="4110B83F">
        <w:tc>
          <w:tcPr>
            <w:tcW w:w="1271" w:type="dxa"/>
            <w:shd w:val="clear" w:color="auto" w:fill="BEBEBE" w:themeFill="background1" w:themeFillShade="BF"/>
          </w:tcPr>
          <w:p w14:paraId="50A24FD1">
            <w:pPr>
              <w:spacing w:before="100" w:beforeAutospacing="1" w:after="100" w:afterAutospacing="1" w:line="360" w:lineRule="auto"/>
              <w:rPr>
                <w:rFonts w:ascii="宋体" w:hAnsi="宋体"/>
                <w:szCs w:val="28"/>
              </w:rPr>
            </w:pPr>
            <w:r>
              <w:rPr>
                <w:rFonts w:ascii="宋体" w:hAnsi="宋体"/>
                <w:sz w:val="18"/>
                <w:szCs w:val="18"/>
              </w:rPr>
              <w:t>kube-system</w:t>
            </w:r>
          </w:p>
        </w:tc>
        <w:tc>
          <w:tcPr>
            <w:tcW w:w="2410" w:type="dxa"/>
            <w:shd w:val="clear" w:color="auto" w:fill="BEBEBE" w:themeFill="background1" w:themeFillShade="BF"/>
          </w:tcPr>
          <w:p w14:paraId="701AC311">
            <w:pPr>
              <w:spacing w:before="100" w:beforeAutospacing="1" w:after="100" w:afterAutospacing="1" w:line="360" w:lineRule="auto"/>
              <w:rPr>
                <w:rFonts w:ascii="宋体" w:hAnsi="宋体"/>
                <w:szCs w:val="28"/>
              </w:rPr>
            </w:pPr>
            <w:r>
              <w:rPr>
                <w:rFonts w:ascii="宋体" w:hAnsi="宋体"/>
                <w:sz w:val="18"/>
                <w:szCs w:val="18"/>
              </w:rPr>
              <w:t>kube-dns</w:t>
            </w:r>
          </w:p>
        </w:tc>
        <w:tc>
          <w:tcPr>
            <w:tcW w:w="1417" w:type="dxa"/>
            <w:shd w:val="clear" w:color="auto" w:fill="BEBEBE" w:themeFill="background1" w:themeFillShade="BF"/>
          </w:tcPr>
          <w:p w14:paraId="11B3B380">
            <w:pPr>
              <w:spacing w:before="100" w:beforeAutospacing="1" w:after="100" w:afterAutospacing="1" w:line="360" w:lineRule="auto"/>
              <w:rPr>
                <w:rFonts w:ascii="宋体" w:hAnsi="宋体"/>
                <w:szCs w:val="28"/>
              </w:rPr>
            </w:pPr>
            <w:r>
              <w:rPr>
                <w:rFonts w:ascii="宋体" w:hAnsi="宋体"/>
                <w:sz w:val="18"/>
                <w:szCs w:val="18"/>
              </w:rPr>
              <w:t>10.96.0.10</w:t>
            </w:r>
          </w:p>
        </w:tc>
        <w:tc>
          <w:tcPr>
            <w:tcW w:w="1276" w:type="dxa"/>
            <w:shd w:val="clear" w:color="auto" w:fill="BEBEBE" w:themeFill="background1" w:themeFillShade="BF"/>
          </w:tcPr>
          <w:p w14:paraId="470C5F56">
            <w:pPr>
              <w:spacing w:before="100" w:beforeAutospacing="1" w:after="100" w:afterAutospacing="1" w:line="360" w:lineRule="auto"/>
              <w:rPr>
                <w:rFonts w:ascii="宋体" w:hAnsi="宋体"/>
                <w:szCs w:val="28"/>
              </w:rPr>
            </w:pPr>
            <w:r>
              <w:rPr>
                <w:rFonts w:ascii="宋体" w:hAnsi="宋体"/>
                <w:sz w:val="18"/>
                <w:szCs w:val="18"/>
              </w:rPr>
              <w:t>&lt;none&gt;</w:t>
            </w:r>
          </w:p>
        </w:tc>
        <w:tc>
          <w:tcPr>
            <w:tcW w:w="1418" w:type="dxa"/>
            <w:shd w:val="clear" w:color="auto" w:fill="BEBEBE" w:themeFill="background1" w:themeFillShade="BF"/>
          </w:tcPr>
          <w:p w14:paraId="5F0BA173">
            <w:pPr>
              <w:spacing w:before="100" w:beforeAutospacing="1" w:after="100" w:afterAutospacing="1" w:line="360" w:lineRule="auto"/>
              <w:rPr>
                <w:rFonts w:ascii="宋体" w:hAnsi="宋体"/>
                <w:szCs w:val="28"/>
              </w:rPr>
            </w:pPr>
            <w:r>
              <w:rPr>
                <w:rFonts w:ascii="宋体" w:hAnsi="宋体"/>
                <w:sz w:val="18"/>
                <w:szCs w:val="18"/>
              </w:rPr>
              <w:t>53/UDP,53/TCP</w:t>
            </w:r>
          </w:p>
        </w:tc>
        <w:tc>
          <w:tcPr>
            <w:tcW w:w="504" w:type="dxa"/>
            <w:shd w:val="clear" w:color="auto" w:fill="BEBEBE" w:themeFill="background1" w:themeFillShade="BF"/>
          </w:tcPr>
          <w:p w14:paraId="5BA01AAD">
            <w:pPr>
              <w:spacing w:before="100" w:beforeAutospacing="1" w:after="100" w:afterAutospacing="1" w:line="360" w:lineRule="auto"/>
              <w:rPr>
                <w:rFonts w:ascii="宋体" w:hAnsi="宋体"/>
                <w:szCs w:val="28"/>
              </w:rPr>
            </w:pPr>
            <w:r>
              <w:rPr>
                <w:rFonts w:ascii="宋体" w:hAnsi="宋体"/>
                <w:sz w:val="18"/>
                <w:szCs w:val="18"/>
              </w:rPr>
              <w:t>1m</w:t>
            </w:r>
          </w:p>
        </w:tc>
      </w:tr>
      <w:tr w14:paraId="7298F53A">
        <w:tc>
          <w:tcPr>
            <w:tcW w:w="1271" w:type="dxa"/>
            <w:shd w:val="clear" w:color="auto" w:fill="BEBEBE" w:themeFill="background1" w:themeFillShade="BF"/>
          </w:tcPr>
          <w:p w14:paraId="030B7F2E">
            <w:pPr>
              <w:spacing w:before="100" w:beforeAutospacing="1" w:after="100" w:afterAutospacing="1" w:line="360" w:lineRule="auto"/>
              <w:rPr>
                <w:rFonts w:ascii="宋体" w:hAnsi="宋体"/>
                <w:szCs w:val="28"/>
              </w:rPr>
            </w:pPr>
            <w:r>
              <w:rPr>
                <w:rFonts w:ascii="宋体" w:hAnsi="宋体"/>
                <w:sz w:val="18"/>
                <w:szCs w:val="18"/>
              </w:rPr>
              <w:t>kube-system</w:t>
            </w:r>
          </w:p>
        </w:tc>
        <w:tc>
          <w:tcPr>
            <w:tcW w:w="2410" w:type="dxa"/>
            <w:shd w:val="clear" w:color="auto" w:fill="BEBEBE" w:themeFill="background1" w:themeFillShade="BF"/>
          </w:tcPr>
          <w:p w14:paraId="6F90E1DE">
            <w:pPr>
              <w:spacing w:before="100" w:beforeAutospacing="1" w:after="100" w:afterAutospacing="1" w:line="360" w:lineRule="auto"/>
              <w:rPr>
                <w:rFonts w:ascii="宋体" w:hAnsi="宋体"/>
                <w:szCs w:val="28"/>
              </w:rPr>
            </w:pPr>
            <w:r>
              <w:rPr>
                <w:rFonts w:ascii="宋体" w:hAnsi="宋体"/>
                <w:sz w:val="18"/>
                <w:szCs w:val="18"/>
              </w:rPr>
              <w:t>kubernetes-dashboard</w:t>
            </w:r>
          </w:p>
        </w:tc>
        <w:tc>
          <w:tcPr>
            <w:tcW w:w="1417" w:type="dxa"/>
            <w:shd w:val="clear" w:color="auto" w:fill="BEBEBE" w:themeFill="background1" w:themeFillShade="BF"/>
          </w:tcPr>
          <w:p w14:paraId="7A1B455C">
            <w:pPr>
              <w:spacing w:before="100" w:beforeAutospacing="1" w:after="100" w:afterAutospacing="1" w:line="360" w:lineRule="auto"/>
              <w:rPr>
                <w:rFonts w:ascii="宋体" w:hAnsi="宋体"/>
                <w:szCs w:val="28"/>
              </w:rPr>
            </w:pPr>
            <w:r>
              <w:rPr>
                <w:rFonts w:ascii="宋体" w:hAnsi="宋体"/>
                <w:sz w:val="18"/>
                <w:szCs w:val="18"/>
              </w:rPr>
              <w:t>10.96.70.70</w:t>
            </w:r>
          </w:p>
        </w:tc>
        <w:tc>
          <w:tcPr>
            <w:tcW w:w="1276" w:type="dxa"/>
            <w:shd w:val="clear" w:color="auto" w:fill="BEBEBE" w:themeFill="background1" w:themeFillShade="BF"/>
          </w:tcPr>
          <w:p w14:paraId="387D516B">
            <w:pPr>
              <w:spacing w:before="100" w:beforeAutospacing="1" w:after="100" w:afterAutospacing="1" w:line="360" w:lineRule="auto"/>
              <w:rPr>
                <w:rFonts w:ascii="宋体" w:hAnsi="宋体"/>
                <w:szCs w:val="28"/>
              </w:rPr>
            </w:pPr>
            <w:r>
              <w:rPr>
                <w:rFonts w:ascii="宋体" w:hAnsi="宋体"/>
                <w:sz w:val="18"/>
                <w:szCs w:val="18"/>
              </w:rPr>
              <w:t>&lt;none&gt;</w:t>
            </w:r>
          </w:p>
        </w:tc>
        <w:tc>
          <w:tcPr>
            <w:tcW w:w="1418" w:type="dxa"/>
            <w:shd w:val="clear" w:color="auto" w:fill="BEBEBE" w:themeFill="background1" w:themeFillShade="BF"/>
          </w:tcPr>
          <w:p w14:paraId="3026B73B">
            <w:pPr>
              <w:spacing w:before="100" w:beforeAutospacing="1" w:after="100" w:afterAutospacing="1" w:line="360" w:lineRule="auto"/>
              <w:rPr>
                <w:rFonts w:ascii="宋体" w:hAnsi="宋体"/>
                <w:szCs w:val="28"/>
              </w:rPr>
            </w:pPr>
            <w:r>
              <w:rPr>
                <w:rFonts w:ascii="宋体" w:hAnsi="宋体"/>
                <w:sz w:val="18"/>
                <w:szCs w:val="18"/>
              </w:rPr>
              <w:t>80/TCP</w:t>
            </w:r>
          </w:p>
        </w:tc>
        <w:tc>
          <w:tcPr>
            <w:tcW w:w="504" w:type="dxa"/>
            <w:shd w:val="clear" w:color="auto" w:fill="BEBEBE" w:themeFill="background1" w:themeFillShade="BF"/>
          </w:tcPr>
          <w:p w14:paraId="054E6E57">
            <w:pPr>
              <w:spacing w:before="100" w:beforeAutospacing="1" w:after="100" w:afterAutospacing="1" w:line="360" w:lineRule="auto"/>
              <w:rPr>
                <w:rFonts w:ascii="宋体" w:hAnsi="宋体"/>
                <w:szCs w:val="28"/>
              </w:rPr>
            </w:pPr>
            <w:r>
              <w:rPr>
                <w:rFonts w:ascii="宋体" w:hAnsi="宋体"/>
                <w:sz w:val="18"/>
                <w:szCs w:val="18"/>
              </w:rPr>
              <w:t>1m</w:t>
            </w:r>
          </w:p>
        </w:tc>
      </w:tr>
    </w:tbl>
    <w:p w14:paraId="571A8CD3">
      <w:pPr>
        <w:spacing w:before="100" w:beforeAutospacing="1" w:after="100" w:afterAutospacing="1" w:line="360" w:lineRule="auto"/>
        <w:ind w:firstLine="560" w:firstLineChars="200"/>
        <w:rPr>
          <w:rFonts w:ascii="宋体" w:hAnsi="宋体"/>
          <w:szCs w:val="28"/>
        </w:rPr>
      </w:pPr>
      <w:r>
        <w:rPr>
          <w:rFonts w:ascii="宋体" w:hAnsi="宋体"/>
          <w:szCs w:val="28"/>
        </w:rPr>
        <w:t>程序返回所有 service 状态，可以通过 cluster-ip 或者 service name 来调用 service。</w:t>
      </w:r>
    </w:p>
    <w:p w14:paraId="05C67603">
      <w:pPr>
        <w:rPr>
          <w:rFonts w:ascii="宋体" w:hAnsi="宋体"/>
          <w:sz w:val="18"/>
          <w:szCs w:val="18"/>
          <w:shd w:val="pct15" w:color="auto" w:fill="FFFFFF"/>
        </w:rPr>
      </w:pPr>
      <w:r>
        <w:rPr>
          <w:rFonts w:ascii="宋体" w:hAnsi="宋体"/>
          <w:sz w:val="18"/>
          <w:szCs w:val="18"/>
          <w:shd w:val="pct15" w:color="auto" w:fill="FFFFFF"/>
        </w:rPr>
        <w:t>curl 10.96.0.11:9200/_cluster/health</w:t>
      </w:r>
    </w:p>
    <w:p w14:paraId="08DF6B16">
      <w:pPr>
        <w:rPr>
          <w:rFonts w:ascii="宋体" w:hAnsi="宋体"/>
          <w:sz w:val="18"/>
          <w:szCs w:val="18"/>
          <w:shd w:val="pct15" w:color="auto" w:fill="FFFFFF"/>
        </w:rPr>
      </w:pPr>
      <w:r>
        <w:rPr>
          <w:rFonts w:ascii="宋体" w:hAnsi="宋体"/>
          <w:sz w:val="18"/>
          <w:szCs w:val="18"/>
          <w:shd w:val="pct15" w:color="auto" w:fill="FFFFFF"/>
        </w:rPr>
        <w:t>curl elasticsearch-logging.kube-system:9200/_cluster/health</w:t>
      </w:r>
    </w:p>
    <w:p w14:paraId="53237F17">
      <w:pPr>
        <w:spacing w:before="100" w:beforeAutospacing="1" w:after="100" w:afterAutospacing="1" w:line="360" w:lineRule="auto"/>
        <w:ind w:firstLine="560" w:firstLineChars="200"/>
        <w:rPr>
          <w:rFonts w:ascii="宋体" w:hAnsi="宋体"/>
          <w:szCs w:val="28"/>
        </w:rPr>
      </w:pPr>
      <w:r>
        <w:rPr>
          <w:rFonts w:ascii="宋体" w:hAnsi="宋体"/>
          <w:szCs w:val="28"/>
        </w:rPr>
        <w:t>客户端节点默认的dns search domain是 “default.svc.cluster.local svc.cluster.local cluster.local”，所以非 default namespace 下的 service，调用的时候需要加上 namespace 后缀。关于 Kubernetes 的 dns 支持的更详细的文档请参看 Kubernetes 官方文档 DNS Pods and Services 。</w:t>
      </w:r>
    </w:p>
    <w:p w14:paraId="127AB6DC">
      <w:pPr>
        <w:spacing w:before="100" w:beforeAutospacing="1" w:after="100" w:afterAutospacing="1" w:line="360" w:lineRule="auto"/>
        <w:rPr>
          <w:rFonts w:ascii="宋体" w:hAnsi="宋体"/>
          <w:b/>
          <w:szCs w:val="28"/>
        </w:rPr>
      </w:pPr>
      <w:r>
        <w:rPr>
          <w:rFonts w:ascii="宋体" w:hAnsi="宋体"/>
          <w:b/>
          <w:szCs w:val="28"/>
        </w:rPr>
        <w:t>使用 KubeSphere</w:t>
      </w:r>
    </w:p>
    <w:p w14:paraId="34B5DDB3">
      <w:pPr>
        <w:spacing w:before="100" w:beforeAutospacing="1" w:after="100" w:afterAutospacing="1" w:line="360" w:lineRule="auto"/>
        <w:ind w:firstLine="560" w:firstLineChars="200"/>
        <w:rPr>
          <w:rFonts w:ascii="宋体" w:hAnsi="宋体"/>
          <w:szCs w:val="28"/>
        </w:rPr>
      </w:pPr>
      <w:r>
        <w:rPr>
          <w:rFonts w:ascii="宋体" w:hAnsi="宋体"/>
          <w:szCs w:val="28"/>
        </w:rPr>
        <w:t>此功能仅限于版本</w:t>
      </w:r>
      <w:r>
        <w:rPr>
          <w:rFonts w:ascii="宋体" w:hAnsi="宋体"/>
          <w:bCs/>
          <w:szCs w:val="28"/>
        </w:rPr>
        <w:t>Kubernetes1.10.5-QingCloud2.8.0</w:t>
      </w:r>
      <w:r>
        <w:rPr>
          <w:rFonts w:ascii="宋体" w:hAnsi="宋体"/>
          <w:szCs w:val="28"/>
        </w:rPr>
        <w:t>及之后的版本，之前的版本不包含 KubeSphere，您需要升级到此版本以使用 KubeSphere。如果您使用的是之前的版本，您可以跳过此部分说明。</w:t>
      </w:r>
    </w:p>
    <w:p w14:paraId="79234229">
      <w:pPr>
        <w:spacing w:before="100" w:beforeAutospacing="1" w:after="100" w:afterAutospacing="1" w:line="360" w:lineRule="auto"/>
        <w:ind w:firstLine="560" w:firstLineChars="200"/>
        <w:rPr>
          <w:rFonts w:ascii="宋体" w:hAnsi="宋体"/>
          <w:szCs w:val="28"/>
        </w:rPr>
      </w:pPr>
      <w:r>
        <w:rPr>
          <w:rFonts w:ascii="宋体" w:hAnsi="宋体"/>
          <w:szCs w:val="28"/>
        </w:rPr>
        <w:t>集群创建完成后，确认 KubeSphere 的后端都已正常运行，并查看 KubeSphere 的服务端口</w:t>
      </w:r>
    </w:p>
    <w:tbl>
      <w:tblPr>
        <w:tblStyle w:val="2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BEBEBE" w:themeFill="background1" w:themeFillShade="BF"/>
        <w:tblLayout w:type="autofit"/>
        <w:tblCellMar>
          <w:top w:w="0" w:type="dxa"/>
          <w:left w:w="108" w:type="dxa"/>
          <w:bottom w:w="0" w:type="dxa"/>
          <w:right w:w="108" w:type="dxa"/>
        </w:tblCellMar>
      </w:tblPr>
      <w:tblGrid>
        <w:gridCol w:w="3539"/>
        <w:gridCol w:w="1418"/>
        <w:gridCol w:w="1275"/>
        <w:gridCol w:w="1418"/>
        <w:gridCol w:w="646"/>
      </w:tblGrid>
      <w:tr w14:paraId="6FA6D26A">
        <w:tc>
          <w:tcPr>
            <w:tcW w:w="8296" w:type="dxa"/>
            <w:gridSpan w:val="5"/>
            <w:shd w:val="clear" w:color="auto" w:fill="BEBEBE" w:themeFill="background1" w:themeFillShade="BF"/>
          </w:tcPr>
          <w:p w14:paraId="62681D14">
            <w:pPr>
              <w:rPr>
                <w:rFonts w:ascii="宋体" w:hAnsi="宋体"/>
                <w:sz w:val="18"/>
                <w:szCs w:val="18"/>
              </w:rPr>
            </w:pPr>
            <w:r>
              <w:rPr>
                <w:rFonts w:ascii="宋体" w:hAnsi="宋体"/>
                <w:sz w:val="18"/>
                <w:szCs w:val="18"/>
              </w:rPr>
              <w:t>root@i-in5veftt:~# kubectl get pod -n kubesphere-system</w:t>
            </w:r>
          </w:p>
        </w:tc>
      </w:tr>
      <w:tr w14:paraId="62EFED5E">
        <w:tc>
          <w:tcPr>
            <w:tcW w:w="3539" w:type="dxa"/>
            <w:shd w:val="clear" w:color="auto" w:fill="BEBEBE" w:themeFill="background1" w:themeFillShade="BF"/>
          </w:tcPr>
          <w:p w14:paraId="7CD81CE0">
            <w:pPr>
              <w:spacing w:before="100" w:beforeAutospacing="1" w:after="100" w:afterAutospacing="1" w:line="360" w:lineRule="auto"/>
              <w:rPr>
                <w:rFonts w:ascii="宋体" w:hAnsi="宋体"/>
                <w:szCs w:val="28"/>
              </w:rPr>
            </w:pPr>
            <w:r>
              <w:rPr>
                <w:rFonts w:ascii="宋体" w:hAnsi="宋体"/>
                <w:sz w:val="18"/>
                <w:szCs w:val="18"/>
              </w:rPr>
              <w:t>NAME</w:t>
            </w:r>
          </w:p>
        </w:tc>
        <w:tc>
          <w:tcPr>
            <w:tcW w:w="1418" w:type="dxa"/>
            <w:shd w:val="clear" w:color="auto" w:fill="BEBEBE" w:themeFill="background1" w:themeFillShade="BF"/>
          </w:tcPr>
          <w:p w14:paraId="1ED9D7CE">
            <w:pPr>
              <w:spacing w:before="100" w:beforeAutospacing="1" w:after="100" w:afterAutospacing="1" w:line="360" w:lineRule="auto"/>
              <w:rPr>
                <w:rFonts w:ascii="宋体" w:hAnsi="宋体"/>
                <w:szCs w:val="28"/>
              </w:rPr>
            </w:pPr>
            <w:r>
              <w:rPr>
                <w:rFonts w:ascii="宋体" w:hAnsi="宋体"/>
                <w:sz w:val="18"/>
                <w:szCs w:val="18"/>
              </w:rPr>
              <w:t>READY</w:t>
            </w:r>
          </w:p>
        </w:tc>
        <w:tc>
          <w:tcPr>
            <w:tcW w:w="1275" w:type="dxa"/>
            <w:shd w:val="clear" w:color="auto" w:fill="BEBEBE" w:themeFill="background1" w:themeFillShade="BF"/>
          </w:tcPr>
          <w:p w14:paraId="2B421772">
            <w:pPr>
              <w:spacing w:before="100" w:beforeAutospacing="1" w:after="100" w:afterAutospacing="1" w:line="360" w:lineRule="auto"/>
              <w:rPr>
                <w:rFonts w:ascii="宋体" w:hAnsi="宋体"/>
                <w:szCs w:val="28"/>
              </w:rPr>
            </w:pPr>
            <w:r>
              <w:rPr>
                <w:rFonts w:ascii="宋体" w:hAnsi="宋体"/>
                <w:sz w:val="18"/>
                <w:szCs w:val="18"/>
              </w:rPr>
              <w:t>STATUS</w:t>
            </w:r>
          </w:p>
        </w:tc>
        <w:tc>
          <w:tcPr>
            <w:tcW w:w="1418" w:type="dxa"/>
            <w:shd w:val="clear" w:color="auto" w:fill="BEBEBE" w:themeFill="background1" w:themeFillShade="BF"/>
          </w:tcPr>
          <w:p w14:paraId="737E79F2">
            <w:pPr>
              <w:spacing w:before="100" w:beforeAutospacing="1" w:after="100" w:afterAutospacing="1" w:line="360" w:lineRule="auto"/>
              <w:rPr>
                <w:rFonts w:ascii="宋体" w:hAnsi="宋体"/>
                <w:szCs w:val="28"/>
              </w:rPr>
            </w:pPr>
            <w:r>
              <w:rPr>
                <w:rFonts w:ascii="宋体" w:hAnsi="宋体"/>
                <w:sz w:val="18"/>
                <w:szCs w:val="18"/>
              </w:rPr>
              <w:t>RESTARTS</w:t>
            </w:r>
          </w:p>
        </w:tc>
        <w:tc>
          <w:tcPr>
            <w:tcW w:w="646" w:type="dxa"/>
            <w:shd w:val="clear" w:color="auto" w:fill="BEBEBE" w:themeFill="background1" w:themeFillShade="BF"/>
          </w:tcPr>
          <w:p w14:paraId="156AF039">
            <w:pPr>
              <w:spacing w:before="100" w:beforeAutospacing="1" w:after="100" w:afterAutospacing="1" w:line="360" w:lineRule="auto"/>
              <w:rPr>
                <w:rFonts w:ascii="宋体" w:hAnsi="宋体"/>
                <w:szCs w:val="28"/>
              </w:rPr>
            </w:pPr>
            <w:r>
              <w:rPr>
                <w:rFonts w:ascii="宋体" w:hAnsi="宋体"/>
                <w:sz w:val="18"/>
                <w:szCs w:val="18"/>
              </w:rPr>
              <w:t>AGE</w:t>
            </w:r>
          </w:p>
        </w:tc>
      </w:tr>
      <w:tr w14:paraId="60995C75">
        <w:tc>
          <w:tcPr>
            <w:tcW w:w="3539" w:type="dxa"/>
            <w:shd w:val="clear" w:color="auto" w:fill="BEBEBE" w:themeFill="background1" w:themeFillShade="BF"/>
          </w:tcPr>
          <w:p w14:paraId="13E89A93">
            <w:pPr>
              <w:spacing w:before="100" w:beforeAutospacing="1" w:after="100" w:afterAutospacing="1" w:line="360" w:lineRule="auto"/>
              <w:rPr>
                <w:rFonts w:ascii="宋体" w:hAnsi="宋体"/>
                <w:szCs w:val="28"/>
              </w:rPr>
            </w:pPr>
            <w:r>
              <w:rPr>
                <w:rFonts w:ascii="宋体" w:hAnsi="宋体"/>
                <w:sz w:val="18"/>
                <w:szCs w:val="18"/>
              </w:rPr>
              <w:t>ks-account-6b5b77cfb5-8qmnt</w:t>
            </w:r>
          </w:p>
        </w:tc>
        <w:tc>
          <w:tcPr>
            <w:tcW w:w="1418" w:type="dxa"/>
            <w:shd w:val="clear" w:color="auto" w:fill="BEBEBE" w:themeFill="background1" w:themeFillShade="BF"/>
          </w:tcPr>
          <w:p w14:paraId="1A8225A0">
            <w:r>
              <w:rPr>
                <w:rFonts w:ascii="宋体" w:hAnsi="宋体"/>
                <w:sz w:val="18"/>
                <w:szCs w:val="18"/>
              </w:rPr>
              <w:t>1/1</w:t>
            </w:r>
          </w:p>
        </w:tc>
        <w:tc>
          <w:tcPr>
            <w:tcW w:w="1275" w:type="dxa"/>
            <w:shd w:val="clear" w:color="auto" w:fill="BEBEBE" w:themeFill="background1" w:themeFillShade="BF"/>
          </w:tcPr>
          <w:p w14:paraId="103D1D96">
            <w:r>
              <w:rPr>
                <w:rFonts w:ascii="宋体" w:hAnsi="宋体"/>
                <w:sz w:val="18"/>
                <w:szCs w:val="18"/>
              </w:rPr>
              <w:t>Running</w:t>
            </w:r>
          </w:p>
        </w:tc>
        <w:tc>
          <w:tcPr>
            <w:tcW w:w="1418" w:type="dxa"/>
            <w:shd w:val="clear" w:color="auto" w:fill="BEBEBE" w:themeFill="background1" w:themeFillShade="BF"/>
          </w:tcPr>
          <w:p w14:paraId="7267F5AC">
            <w:pPr>
              <w:spacing w:before="100" w:beforeAutospacing="1" w:after="100" w:afterAutospacing="1" w:line="360" w:lineRule="auto"/>
              <w:rPr>
                <w:rFonts w:ascii="宋体" w:hAnsi="宋体"/>
                <w:szCs w:val="28"/>
              </w:rPr>
            </w:pPr>
            <w:r>
              <w:rPr>
                <w:rFonts w:ascii="宋体" w:hAnsi="宋体"/>
                <w:sz w:val="18"/>
                <w:szCs w:val="18"/>
              </w:rPr>
              <w:t>0</w:t>
            </w:r>
          </w:p>
        </w:tc>
        <w:tc>
          <w:tcPr>
            <w:tcW w:w="646" w:type="dxa"/>
            <w:shd w:val="clear" w:color="auto" w:fill="BEBEBE" w:themeFill="background1" w:themeFillShade="BF"/>
          </w:tcPr>
          <w:p w14:paraId="2C9B1416">
            <w:pPr>
              <w:spacing w:before="100" w:beforeAutospacing="1" w:after="100" w:afterAutospacing="1" w:line="360" w:lineRule="auto"/>
              <w:rPr>
                <w:rFonts w:ascii="宋体" w:hAnsi="宋体"/>
                <w:szCs w:val="28"/>
              </w:rPr>
            </w:pPr>
            <w:r>
              <w:rPr>
                <w:rFonts w:ascii="宋体" w:hAnsi="宋体"/>
                <w:sz w:val="18"/>
                <w:szCs w:val="18"/>
              </w:rPr>
              <w:t>5m</w:t>
            </w:r>
          </w:p>
        </w:tc>
      </w:tr>
      <w:tr w14:paraId="6ECFD9EE">
        <w:tc>
          <w:tcPr>
            <w:tcW w:w="3539" w:type="dxa"/>
            <w:shd w:val="clear" w:color="auto" w:fill="BEBEBE" w:themeFill="background1" w:themeFillShade="BF"/>
          </w:tcPr>
          <w:p w14:paraId="64B8BAF4">
            <w:pPr>
              <w:spacing w:before="100" w:beforeAutospacing="1" w:after="100" w:afterAutospacing="1" w:line="360" w:lineRule="auto"/>
              <w:rPr>
                <w:rFonts w:ascii="宋体" w:hAnsi="宋体"/>
                <w:szCs w:val="28"/>
              </w:rPr>
            </w:pPr>
            <w:r>
              <w:rPr>
                <w:rFonts w:ascii="宋体" w:hAnsi="宋体"/>
                <w:sz w:val="18"/>
                <w:szCs w:val="18"/>
              </w:rPr>
              <w:t>ks-apiserver-b775dbc4d-p5qcn</w:t>
            </w:r>
          </w:p>
        </w:tc>
        <w:tc>
          <w:tcPr>
            <w:tcW w:w="1418" w:type="dxa"/>
            <w:shd w:val="clear" w:color="auto" w:fill="BEBEBE" w:themeFill="background1" w:themeFillShade="BF"/>
          </w:tcPr>
          <w:p w14:paraId="76B1A7ED">
            <w:r>
              <w:rPr>
                <w:rFonts w:ascii="宋体" w:hAnsi="宋体"/>
                <w:sz w:val="18"/>
                <w:szCs w:val="18"/>
              </w:rPr>
              <w:t>1/1</w:t>
            </w:r>
          </w:p>
        </w:tc>
        <w:tc>
          <w:tcPr>
            <w:tcW w:w="1275" w:type="dxa"/>
            <w:shd w:val="clear" w:color="auto" w:fill="BEBEBE" w:themeFill="background1" w:themeFillShade="BF"/>
          </w:tcPr>
          <w:p w14:paraId="74458989">
            <w:r>
              <w:rPr>
                <w:rFonts w:ascii="宋体" w:hAnsi="宋体"/>
                <w:sz w:val="18"/>
                <w:szCs w:val="18"/>
              </w:rPr>
              <w:t>Running</w:t>
            </w:r>
          </w:p>
        </w:tc>
        <w:tc>
          <w:tcPr>
            <w:tcW w:w="1418" w:type="dxa"/>
            <w:shd w:val="clear" w:color="auto" w:fill="BEBEBE" w:themeFill="background1" w:themeFillShade="BF"/>
          </w:tcPr>
          <w:p w14:paraId="2F9B567D">
            <w:pPr>
              <w:spacing w:before="100" w:beforeAutospacing="1" w:after="100" w:afterAutospacing="1" w:line="360" w:lineRule="auto"/>
              <w:rPr>
                <w:rFonts w:ascii="宋体" w:hAnsi="宋体"/>
                <w:szCs w:val="28"/>
              </w:rPr>
            </w:pPr>
            <w:r>
              <w:rPr>
                <w:rFonts w:ascii="宋体" w:hAnsi="宋体"/>
                <w:sz w:val="18"/>
                <w:szCs w:val="18"/>
              </w:rPr>
              <w:t>2</w:t>
            </w:r>
          </w:p>
        </w:tc>
        <w:tc>
          <w:tcPr>
            <w:tcW w:w="646" w:type="dxa"/>
            <w:shd w:val="clear" w:color="auto" w:fill="BEBEBE" w:themeFill="background1" w:themeFillShade="BF"/>
          </w:tcPr>
          <w:p w14:paraId="41973B09">
            <w:pPr>
              <w:spacing w:before="100" w:beforeAutospacing="1" w:after="100" w:afterAutospacing="1" w:line="360" w:lineRule="auto"/>
              <w:rPr>
                <w:rFonts w:ascii="宋体" w:hAnsi="宋体"/>
                <w:szCs w:val="28"/>
              </w:rPr>
            </w:pPr>
            <w:r>
              <w:rPr>
                <w:rFonts w:ascii="宋体" w:hAnsi="宋体"/>
                <w:sz w:val="18"/>
                <w:szCs w:val="18"/>
              </w:rPr>
              <w:t>5m</w:t>
            </w:r>
          </w:p>
        </w:tc>
      </w:tr>
      <w:tr w14:paraId="14C460DD">
        <w:tc>
          <w:tcPr>
            <w:tcW w:w="3539" w:type="dxa"/>
            <w:shd w:val="clear" w:color="auto" w:fill="BEBEBE" w:themeFill="background1" w:themeFillShade="BF"/>
          </w:tcPr>
          <w:p w14:paraId="2CB918A3">
            <w:pPr>
              <w:spacing w:before="100" w:beforeAutospacing="1" w:after="100" w:afterAutospacing="1" w:line="360" w:lineRule="auto"/>
              <w:rPr>
                <w:rFonts w:ascii="宋体" w:hAnsi="宋体"/>
                <w:szCs w:val="28"/>
              </w:rPr>
            </w:pPr>
            <w:r>
              <w:rPr>
                <w:rFonts w:ascii="宋体" w:hAnsi="宋体"/>
                <w:sz w:val="18"/>
                <w:szCs w:val="18"/>
              </w:rPr>
              <w:t>ks-console-76b96d979f-9l8tm</w:t>
            </w:r>
          </w:p>
        </w:tc>
        <w:tc>
          <w:tcPr>
            <w:tcW w:w="1418" w:type="dxa"/>
            <w:shd w:val="clear" w:color="auto" w:fill="BEBEBE" w:themeFill="background1" w:themeFillShade="BF"/>
          </w:tcPr>
          <w:p w14:paraId="169E12F1">
            <w:pPr>
              <w:spacing w:before="100" w:beforeAutospacing="1" w:after="100" w:afterAutospacing="1" w:line="360" w:lineRule="auto"/>
              <w:rPr>
                <w:rFonts w:ascii="宋体" w:hAnsi="宋体"/>
                <w:szCs w:val="28"/>
              </w:rPr>
            </w:pPr>
            <w:r>
              <w:rPr>
                <w:rFonts w:ascii="宋体" w:hAnsi="宋体"/>
                <w:sz w:val="18"/>
                <w:szCs w:val="18"/>
              </w:rPr>
              <w:t>2/2</w:t>
            </w:r>
          </w:p>
        </w:tc>
        <w:tc>
          <w:tcPr>
            <w:tcW w:w="1275" w:type="dxa"/>
            <w:shd w:val="clear" w:color="auto" w:fill="BEBEBE" w:themeFill="background1" w:themeFillShade="BF"/>
          </w:tcPr>
          <w:p w14:paraId="40FFAE43">
            <w:r>
              <w:rPr>
                <w:rFonts w:ascii="宋体" w:hAnsi="宋体"/>
                <w:sz w:val="18"/>
                <w:szCs w:val="18"/>
              </w:rPr>
              <w:t>Running</w:t>
            </w:r>
          </w:p>
        </w:tc>
        <w:tc>
          <w:tcPr>
            <w:tcW w:w="1418" w:type="dxa"/>
            <w:shd w:val="clear" w:color="auto" w:fill="BEBEBE" w:themeFill="background1" w:themeFillShade="BF"/>
          </w:tcPr>
          <w:p w14:paraId="16DFF19E">
            <w:pPr>
              <w:spacing w:before="100" w:beforeAutospacing="1" w:after="100" w:afterAutospacing="1" w:line="360" w:lineRule="auto"/>
              <w:rPr>
                <w:rFonts w:ascii="宋体" w:hAnsi="宋体"/>
                <w:szCs w:val="28"/>
              </w:rPr>
            </w:pPr>
            <w:r>
              <w:rPr>
                <w:rFonts w:ascii="宋体" w:hAnsi="宋体"/>
                <w:sz w:val="18"/>
                <w:szCs w:val="18"/>
              </w:rPr>
              <w:t>0</w:t>
            </w:r>
          </w:p>
        </w:tc>
        <w:tc>
          <w:tcPr>
            <w:tcW w:w="646" w:type="dxa"/>
            <w:shd w:val="clear" w:color="auto" w:fill="BEBEBE" w:themeFill="background1" w:themeFillShade="BF"/>
          </w:tcPr>
          <w:p w14:paraId="3A41FD73">
            <w:pPr>
              <w:spacing w:before="100" w:beforeAutospacing="1" w:after="100" w:afterAutospacing="1" w:line="360" w:lineRule="auto"/>
              <w:rPr>
                <w:rFonts w:ascii="宋体" w:hAnsi="宋体"/>
                <w:szCs w:val="28"/>
              </w:rPr>
            </w:pPr>
            <w:r>
              <w:rPr>
                <w:rFonts w:ascii="宋体" w:hAnsi="宋体"/>
                <w:sz w:val="18"/>
                <w:szCs w:val="18"/>
              </w:rPr>
              <w:t>5m</w:t>
            </w:r>
          </w:p>
        </w:tc>
      </w:tr>
    </w:tbl>
    <w:p w14:paraId="4AFE4E96">
      <w:pPr>
        <w:rPr>
          <w:rFonts w:ascii="宋体" w:hAnsi="宋体"/>
          <w:sz w:val="18"/>
          <w:szCs w:val="18"/>
          <w:shd w:val="pct15" w:color="auto" w:fill="FFFFFF"/>
        </w:rPr>
      </w:pPr>
    </w:p>
    <w:tbl>
      <w:tblPr>
        <w:tblStyle w:val="2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BEBEBE" w:themeFill="background1" w:themeFillShade="BF"/>
        <w:tblLayout w:type="autofit"/>
        <w:tblCellMar>
          <w:top w:w="0" w:type="dxa"/>
          <w:left w:w="108" w:type="dxa"/>
          <w:bottom w:w="0" w:type="dxa"/>
          <w:right w:w="108" w:type="dxa"/>
        </w:tblCellMar>
      </w:tblPr>
      <w:tblGrid>
        <w:gridCol w:w="2263"/>
        <w:gridCol w:w="1276"/>
        <w:gridCol w:w="1418"/>
        <w:gridCol w:w="1372"/>
        <w:gridCol w:w="1418"/>
        <w:gridCol w:w="646"/>
      </w:tblGrid>
      <w:tr w14:paraId="26481A07">
        <w:tc>
          <w:tcPr>
            <w:tcW w:w="8296" w:type="dxa"/>
            <w:gridSpan w:val="6"/>
            <w:shd w:val="clear" w:color="auto" w:fill="BEBEBE" w:themeFill="background1" w:themeFillShade="BF"/>
          </w:tcPr>
          <w:p w14:paraId="0E1C7EB5">
            <w:pPr>
              <w:rPr>
                <w:rFonts w:ascii="宋体" w:hAnsi="宋体"/>
                <w:sz w:val="18"/>
                <w:szCs w:val="18"/>
              </w:rPr>
            </w:pPr>
            <w:r>
              <w:rPr>
                <w:rFonts w:ascii="宋体" w:hAnsi="宋体"/>
                <w:sz w:val="18"/>
                <w:szCs w:val="18"/>
              </w:rPr>
              <w:t>root@i-in5veftt:~# kubectl get svc -n kubesphere-system</w:t>
            </w:r>
          </w:p>
        </w:tc>
      </w:tr>
      <w:tr w14:paraId="0AB1E827">
        <w:tc>
          <w:tcPr>
            <w:tcW w:w="2263" w:type="dxa"/>
            <w:shd w:val="clear" w:color="auto" w:fill="BEBEBE" w:themeFill="background1" w:themeFillShade="BF"/>
          </w:tcPr>
          <w:p w14:paraId="26BF5DC2">
            <w:pPr>
              <w:rPr>
                <w:rFonts w:ascii="宋体" w:hAnsi="宋体"/>
                <w:sz w:val="18"/>
                <w:szCs w:val="18"/>
              </w:rPr>
            </w:pPr>
            <w:r>
              <w:rPr>
                <w:rFonts w:ascii="宋体" w:hAnsi="宋体"/>
                <w:sz w:val="18"/>
                <w:szCs w:val="18"/>
              </w:rPr>
              <w:t>NAME</w:t>
            </w:r>
          </w:p>
        </w:tc>
        <w:tc>
          <w:tcPr>
            <w:tcW w:w="1276" w:type="dxa"/>
            <w:shd w:val="clear" w:color="auto" w:fill="BEBEBE" w:themeFill="background1" w:themeFillShade="BF"/>
          </w:tcPr>
          <w:p w14:paraId="5FD8EF5A">
            <w:pPr>
              <w:rPr>
                <w:rFonts w:ascii="宋体" w:hAnsi="宋体"/>
                <w:sz w:val="18"/>
                <w:szCs w:val="18"/>
              </w:rPr>
            </w:pPr>
            <w:r>
              <w:rPr>
                <w:rFonts w:ascii="宋体" w:hAnsi="宋体"/>
                <w:sz w:val="18"/>
                <w:szCs w:val="18"/>
              </w:rPr>
              <w:t>TYPE</w:t>
            </w:r>
          </w:p>
        </w:tc>
        <w:tc>
          <w:tcPr>
            <w:tcW w:w="1418" w:type="dxa"/>
            <w:shd w:val="clear" w:color="auto" w:fill="BEBEBE" w:themeFill="background1" w:themeFillShade="BF"/>
          </w:tcPr>
          <w:p w14:paraId="2C5CED28">
            <w:pPr>
              <w:rPr>
                <w:rFonts w:ascii="宋体" w:hAnsi="宋体"/>
                <w:sz w:val="18"/>
                <w:szCs w:val="18"/>
              </w:rPr>
            </w:pPr>
            <w:r>
              <w:rPr>
                <w:rFonts w:ascii="宋体" w:hAnsi="宋体"/>
                <w:sz w:val="18"/>
                <w:szCs w:val="18"/>
              </w:rPr>
              <w:t>CLUSTER-IP</w:t>
            </w:r>
          </w:p>
        </w:tc>
        <w:tc>
          <w:tcPr>
            <w:tcW w:w="1275" w:type="dxa"/>
            <w:shd w:val="clear" w:color="auto" w:fill="BEBEBE" w:themeFill="background1" w:themeFillShade="BF"/>
          </w:tcPr>
          <w:p w14:paraId="72234235">
            <w:pPr>
              <w:rPr>
                <w:rFonts w:ascii="宋体" w:hAnsi="宋体"/>
                <w:sz w:val="18"/>
                <w:szCs w:val="18"/>
              </w:rPr>
            </w:pPr>
            <w:r>
              <w:rPr>
                <w:rFonts w:ascii="宋体" w:hAnsi="宋体"/>
                <w:sz w:val="18"/>
                <w:szCs w:val="18"/>
              </w:rPr>
              <w:t>EXTERNAL-IP</w:t>
            </w:r>
          </w:p>
        </w:tc>
        <w:tc>
          <w:tcPr>
            <w:tcW w:w="1418" w:type="dxa"/>
            <w:shd w:val="clear" w:color="auto" w:fill="BEBEBE" w:themeFill="background1" w:themeFillShade="BF"/>
          </w:tcPr>
          <w:p w14:paraId="4DFE526D">
            <w:pPr>
              <w:rPr>
                <w:rFonts w:ascii="宋体" w:hAnsi="宋体"/>
                <w:sz w:val="18"/>
                <w:szCs w:val="18"/>
              </w:rPr>
            </w:pPr>
            <w:r>
              <w:rPr>
                <w:rFonts w:ascii="宋体" w:hAnsi="宋体"/>
                <w:sz w:val="18"/>
                <w:szCs w:val="18"/>
              </w:rPr>
              <w:t>PORT(S)</w:t>
            </w:r>
          </w:p>
        </w:tc>
        <w:tc>
          <w:tcPr>
            <w:tcW w:w="646" w:type="dxa"/>
            <w:shd w:val="clear" w:color="auto" w:fill="BEBEBE" w:themeFill="background1" w:themeFillShade="BF"/>
          </w:tcPr>
          <w:p w14:paraId="5610C001">
            <w:pPr>
              <w:rPr>
                <w:rFonts w:ascii="宋体" w:hAnsi="宋体"/>
                <w:sz w:val="18"/>
                <w:szCs w:val="18"/>
              </w:rPr>
            </w:pPr>
            <w:r>
              <w:rPr>
                <w:rFonts w:ascii="宋体" w:hAnsi="宋体"/>
                <w:sz w:val="18"/>
                <w:szCs w:val="18"/>
              </w:rPr>
              <w:t>AGE</w:t>
            </w:r>
          </w:p>
        </w:tc>
      </w:tr>
      <w:tr w14:paraId="357CCB6A">
        <w:tc>
          <w:tcPr>
            <w:tcW w:w="2263" w:type="dxa"/>
            <w:shd w:val="clear" w:color="auto" w:fill="BEBEBE" w:themeFill="background1" w:themeFillShade="BF"/>
          </w:tcPr>
          <w:p w14:paraId="4D98CE28">
            <w:r>
              <w:rPr>
                <w:rFonts w:ascii="宋体" w:hAnsi="宋体"/>
                <w:sz w:val="18"/>
                <w:szCs w:val="18"/>
              </w:rPr>
              <w:t>ks-account</w:t>
            </w:r>
          </w:p>
        </w:tc>
        <w:tc>
          <w:tcPr>
            <w:tcW w:w="1276" w:type="dxa"/>
            <w:shd w:val="clear" w:color="auto" w:fill="BEBEBE" w:themeFill="background1" w:themeFillShade="BF"/>
          </w:tcPr>
          <w:p w14:paraId="2B6FB53B">
            <w:r>
              <w:rPr>
                <w:rFonts w:ascii="宋体" w:hAnsi="宋体"/>
                <w:sz w:val="18"/>
                <w:szCs w:val="18"/>
              </w:rPr>
              <w:t>ClusterIP</w:t>
            </w:r>
          </w:p>
        </w:tc>
        <w:tc>
          <w:tcPr>
            <w:tcW w:w="1418" w:type="dxa"/>
            <w:shd w:val="clear" w:color="auto" w:fill="BEBEBE" w:themeFill="background1" w:themeFillShade="BF"/>
          </w:tcPr>
          <w:p w14:paraId="3E122C3F">
            <w:pPr>
              <w:rPr>
                <w:rFonts w:ascii="宋体" w:hAnsi="宋体"/>
                <w:sz w:val="18"/>
                <w:szCs w:val="18"/>
              </w:rPr>
            </w:pPr>
            <w:r>
              <w:rPr>
                <w:rFonts w:ascii="宋体" w:hAnsi="宋体"/>
                <w:sz w:val="18"/>
                <w:szCs w:val="18"/>
              </w:rPr>
              <w:t>10.96.223.167</w:t>
            </w:r>
          </w:p>
        </w:tc>
        <w:tc>
          <w:tcPr>
            <w:tcW w:w="1275" w:type="dxa"/>
            <w:shd w:val="clear" w:color="auto" w:fill="BEBEBE" w:themeFill="background1" w:themeFillShade="BF"/>
          </w:tcPr>
          <w:p w14:paraId="60777DB7">
            <w:r>
              <w:rPr>
                <w:rFonts w:ascii="宋体" w:hAnsi="宋体"/>
                <w:sz w:val="18"/>
                <w:szCs w:val="18"/>
              </w:rPr>
              <w:t>&lt;none&gt;</w:t>
            </w:r>
          </w:p>
        </w:tc>
        <w:tc>
          <w:tcPr>
            <w:tcW w:w="1418" w:type="dxa"/>
            <w:shd w:val="clear" w:color="auto" w:fill="BEBEBE" w:themeFill="background1" w:themeFillShade="BF"/>
          </w:tcPr>
          <w:p w14:paraId="0F9F3F21">
            <w:pPr>
              <w:rPr>
                <w:rFonts w:ascii="宋体" w:hAnsi="宋体"/>
                <w:sz w:val="18"/>
                <w:szCs w:val="18"/>
              </w:rPr>
            </w:pPr>
            <w:r>
              <w:rPr>
                <w:rFonts w:ascii="宋体" w:hAnsi="宋体"/>
                <w:sz w:val="18"/>
                <w:szCs w:val="18"/>
              </w:rPr>
              <w:t>80/TCP</w:t>
            </w:r>
          </w:p>
        </w:tc>
        <w:tc>
          <w:tcPr>
            <w:tcW w:w="646" w:type="dxa"/>
            <w:shd w:val="clear" w:color="auto" w:fill="BEBEBE" w:themeFill="background1" w:themeFillShade="BF"/>
          </w:tcPr>
          <w:p w14:paraId="3A0D7D96">
            <w:pPr>
              <w:rPr>
                <w:rFonts w:ascii="宋体" w:hAnsi="宋体"/>
                <w:sz w:val="18"/>
                <w:szCs w:val="18"/>
              </w:rPr>
            </w:pPr>
            <w:r>
              <w:rPr>
                <w:rFonts w:ascii="宋体" w:hAnsi="宋体"/>
                <w:sz w:val="18"/>
                <w:szCs w:val="18"/>
              </w:rPr>
              <w:t>5m</w:t>
            </w:r>
          </w:p>
        </w:tc>
      </w:tr>
      <w:tr w14:paraId="6511BF6C">
        <w:tc>
          <w:tcPr>
            <w:tcW w:w="2263" w:type="dxa"/>
            <w:shd w:val="clear" w:color="auto" w:fill="BEBEBE" w:themeFill="background1" w:themeFillShade="BF"/>
          </w:tcPr>
          <w:p w14:paraId="28F14D7E">
            <w:r>
              <w:rPr>
                <w:rFonts w:ascii="宋体" w:hAnsi="宋体"/>
                <w:sz w:val="18"/>
                <w:szCs w:val="18"/>
              </w:rPr>
              <w:t>ks-apiserver</w:t>
            </w:r>
          </w:p>
        </w:tc>
        <w:tc>
          <w:tcPr>
            <w:tcW w:w="1276" w:type="dxa"/>
            <w:shd w:val="clear" w:color="auto" w:fill="BEBEBE" w:themeFill="background1" w:themeFillShade="BF"/>
          </w:tcPr>
          <w:p w14:paraId="2DC3B039">
            <w:r>
              <w:rPr>
                <w:rFonts w:ascii="宋体" w:hAnsi="宋体"/>
                <w:sz w:val="18"/>
                <w:szCs w:val="18"/>
              </w:rPr>
              <w:t>ClusterIP</w:t>
            </w:r>
          </w:p>
        </w:tc>
        <w:tc>
          <w:tcPr>
            <w:tcW w:w="1418" w:type="dxa"/>
            <w:shd w:val="clear" w:color="auto" w:fill="BEBEBE" w:themeFill="background1" w:themeFillShade="BF"/>
          </w:tcPr>
          <w:p w14:paraId="46947BB3">
            <w:pPr>
              <w:rPr>
                <w:rFonts w:ascii="宋体" w:hAnsi="宋体"/>
                <w:sz w:val="18"/>
                <w:szCs w:val="18"/>
              </w:rPr>
            </w:pPr>
            <w:r>
              <w:rPr>
                <w:rFonts w:ascii="宋体" w:hAnsi="宋体"/>
                <w:sz w:val="18"/>
                <w:szCs w:val="18"/>
              </w:rPr>
              <w:t>10.96.200.24</w:t>
            </w:r>
          </w:p>
        </w:tc>
        <w:tc>
          <w:tcPr>
            <w:tcW w:w="1275" w:type="dxa"/>
            <w:shd w:val="clear" w:color="auto" w:fill="BEBEBE" w:themeFill="background1" w:themeFillShade="BF"/>
          </w:tcPr>
          <w:p w14:paraId="1B65517A">
            <w:r>
              <w:rPr>
                <w:rFonts w:ascii="宋体" w:hAnsi="宋体"/>
                <w:sz w:val="18"/>
                <w:szCs w:val="18"/>
              </w:rPr>
              <w:t>&lt;none&gt;</w:t>
            </w:r>
          </w:p>
        </w:tc>
        <w:tc>
          <w:tcPr>
            <w:tcW w:w="1418" w:type="dxa"/>
            <w:shd w:val="clear" w:color="auto" w:fill="BEBEBE" w:themeFill="background1" w:themeFillShade="BF"/>
          </w:tcPr>
          <w:p w14:paraId="344FC293">
            <w:pPr>
              <w:rPr>
                <w:rFonts w:ascii="宋体" w:hAnsi="宋体"/>
                <w:sz w:val="18"/>
                <w:szCs w:val="18"/>
              </w:rPr>
            </w:pPr>
            <w:r>
              <w:rPr>
                <w:rFonts w:ascii="宋体" w:hAnsi="宋体"/>
                <w:sz w:val="18"/>
                <w:szCs w:val="18"/>
              </w:rPr>
              <w:t>80/TCP</w:t>
            </w:r>
          </w:p>
        </w:tc>
        <w:tc>
          <w:tcPr>
            <w:tcW w:w="646" w:type="dxa"/>
            <w:shd w:val="clear" w:color="auto" w:fill="BEBEBE" w:themeFill="background1" w:themeFillShade="BF"/>
          </w:tcPr>
          <w:p w14:paraId="45C27AF5">
            <w:pPr>
              <w:rPr>
                <w:rFonts w:ascii="宋体" w:hAnsi="宋体"/>
                <w:sz w:val="18"/>
                <w:szCs w:val="18"/>
              </w:rPr>
            </w:pPr>
            <w:r>
              <w:rPr>
                <w:rFonts w:ascii="宋体" w:hAnsi="宋体"/>
                <w:sz w:val="18"/>
                <w:szCs w:val="18"/>
              </w:rPr>
              <w:t>5m</w:t>
            </w:r>
          </w:p>
        </w:tc>
      </w:tr>
      <w:tr w14:paraId="52F0B0D7">
        <w:tc>
          <w:tcPr>
            <w:tcW w:w="2263" w:type="dxa"/>
            <w:shd w:val="clear" w:color="auto" w:fill="BEBEBE" w:themeFill="background1" w:themeFillShade="BF"/>
          </w:tcPr>
          <w:p w14:paraId="6BD6AEB6">
            <w:pPr>
              <w:rPr>
                <w:rFonts w:ascii="宋体" w:hAnsi="宋体"/>
                <w:sz w:val="18"/>
                <w:szCs w:val="18"/>
              </w:rPr>
            </w:pPr>
            <w:r>
              <w:rPr>
                <w:rFonts w:ascii="宋体" w:hAnsi="宋体"/>
                <w:sz w:val="18"/>
                <w:szCs w:val="18"/>
              </w:rPr>
              <w:t>ks-console</w:t>
            </w:r>
          </w:p>
        </w:tc>
        <w:tc>
          <w:tcPr>
            <w:tcW w:w="1276" w:type="dxa"/>
            <w:shd w:val="clear" w:color="auto" w:fill="BEBEBE" w:themeFill="background1" w:themeFillShade="BF"/>
          </w:tcPr>
          <w:p w14:paraId="1CD49994">
            <w:pPr>
              <w:rPr>
                <w:rFonts w:ascii="宋体" w:hAnsi="宋体"/>
                <w:sz w:val="18"/>
                <w:szCs w:val="18"/>
              </w:rPr>
            </w:pPr>
            <w:r>
              <w:rPr>
                <w:rFonts w:ascii="宋体" w:hAnsi="宋体"/>
                <w:sz w:val="18"/>
                <w:szCs w:val="18"/>
              </w:rPr>
              <w:t>NodePort</w:t>
            </w:r>
          </w:p>
        </w:tc>
        <w:tc>
          <w:tcPr>
            <w:tcW w:w="1418" w:type="dxa"/>
            <w:shd w:val="clear" w:color="auto" w:fill="BEBEBE" w:themeFill="background1" w:themeFillShade="BF"/>
          </w:tcPr>
          <w:p w14:paraId="35303807">
            <w:pPr>
              <w:rPr>
                <w:rFonts w:ascii="宋体" w:hAnsi="宋体"/>
                <w:sz w:val="18"/>
                <w:szCs w:val="18"/>
              </w:rPr>
            </w:pPr>
            <w:r>
              <w:rPr>
                <w:rFonts w:ascii="宋体" w:hAnsi="宋体"/>
                <w:sz w:val="18"/>
                <w:szCs w:val="18"/>
              </w:rPr>
              <w:t>10.96.231.176</w:t>
            </w:r>
          </w:p>
        </w:tc>
        <w:tc>
          <w:tcPr>
            <w:tcW w:w="1275" w:type="dxa"/>
            <w:shd w:val="clear" w:color="auto" w:fill="BEBEBE" w:themeFill="background1" w:themeFillShade="BF"/>
          </w:tcPr>
          <w:p w14:paraId="1DDC73A1">
            <w:r>
              <w:rPr>
                <w:rFonts w:ascii="宋体" w:hAnsi="宋体"/>
                <w:sz w:val="18"/>
                <w:szCs w:val="18"/>
              </w:rPr>
              <w:t>&lt;none&gt;</w:t>
            </w:r>
          </w:p>
        </w:tc>
        <w:tc>
          <w:tcPr>
            <w:tcW w:w="1418" w:type="dxa"/>
            <w:shd w:val="clear" w:color="auto" w:fill="BEBEBE" w:themeFill="background1" w:themeFillShade="BF"/>
          </w:tcPr>
          <w:p w14:paraId="0DA77FD0">
            <w:pPr>
              <w:rPr>
                <w:rFonts w:ascii="宋体" w:hAnsi="宋体"/>
                <w:sz w:val="18"/>
                <w:szCs w:val="18"/>
              </w:rPr>
            </w:pPr>
            <w:r>
              <w:rPr>
                <w:rFonts w:ascii="宋体" w:hAnsi="宋体"/>
                <w:sz w:val="18"/>
                <w:szCs w:val="18"/>
              </w:rPr>
              <w:t>80:30529/TCP</w:t>
            </w:r>
          </w:p>
        </w:tc>
        <w:tc>
          <w:tcPr>
            <w:tcW w:w="646" w:type="dxa"/>
            <w:shd w:val="clear" w:color="auto" w:fill="BEBEBE" w:themeFill="background1" w:themeFillShade="BF"/>
          </w:tcPr>
          <w:p w14:paraId="465399AB">
            <w:pPr>
              <w:rPr>
                <w:rFonts w:ascii="宋体" w:hAnsi="宋体"/>
                <w:sz w:val="18"/>
                <w:szCs w:val="18"/>
              </w:rPr>
            </w:pPr>
            <w:r>
              <w:rPr>
                <w:rFonts w:ascii="宋体" w:hAnsi="宋体"/>
                <w:sz w:val="18"/>
                <w:szCs w:val="18"/>
              </w:rPr>
              <w:t>5m</w:t>
            </w:r>
          </w:p>
        </w:tc>
      </w:tr>
    </w:tbl>
    <w:p w14:paraId="2C750D1C">
      <w:pPr>
        <w:spacing w:before="100" w:beforeAutospacing="1" w:after="100" w:afterAutospacing="1" w:line="360" w:lineRule="auto"/>
        <w:ind w:firstLine="560" w:firstLineChars="200"/>
        <w:rPr>
          <w:rFonts w:ascii="宋体" w:hAnsi="宋体"/>
          <w:szCs w:val="28"/>
        </w:rPr>
      </w:pPr>
      <w:r>
        <w:rPr>
          <w:rFonts w:ascii="宋体" w:hAnsi="宋体"/>
          <w:szCs w:val="28"/>
        </w:rPr>
        <w:t>KubeSphere console 以 NodePort 的形式运行在端口 30529，您可以在 VPC 上设置端口转发到任一集群节点(非Client节点)的此端口来访问 KubeSphere 服务。如下图所示。</w:t>
      </w:r>
    </w:p>
    <w:p w14:paraId="7FF2B933">
      <w:pPr>
        <w:spacing w:before="100" w:beforeAutospacing="1" w:after="100" w:afterAutospacing="1" w:line="360" w:lineRule="auto"/>
        <w:ind w:firstLine="560" w:firstLineChars="200"/>
        <w:rPr>
          <w:rFonts w:ascii="宋体" w:hAnsi="宋体"/>
          <w:szCs w:val="28"/>
        </w:rPr>
      </w:pPr>
      <w:r>
        <w:rPr>
          <w:rFonts w:ascii="宋体" w:hAnsi="宋体"/>
          <w:szCs w:val="28"/>
        </w:rPr>
        <w:t>此示例中，端口是30529，在实际使用中，您需要根据上面的命令返回结果来查看具体端口号</w:t>
      </w:r>
    </w:p>
    <w:p w14:paraId="17A68DBA">
      <w:pPr>
        <w:spacing w:before="100" w:beforeAutospacing="1" w:after="100" w:afterAutospacing="1" w:line="360" w:lineRule="auto"/>
        <w:rPr>
          <w:rFonts w:ascii="宋体" w:hAnsi="宋体"/>
          <w:szCs w:val="28"/>
        </w:rPr>
      </w:pPr>
      <w:r>
        <w:rPr>
          <w:rFonts w:ascii="宋体" w:hAnsi="宋体"/>
          <w:szCs w:val="28"/>
        </w:rPr>
        <w:drawing>
          <wp:inline distT="0" distB="0" distL="0" distR="0">
            <wp:extent cx="4210050" cy="2031365"/>
            <wp:effectExtent l="0" t="0" r="0" b="6985"/>
            <wp:docPr id="887" name="图片 887" descr="https://docs.qingcloud.com/product/container/_images/kubesphere-port-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887" descr="https://docs.qingcloud.com/product/container/_images/kubesphere-port-forward.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a:xfrm>
                      <a:off x="0" y="0"/>
                      <a:ext cx="4230487" cy="2041642"/>
                    </a:xfrm>
                    <a:prstGeom prst="rect">
                      <a:avLst/>
                    </a:prstGeom>
                    <a:noFill/>
                    <a:ln>
                      <a:noFill/>
                    </a:ln>
                  </pic:spPr>
                </pic:pic>
              </a:graphicData>
            </a:graphic>
          </wp:inline>
        </w:drawing>
      </w:r>
    </w:p>
    <w:p w14:paraId="07BCAD59">
      <w:pPr>
        <w:spacing w:before="100" w:beforeAutospacing="1" w:after="100" w:afterAutospacing="1" w:line="360" w:lineRule="auto"/>
        <w:ind w:firstLine="560" w:firstLineChars="200"/>
        <w:rPr>
          <w:rFonts w:ascii="宋体" w:hAnsi="宋体"/>
          <w:szCs w:val="28"/>
        </w:rPr>
      </w:pPr>
      <w:r>
        <w:rPr>
          <w:rFonts w:ascii="宋体" w:hAnsi="宋体"/>
          <w:szCs w:val="28"/>
        </w:rPr>
        <w:t>配置规则保存后，您就可以使用 vpc 的 eip 地址来访问 KubeSphere 了，如下图。</w:t>
      </w:r>
    </w:p>
    <w:p w14:paraId="51702257">
      <w:pPr>
        <w:spacing w:before="100" w:beforeAutospacing="1" w:after="100" w:afterAutospacing="1" w:line="360" w:lineRule="auto"/>
        <w:rPr>
          <w:rFonts w:ascii="宋体" w:hAnsi="宋体"/>
          <w:szCs w:val="28"/>
        </w:rPr>
      </w:pPr>
      <w:r>
        <w:rPr>
          <w:rFonts w:ascii="宋体" w:hAnsi="宋体"/>
          <w:szCs w:val="28"/>
        </w:rPr>
        <w:drawing>
          <wp:inline distT="0" distB="0" distL="0" distR="0">
            <wp:extent cx="5273675" cy="4469765"/>
            <wp:effectExtent l="0" t="0" r="3175" b="6985"/>
            <wp:docPr id="888" name="图片 888" descr="https://docs.qingcloud.com/product/container/_images/kubesphe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888" descr="https://docs.qingcloud.com/product/container/_images/kubesphere-login.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a:xfrm>
                      <a:off x="0" y="0"/>
                      <a:ext cx="5274000" cy="4470343"/>
                    </a:xfrm>
                    <a:prstGeom prst="rect">
                      <a:avLst/>
                    </a:prstGeom>
                    <a:noFill/>
                    <a:ln>
                      <a:noFill/>
                    </a:ln>
                  </pic:spPr>
                </pic:pic>
              </a:graphicData>
            </a:graphic>
          </wp:inline>
        </w:drawing>
      </w:r>
    </w:p>
    <w:p w14:paraId="46BCB1F6">
      <w:pPr>
        <w:spacing w:before="100" w:beforeAutospacing="1" w:after="100" w:afterAutospacing="1" w:line="360" w:lineRule="auto"/>
        <w:ind w:firstLine="560" w:firstLineChars="200"/>
        <w:rPr>
          <w:rFonts w:ascii="宋体" w:hAnsi="宋体"/>
          <w:szCs w:val="28"/>
        </w:rPr>
      </w:pPr>
      <w:r>
        <w:rPr>
          <w:rFonts w:ascii="宋体" w:hAnsi="宋体"/>
          <w:szCs w:val="28"/>
        </w:rPr>
        <w:t>使用如下账户信息来登录 KubeSphere</w:t>
      </w:r>
    </w:p>
    <w:p w14:paraId="5B5F0FAF">
      <w:pPr>
        <w:spacing w:before="100" w:beforeAutospacing="1" w:after="100" w:afterAutospacing="1" w:line="360" w:lineRule="auto"/>
        <w:rPr>
          <w:rFonts w:ascii="宋体" w:hAnsi="宋体"/>
          <w:szCs w:val="28"/>
          <w:shd w:val="pct15" w:color="auto" w:fill="FFFFFF"/>
        </w:rPr>
      </w:pPr>
      <w:r>
        <w:rPr>
          <w:rFonts w:ascii="宋体" w:hAnsi="宋体"/>
          <w:szCs w:val="28"/>
          <w:shd w:val="pct15" w:color="auto" w:fill="FFFFFF"/>
        </w:rPr>
        <w:t>用户名: admin@kubesphere.io</w:t>
      </w:r>
      <w:r>
        <w:rPr>
          <w:rFonts w:ascii="宋体" w:hAnsi="宋体"/>
          <w:szCs w:val="28"/>
          <w:shd w:val="pct15" w:color="auto" w:fill="FFFFFF"/>
        </w:rPr>
        <w:br w:type="textWrapping"/>
      </w:r>
      <w:r>
        <w:rPr>
          <w:rFonts w:ascii="宋体" w:hAnsi="宋体"/>
          <w:szCs w:val="28"/>
          <w:shd w:val="pct15" w:color="auto" w:fill="FFFFFF"/>
        </w:rPr>
        <w:t>密码: passw0rd</w:t>
      </w:r>
    </w:p>
    <w:p w14:paraId="099867FB">
      <w:pPr>
        <w:spacing w:before="100" w:beforeAutospacing="1" w:after="100" w:afterAutospacing="1" w:line="360" w:lineRule="auto"/>
        <w:ind w:firstLine="561" w:firstLineChars="200"/>
        <w:rPr>
          <w:rFonts w:ascii="宋体" w:hAnsi="宋体"/>
          <w:b/>
          <w:szCs w:val="28"/>
        </w:rPr>
      </w:pPr>
      <w:r>
        <w:rPr>
          <w:rFonts w:ascii="宋体" w:hAnsi="宋体"/>
          <w:b/>
          <w:szCs w:val="28"/>
        </w:rPr>
        <w:t>使用 KubeSphere 应用模板</w:t>
      </w:r>
    </w:p>
    <w:p w14:paraId="0E9DE00A">
      <w:pPr>
        <w:spacing w:before="100" w:beforeAutospacing="1" w:after="100" w:afterAutospacing="1" w:line="360" w:lineRule="auto"/>
        <w:ind w:firstLine="560" w:firstLineChars="200"/>
        <w:rPr>
          <w:rFonts w:ascii="宋体" w:hAnsi="宋体"/>
          <w:szCs w:val="28"/>
        </w:rPr>
      </w:pPr>
      <w:r>
        <w:rPr>
          <w:rFonts w:ascii="宋体" w:hAnsi="宋体"/>
          <w:szCs w:val="28"/>
        </w:rPr>
        <w:t>在使用应用模板之前，您需要先添加应用仓库地址，仓库的应用须是有效的符合规范的 Helm Charts 应用。如下图，您可以添加地址 https://helm-chart-repo.pek3a.qingstor.com/kubernetes-charts/ 来测试应用模板。点击 “验证” 按钮，验证有效后，即可添加。</w:t>
      </w:r>
    </w:p>
    <w:p w14:paraId="57482403">
      <w:pPr>
        <w:spacing w:before="100" w:beforeAutospacing="1" w:after="100" w:afterAutospacing="1" w:line="360" w:lineRule="auto"/>
        <w:ind w:firstLine="560" w:firstLineChars="200"/>
        <w:rPr>
          <w:rFonts w:ascii="宋体" w:hAnsi="宋体"/>
          <w:szCs w:val="28"/>
        </w:rPr>
      </w:pPr>
      <w:r>
        <w:rPr>
          <w:rFonts w:ascii="宋体" w:hAnsi="宋体"/>
          <w:szCs w:val="28"/>
        </w:rPr>
        <w:t>您可以添加其它的仓库地址，只要仓库是包含有效的Helm Charts即可。</w:t>
      </w:r>
    </w:p>
    <w:p w14:paraId="15311A57">
      <w:pPr>
        <w:spacing w:before="100" w:beforeAutospacing="1" w:after="100" w:afterAutospacing="1" w:line="360" w:lineRule="auto"/>
        <w:rPr>
          <w:rFonts w:ascii="宋体" w:hAnsi="宋体"/>
          <w:szCs w:val="28"/>
        </w:rPr>
      </w:pPr>
      <w:r>
        <w:rPr>
          <w:rFonts w:ascii="宋体" w:hAnsi="宋体"/>
          <w:szCs w:val="28"/>
        </w:rPr>
        <w:drawing>
          <wp:inline distT="0" distB="0" distL="0" distR="0">
            <wp:extent cx="5273675" cy="3630930"/>
            <wp:effectExtent l="0" t="0" r="3175" b="7620"/>
            <wp:docPr id="889" name="图片 889" descr="https://docs.qingcloud.com/product/container/_images/kubesphere-add-re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89" descr="https://docs.qingcloud.com/product/container/_images/kubesphere-add-repo.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a:xfrm>
                      <a:off x="0" y="0"/>
                      <a:ext cx="5274000" cy="3631279"/>
                    </a:xfrm>
                    <a:prstGeom prst="rect">
                      <a:avLst/>
                    </a:prstGeom>
                    <a:noFill/>
                    <a:ln>
                      <a:noFill/>
                    </a:ln>
                  </pic:spPr>
                </pic:pic>
              </a:graphicData>
            </a:graphic>
          </wp:inline>
        </w:drawing>
      </w:r>
    </w:p>
    <w:p w14:paraId="4F4F2242">
      <w:pPr>
        <w:spacing w:before="100" w:beforeAutospacing="1" w:after="100" w:afterAutospacing="1" w:line="360" w:lineRule="auto"/>
        <w:ind w:firstLine="560" w:firstLineChars="200"/>
        <w:rPr>
          <w:rFonts w:ascii="宋体" w:hAnsi="宋体"/>
          <w:szCs w:val="28"/>
        </w:rPr>
      </w:pPr>
      <w:r>
        <w:rPr>
          <w:rFonts w:ascii="宋体" w:hAnsi="宋体"/>
          <w:szCs w:val="28"/>
        </w:rPr>
        <w:t>添加完成应用仓库后，您可以在应用模板里浏览部署应用了。</w:t>
      </w:r>
    </w:p>
    <w:p w14:paraId="536AE824">
      <w:pPr>
        <w:spacing w:before="100" w:beforeAutospacing="1" w:after="100" w:afterAutospacing="1" w:line="360" w:lineRule="auto"/>
        <w:rPr>
          <w:rFonts w:ascii="宋体" w:hAnsi="宋体"/>
          <w:szCs w:val="28"/>
        </w:rPr>
      </w:pPr>
      <w:r>
        <w:rPr>
          <w:rFonts w:ascii="宋体" w:hAnsi="宋体"/>
          <w:szCs w:val="28"/>
        </w:rPr>
        <w:drawing>
          <wp:inline distT="0" distB="0" distL="0" distR="0">
            <wp:extent cx="5273675" cy="2896870"/>
            <wp:effectExtent l="0" t="0" r="3175" b="0"/>
            <wp:docPr id="890" name="图片 890" descr="https://docs.qingcloud.com/product/container/_images/kubesphere-deploy-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890" descr="https://docs.qingcloud.com/product/container/_images/kubesphere-deploy-app.png"/>
                    <pic:cNvPicPr>
                      <a:picLocks noChangeAspect="1" noChangeArrowheads="1"/>
                    </pic:cNvPicPr>
                  </pic:nvPicPr>
                  <pic:blipFill>
                    <a:blip r:embed="rId757">
                      <a:extLst>
                        <a:ext uri="{28A0092B-C50C-407E-A947-70E740481C1C}">
                          <a14:useLocalDpi xmlns:a14="http://schemas.microsoft.com/office/drawing/2010/main" val="0"/>
                        </a:ext>
                      </a:extLst>
                    </a:blip>
                    <a:srcRect t="-8954"/>
                    <a:stretch>
                      <a:fillRect/>
                    </a:stretch>
                  </pic:blipFill>
                  <pic:spPr>
                    <a:xfrm>
                      <a:off x="0" y="0"/>
                      <a:ext cx="5274000" cy="2897643"/>
                    </a:xfrm>
                    <a:prstGeom prst="rect">
                      <a:avLst/>
                    </a:prstGeom>
                    <a:noFill/>
                    <a:ln>
                      <a:noFill/>
                    </a:ln>
                  </pic:spPr>
                </pic:pic>
              </a:graphicData>
            </a:graphic>
          </wp:inline>
        </w:drawing>
      </w:r>
    </w:p>
    <w:p w14:paraId="13A7E283">
      <w:pPr>
        <w:spacing w:before="100" w:beforeAutospacing="1" w:after="100" w:afterAutospacing="1" w:line="360" w:lineRule="auto"/>
        <w:ind w:firstLine="561" w:firstLineChars="200"/>
        <w:rPr>
          <w:rFonts w:ascii="宋体" w:hAnsi="宋体"/>
          <w:b/>
          <w:szCs w:val="28"/>
        </w:rPr>
      </w:pPr>
      <w:r>
        <w:rPr>
          <w:rFonts w:ascii="宋体" w:hAnsi="宋体"/>
          <w:b/>
          <w:szCs w:val="28"/>
        </w:rPr>
        <w:t>通过浏览器查看集群状态</w:t>
      </w:r>
    </w:p>
    <w:p w14:paraId="64FDA13B">
      <w:pPr>
        <w:spacing w:before="100" w:beforeAutospacing="1" w:after="100" w:afterAutospacing="1" w:line="360" w:lineRule="auto"/>
        <w:ind w:firstLine="560" w:firstLineChars="200"/>
        <w:rPr>
          <w:rFonts w:ascii="宋体" w:hAnsi="宋体"/>
          <w:szCs w:val="28"/>
        </w:rPr>
      </w:pPr>
      <w:r>
        <w:rPr>
          <w:rFonts w:ascii="宋体" w:hAnsi="宋体"/>
          <w:szCs w:val="28"/>
        </w:rPr>
        <w:t>Kubernetes 集群应用集成了官方的监控组件 heapster 和 dashboard。并提供了一个 elasticsearch kibana集群。方便用户查看监控和日志信息。</w:t>
      </w:r>
    </w:p>
    <w:p w14:paraId="35D810B0">
      <w:pPr>
        <w:spacing w:before="100" w:beforeAutospacing="1" w:after="100" w:afterAutospacing="1" w:line="360" w:lineRule="auto"/>
        <w:ind w:firstLine="560" w:firstLineChars="200"/>
        <w:rPr>
          <w:rFonts w:ascii="宋体" w:hAnsi="宋体"/>
          <w:szCs w:val="28"/>
        </w:rPr>
      </w:pPr>
      <w:r>
        <w:rPr>
          <w:rFonts w:ascii="宋体" w:hAnsi="宋体"/>
          <w:szCs w:val="28"/>
        </w:rPr>
        <w:t>登录客户端节点后执行</w:t>
      </w:r>
    </w:p>
    <w:p w14:paraId="01117EDB">
      <w:pPr>
        <w:rPr>
          <w:rFonts w:ascii="宋体" w:hAnsi="宋体"/>
          <w:sz w:val="18"/>
          <w:szCs w:val="18"/>
          <w:shd w:val="pct15" w:color="auto" w:fill="FFFFFF"/>
        </w:rPr>
      </w:pPr>
      <w:r>
        <w:rPr>
          <w:rFonts w:ascii="宋体" w:hAnsi="宋体"/>
          <w:sz w:val="18"/>
          <w:szCs w:val="18"/>
          <w:shd w:val="pct15" w:color="auto" w:fill="FFFFFF"/>
        </w:rPr>
        <w:t>nohup kubectl proxy --address='0.0.0.0' --accept-hosts='.*' --disable-filter=true --accept-paths="^.*" &amp;</w:t>
      </w:r>
    </w:p>
    <w:p w14:paraId="0068647E">
      <w:pPr>
        <w:spacing w:before="100" w:beforeAutospacing="1" w:after="100" w:afterAutospacing="1" w:line="360" w:lineRule="auto"/>
        <w:ind w:firstLine="560" w:firstLineChars="200"/>
        <w:rPr>
          <w:rFonts w:ascii="宋体" w:hAnsi="宋体"/>
          <w:szCs w:val="28"/>
        </w:rPr>
      </w:pPr>
      <w:r>
        <w:rPr>
          <w:rFonts w:ascii="宋体" w:hAnsi="宋体"/>
          <w:szCs w:val="28"/>
        </w:rPr>
        <w:t>连接客户端节点所在 vpc 的VPN后，使用浏览器访问：</w:t>
      </w:r>
    </w:p>
    <w:p w14:paraId="324E3B02">
      <w:pPr>
        <w:spacing w:before="100" w:beforeAutospacing="1" w:after="100" w:afterAutospacing="1" w:line="360" w:lineRule="auto"/>
        <w:ind w:firstLine="560" w:firstLineChars="200"/>
        <w:rPr>
          <w:rFonts w:ascii="宋体" w:hAnsi="宋体"/>
          <w:szCs w:val="28"/>
        </w:rPr>
      </w:pPr>
      <w:r>
        <w:rPr>
          <w:rFonts w:ascii="宋体" w:hAnsi="宋体"/>
          <w:szCs w:val="28"/>
        </w:rPr>
        <w:t>http://客户端节点ip:8001/ui（Kubernetes 1.8.4-QingCloud2.7.3及以前版本）</w:t>
      </w:r>
    </w:p>
    <w:p w14:paraId="49D97980">
      <w:pPr>
        <w:spacing w:before="100" w:beforeAutospacing="1" w:after="100" w:afterAutospacing="1" w:line="360" w:lineRule="auto"/>
        <w:ind w:firstLine="560" w:firstLineChars="200"/>
        <w:rPr>
          <w:rFonts w:ascii="宋体" w:hAnsi="宋体"/>
          <w:szCs w:val="28"/>
        </w:rPr>
      </w:pPr>
      <w:r>
        <w:rPr>
          <w:rFonts w:ascii="宋体" w:hAnsi="宋体"/>
          <w:szCs w:val="28"/>
        </w:rPr>
        <w:t>http://客户端节点ip:8001/api/v1/namespaces/kube-system/services/http:kubernetes-dashboard:/proxy/#!/overview?namespace=default（Kubernetes 1.10.5-QingCloud2.8.1及以后版本）</w:t>
      </w:r>
    </w:p>
    <w:p w14:paraId="55A0F21C">
      <w:pPr>
        <w:spacing w:before="100" w:beforeAutospacing="1" w:after="100" w:afterAutospacing="1" w:line="360" w:lineRule="auto"/>
        <w:ind w:firstLine="560" w:firstLineChars="200"/>
        <w:rPr>
          <w:rFonts w:ascii="宋体" w:hAnsi="宋体"/>
          <w:szCs w:val="28"/>
        </w:rPr>
      </w:pPr>
      <w:r>
        <w:rPr>
          <w:rFonts w:ascii="宋体" w:hAnsi="宋体"/>
          <w:szCs w:val="28"/>
        </w:rPr>
        <w:t>会自动跳转到dashboard应用。</w:t>
      </w:r>
      <w:r>
        <w:rPr>
          <w:rFonts w:ascii="宋体" w:hAnsi="宋体"/>
          <w:szCs w:val="28"/>
        </w:rPr>
        <w:br w:type="textWrapping"/>
      </w:r>
      <w:r>
        <w:rPr>
          <w:rFonts w:ascii="宋体" w:hAnsi="宋体"/>
          <w:szCs w:val="28"/>
        </w:rPr>
        <w:t>例如：</w:t>
      </w:r>
    </w:p>
    <w:p w14:paraId="22D4C18A">
      <w:pPr>
        <w:spacing w:before="100" w:beforeAutospacing="1" w:after="100" w:afterAutospacing="1" w:line="360" w:lineRule="auto"/>
        <w:rPr>
          <w:rFonts w:ascii="宋体" w:hAnsi="宋体"/>
          <w:szCs w:val="28"/>
        </w:rPr>
      </w:pPr>
      <w:r>
        <w:rPr>
          <w:rFonts w:ascii="宋体" w:hAnsi="宋体"/>
          <w:szCs w:val="28"/>
        </w:rPr>
        <w:drawing>
          <wp:inline distT="0" distB="0" distL="0" distR="0">
            <wp:extent cx="5273675" cy="3837940"/>
            <wp:effectExtent l="0" t="0" r="3175" b="0"/>
            <wp:docPr id="891" name="图片 891" descr="https://docs.qingcloud.com/product/container/_image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891" descr="https://docs.qingcloud.com/product/container/_images/dashboard.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a:xfrm>
                      <a:off x="0" y="0"/>
                      <a:ext cx="5274000" cy="3838473"/>
                    </a:xfrm>
                    <a:prstGeom prst="rect">
                      <a:avLst/>
                    </a:prstGeom>
                    <a:noFill/>
                    <a:ln>
                      <a:noFill/>
                    </a:ln>
                  </pic:spPr>
                </pic:pic>
              </a:graphicData>
            </a:graphic>
          </wp:inline>
        </w:drawing>
      </w:r>
    </w:p>
    <w:p w14:paraId="34E98C15">
      <w:pPr>
        <w:spacing w:before="100" w:beforeAutospacing="1" w:after="100" w:afterAutospacing="1" w:line="360" w:lineRule="auto"/>
        <w:ind w:firstLine="560" w:firstLineChars="200"/>
        <w:rPr>
          <w:rFonts w:ascii="宋体" w:hAnsi="宋体"/>
          <w:szCs w:val="28"/>
        </w:rPr>
      </w:pPr>
      <w:r>
        <w:rPr>
          <w:rFonts w:ascii="宋体" w:hAnsi="宋体"/>
          <w:szCs w:val="28"/>
        </w:rPr>
        <w:t>同样，访问：</w:t>
      </w:r>
    </w:p>
    <w:p w14:paraId="2187CBCF">
      <w:pPr>
        <w:spacing w:before="100" w:beforeAutospacing="1" w:after="100" w:afterAutospacing="1" w:line="360" w:lineRule="auto"/>
        <w:ind w:firstLine="560" w:firstLineChars="200"/>
        <w:rPr>
          <w:rFonts w:ascii="宋体" w:hAnsi="宋体"/>
          <w:szCs w:val="28"/>
        </w:rPr>
      </w:pPr>
      <w:r>
        <w:rPr>
          <w:rFonts w:ascii="宋体" w:hAnsi="宋体"/>
          <w:szCs w:val="28"/>
        </w:rPr>
        <w:t>http://客户端节点ip:8001/api/v1/proxy/namespaces/kube-system/services/kibana-logging/ （Kubernetes 1.8.4-QingCloud2.7.3及以前版本）</w:t>
      </w:r>
    </w:p>
    <w:p w14:paraId="04687389">
      <w:pPr>
        <w:spacing w:before="100" w:beforeAutospacing="1" w:after="100" w:afterAutospacing="1" w:line="360" w:lineRule="auto"/>
        <w:ind w:firstLine="560" w:firstLineChars="200"/>
        <w:rPr>
          <w:rFonts w:ascii="宋体" w:hAnsi="宋体"/>
          <w:szCs w:val="28"/>
        </w:rPr>
      </w:pPr>
      <w:r>
        <w:rPr>
          <w:rFonts w:ascii="宋体" w:hAnsi="宋体"/>
          <w:szCs w:val="28"/>
        </w:rPr>
        <w:t>http://客户端节点ip:8001/api/v1/namespaces/kube-system/services/http:kibana-logging:/proxy/#!/overview?namespace=kube-system（Kubernetes 1.10.5-QingCloud2.8.1及以后版本）</w:t>
      </w:r>
    </w:p>
    <w:p w14:paraId="01315F93">
      <w:pPr>
        <w:spacing w:before="100" w:beforeAutospacing="1" w:after="100" w:afterAutospacing="1" w:line="360" w:lineRule="auto"/>
        <w:ind w:firstLine="560" w:firstLineChars="200"/>
        <w:rPr>
          <w:rFonts w:ascii="宋体" w:hAnsi="宋体"/>
          <w:szCs w:val="28"/>
        </w:rPr>
      </w:pPr>
      <w:r>
        <w:rPr>
          <w:rFonts w:ascii="宋体" w:hAnsi="宋体"/>
          <w:szCs w:val="28"/>
        </w:rPr>
        <w:t>会打开日志服务的 kibana </w:t>
      </w:r>
      <w:r>
        <w:rPr>
          <w:rFonts w:ascii="宋体" w:hAnsi="宋体"/>
          <w:szCs w:val="28"/>
        </w:rPr>
        <w:br w:type="textWrapping"/>
      </w:r>
      <w:r>
        <w:rPr>
          <w:rFonts w:ascii="宋体" w:hAnsi="宋体"/>
          <w:szCs w:val="28"/>
        </w:rPr>
        <w:t>如图</w:t>
      </w:r>
    </w:p>
    <w:p w14:paraId="0BB87092">
      <w:pPr>
        <w:spacing w:before="100" w:beforeAutospacing="1" w:after="100" w:afterAutospacing="1" w:line="360" w:lineRule="auto"/>
        <w:rPr>
          <w:rFonts w:ascii="宋体" w:hAnsi="宋体"/>
          <w:szCs w:val="28"/>
        </w:rPr>
      </w:pPr>
      <w:r>
        <w:rPr>
          <w:rFonts w:ascii="宋体" w:hAnsi="宋体"/>
          <w:szCs w:val="28"/>
        </w:rPr>
        <w:drawing>
          <wp:inline distT="0" distB="0" distL="0" distR="0">
            <wp:extent cx="5273675" cy="4306570"/>
            <wp:effectExtent l="0" t="0" r="3175" b="0"/>
            <wp:docPr id="892" name="图片 892" descr="https://docs.qingcloud.com/product/container/_images/kib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92" descr="https://docs.qingcloud.com/product/container/_images/kibana.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a:xfrm>
                      <a:off x="0" y="0"/>
                      <a:ext cx="5274000" cy="4306580"/>
                    </a:xfrm>
                    <a:prstGeom prst="rect">
                      <a:avLst/>
                    </a:prstGeom>
                    <a:noFill/>
                    <a:ln>
                      <a:noFill/>
                    </a:ln>
                  </pic:spPr>
                </pic:pic>
              </a:graphicData>
            </a:graphic>
          </wp:inline>
        </w:drawing>
      </w:r>
    </w:p>
    <w:p w14:paraId="4048AA86">
      <w:pPr>
        <w:spacing w:before="100" w:beforeAutospacing="1" w:after="100" w:afterAutospacing="1" w:line="360" w:lineRule="auto"/>
        <w:ind w:firstLine="560" w:firstLineChars="200"/>
        <w:rPr>
          <w:rFonts w:ascii="宋体" w:hAnsi="宋体"/>
          <w:szCs w:val="28"/>
        </w:rPr>
      </w:pPr>
      <w:r>
        <w:rPr>
          <w:rFonts w:ascii="宋体" w:hAnsi="宋体"/>
          <w:szCs w:val="28"/>
        </w:rPr>
        <w:t>用户可以执行以下命令获得其他服务的proxy地址</w:t>
      </w:r>
    </w:p>
    <w:p w14:paraId="2E454509">
      <w:pPr>
        <w:rPr>
          <w:rFonts w:ascii="宋体" w:hAnsi="宋体"/>
          <w:sz w:val="18"/>
          <w:szCs w:val="18"/>
          <w:shd w:val="pct15" w:color="auto" w:fill="FFFFFF"/>
        </w:rPr>
      </w:pPr>
      <w:r>
        <w:rPr>
          <w:rFonts w:ascii="宋体" w:hAnsi="宋体"/>
          <w:sz w:val="18"/>
          <w:szCs w:val="18"/>
          <w:shd w:val="pct15" w:color="auto" w:fill="FFFFFF"/>
        </w:rPr>
        <w:t>kubectl cluster-info</w:t>
      </w:r>
    </w:p>
    <w:p w14:paraId="5253DA9A">
      <w:pPr>
        <w:spacing w:before="100" w:beforeAutospacing="1" w:after="100" w:afterAutospacing="1" w:line="360" w:lineRule="auto"/>
        <w:ind w:firstLine="560" w:firstLineChars="200"/>
        <w:rPr>
          <w:rFonts w:ascii="宋体" w:hAnsi="宋体"/>
          <w:szCs w:val="28"/>
        </w:rPr>
      </w:pPr>
      <w:r>
        <w:rPr>
          <w:rFonts w:ascii="宋体" w:hAnsi="宋体"/>
          <w:szCs w:val="28"/>
        </w:rPr>
        <w:t>用户需要导入以下index来获取所需数据。数据都是以时间为基准，需要输入index名称的匹配模式和数据的时间戳．输入index匹配模式后，在时间戳下拉框中选择对应的字段然后点击创建即可。</w:t>
      </w:r>
    </w:p>
    <w:tbl>
      <w:tblPr>
        <w:tblStyle w:val="28"/>
        <w:tblpPr w:leftFromText="180" w:rightFromText="180" w:vertAnchor="page" w:horzAnchor="margin" w:tblpY="2761"/>
        <w:tblW w:w="83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15" w:type="dxa"/>
          <w:left w:w="15" w:type="dxa"/>
          <w:bottom w:w="15" w:type="dxa"/>
          <w:right w:w="15" w:type="dxa"/>
        </w:tblCellMar>
      </w:tblPr>
      <w:tblGrid>
        <w:gridCol w:w="2549"/>
        <w:gridCol w:w="5758"/>
      </w:tblGrid>
      <w:tr w14:paraId="349ED3DD">
        <w:trPr>
          <w:trHeight w:val="184" w:hRule="atLeast"/>
          <w:tblHeader/>
        </w:trPr>
        <w:tc>
          <w:tcPr>
            <w:tcW w:w="2549" w:type="dxa"/>
            <w:shd w:val="clear" w:color="auto" w:fill="BEBEBE" w:themeFill="background1" w:themeFillShade="BF"/>
            <w:tcMar>
              <w:top w:w="90" w:type="dxa"/>
              <w:left w:w="195" w:type="dxa"/>
              <w:bottom w:w="90" w:type="dxa"/>
              <w:right w:w="195" w:type="dxa"/>
            </w:tcMar>
          </w:tcPr>
          <w:p w14:paraId="1F1A0373">
            <w:pPr>
              <w:rPr>
                <w:rFonts w:ascii="宋体" w:hAnsi="宋体"/>
                <w:sz w:val="18"/>
                <w:szCs w:val="18"/>
              </w:rPr>
            </w:pPr>
            <w:r>
              <w:rPr>
                <w:rFonts w:ascii="宋体" w:hAnsi="宋体"/>
                <w:sz w:val="18"/>
                <w:szCs w:val="18"/>
              </w:rPr>
              <w:t>index</w:t>
            </w:r>
          </w:p>
        </w:tc>
        <w:tc>
          <w:tcPr>
            <w:tcW w:w="5758" w:type="dxa"/>
            <w:shd w:val="clear" w:color="auto" w:fill="BEBEBE" w:themeFill="background1" w:themeFillShade="BF"/>
            <w:tcMar>
              <w:top w:w="90" w:type="dxa"/>
              <w:left w:w="195" w:type="dxa"/>
              <w:bottom w:w="90" w:type="dxa"/>
              <w:right w:w="195" w:type="dxa"/>
            </w:tcMar>
          </w:tcPr>
          <w:p w14:paraId="635695F4">
            <w:pPr>
              <w:rPr>
                <w:rFonts w:ascii="宋体" w:hAnsi="宋体"/>
                <w:sz w:val="18"/>
                <w:szCs w:val="18"/>
              </w:rPr>
            </w:pPr>
            <w:r>
              <w:rPr>
                <w:rFonts w:ascii="宋体" w:hAnsi="宋体"/>
                <w:sz w:val="18"/>
                <w:szCs w:val="18"/>
              </w:rPr>
              <w:t>timestamp</w:t>
            </w:r>
          </w:p>
        </w:tc>
      </w:tr>
      <w:tr w14:paraId="0A9F8BEC">
        <w:trPr>
          <w:trHeight w:val="312" w:hRule="atLeast"/>
        </w:trPr>
        <w:tc>
          <w:tcPr>
            <w:tcW w:w="2549" w:type="dxa"/>
            <w:shd w:val="clear" w:color="auto" w:fill="BEBEBE" w:themeFill="background1" w:themeFillShade="BF"/>
            <w:tcMar>
              <w:top w:w="90" w:type="dxa"/>
              <w:left w:w="195" w:type="dxa"/>
              <w:bottom w:w="90" w:type="dxa"/>
              <w:right w:w="195" w:type="dxa"/>
            </w:tcMar>
          </w:tcPr>
          <w:p w14:paraId="54B94054">
            <w:pPr>
              <w:rPr>
                <w:rFonts w:ascii="宋体" w:hAnsi="宋体"/>
                <w:sz w:val="18"/>
                <w:szCs w:val="18"/>
              </w:rPr>
            </w:pPr>
            <w:r>
              <w:rPr>
                <w:rFonts w:ascii="宋体" w:hAnsi="宋体"/>
                <w:sz w:val="18"/>
                <w:szCs w:val="18"/>
              </w:rPr>
              <w:t>heapster-cpu-*</w:t>
            </w:r>
          </w:p>
        </w:tc>
        <w:tc>
          <w:tcPr>
            <w:tcW w:w="5758" w:type="dxa"/>
            <w:shd w:val="clear" w:color="auto" w:fill="BEBEBE" w:themeFill="background1" w:themeFillShade="BF"/>
            <w:tcMar>
              <w:top w:w="90" w:type="dxa"/>
              <w:left w:w="195" w:type="dxa"/>
              <w:bottom w:w="90" w:type="dxa"/>
              <w:right w:w="195" w:type="dxa"/>
            </w:tcMar>
          </w:tcPr>
          <w:p w14:paraId="3CD91DB4">
            <w:pPr>
              <w:rPr>
                <w:rFonts w:ascii="宋体" w:hAnsi="宋体"/>
                <w:sz w:val="18"/>
                <w:szCs w:val="18"/>
              </w:rPr>
            </w:pPr>
            <w:r>
              <w:rPr>
                <w:rFonts w:ascii="宋体" w:hAnsi="宋体"/>
                <w:sz w:val="18"/>
                <w:szCs w:val="18"/>
              </w:rPr>
              <w:t>CpuMetricsTimestamp</w:t>
            </w:r>
          </w:p>
        </w:tc>
      </w:tr>
      <w:tr w14:paraId="318078A5">
        <w:trPr>
          <w:trHeight w:val="312" w:hRule="atLeast"/>
        </w:trPr>
        <w:tc>
          <w:tcPr>
            <w:tcW w:w="2549" w:type="dxa"/>
            <w:shd w:val="clear" w:color="auto" w:fill="BEBEBE" w:themeFill="background1" w:themeFillShade="BF"/>
            <w:tcMar>
              <w:top w:w="90" w:type="dxa"/>
              <w:left w:w="195" w:type="dxa"/>
              <w:bottom w:w="90" w:type="dxa"/>
              <w:right w:w="195" w:type="dxa"/>
            </w:tcMar>
          </w:tcPr>
          <w:p w14:paraId="14A042EF">
            <w:pPr>
              <w:rPr>
                <w:rFonts w:ascii="宋体" w:hAnsi="宋体"/>
                <w:sz w:val="18"/>
                <w:szCs w:val="18"/>
              </w:rPr>
            </w:pPr>
            <w:r>
              <w:rPr>
                <w:rFonts w:ascii="宋体" w:hAnsi="宋体"/>
                <w:sz w:val="18"/>
                <w:szCs w:val="18"/>
              </w:rPr>
              <w:t>heapster-memory-*</w:t>
            </w:r>
          </w:p>
        </w:tc>
        <w:tc>
          <w:tcPr>
            <w:tcW w:w="5758" w:type="dxa"/>
            <w:shd w:val="clear" w:color="auto" w:fill="BEBEBE" w:themeFill="background1" w:themeFillShade="BF"/>
            <w:tcMar>
              <w:top w:w="90" w:type="dxa"/>
              <w:left w:w="195" w:type="dxa"/>
              <w:bottom w:w="90" w:type="dxa"/>
              <w:right w:w="195" w:type="dxa"/>
            </w:tcMar>
          </w:tcPr>
          <w:p w14:paraId="3A41190D">
            <w:pPr>
              <w:rPr>
                <w:rFonts w:ascii="宋体" w:hAnsi="宋体"/>
                <w:sz w:val="18"/>
                <w:szCs w:val="18"/>
              </w:rPr>
            </w:pPr>
            <w:r>
              <w:rPr>
                <w:rFonts w:ascii="宋体" w:hAnsi="宋体"/>
                <w:sz w:val="18"/>
                <w:szCs w:val="18"/>
              </w:rPr>
              <w:t>MemoryMetricsTimestamp</w:t>
            </w:r>
          </w:p>
        </w:tc>
      </w:tr>
      <w:tr w14:paraId="0B77881B">
        <w:trPr>
          <w:trHeight w:val="312" w:hRule="atLeast"/>
        </w:trPr>
        <w:tc>
          <w:tcPr>
            <w:tcW w:w="2549" w:type="dxa"/>
            <w:shd w:val="clear" w:color="auto" w:fill="BEBEBE" w:themeFill="background1" w:themeFillShade="BF"/>
            <w:tcMar>
              <w:top w:w="90" w:type="dxa"/>
              <w:left w:w="195" w:type="dxa"/>
              <w:bottom w:w="90" w:type="dxa"/>
              <w:right w:w="195" w:type="dxa"/>
            </w:tcMar>
          </w:tcPr>
          <w:p w14:paraId="0AA5C06D">
            <w:pPr>
              <w:rPr>
                <w:rFonts w:ascii="宋体" w:hAnsi="宋体"/>
                <w:sz w:val="18"/>
                <w:szCs w:val="18"/>
              </w:rPr>
            </w:pPr>
            <w:r>
              <w:rPr>
                <w:rFonts w:ascii="宋体" w:hAnsi="宋体"/>
                <w:sz w:val="18"/>
                <w:szCs w:val="18"/>
              </w:rPr>
              <w:t>heapster-filesystem-*</w:t>
            </w:r>
          </w:p>
        </w:tc>
        <w:tc>
          <w:tcPr>
            <w:tcW w:w="5758" w:type="dxa"/>
            <w:shd w:val="clear" w:color="auto" w:fill="BEBEBE" w:themeFill="background1" w:themeFillShade="BF"/>
            <w:tcMar>
              <w:top w:w="90" w:type="dxa"/>
              <w:left w:w="195" w:type="dxa"/>
              <w:bottom w:w="90" w:type="dxa"/>
              <w:right w:w="195" w:type="dxa"/>
            </w:tcMar>
          </w:tcPr>
          <w:p w14:paraId="26DF8AD8">
            <w:pPr>
              <w:rPr>
                <w:rFonts w:ascii="宋体" w:hAnsi="宋体"/>
                <w:sz w:val="18"/>
                <w:szCs w:val="18"/>
              </w:rPr>
            </w:pPr>
            <w:r>
              <w:rPr>
                <w:rFonts w:ascii="宋体" w:hAnsi="宋体"/>
                <w:sz w:val="18"/>
                <w:szCs w:val="18"/>
              </w:rPr>
              <w:t>FilesystemMetricsTimestamp</w:t>
            </w:r>
          </w:p>
        </w:tc>
      </w:tr>
      <w:tr w14:paraId="706E417E">
        <w:trPr>
          <w:trHeight w:val="312" w:hRule="atLeast"/>
        </w:trPr>
        <w:tc>
          <w:tcPr>
            <w:tcW w:w="2549" w:type="dxa"/>
            <w:shd w:val="clear" w:color="auto" w:fill="BEBEBE" w:themeFill="background1" w:themeFillShade="BF"/>
            <w:tcMar>
              <w:top w:w="90" w:type="dxa"/>
              <w:left w:w="195" w:type="dxa"/>
              <w:bottom w:w="90" w:type="dxa"/>
              <w:right w:w="195" w:type="dxa"/>
            </w:tcMar>
          </w:tcPr>
          <w:p w14:paraId="3319AC6D">
            <w:pPr>
              <w:rPr>
                <w:rFonts w:ascii="宋体" w:hAnsi="宋体"/>
                <w:sz w:val="18"/>
                <w:szCs w:val="18"/>
              </w:rPr>
            </w:pPr>
            <w:r>
              <w:rPr>
                <w:rFonts w:ascii="宋体" w:hAnsi="宋体"/>
                <w:sz w:val="18"/>
                <w:szCs w:val="18"/>
              </w:rPr>
              <w:t>heapster-network-*</w:t>
            </w:r>
          </w:p>
        </w:tc>
        <w:tc>
          <w:tcPr>
            <w:tcW w:w="5758" w:type="dxa"/>
            <w:shd w:val="clear" w:color="auto" w:fill="BEBEBE" w:themeFill="background1" w:themeFillShade="BF"/>
            <w:tcMar>
              <w:top w:w="90" w:type="dxa"/>
              <w:left w:w="195" w:type="dxa"/>
              <w:bottom w:w="90" w:type="dxa"/>
              <w:right w:w="195" w:type="dxa"/>
            </w:tcMar>
          </w:tcPr>
          <w:p w14:paraId="2DD9EA5F">
            <w:pPr>
              <w:rPr>
                <w:rFonts w:ascii="宋体" w:hAnsi="宋体"/>
                <w:sz w:val="18"/>
                <w:szCs w:val="18"/>
              </w:rPr>
            </w:pPr>
            <w:r>
              <w:rPr>
                <w:rFonts w:ascii="宋体" w:hAnsi="宋体"/>
                <w:sz w:val="18"/>
                <w:szCs w:val="18"/>
              </w:rPr>
              <w:t>NetworkMetricsTimestamp</w:t>
            </w:r>
          </w:p>
        </w:tc>
      </w:tr>
      <w:tr w14:paraId="3A72C45D">
        <w:trPr>
          <w:trHeight w:val="312" w:hRule="atLeast"/>
        </w:trPr>
        <w:tc>
          <w:tcPr>
            <w:tcW w:w="2549" w:type="dxa"/>
            <w:shd w:val="clear" w:color="auto" w:fill="BEBEBE" w:themeFill="background1" w:themeFillShade="BF"/>
            <w:tcMar>
              <w:top w:w="90" w:type="dxa"/>
              <w:left w:w="195" w:type="dxa"/>
              <w:bottom w:w="90" w:type="dxa"/>
              <w:right w:w="195" w:type="dxa"/>
            </w:tcMar>
          </w:tcPr>
          <w:p w14:paraId="6F40F5B5">
            <w:pPr>
              <w:rPr>
                <w:rFonts w:ascii="宋体" w:hAnsi="宋体"/>
                <w:sz w:val="18"/>
                <w:szCs w:val="18"/>
              </w:rPr>
            </w:pPr>
            <w:r>
              <w:rPr>
                <w:rFonts w:ascii="宋体" w:hAnsi="宋体"/>
                <w:sz w:val="18"/>
                <w:szCs w:val="18"/>
              </w:rPr>
              <w:t>logstash-*</w:t>
            </w:r>
          </w:p>
        </w:tc>
        <w:tc>
          <w:tcPr>
            <w:tcW w:w="5758" w:type="dxa"/>
            <w:shd w:val="clear" w:color="auto" w:fill="BEBEBE" w:themeFill="background1" w:themeFillShade="BF"/>
            <w:tcMar>
              <w:top w:w="90" w:type="dxa"/>
              <w:left w:w="195" w:type="dxa"/>
              <w:bottom w:w="90" w:type="dxa"/>
              <w:right w:w="195" w:type="dxa"/>
            </w:tcMar>
          </w:tcPr>
          <w:p w14:paraId="09FE8709">
            <w:pPr>
              <w:rPr>
                <w:rFonts w:ascii="宋体" w:hAnsi="宋体"/>
                <w:sz w:val="18"/>
                <w:szCs w:val="18"/>
              </w:rPr>
            </w:pPr>
            <w:r>
              <w:rPr>
                <w:rFonts w:ascii="宋体" w:hAnsi="宋体"/>
                <w:sz w:val="18"/>
                <w:szCs w:val="18"/>
              </w:rPr>
              <w:t>@timestamp</w:t>
            </w:r>
          </w:p>
        </w:tc>
      </w:tr>
    </w:tbl>
    <w:p w14:paraId="2B971249">
      <w:pPr>
        <w:spacing w:before="100" w:beforeAutospacing="1" w:after="100" w:afterAutospacing="1" w:line="360" w:lineRule="auto"/>
        <w:ind w:firstLine="560" w:firstLineChars="200"/>
        <w:rPr>
          <w:rFonts w:ascii="宋体" w:hAnsi="宋体"/>
          <w:szCs w:val="28"/>
        </w:rPr>
      </w:pPr>
      <w:r>
        <w:rPr>
          <w:rFonts w:ascii="宋体" w:hAnsi="宋体"/>
          <w:szCs w:val="28"/>
        </w:rPr>
        <w:t>具体配置请参考官方文档</w:t>
      </w:r>
    </w:p>
    <w:p w14:paraId="5810E7BC">
      <w:pPr>
        <w:spacing w:before="100" w:beforeAutospacing="1" w:after="100" w:afterAutospacing="1" w:line="360" w:lineRule="auto"/>
        <w:ind w:firstLine="560" w:firstLineChars="200"/>
        <w:rPr>
          <w:rFonts w:ascii="宋体" w:hAnsi="宋体"/>
          <w:szCs w:val="28"/>
        </w:rPr>
      </w:pPr>
      <w:r>
        <w:rPr>
          <w:rFonts w:ascii="宋体" w:hAnsi="宋体"/>
          <w:szCs w:val="28"/>
        </w:rPr>
        <w:t>heapster的数据结构可以访问 http://客户端节点ip:8001/api/v1/proxy/namespaces/kube-system/services/elasticsearch-logging/_cat/indices 获得。</w:t>
      </w:r>
    </w:p>
    <w:p w14:paraId="2F3C633D">
      <w:pPr>
        <w:spacing w:before="100" w:beforeAutospacing="1" w:after="100" w:afterAutospacing="1" w:line="360" w:lineRule="auto"/>
        <w:ind w:firstLine="560" w:firstLineChars="200"/>
        <w:rPr>
          <w:rFonts w:ascii="宋体" w:hAnsi="宋体"/>
          <w:szCs w:val="28"/>
        </w:rPr>
      </w:pPr>
      <w:r>
        <w:rPr>
          <w:rFonts w:ascii="宋体" w:hAnsi="宋体"/>
          <w:szCs w:val="28"/>
        </w:rPr>
        <w:t>我们提供了一些预置的模板，可以在这里下载。</w:t>
      </w:r>
    </w:p>
    <w:p w14:paraId="6F2373AA">
      <w:pPr>
        <w:spacing w:before="100" w:beforeAutospacing="1" w:after="100" w:afterAutospacing="1" w:line="360" w:lineRule="auto"/>
        <w:ind w:firstLine="560" w:firstLineChars="200"/>
        <w:rPr>
          <w:rFonts w:ascii="宋体" w:hAnsi="宋体"/>
          <w:szCs w:val="28"/>
        </w:rPr>
      </w:pPr>
      <w:r>
        <w:rPr>
          <w:rFonts w:ascii="宋体" w:hAnsi="宋体"/>
          <w:szCs w:val="28"/>
        </w:rPr>
        <w:t>主要的timeline查询如下</w:t>
      </w:r>
    </w:p>
    <w:p w14:paraId="209245CB">
      <w:pPr>
        <w:rPr>
          <w:rFonts w:ascii="宋体" w:hAnsi="宋体"/>
          <w:sz w:val="18"/>
          <w:szCs w:val="18"/>
          <w:shd w:val="pct15" w:color="auto" w:fill="FFFFFF"/>
        </w:rPr>
      </w:pPr>
      <w:r>
        <w:rPr>
          <w:rFonts w:ascii="宋体" w:hAnsi="宋体"/>
          <w:sz w:val="18"/>
          <w:szCs w:val="18"/>
          <w:shd w:val="pct15" w:color="auto" w:fill="FFFFFF"/>
        </w:rPr>
        <w:t>.es(index='heapster-cpu-*',q="MetricsTags.type:node",split='MetricsTags.host_id:10',timefield='CpuMetricsTimestamp',kibana=true,metric="max:Metrics.cpu/node_utilization.value")</w:t>
      </w:r>
    </w:p>
    <w:p w14:paraId="4C33FB53">
      <w:pPr>
        <w:spacing w:before="100" w:beforeAutospacing="1" w:after="100" w:afterAutospacing="1" w:line="360" w:lineRule="auto"/>
        <w:ind w:firstLine="560" w:firstLineChars="200"/>
        <w:rPr>
          <w:rFonts w:ascii="宋体" w:hAnsi="宋体"/>
          <w:szCs w:val="28"/>
        </w:rPr>
      </w:pPr>
      <w:r>
        <w:rPr>
          <w:rFonts w:ascii="宋体" w:hAnsi="宋体"/>
          <w:szCs w:val="28"/>
        </w:rPr>
        <w:t>heapster-cpu- 是 heapster-的别称。可以通过_type来加以区分。 MetricsTags.type:node是不同类型实体的标记（例如 pod， node等） 用户可以先将同一类型数据找出，然后按照需要构建查询。并绘出图表。</w:t>
      </w:r>
    </w:p>
    <w:p w14:paraId="38B61448">
      <w:pPr>
        <w:spacing w:before="100" w:beforeAutospacing="1" w:after="100" w:afterAutospacing="1" w:line="360" w:lineRule="auto"/>
        <w:rPr>
          <w:rFonts w:ascii="宋体" w:hAnsi="宋体"/>
          <w:b/>
          <w:szCs w:val="28"/>
        </w:rPr>
      </w:pPr>
      <w:r>
        <w:rPr>
          <w:rFonts w:ascii="宋体" w:hAnsi="宋体"/>
          <w:b/>
          <w:szCs w:val="28"/>
        </w:rPr>
        <w:t>Kubernetes集群监控及应用监控</w:t>
      </w:r>
    </w:p>
    <w:p w14:paraId="7D4F6A61">
      <w:pPr>
        <w:spacing w:before="100" w:beforeAutospacing="1" w:after="100" w:afterAutospacing="1" w:line="360" w:lineRule="auto"/>
        <w:ind w:firstLine="560" w:firstLineChars="200"/>
        <w:rPr>
          <w:rFonts w:ascii="宋体" w:hAnsi="宋体"/>
          <w:szCs w:val="28"/>
        </w:rPr>
      </w:pPr>
      <w:r>
        <w:rPr>
          <w:rFonts w:ascii="宋体" w:hAnsi="宋体"/>
          <w:szCs w:val="28"/>
        </w:rPr>
        <w:t>监控集成了 prometheus，Service 服务采用了 NodePort 的部署方式，用户可以访问除客户端节点外的任意节点的30000端口来访问 prometheus 的Web界面。如可以访问 http://&lt;主节点IP&gt;:30000/</w:t>
      </w:r>
    </w:p>
    <w:p w14:paraId="5ADC3921">
      <w:pPr>
        <w:spacing w:before="100" w:beforeAutospacing="1" w:after="100" w:afterAutospacing="1" w:line="360" w:lineRule="auto"/>
        <w:ind w:firstLine="560" w:firstLineChars="200"/>
        <w:rPr>
          <w:rFonts w:ascii="宋体" w:hAnsi="宋体"/>
          <w:szCs w:val="28"/>
        </w:rPr>
      </w:pPr>
      <w:r>
        <w:rPr>
          <w:rFonts w:ascii="宋体" w:hAnsi="宋体"/>
          <w:szCs w:val="28"/>
        </w:rPr>
        <w:t>prometheus 可以通过其自身的 Kubernetes service discovery 机制来自动发现需要采集数据的 targets。可以在 Web 界面上看到已发现的 target,如下图所示:</w:t>
      </w:r>
    </w:p>
    <w:p w14:paraId="62BEF372">
      <w:pPr>
        <w:spacing w:before="100" w:beforeAutospacing="1" w:after="100" w:afterAutospacing="1" w:line="360" w:lineRule="auto"/>
        <w:rPr>
          <w:rFonts w:ascii="宋体" w:hAnsi="宋体"/>
          <w:szCs w:val="28"/>
        </w:rPr>
      </w:pPr>
      <w:r>
        <w:rPr>
          <w:rFonts w:ascii="宋体" w:hAnsi="宋体"/>
          <w:szCs w:val="28"/>
        </w:rPr>
        <w:drawing>
          <wp:inline distT="0" distB="0" distL="0" distR="0">
            <wp:extent cx="5273675" cy="1852295"/>
            <wp:effectExtent l="0" t="0" r="3175" b="0"/>
            <wp:docPr id="893" name="图片 893" descr="https://docs.qingcloud.com/product/container/_images/prome_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893" descr="https://docs.qingcloud.com/product/container/_images/prome_target.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a:xfrm>
                      <a:off x="0" y="0"/>
                      <a:ext cx="5274000" cy="1852807"/>
                    </a:xfrm>
                    <a:prstGeom prst="rect">
                      <a:avLst/>
                    </a:prstGeom>
                    <a:noFill/>
                    <a:ln>
                      <a:noFill/>
                    </a:ln>
                  </pic:spPr>
                </pic:pic>
              </a:graphicData>
            </a:graphic>
          </wp:inline>
        </w:drawing>
      </w:r>
    </w:p>
    <w:p w14:paraId="4C98C2C5">
      <w:pPr>
        <w:spacing w:before="100" w:beforeAutospacing="1" w:after="100" w:afterAutospacing="1" w:line="360" w:lineRule="auto"/>
        <w:ind w:firstLine="560" w:firstLineChars="200"/>
        <w:rPr>
          <w:rFonts w:ascii="宋体" w:hAnsi="宋体"/>
          <w:szCs w:val="28"/>
        </w:rPr>
      </w:pPr>
      <w:r>
        <w:rPr>
          <w:rFonts w:ascii="宋体" w:hAnsi="宋体"/>
          <w:szCs w:val="28"/>
        </w:rPr>
        <w:t>每个target会以prometheus所定义的描述格式提供监控数据。描述格式请参考官网。</w:t>
      </w:r>
    </w:p>
    <w:p w14:paraId="1BC96EAA">
      <w:pPr>
        <w:spacing w:before="100" w:beforeAutospacing="1" w:after="100" w:afterAutospacing="1" w:line="360" w:lineRule="auto"/>
        <w:ind w:firstLine="560" w:firstLineChars="200"/>
        <w:rPr>
          <w:rFonts w:ascii="宋体" w:hAnsi="宋体"/>
          <w:szCs w:val="28"/>
        </w:rPr>
      </w:pPr>
      <w:r>
        <w:rPr>
          <w:rFonts w:ascii="宋体" w:hAnsi="宋体"/>
          <w:szCs w:val="28"/>
        </w:rPr>
        <w:t>通过采集 target 所提供的监控数据即可在prometheus所提供的Web界面中绘制出图。点击菜单栏的 “Graph” 按钮，进入绘图界面，如下图所示。</w:t>
      </w:r>
    </w:p>
    <w:p w14:paraId="0B3F6E30">
      <w:pPr>
        <w:spacing w:before="100" w:beforeAutospacing="1" w:after="100" w:afterAutospacing="1" w:line="360" w:lineRule="auto"/>
        <w:rPr>
          <w:rFonts w:ascii="宋体" w:hAnsi="宋体"/>
          <w:szCs w:val="28"/>
        </w:rPr>
      </w:pPr>
      <w:r>
        <w:rPr>
          <w:rFonts w:ascii="宋体" w:hAnsi="宋体"/>
          <w:szCs w:val="28"/>
        </w:rPr>
        <w:drawing>
          <wp:inline distT="0" distB="0" distL="0" distR="0">
            <wp:extent cx="5273675" cy="2032635"/>
            <wp:effectExtent l="0" t="0" r="3175" b="5715"/>
            <wp:docPr id="898" name="图片 898" descr="https://docs.qingcloud.com/product/container/_images/prome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898" descr="https://docs.qingcloud.com/product/container/_images/prome_graph.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a:xfrm>
                      <a:off x="0" y="0"/>
                      <a:ext cx="5274000" cy="2033214"/>
                    </a:xfrm>
                    <a:prstGeom prst="rect">
                      <a:avLst/>
                    </a:prstGeom>
                    <a:noFill/>
                    <a:ln>
                      <a:noFill/>
                    </a:ln>
                  </pic:spPr>
                </pic:pic>
              </a:graphicData>
            </a:graphic>
          </wp:inline>
        </w:drawing>
      </w:r>
    </w:p>
    <w:p w14:paraId="0D665801">
      <w:pPr>
        <w:spacing w:before="100" w:beforeAutospacing="1" w:after="100" w:afterAutospacing="1" w:line="360" w:lineRule="auto"/>
        <w:ind w:firstLine="560" w:firstLineChars="200"/>
        <w:rPr>
          <w:rFonts w:ascii="宋体" w:hAnsi="宋体"/>
          <w:szCs w:val="28"/>
        </w:rPr>
      </w:pPr>
      <w:r>
        <w:rPr>
          <w:rFonts w:ascii="宋体" w:hAnsi="宋体"/>
          <w:szCs w:val="28"/>
        </w:rPr>
        <w:t>例如我们可以输入如下的表达式来查看 prometheus 所启动的 container 的内存使用情况，如下图所示:</w:t>
      </w:r>
    </w:p>
    <w:p w14:paraId="5E67C3BC">
      <w:pPr>
        <w:rPr>
          <w:rFonts w:ascii="宋体" w:hAnsi="宋体"/>
          <w:sz w:val="18"/>
          <w:szCs w:val="18"/>
          <w:shd w:val="pct15" w:color="auto" w:fill="FFFFFF"/>
        </w:rPr>
      </w:pPr>
      <w:r>
        <w:rPr>
          <w:rFonts w:ascii="宋体" w:hAnsi="宋体"/>
          <w:sz w:val="18"/>
          <w:szCs w:val="18"/>
          <w:shd w:val="pct15" w:color="auto" w:fill="FFFFFF"/>
        </w:rPr>
        <w:t>container_memory_usage_bytes{pod_name="prometheus-0",container_name="prometheus"}</w:t>
      </w:r>
    </w:p>
    <w:p w14:paraId="24A76F5F">
      <w:pPr>
        <w:spacing w:before="100" w:beforeAutospacing="1" w:after="100" w:afterAutospacing="1" w:line="360" w:lineRule="auto"/>
        <w:rPr>
          <w:rFonts w:ascii="宋体" w:hAnsi="宋体"/>
          <w:szCs w:val="28"/>
        </w:rPr>
      </w:pPr>
      <w:r>
        <w:rPr>
          <w:rFonts w:ascii="宋体" w:hAnsi="宋体"/>
          <w:szCs w:val="28"/>
        </w:rPr>
        <w:drawing>
          <wp:inline distT="0" distB="0" distL="0" distR="0">
            <wp:extent cx="5273675" cy="2545715"/>
            <wp:effectExtent l="0" t="0" r="3175" b="6985"/>
            <wp:docPr id="901" name="图片 901" descr="https://docs.qingcloud.com/product/container/_images/prome_mem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01" descr="https://docs.qingcloud.com/product/container/_images/prome_memory.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a:xfrm>
                      <a:off x="0" y="0"/>
                      <a:ext cx="5274000" cy="2546197"/>
                    </a:xfrm>
                    <a:prstGeom prst="rect">
                      <a:avLst/>
                    </a:prstGeom>
                    <a:noFill/>
                    <a:ln>
                      <a:noFill/>
                    </a:ln>
                  </pic:spPr>
                </pic:pic>
              </a:graphicData>
            </a:graphic>
          </wp:inline>
        </w:drawing>
      </w:r>
    </w:p>
    <w:p w14:paraId="256380D7">
      <w:pPr>
        <w:spacing w:before="100" w:beforeAutospacing="1" w:after="100" w:afterAutospacing="1" w:line="360" w:lineRule="auto"/>
        <w:ind w:firstLine="560" w:firstLineChars="200"/>
        <w:rPr>
          <w:rFonts w:ascii="宋体" w:hAnsi="宋体"/>
          <w:szCs w:val="28"/>
        </w:rPr>
      </w:pPr>
      <w:r>
        <w:rPr>
          <w:rFonts w:ascii="宋体" w:hAnsi="宋体"/>
          <w:szCs w:val="28"/>
        </w:rPr>
        <w:t>更多的 prometheus 表达式规则请查看官方文档</w:t>
      </w:r>
    </w:p>
    <w:p w14:paraId="72FA5F70">
      <w:pPr>
        <w:spacing w:before="100" w:beforeAutospacing="1" w:after="100" w:afterAutospacing="1" w:line="360" w:lineRule="auto"/>
        <w:rPr>
          <w:rFonts w:ascii="宋体" w:hAnsi="宋体"/>
          <w:b/>
          <w:szCs w:val="28"/>
        </w:rPr>
      </w:pPr>
      <w:r>
        <w:rPr>
          <w:rFonts w:ascii="宋体" w:hAnsi="宋体"/>
          <w:b/>
          <w:szCs w:val="28"/>
        </w:rPr>
        <w:t>Kubernetes 包管理器 Helm</w:t>
      </w:r>
    </w:p>
    <w:p w14:paraId="644D7B22">
      <w:pPr>
        <w:spacing w:before="100" w:beforeAutospacing="1" w:after="100" w:afterAutospacing="1" w:line="360" w:lineRule="auto"/>
        <w:ind w:firstLine="560" w:firstLineChars="200"/>
        <w:rPr>
          <w:rFonts w:ascii="宋体" w:hAnsi="宋体"/>
          <w:szCs w:val="28"/>
        </w:rPr>
      </w:pPr>
      <w:r>
        <w:rPr>
          <w:rFonts w:ascii="宋体" w:hAnsi="宋体"/>
          <w:szCs w:val="28"/>
        </w:rPr>
        <w:t>启用helm后，在客户端节点中用户可以使用helm给集群安装应用。默认的helm仓库使用gce的对象存储服务(国内不可访问)。青云提供了以下仓库给用户使用。因为gcr.io国内不可访问，helm charts中定义的镜像如果引用了gcr.io的镜像会导致镜像拉取失败。</w:t>
      </w:r>
      <w:r>
        <w:rPr>
          <w:rFonts w:ascii="宋体" w:hAnsi="宋体"/>
          <w:bCs/>
          <w:szCs w:val="28"/>
        </w:rPr>
        <w:t>使用helm时，请确保集群能够访问公网。</w:t>
      </w:r>
    </w:p>
    <w:tbl>
      <w:tblPr>
        <w:tblStyle w:val="28"/>
        <w:tblW w:w="83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15" w:type="dxa"/>
          <w:left w:w="15" w:type="dxa"/>
          <w:bottom w:w="15" w:type="dxa"/>
          <w:right w:w="15" w:type="dxa"/>
        </w:tblCellMar>
      </w:tblPr>
      <w:tblGrid>
        <w:gridCol w:w="2124"/>
        <w:gridCol w:w="6183"/>
      </w:tblGrid>
      <w:tr w14:paraId="2EE09DA1">
        <w:tc>
          <w:tcPr>
            <w:tcW w:w="2124" w:type="dxa"/>
            <w:shd w:val="clear" w:color="auto" w:fill="BEBEBE" w:themeFill="background1" w:themeFillShade="BF"/>
            <w:tcMar>
              <w:top w:w="90" w:type="dxa"/>
              <w:left w:w="195" w:type="dxa"/>
              <w:bottom w:w="90" w:type="dxa"/>
              <w:right w:w="195" w:type="dxa"/>
            </w:tcMar>
          </w:tcPr>
          <w:p w14:paraId="7349FC07">
            <w:pPr>
              <w:rPr>
                <w:rFonts w:ascii="宋体" w:hAnsi="宋体"/>
                <w:sz w:val="18"/>
                <w:szCs w:val="18"/>
              </w:rPr>
            </w:pPr>
            <w:r>
              <w:rPr>
                <w:rFonts w:ascii="宋体" w:hAnsi="宋体"/>
                <w:sz w:val="18"/>
                <w:szCs w:val="18"/>
              </w:rPr>
              <w:t>仓库</w:t>
            </w:r>
          </w:p>
        </w:tc>
        <w:tc>
          <w:tcPr>
            <w:tcW w:w="6183" w:type="dxa"/>
            <w:shd w:val="clear" w:color="auto" w:fill="BEBEBE" w:themeFill="background1" w:themeFillShade="BF"/>
            <w:tcMar>
              <w:top w:w="90" w:type="dxa"/>
              <w:left w:w="195" w:type="dxa"/>
              <w:bottom w:w="90" w:type="dxa"/>
              <w:right w:w="195" w:type="dxa"/>
            </w:tcMar>
          </w:tcPr>
          <w:p w14:paraId="12D51C3F">
            <w:pPr>
              <w:rPr>
                <w:rFonts w:ascii="宋体" w:hAnsi="宋体"/>
                <w:sz w:val="18"/>
                <w:szCs w:val="18"/>
              </w:rPr>
            </w:pPr>
            <w:r>
              <w:rPr>
                <w:rFonts w:ascii="宋体" w:hAnsi="宋体"/>
                <w:sz w:val="18"/>
                <w:szCs w:val="18"/>
              </w:rPr>
              <w:t>地址</w:t>
            </w:r>
          </w:p>
        </w:tc>
      </w:tr>
      <w:tr w14:paraId="209E000D">
        <w:tc>
          <w:tcPr>
            <w:tcW w:w="2124" w:type="dxa"/>
            <w:shd w:val="clear" w:color="auto" w:fill="BEBEBE" w:themeFill="background1" w:themeFillShade="BF"/>
            <w:tcMar>
              <w:top w:w="90" w:type="dxa"/>
              <w:left w:w="195" w:type="dxa"/>
              <w:bottom w:w="90" w:type="dxa"/>
              <w:right w:w="195" w:type="dxa"/>
            </w:tcMar>
          </w:tcPr>
          <w:p w14:paraId="7C6F5B33">
            <w:pPr>
              <w:rPr>
                <w:rFonts w:ascii="宋体" w:hAnsi="宋体"/>
                <w:sz w:val="18"/>
                <w:szCs w:val="18"/>
              </w:rPr>
            </w:pPr>
            <w:r>
              <w:rPr>
                <w:rFonts w:ascii="宋体" w:hAnsi="宋体"/>
                <w:sz w:val="18"/>
                <w:szCs w:val="18"/>
              </w:rPr>
              <w:t>stable</w:t>
            </w:r>
          </w:p>
        </w:tc>
        <w:tc>
          <w:tcPr>
            <w:tcW w:w="6183" w:type="dxa"/>
            <w:shd w:val="clear" w:color="auto" w:fill="BEBEBE" w:themeFill="background1" w:themeFillShade="BF"/>
            <w:tcMar>
              <w:top w:w="90" w:type="dxa"/>
              <w:left w:w="195" w:type="dxa"/>
              <w:bottom w:w="90" w:type="dxa"/>
              <w:right w:w="195" w:type="dxa"/>
            </w:tcMar>
          </w:tcPr>
          <w:p w14:paraId="1ED92449">
            <w:pPr>
              <w:rPr>
                <w:rFonts w:ascii="宋体" w:hAnsi="宋体"/>
                <w:sz w:val="18"/>
                <w:szCs w:val="18"/>
              </w:rPr>
            </w:pPr>
            <w:r>
              <w:rPr>
                <w:rFonts w:ascii="宋体" w:hAnsi="宋体"/>
                <w:sz w:val="18"/>
                <w:szCs w:val="18"/>
              </w:rPr>
              <w:t>https://helm-chart-repo.pek3a.qingstor.com/kubernetes-charts/</w:t>
            </w:r>
          </w:p>
        </w:tc>
      </w:tr>
      <w:tr w14:paraId="44A37C4F">
        <w:tc>
          <w:tcPr>
            <w:tcW w:w="2124" w:type="dxa"/>
            <w:shd w:val="clear" w:color="auto" w:fill="BEBEBE" w:themeFill="background1" w:themeFillShade="BF"/>
            <w:tcMar>
              <w:top w:w="90" w:type="dxa"/>
              <w:left w:w="195" w:type="dxa"/>
              <w:bottom w:w="90" w:type="dxa"/>
              <w:right w:w="195" w:type="dxa"/>
            </w:tcMar>
          </w:tcPr>
          <w:p w14:paraId="620F0BC7">
            <w:pPr>
              <w:rPr>
                <w:rFonts w:ascii="宋体" w:hAnsi="宋体"/>
                <w:sz w:val="18"/>
                <w:szCs w:val="18"/>
              </w:rPr>
            </w:pPr>
            <w:r>
              <w:rPr>
                <w:rFonts w:ascii="宋体" w:hAnsi="宋体"/>
                <w:sz w:val="18"/>
                <w:szCs w:val="18"/>
              </w:rPr>
              <w:t>incubator</w:t>
            </w:r>
          </w:p>
        </w:tc>
        <w:tc>
          <w:tcPr>
            <w:tcW w:w="6183" w:type="dxa"/>
            <w:shd w:val="clear" w:color="auto" w:fill="BEBEBE" w:themeFill="background1" w:themeFillShade="BF"/>
            <w:tcMar>
              <w:top w:w="90" w:type="dxa"/>
              <w:left w:w="195" w:type="dxa"/>
              <w:bottom w:w="90" w:type="dxa"/>
              <w:right w:w="195" w:type="dxa"/>
            </w:tcMar>
          </w:tcPr>
          <w:p w14:paraId="21E771DF">
            <w:pPr>
              <w:rPr>
                <w:rFonts w:ascii="宋体" w:hAnsi="宋体"/>
                <w:sz w:val="18"/>
                <w:szCs w:val="18"/>
              </w:rPr>
            </w:pPr>
            <w:r>
              <w:rPr>
                <w:rFonts w:ascii="宋体" w:hAnsi="宋体"/>
                <w:sz w:val="18"/>
                <w:szCs w:val="18"/>
              </w:rPr>
              <w:t>https://helm-chart-repo.pek3a.qingstor.com/kubernetes-charts-incubator/</w:t>
            </w:r>
          </w:p>
        </w:tc>
      </w:tr>
      <w:tr w14:paraId="12E32EC9">
        <w:tc>
          <w:tcPr>
            <w:tcW w:w="2124" w:type="dxa"/>
            <w:shd w:val="clear" w:color="auto" w:fill="BEBEBE" w:themeFill="background1" w:themeFillShade="BF"/>
            <w:tcMar>
              <w:top w:w="90" w:type="dxa"/>
              <w:left w:w="195" w:type="dxa"/>
              <w:bottom w:w="90" w:type="dxa"/>
              <w:right w:w="195" w:type="dxa"/>
            </w:tcMar>
          </w:tcPr>
          <w:p w14:paraId="05DE7F8A">
            <w:pPr>
              <w:rPr>
                <w:rFonts w:ascii="宋体" w:hAnsi="宋体"/>
                <w:sz w:val="18"/>
                <w:szCs w:val="18"/>
              </w:rPr>
            </w:pPr>
            <w:r>
              <w:rPr>
                <w:rFonts w:ascii="宋体" w:hAnsi="宋体"/>
                <w:sz w:val="18"/>
                <w:szCs w:val="18"/>
              </w:rPr>
              <w:t>svc-catalog-charts</w:t>
            </w:r>
          </w:p>
        </w:tc>
        <w:tc>
          <w:tcPr>
            <w:tcW w:w="6183" w:type="dxa"/>
            <w:shd w:val="clear" w:color="auto" w:fill="BEBEBE" w:themeFill="background1" w:themeFillShade="BF"/>
            <w:tcMar>
              <w:top w:w="90" w:type="dxa"/>
              <w:left w:w="195" w:type="dxa"/>
              <w:bottom w:w="90" w:type="dxa"/>
              <w:right w:w="195" w:type="dxa"/>
            </w:tcMar>
          </w:tcPr>
          <w:p w14:paraId="7ABDC27F">
            <w:pPr>
              <w:rPr>
                <w:rFonts w:ascii="宋体" w:hAnsi="宋体"/>
                <w:sz w:val="18"/>
                <w:szCs w:val="18"/>
              </w:rPr>
            </w:pPr>
            <w:r>
              <w:rPr>
                <w:rFonts w:ascii="宋体" w:hAnsi="宋体"/>
                <w:sz w:val="18"/>
                <w:szCs w:val="18"/>
              </w:rPr>
              <w:t>https://helm-chart-repo.pek3a.qingstor.com/svc-catalog-charts/</w:t>
            </w:r>
          </w:p>
        </w:tc>
      </w:tr>
    </w:tbl>
    <w:p w14:paraId="6D39B13B">
      <w:pPr>
        <w:spacing w:before="100" w:beforeAutospacing="1" w:after="100" w:afterAutospacing="1" w:line="360" w:lineRule="auto"/>
        <w:ind w:firstLine="560" w:firstLineChars="200"/>
        <w:rPr>
          <w:rFonts w:ascii="宋体" w:hAnsi="宋体"/>
          <w:szCs w:val="28"/>
        </w:rPr>
      </w:pPr>
      <w:r>
        <w:rPr>
          <w:rFonts w:ascii="宋体" w:hAnsi="宋体"/>
          <w:szCs w:val="28"/>
        </w:rPr>
        <w:t>可以先检查tiller服务和客户端是否可用</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78C14FD">
        <w:tc>
          <w:tcPr>
            <w:tcW w:w="8296" w:type="dxa"/>
            <w:shd w:val="clear" w:color="auto" w:fill="BEBEBE" w:themeFill="background1" w:themeFillShade="BF"/>
          </w:tcPr>
          <w:p w14:paraId="56A3D9DA">
            <w:pPr>
              <w:rPr>
                <w:rFonts w:ascii="宋体" w:hAnsi="宋体"/>
                <w:sz w:val="18"/>
                <w:szCs w:val="18"/>
              </w:rPr>
            </w:pPr>
            <w:r>
              <w:rPr>
                <w:rFonts w:ascii="宋体" w:hAnsi="宋体"/>
                <w:sz w:val="18"/>
                <w:szCs w:val="18"/>
              </w:rPr>
              <w:t>$ helm version</w:t>
            </w:r>
          </w:p>
          <w:p w14:paraId="0FDA5730">
            <w:pPr>
              <w:rPr>
                <w:rFonts w:ascii="宋体" w:hAnsi="宋体"/>
                <w:sz w:val="18"/>
                <w:szCs w:val="18"/>
              </w:rPr>
            </w:pPr>
            <w:r>
              <w:rPr>
                <w:rFonts w:ascii="宋体" w:hAnsi="宋体"/>
                <w:sz w:val="18"/>
                <w:szCs w:val="18"/>
              </w:rPr>
              <w:t>Client: &amp;version.Version{SemVer:"v2.0.0-alpha.4", GitCommit:"db...", GitTreeState:"dirty"}</w:t>
            </w:r>
          </w:p>
          <w:p w14:paraId="55EA3014">
            <w:pPr>
              <w:rPr>
                <w:rFonts w:ascii="宋体" w:hAnsi="宋体"/>
                <w:sz w:val="18"/>
                <w:szCs w:val="18"/>
              </w:rPr>
            </w:pPr>
            <w:r>
              <w:rPr>
                <w:rFonts w:ascii="宋体" w:hAnsi="宋体"/>
                <w:sz w:val="18"/>
                <w:szCs w:val="18"/>
              </w:rPr>
              <w:t>Server: &amp;version.Version{SemVer:"v2.0.0-alpha.4", GitCommit:"a5...", GitTreeState:"dirty"}</w:t>
            </w:r>
          </w:p>
        </w:tc>
      </w:tr>
    </w:tbl>
    <w:p w14:paraId="4C4B70E5">
      <w:pPr>
        <w:spacing w:before="100" w:beforeAutospacing="1" w:after="100" w:afterAutospacing="1" w:line="360" w:lineRule="auto"/>
        <w:ind w:firstLine="560" w:firstLineChars="200"/>
        <w:rPr>
          <w:rFonts w:ascii="宋体" w:hAnsi="宋体"/>
          <w:szCs w:val="28"/>
        </w:rPr>
      </w:pPr>
      <w:r>
        <w:rPr>
          <w:rFonts w:ascii="宋体" w:hAnsi="宋体"/>
          <w:szCs w:val="28"/>
        </w:rPr>
        <w:t>查看仓库列表</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70FDB07">
        <w:tc>
          <w:tcPr>
            <w:tcW w:w="8296" w:type="dxa"/>
            <w:shd w:val="clear" w:color="auto" w:fill="BEBEBE" w:themeFill="background1" w:themeFillShade="BF"/>
          </w:tcPr>
          <w:p w14:paraId="1C2F272E">
            <w:pPr>
              <w:rPr>
                <w:rFonts w:ascii="宋体" w:hAnsi="宋体"/>
                <w:sz w:val="18"/>
                <w:szCs w:val="18"/>
              </w:rPr>
            </w:pPr>
            <w:r>
              <w:rPr>
                <w:rFonts w:ascii="宋体" w:hAnsi="宋体"/>
                <w:sz w:val="18"/>
                <w:szCs w:val="18"/>
              </w:rPr>
              <w:t>$ helm repo list</w:t>
            </w:r>
          </w:p>
          <w:p w14:paraId="26358AD6">
            <w:pPr>
              <w:rPr>
                <w:rFonts w:ascii="宋体" w:hAnsi="宋体"/>
                <w:sz w:val="18"/>
                <w:szCs w:val="18"/>
              </w:rPr>
            </w:pPr>
            <w:r>
              <w:rPr>
                <w:rFonts w:ascii="宋体" w:hAnsi="宋体"/>
                <w:sz w:val="18"/>
                <w:szCs w:val="18"/>
              </w:rPr>
              <w:t xml:space="preserve">NAME           </w:t>
            </w:r>
            <w:r>
              <w:rPr>
                <w:rFonts w:ascii="宋体" w:hAnsi="宋体"/>
                <w:sz w:val="18"/>
                <w:szCs w:val="18"/>
              </w:rPr>
              <w:tab/>
            </w:r>
            <w:r>
              <w:rPr>
                <w:rFonts w:ascii="宋体" w:hAnsi="宋体"/>
                <w:sz w:val="18"/>
                <w:szCs w:val="18"/>
              </w:rPr>
              <w:t>URL</w:t>
            </w:r>
          </w:p>
          <w:p w14:paraId="5EAB00BA">
            <w:pPr>
              <w:rPr>
                <w:rFonts w:ascii="宋体" w:hAnsi="宋体"/>
                <w:sz w:val="18"/>
                <w:szCs w:val="18"/>
              </w:rPr>
            </w:pPr>
            <w:r>
              <w:rPr>
                <w:rFonts w:ascii="宋体" w:hAnsi="宋体"/>
                <w:sz w:val="18"/>
                <w:szCs w:val="18"/>
              </w:rPr>
              <w:t xml:space="preserve">stable         </w:t>
            </w:r>
            <w:r>
              <w:rPr>
                <w:rFonts w:ascii="宋体" w:hAnsi="宋体"/>
                <w:sz w:val="18"/>
                <w:szCs w:val="18"/>
              </w:rPr>
              <w:tab/>
            </w:r>
            <w:r>
              <w:rPr>
                <w:rFonts w:ascii="宋体" w:hAnsi="宋体"/>
                <w:sz w:val="18"/>
                <w:szCs w:val="18"/>
              </w:rPr>
              <w:t>https://helm-chart-repo.pek3a.qingstor.com/kubernetes-charts/</w:t>
            </w:r>
          </w:p>
          <w:p w14:paraId="13412468">
            <w:pPr>
              <w:rPr>
                <w:rFonts w:ascii="宋体" w:hAnsi="宋体"/>
                <w:sz w:val="18"/>
                <w:szCs w:val="18"/>
              </w:rPr>
            </w:pPr>
            <w:r>
              <w:rPr>
                <w:rFonts w:ascii="宋体" w:hAnsi="宋体"/>
                <w:sz w:val="18"/>
                <w:szCs w:val="18"/>
              </w:rPr>
              <w:t xml:space="preserve">local          </w:t>
            </w:r>
            <w:r>
              <w:rPr>
                <w:rFonts w:ascii="宋体" w:hAnsi="宋体"/>
                <w:sz w:val="18"/>
                <w:szCs w:val="18"/>
              </w:rPr>
              <w:tab/>
            </w:r>
            <w:r>
              <w:rPr>
                <w:rFonts w:ascii="宋体" w:hAnsi="宋体"/>
                <w:sz w:val="18"/>
                <w:szCs w:val="18"/>
              </w:rPr>
              <w:t>http://localhost:8879/charts</w:t>
            </w:r>
          </w:p>
        </w:tc>
      </w:tr>
    </w:tbl>
    <w:p w14:paraId="06BD93D7">
      <w:pPr>
        <w:spacing w:before="100" w:beforeAutospacing="1" w:after="100" w:afterAutospacing="1" w:line="360" w:lineRule="auto"/>
        <w:ind w:firstLine="560" w:firstLineChars="200"/>
        <w:rPr>
          <w:rFonts w:ascii="宋体" w:hAnsi="宋体"/>
          <w:szCs w:val="28"/>
        </w:rPr>
      </w:pPr>
      <w:r>
        <w:rPr>
          <w:rFonts w:ascii="宋体" w:hAnsi="宋体"/>
          <w:szCs w:val="28"/>
        </w:rPr>
        <w:t>更新仓库列表</w:t>
      </w:r>
    </w:p>
    <w:p w14:paraId="3145195D">
      <w:pPr>
        <w:rPr>
          <w:rFonts w:ascii="宋体" w:hAnsi="宋体"/>
          <w:sz w:val="18"/>
          <w:szCs w:val="18"/>
          <w:shd w:val="pct15" w:color="auto" w:fill="FFFFFF"/>
        </w:rPr>
      </w:pPr>
      <w:r>
        <w:rPr>
          <w:rFonts w:ascii="宋体" w:hAnsi="宋体"/>
          <w:sz w:val="18"/>
          <w:szCs w:val="18"/>
          <w:shd w:val="pct15" w:color="auto" w:fill="FFFFFF"/>
        </w:rPr>
        <w:t>$ helm repo update</w:t>
      </w:r>
    </w:p>
    <w:p w14:paraId="75C0AAAD">
      <w:pPr>
        <w:spacing w:before="100" w:beforeAutospacing="1" w:after="100" w:afterAutospacing="1" w:line="360" w:lineRule="auto"/>
        <w:ind w:firstLine="560" w:firstLineChars="200"/>
        <w:rPr>
          <w:rFonts w:ascii="宋体" w:hAnsi="宋体"/>
          <w:szCs w:val="28"/>
        </w:rPr>
      </w:pPr>
      <w:r>
        <w:rPr>
          <w:rFonts w:ascii="宋体" w:hAnsi="宋体"/>
          <w:szCs w:val="28"/>
        </w:rPr>
        <w:t>查找charts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A5E621C">
        <w:tc>
          <w:tcPr>
            <w:tcW w:w="8296" w:type="dxa"/>
            <w:shd w:val="clear" w:color="auto" w:fill="BEBEBE" w:themeFill="background1" w:themeFillShade="BF"/>
          </w:tcPr>
          <w:p w14:paraId="0E7443EE">
            <w:pPr>
              <w:rPr>
                <w:rFonts w:ascii="宋体" w:hAnsi="宋体"/>
                <w:sz w:val="18"/>
                <w:szCs w:val="18"/>
              </w:rPr>
            </w:pPr>
            <w:r>
              <w:rPr>
                <w:rFonts w:ascii="宋体" w:hAnsi="宋体"/>
                <w:sz w:val="18"/>
                <w:szCs w:val="18"/>
              </w:rPr>
              <w:t>$ helm search</w:t>
            </w:r>
          </w:p>
          <w:p w14:paraId="75E622EE">
            <w:pPr>
              <w:rPr>
                <w:rFonts w:ascii="宋体" w:hAnsi="宋体"/>
                <w:sz w:val="18"/>
                <w:szCs w:val="18"/>
              </w:rPr>
            </w:pPr>
            <w:r>
              <w:rPr>
                <w:rFonts w:ascii="宋体" w:hAnsi="宋体"/>
                <w:sz w:val="18"/>
                <w:szCs w:val="18"/>
              </w:rPr>
              <w:t xml:space="preserve">NAME                 </w:t>
            </w:r>
            <w:r>
              <w:rPr>
                <w:rFonts w:ascii="宋体" w:hAnsi="宋体"/>
                <w:sz w:val="18"/>
                <w:szCs w:val="18"/>
              </w:rPr>
              <w:tab/>
            </w:r>
            <w:r>
              <w:rPr>
                <w:rFonts w:ascii="宋体" w:hAnsi="宋体"/>
                <w:sz w:val="18"/>
                <w:szCs w:val="18"/>
              </w:rPr>
              <w:t xml:space="preserve">VERSION </w:t>
            </w:r>
            <w:r>
              <w:rPr>
                <w:rFonts w:ascii="宋体" w:hAnsi="宋体"/>
                <w:sz w:val="18"/>
                <w:szCs w:val="18"/>
              </w:rPr>
              <w:tab/>
            </w:r>
            <w:r>
              <w:rPr>
                <w:rFonts w:ascii="宋体" w:hAnsi="宋体"/>
                <w:sz w:val="18"/>
                <w:szCs w:val="18"/>
              </w:rPr>
              <w:t>DESCRIPTION</w:t>
            </w:r>
          </w:p>
          <w:p w14:paraId="4D4F1C6E">
            <w:pPr>
              <w:rPr>
                <w:rFonts w:ascii="宋体" w:hAnsi="宋体"/>
                <w:sz w:val="18"/>
                <w:szCs w:val="18"/>
              </w:rPr>
            </w:pPr>
            <w:r>
              <w:rPr>
                <w:rFonts w:ascii="宋体" w:hAnsi="宋体"/>
                <w:sz w:val="18"/>
                <w:szCs w:val="18"/>
              </w:rPr>
              <w:t xml:space="preserve">stable/drupal   </w:t>
            </w:r>
            <w:r>
              <w:rPr>
                <w:rFonts w:ascii="宋体" w:hAnsi="宋体"/>
                <w:sz w:val="18"/>
                <w:szCs w:val="18"/>
              </w:rPr>
              <w:tab/>
            </w:r>
            <w:r>
              <w:rPr>
                <w:rFonts w:ascii="宋体" w:hAnsi="宋体"/>
                <w:sz w:val="18"/>
                <w:szCs w:val="18"/>
              </w:rPr>
              <w:t xml:space="preserve">0.3.2   </w:t>
            </w:r>
            <w:r>
              <w:rPr>
                <w:rFonts w:ascii="宋体" w:hAnsi="宋体"/>
                <w:sz w:val="18"/>
                <w:szCs w:val="18"/>
              </w:rPr>
              <w:tab/>
            </w:r>
            <w:r>
              <w:rPr>
                <w:rFonts w:ascii="宋体" w:hAnsi="宋体"/>
                <w:sz w:val="18"/>
                <w:szCs w:val="18"/>
              </w:rPr>
              <w:t>One of the most versatile open source content m...</w:t>
            </w:r>
          </w:p>
          <w:p w14:paraId="0E859EF9">
            <w:pPr>
              <w:rPr>
                <w:rFonts w:ascii="宋体" w:hAnsi="宋体"/>
                <w:sz w:val="18"/>
                <w:szCs w:val="18"/>
              </w:rPr>
            </w:pPr>
            <w:r>
              <w:rPr>
                <w:rFonts w:ascii="宋体" w:hAnsi="宋体"/>
                <w:sz w:val="18"/>
                <w:szCs w:val="18"/>
              </w:rPr>
              <w:t xml:space="preserve">stable/jenkins  </w:t>
            </w:r>
            <w:r>
              <w:rPr>
                <w:rFonts w:ascii="宋体" w:hAnsi="宋体"/>
                <w:sz w:val="18"/>
                <w:szCs w:val="18"/>
              </w:rPr>
              <w:tab/>
            </w:r>
            <w:r>
              <w:rPr>
                <w:rFonts w:ascii="宋体" w:hAnsi="宋体"/>
                <w:sz w:val="18"/>
                <w:szCs w:val="18"/>
              </w:rPr>
              <w:t xml:space="preserve">0.1.0   </w:t>
            </w:r>
            <w:r>
              <w:rPr>
                <w:rFonts w:ascii="宋体" w:hAnsi="宋体"/>
                <w:sz w:val="18"/>
                <w:szCs w:val="18"/>
              </w:rPr>
              <w:tab/>
            </w:r>
            <w:r>
              <w:rPr>
                <w:rFonts w:ascii="宋体" w:hAnsi="宋体"/>
                <w:sz w:val="18"/>
                <w:szCs w:val="18"/>
              </w:rPr>
              <w:t>A Jenkins Helm chart for Kubernetes.</w:t>
            </w:r>
          </w:p>
          <w:p w14:paraId="02DB480A">
            <w:pPr>
              <w:rPr>
                <w:rFonts w:ascii="宋体" w:hAnsi="宋体"/>
                <w:sz w:val="18"/>
                <w:szCs w:val="18"/>
              </w:rPr>
            </w:pPr>
            <w:r>
              <w:rPr>
                <w:rFonts w:ascii="宋体" w:hAnsi="宋体"/>
                <w:sz w:val="18"/>
                <w:szCs w:val="18"/>
              </w:rPr>
              <w:t xml:space="preserve">stable/mariadb  </w:t>
            </w:r>
            <w:r>
              <w:rPr>
                <w:rFonts w:ascii="宋体" w:hAnsi="宋体"/>
                <w:sz w:val="18"/>
                <w:szCs w:val="18"/>
              </w:rPr>
              <w:tab/>
            </w:r>
            <w:r>
              <w:rPr>
                <w:rFonts w:ascii="宋体" w:hAnsi="宋体"/>
                <w:sz w:val="18"/>
                <w:szCs w:val="18"/>
              </w:rPr>
              <w:t xml:space="preserve">0.5.1   </w:t>
            </w:r>
            <w:r>
              <w:rPr>
                <w:rFonts w:ascii="宋体" w:hAnsi="宋体"/>
                <w:sz w:val="18"/>
                <w:szCs w:val="18"/>
              </w:rPr>
              <w:tab/>
            </w:r>
            <w:r>
              <w:rPr>
                <w:rFonts w:ascii="宋体" w:hAnsi="宋体"/>
                <w:sz w:val="18"/>
                <w:szCs w:val="18"/>
              </w:rPr>
              <w:t>Chart for MariaDB</w:t>
            </w:r>
          </w:p>
          <w:p w14:paraId="411F8FFE">
            <w:pPr>
              <w:rPr>
                <w:rFonts w:ascii="宋体" w:hAnsi="宋体"/>
                <w:sz w:val="18"/>
                <w:szCs w:val="18"/>
              </w:rPr>
            </w:pPr>
            <w:r>
              <w:rPr>
                <w:rFonts w:ascii="宋体" w:hAnsi="宋体"/>
                <w:sz w:val="18"/>
                <w:szCs w:val="18"/>
              </w:rPr>
              <w:t xml:space="preserve">stable/mysql    </w:t>
            </w:r>
            <w:r>
              <w:rPr>
                <w:rFonts w:ascii="宋体" w:hAnsi="宋体"/>
                <w:sz w:val="18"/>
                <w:szCs w:val="18"/>
              </w:rPr>
              <w:tab/>
            </w:r>
            <w:r>
              <w:rPr>
                <w:rFonts w:ascii="宋体" w:hAnsi="宋体"/>
                <w:sz w:val="18"/>
                <w:szCs w:val="18"/>
              </w:rPr>
              <w:t xml:space="preserve">0.1.0   </w:t>
            </w:r>
            <w:r>
              <w:rPr>
                <w:rFonts w:ascii="宋体" w:hAnsi="宋体"/>
                <w:sz w:val="18"/>
                <w:szCs w:val="18"/>
              </w:rPr>
              <w:tab/>
            </w:r>
            <w:r>
              <w:rPr>
                <w:rFonts w:ascii="宋体" w:hAnsi="宋体"/>
                <w:sz w:val="18"/>
                <w:szCs w:val="18"/>
              </w:rPr>
              <w:t>Chart for MySQL</w:t>
            </w:r>
          </w:p>
        </w:tc>
      </w:tr>
    </w:tbl>
    <w:p w14:paraId="6F016F2A">
      <w:pPr>
        <w:spacing w:before="100" w:beforeAutospacing="1" w:after="100" w:afterAutospacing="1" w:line="360" w:lineRule="auto"/>
        <w:ind w:firstLine="560" w:firstLineChars="200"/>
        <w:rPr>
          <w:rFonts w:ascii="宋体" w:hAnsi="宋体"/>
          <w:szCs w:val="28"/>
        </w:rPr>
      </w:pPr>
      <w:r>
        <w:rPr>
          <w:rFonts w:ascii="宋体" w:hAnsi="宋体"/>
          <w:szCs w:val="28"/>
        </w:rPr>
        <w:t>安装应用,此处以mysql为例</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3292BECC">
        <w:tc>
          <w:tcPr>
            <w:tcW w:w="8296" w:type="dxa"/>
            <w:shd w:val="clear" w:color="auto" w:fill="BEBEBE" w:themeFill="background1" w:themeFillShade="BF"/>
          </w:tcPr>
          <w:p w14:paraId="0AA8104A">
            <w:pPr>
              <w:rPr>
                <w:rFonts w:ascii="宋体" w:hAnsi="宋体"/>
                <w:sz w:val="18"/>
                <w:szCs w:val="18"/>
              </w:rPr>
            </w:pPr>
            <w:r>
              <w:rPr>
                <w:rFonts w:ascii="宋体" w:hAnsi="宋体"/>
                <w:sz w:val="18"/>
                <w:szCs w:val="18"/>
              </w:rPr>
              <w:t>$ helm install stable/mysql</w:t>
            </w:r>
          </w:p>
          <w:p w14:paraId="546AA047">
            <w:pPr>
              <w:rPr>
                <w:rFonts w:ascii="宋体" w:hAnsi="宋体"/>
                <w:sz w:val="18"/>
                <w:szCs w:val="18"/>
              </w:rPr>
            </w:pPr>
            <w:r>
              <w:rPr>
                <w:rFonts w:ascii="宋体" w:hAnsi="宋体"/>
                <w:sz w:val="18"/>
                <w:szCs w:val="18"/>
              </w:rPr>
              <w:t>Released smiling-penguin</w:t>
            </w:r>
          </w:p>
        </w:tc>
      </w:tr>
    </w:tbl>
    <w:p w14:paraId="1B0DE8A2">
      <w:pPr>
        <w:spacing w:before="100" w:beforeAutospacing="1" w:after="100" w:afterAutospacing="1" w:line="360" w:lineRule="auto"/>
        <w:ind w:firstLine="560" w:firstLineChars="200"/>
        <w:rPr>
          <w:rFonts w:ascii="宋体" w:hAnsi="宋体"/>
          <w:szCs w:val="28"/>
        </w:rPr>
      </w:pPr>
      <w:r>
        <w:rPr>
          <w:rFonts w:ascii="宋体" w:hAnsi="宋体"/>
          <w:szCs w:val="28"/>
        </w:rPr>
        <w:t>查看版本</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E5C44D1">
        <w:tc>
          <w:tcPr>
            <w:tcW w:w="8296" w:type="dxa"/>
            <w:shd w:val="clear" w:color="auto" w:fill="BEBEBE" w:themeFill="background1" w:themeFillShade="BF"/>
          </w:tcPr>
          <w:p w14:paraId="5FAC1873">
            <w:pPr>
              <w:rPr>
                <w:rFonts w:ascii="宋体" w:hAnsi="宋体"/>
                <w:sz w:val="18"/>
                <w:szCs w:val="18"/>
              </w:rPr>
            </w:pPr>
            <w:r>
              <w:rPr>
                <w:rFonts w:ascii="宋体" w:hAnsi="宋体"/>
                <w:sz w:val="18"/>
                <w:szCs w:val="18"/>
              </w:rPr>
              <w:t>$ helm install stable/mysql</w:t>
            </w:r>
          </w:p>
          <w:p w14:paraId="403CB702">
            <w:pPr>
              <w:rPr>
                <w:rFonts w:ascii="宋体" w:hAnsi="宋体"/>
                <w:sz w:val="18"/>
                <w:szCs w:val="18"/>
              </w:rPr>
            </w:pPr>
            <w:r>
              <w:rPr>
                <w:rFonts w:ascii="宋体" w:hAnsi="宋体"/>
                <w:sz w:val="18"/>
                <w:szCs w:val="18"/>
              </w:rPr>
              <w:t>Released smiling-penguin</w:t>
            </w:r>
          </w:p>
        </w:tc>
      </w:tr>
    </w:tbl>
    <w:p w14:paraId="53A90679">
      <w:pPr>
        <w:spacing w:before="100" w:beforeAutospacing="1" w:after="100" w:afterAutospacing="1" w:line="360" w:lineRule="auto"/>
        <w:ind w:firstLine="560" w:firstLineChars="200"/>
        <w:rPr>
          <w:rFonts w:ascii="宋体" w:hAnsi="宋体"/>
          <w:szCs w:val="28"/>
        </w:rPr>
      </w:pPr>
      <w:r>
        <w:rPr>
          <w:rFonts w:ascii="宋体" w:hAnsi="宋体"/>
          <w:szCs w:val="28"/>
        </w:rPr>
        <w:t>删除版本</w:t>
      </w:r>
    </w:p>
    <w:tbl>
      <w:tblPr>
        <w:tblStyle w:val="29"/>
        <w:tblpPr w:leftFromText="180" w:rightFromText="180" w:vertAnchor="text" w:horzAnchor="margin" w:tblpY="40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260A7238">
        <w:tc>
          <w:tcPr>
            <w:tcW w:w="8296" w:type="dxa"/>
            <w:shd w:val="clear" w:color="auto" w:fill="BEBEBE" w:themeFill="background1" w:themeFillShade="BF"/>
          </w:tcPr>
          <w:p w14:paraId="7F16158C">
            <w:pPr>
              <w:rPr>
                <w:rFonts w:ascii="宋体" w:hAnsi="宋体"/>
                <w:sz w:val="18"/>
                <w:szCs w:val="18"/>
              </w:rPr>
            </w:pPr>
            <w:r>
              <w:rPr>
                <w:rFonts w:ascii="宋体" w:hAnsi="宋体"/>
                <w:sz w:val="18"/>
                <w:szCs w:val="18"/>
              </w:rPr>
              <w:t>$ helm delete smiling-penguin</w:t>
            </w:r>
          </w:p>
          <w:p w14:paraId="7554B5A8">
            <w:pPr>
              <w:rPr>
                <w:rFonts w:ascii="宋体" w:hAnsi="宋体"/>
                <w:sz w:val="18"/>
                <w:szCs w:val="18"/>
              </w:rPr>
            </w:pPr>
            <w:r>
              <w:rPr>
                <w:rFonts w:ascii="宋体" w:hAnsi="宋体"/>
                <w:sz w:val="18"/>
                <w:szCs w:val="18"/>
              </w:rPr>
              <w:t>Removed smiling-penguin</w:t>
            </w:r>
          </w:p>
        </w:tc>
      </w:tr>
    </w:tbl>
    <w:p w14:paraId="323A5751">
      <w:pPr>
        <w:pStyle w:val="6"/>
        <w:spacing w:before="100" w:beforeAutospacing="1" w:after="100" w:afterAutospacing="1" w:line="360" w:lineRule="auto"/>
        <w:ind w:left="0" w:firstLine="561" w:firstLineChars="200"/>
        <w:rPr>
          <w:rFonts w:ascii="宋体" w:hAnsi="宋体"/>
          <w:szCs w:val="28"/>
        </w:rPr>
      </w:pPr>
      <w:bookmarkStart w:id="1711" w:name="_Toc1403656"/>
      <w:bookmarkStart w:id="1712" w:name="_Toc1420943"/>
      <w:r>
        <w:rPr>
          <w:rFonts w:ascii="宋体" w:hAnsi="宋体"/>
          <w:szCs w:val="28"/>
        </w:rPr>
        <w:t>Kubernetes 和 QingCloud IaaS 的整合</w:t>
      </w:r>
      <w:bookmarkEnd w:id="1711"/>
      <w:bookmarkEnd w:id="1712"/>
    </w:p>
    <w:p w14:paraId="1641A651">
      <w:pPr>
        <w:spacing w:before="100" w:beforeAutospacing="1" w:after="100" w:afterAutospacing="1" w:line="360" w:lineRule="auto"/>
        <w:rPr>
          <w:rFonts w:ascii="宋体" w:hAnsi="宋体"/>
          <w:b/>
          <w:szCs w:val="28"/>
        </w:rPr>
      </w:pPr>
      <w:r>
        <w:rPr>
          <w:rFonts w:ascii="宋体" w:hAnsi="宋体"/>
          <w:b/>
          <w:szCs w:val="28"/>
        </w:rPr>
        <w:t>负载均衡器</w:t>
      </w:r>
    </w:p>
    <w:p w14:paraId="2E1DA38B">
      <w:pPr>
        <w:spacing w:before="100" w:beforeAutospacing="1" w:after="100" w:afterAutospacing="1" w:line="360" w:lineRule="auto"/>
        <w:ind w:firstLine="560" w:firstLineChars="200"/>
        <w:rPr>
          <w:rFonts w:ascii="宋体" w:hAnsi="宋体"/>
          <w:szCs w:val="28"/>
        </w:rPr>
      </w:pPr>
      <w:r>
        <w:rPr>
          <w:rFonts w:ascii="宋体" w:hAnsi="宋体"/>
          <w:szCs w:val="28"/>
        </w:rPr>
        <w:t>Kubernetes on QingCloud 支持将 Kubernetes 内部的服务和 QingCloud IaaS 的负载均衡器关联起来，通过负载均衡器将服务暴露给集群外部调用。</w:t>
      </w:r>
    </w:p>
    <w:p w14:paraId="49823971">
      <w:pPr>
        <w:spacing w:before="100" w:beforeAutospacing="1" w:after="100" w:afterAutospacing="1" w:line="360" w:lineRule="auto"/>
        <w:ind w:firstLine="560" w:firstLineChars="200"/>
        <w:rPr>
          <w:rFonts w:ascii="宋体" w:hAnsi="宋体"/>
          <w:szCs w:val="28"/>
        </w:rPr>
      </w:pPr>
      <w:r>
        <w:rPr>
          <w:rFonts w:ascii="宋体" w:hAnsi="宋体"/>
          <w:szCs w:val="28"/>
        </w:rPr>
        <w:t>Service 的 type 设置为 LoadBalancer，然后在 metadata 中增加以下 annotations:</w:t>
      </w:r>
    </w:p>
    <w:p w14:paraId="4CCF5FB5">
      <w:pPr>
        <w:numPr>
          <w:ilvl w:val="0"/>
          <w:numId w:val="136"/>
        </w:numPr>
        <w:spacing w:before="100" w:beforeAutospacing="1" w:after="100" w:afterAutospacing="1" w:line="360" w:lineRule="auto"/>
        <w:ind w:left="0" w:firstLine="0"/>
        <w:rPr>
          <w:rFonts w:ascii="宋体" w:hAnsi="宋体"/>
          <w:szCs w:val="28"/>
        </w:rPr>
      </w:pPr>
      <w:r>
        <w:rPr>
          <w:rFonts w:ascii="宋体" w:hAnsi="宋体"/>
          <w:szCs w:val="28"/>
        </w:rPr>
        <w:t>service.beta.kubernetes.io/qingcloud-load-balancer-type ，负载均衡器的承载能力类型，和 create_loadbalancer 接口中的 loadbalancer_type 取值范围相同。</w:t>
      </w:r>
    </w:p>
    <w:p w14:paraId="4C2AEC3C">
      <w:pPr>
        <w:numPr>
          <w:ilvl w:val="0"/>
          <w:numId w:val="136"/>
        </w:numPr>
        <w:spacing w:before="100" w:beforeAutospacing="1" w:after="100" w:afterAutospacing="1" w:line="360" w:lineRule="auto"/>
        <w:ind w:left="0" w:firstLine="0"/>
        <w:rPr>
          <w:rFonts w:ascii="宋体" w:hAnsi="宋体"/>
          <w:szCs w:val="28"/>
        </w:rPr>
      </w:pPr>
      <w:r>
        <w:rPr>
          <w:rFonts w:ascii="宋体" w:hAnsi="宋体"/>
          <w:szCs w:val="28"/>
        </w:rPr>
        <w:t>service.beta.kubernetes.io/qingcloud-load-balancer-eip-ids ，负载均衡器上绑定的 eip ID，最多支持4个，这个 annotation 表示要创建的是 “公网” 类型的负载均衡器。 eip 必须是可用的 eip，系统会自动创建负载均衡器。</w:t>
      </w:r>
    </w:p>
    <w:p w14:paraId="01F73D11">
      <w:pPr>
        <w:numPr>
          <w:ilvl w:val="0"/>
          <w:numId w:val="136"/>
        </w:numPr>
        <w:spacing w:before="100" w:beforeAutospacing="1" w:after="100" w:afterAutospacing="1" w:line="360" w:lineRule="auto"/>
        <w:ind w:left="0" w:firstLine="0"/>
        <w:rPr>
          <w:rFonts w:ascii="宋体" w:hAnsi="宋体"/>
          <w:szCs w:val="28"/>
        </w:rPr>
      </w:pPr>
      <w:r>
        <w:rPr>
          <w:rFonts w:ascii="宋体" w:hAnsi="宋体"/>
          <w:szCs w:val="28"/>
        </w:rPr>
        <w:t>service.beta.kubernetes.io/qingcloud-load-balancer-vxnet-id ，负载均衡器要加入的私有网络 ID，表示要创建的是“私网” 类型负载均衡器。</w:t>
      </w:r>
    </w:p>
    <w:p w14:paraId="5551A051">
      <w:pPr>
        <w:spacing w:before="100" w:beforeAutospacing="1" w:after="100" w:afterAutospacing="1" w:line="360" w:lineRule="auto"/>
        <w:ind w:firstLine="560" w:firstLineChars="200"/>
        <w:rPr>
          <w:rFonts w:ascii="宋体" w:hAnsi="宋体"/>
          <w:szCs w:val="28"/>
        </w:rPr>
      </w:pPr>
      <w:r>
        <w:rPr>
          <w:rFonts w:ascii="宋体" w:hAnsi="宋体"/>
          <w:szCs w:val="28"/>
        </w:rPr>
        <w:t>qingcloud-load-balancer-eip-ids 和 qingcloud-load-balancer-vxnet-id 根据负载均衡器的”公网”或者”私网”二选一即可。如果指定了 LoadBalancer 的 Service，但没有配置 annotations 或者 annotations 下面没有具体的负载均衡器的参数，则会默认创建“私网”类型的负载均衡器，并关联当前 Kubernetes 集群所在的私网。</w:t>
      </w:r>
    </w:p>
    <w:p w14:paraId="0FEE6469">
      <w:pPr>
        <w:spacing w:before="100" w:beforeAutospacing="1" w:after="100" w:afterAutospacing="1" w:line="360" w:lineRule="auto"/>
        <w:ind w:firstLine="560" w:firstLineChars="200"/>
        <w:rPr>
          <w:rFonts w:ascii="宋体" w:hAnsi="宋体"/>
          <w:szCs w:val="28"/>
        </w:rPr>
      </w:pPr>
      <w:r>
        <w:rPr>
          <w:rFonts w:ascii="宋体" w:hAnsi="宋体"/>
          <w:szCs w:val="28"/>
        </w:rPr>
        <w:t>整体如下面的例子：</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6F777A48">
        <w:tc>
          <w:tcPr>
            <w:tcW w:w="8296" w:type="dxa"/>
            <w:shd w:val="clear" w:color="auto" w:fill="BEBEBE" w:themeFill="background1" w:themeFillShade="BF"/>
          </w:tcPr>
          <w:p w14:paraId="2FF6B78D">
            <w:pPr>
              <w:rPr>
                <w:rFonts w:ascii="宋体" w:hAnsi="宋体"/>
                <w:sz w:val="18"/>
                <w:szCs w:val="18"/>
              </w:rPr>
            </w:pPr>
            <w:r>
              <w:rPr>
                <w:rFonts w:ascii="宋体" w:hAnsi="宋体"/>
                <w:sz w:val="18"/>
                <w:szCs w:val="18"/>
              </w:rPr>
              <w:t>apiVersion: v1</w:t>
            </w:r>
          </w:p>
          <w:p w14:paraId="22250BAC">
            <w:pPr>
              <w:rPr>
                <w:rFonts w:ascii="宋体" w:hAnsi="宋体"/>
                <w:sz w:val="18"/>
                <w:szCs w:val="18"/>
              </w:rPr>
            </w:pPr>
            <w:r>
              <w:rPr>
                <w:rFonts w:ascii="宋体" w:hAnsi="宋体"/>
                <w:sz w:val="18"/>
                <w:szCs w:val="18"/>
              </w:rPr>
              <w:t>kind: Service</w:t>
            </w:r>
          </w:p>
          <w:p w14:paraId="0A9B81AE">
            <w:pPr>
              <w:rPr>
                <w:rFonts w:ascii="宋体" w:hAnsi="宋体"/>
                <w:sz w:val="18"/>
                <w:szCs w:val="18"/>
              </w:rPr>
            </w:pPr>
            <w:r>
              <w:rPr>
                <w:rFonts w:ascii="宋体" w:hAnsi="宋体"/>
                <w:sz w:val="18"/>
                <w:szCs w:val="18"/>
              </w:rPr>
              <w:t>metadata:</w:t>
            </w:r>
          </w:p>
          <w:p w14:paraId="0ED6DEB1">
            <w:pPr>
              <w:rPr>
                <w:rFonts w:ascii="宋体" w:hAnsi="宋体"/>
                <w:sz w:val="18"/>
                <w:szCs w:val="18"/>
              </w:rPr>
            </w:pPr>
            <w:r>
              <w:rPr>
                <w:rFonts w:ascii="宋体" w:hAnsi="宋体"/>
                <w:sz w:val="18"/>
                <w:szCs w:val="18"/>
              </w:rPr>
              <w:t xml:space="preserve">  name: helloworld</w:t>
            </w:r>
          </w:p>
          <w:p w14:paraId="7BC7E674">
            <w:pPr>
              <w:rPr>
                <w:rFonts w:ascii="宋体" w:hAnsi="宋体"/>
                <w:sz w:val="18"/>
                <w:szCs w:val="18"/>
              </w:rPr>
            </w:pPr>
            <w:r>
              <w:rPr>
                <w:rFonts w:ascii="宋体" w:hAnsi="宋体"/>
                <w:sz w:val="18"/>
                <w:szCs w:val="18"/>
              </w:rPr>
              <w:t xml:space="preserve">  annotations:</w:t>
            </w:r>
          </w:p>
          <w:p w14:paraId="39617D76">
            <w:pPr>
              <w:rPr>
                <w:rFonts w:ascii="宋体" w:hAnsi="宋体"/>
                <w:sz w:val="18"/>
                <w:szCs w:val="18"/>
              </w:rPr>
            </w:pPr>
            <w:r>
              <w:rPr>
                <w:rFonts w:ascii="宋体" w:hAnsi="宋体"/>
                <w:sz w:val="18"/>
                <w:szCs w:val="18"/>
              </w:rPr>
              <w:t xml:space="preserve">    service.beta.kubernetes.io/qingcloud-load-balancer-eip-ids: "eip-xxxx"</w:t>
            </w:r>
          </w:p>
          <w:p w14:paraId="33007E4E">
            <w:pPr>
              <w:rPr>
                <w:rFonts w:ascii="宋体" w:hAnsi="宋体"/>
                <w:sz w:val="18"/>
                <w:szCs w:val="18"/>
              </w:rPr>
            </w:pPr>
            <w:r>
              <w:rPr>
                <w:rFonts w:ascii="宋体" w:hAnsi="宋体"/>
                <w:sz w:val="18"/>
                <w:szCs w:val="18"/>
              </w:rPr>
              <w:t xml:space="preserve">    service.beta.kubernetes.io/qingcloud-load-balancer-type: "0"</w:t>
            </w:r>
          </w:p>
          <w:p w14:paraId="7A6B5801">
            <w:pPr>
              <w:rPr>
                <w:rFonts w:ascii="宋体" w:hAnsi="宋体"/>
                <w:sz w:val="18"/>
                <w:szCs w:val="18"/>
              </w:rPr>
            </w:pPr>
            <w:r>
              <w:rPr>
                <w:rFonts w:ascii="宋体" w:hAnsi="宋体"/>
                <w:sz w:val="18"/>
                <w:szCs w:val="18"/>
              </w:rPr>
              <w:t>spec:</w:t>
            </w:r>
          </w:p>
          <w:p w14:paraId="413CBFCC">
            <w:pPr>
              <w:rPr>
                <w:rFonts w:ascii="宋体" w:hAnsi="宋体"/>
                <w:sz w:val="18"/>
                <w:szCs w:val="18"/>
              </w:rPr>
            </w:pPr>
            <w:r>
              <w:rPr>
                <w:rFonts w:ascii="宋体" w:hAnsi="宋体"/>
                <w:sz w:val="18"/>
                <w:szCs w:val="18"/>
              </w:rPr>
              <w:t xml:space="preserve">  ports:</w:t>
            </w:r>
          </w:p>
          <w:p w14:paraId="0F80954A">
            <w:pPr>
              <w:rPr>
                <w:rFonts w:ascii="宋体" w:hAnsi="宋体"/>
                <w:sz w:val="18"/>
                <w:szCs w:val="18"/>
              </w:rPr>
            </w:pPr>
            <w:r>
              <w:rPr>
                <w:rFonts w:ascii="宋体" w:hAnsi="宋体"/>
                <w:sz w:val="18"/>
                <w:szCs w:val="18"/>
              </w:rPr>
              <w:t xml:space="preserve">    - port: 80</w:t>
            </w:r>
          </w:p>
          <w:p w14:paraId="6D27070C">
            <w:pPr>
              <w:rPr>
                <w:rFonts w:ascii="宋体" w:hAnsi="宋体"/>
                <w:sz w:val="18"/>
                <w:szCs w:val="18"/>
              </w:rPr>
            </w:pPr>
            <w:r>
              <w:rPr>
                <w:rFonts w:ascii="宋体" w:hAnsi="宋体"/>
                <w:sz w:val="18"/>
                <w:szCs w:val="18"/>
              </w:rPr>
              <w:t xml:space="preserve">      targetPort: 80</w:t>
            </w:r>
          </w:p>
          <w:p w14:paraId="753A6948">
            <w:pPr>
              <w:rPr>
                <w:rFonts w:ascii="宋体" w:hAnsi="宋体"/>
                <w:sz w:val="18"/>
                <w:szCs w:val="18"/>
              </w:rPr>
            </w:pPr>
            <w:r>
              <w:rPr>
                <w:rFonts w:ascii="宋体" w:hAnsi="宋体"/>
                <w:sz w:val="18"/>
                <w:szCs w:val="18"/>
              </w:rPr>
              <w:t xml:space="preserve">  selector:</w:t>
            </w:r>
          </w:p>
          <w:p w14:paraId="4CD72403">
            <w:pPr>
              <w:rPr>
                <w:rFonts w:ascii="宋体" w:hAnsi="宋体"/>
                <w:sz w:val="18"/>
                <w:szCs w:val="18"/>
              </w:rPr>
            </w:pPr>
            <w:r>
              <w:rPr>
                <w:rFonts w:ascii="宋体" w:hAnsi="宋体"/>
                <w:sz w:val="18"/>
                <w:szCs w:val="18"/>
              </w:rPr>
              <w:t xml:space="preserve">    app: helloworld</w:t>
            </w:r>
          </w:p>
          <w:p w14:paraId="2F240543">
            <w:pPr>
              <w:rPr>
                <w:rFonts w:ascii="宋体" w:hAnsi="宋体"/>
                <w:sz w:val="18"/>
                <w:szCs w:val="18"/>
              </w:rPr>
            </w:pPr>
            <w:r>
              <w:rPr>
                <w:rFonts w:ascii="宋体" w:hAnsi="宋体"/>
                <w:sz w:val="18"/>
                <w:szCs w:val="18"/>
              </w:rPr>
              <w:t xml:space="preserve">  type: LoadBalancer</w:t>
            </w:r>
          </w:p>
          <w:p w14:paraId="26389546">
            <w:pPr>
              <w:rPr>
                <w:rFonts w:ascii="宋体" w:hAnsi="宋体"/>
                <w:sz w:val="18"/>
                <w:szCs w:val="18"/>
              </w:rPr>
            </w:pPr>
            <w:r>
              <w:rPr>
                <w:rFonts w:ascii="宋体" w:hAnsi="宋体"/>
                <w:sz w:val="18"/>
                <w:szCs w:val="18"/>
              </w:rPr>
              <w:t>---</w:t>
            </w:r>
          </w:p>
          <w:p w14:paraId="3467E442">
            <w:pPr>
              <w:rPr>
                <w:rFonts w:ascii="宋体" w:hAnsi="宋体"/>
                <w:sz w:val="18"/>
                <w:szCs w:val="18"/>
              </w:rPr>
            </w:pPr>
            <w:r>
              <w:rPr>
                <w:rFonts w:ascii="宋体" w:hAnsi="宋体"/>
                <w:sz w:val="18"/>
                <w:szCs w:val="18"/>
              </w:rPr>
              <w:t>apiVersion: v1</w:t>
            </w:r>
          </w:p>
          <w:p w14:paraId="411E1BF2">
            <w:pPr>
              <w:rPr>
                <w:rFonts w:ascii="宋体" w:hAnsi="宋体"/>
                <w:sz w:val="18"/>
                <w:szCs w:val="18"/>
              </w:rPr>
            </w:pPr>
            <w:r>
              <w:rPr>
                <w:rFonts w:ascii="宋体" w:hAnsi="宋体"/>
                <w:sz w:val="18"/>
                <w:szCs w:val="18"/>
              </w:rPr>
              <w:t>kind: Service</w:t>
            </w:r>
          </w:p>
          <w:p w14:paraId="7C4565DF">
            <w:pPr>
              <w:rPr>
                <w:rFonts w:ascii="宋体" w:hAnsi="宋体"/>
                <w:sz w:val="18"/>
                <w:szCs w:val="18"/>
              </w:rPr>
            </w:pPr>
            <w:r>
              <w:rPr>
                <w:rFonts w:ascii="宋体" w:hAnsi="宋体"/>
                <w:sz w:val="18"/>
                <w:szCs w:val="18"/>
              </w:rPr>
              <w:t>metadata:</w:t>
            </w:r>
          </w:p>
          <w:p w14:paraId="32E9F3CA">
            <w:pPr>
              <w:rPr>
                <w:rFonts w:ascii="宋体" w:hAnsi="宋体"/>
                <w:sz w:val="18"/>
                <w:szCs w:val="18"/>
              </w:rPr>
            </w:pPr>
            <w:r>
              <w:rPr>
                <w:rFonts w:ascii="宋体" w:hAnsi="宋体"/>
                <w:sz w:val="18"/>
                <w:szCs w:val="18"/>
              </w:rPr>
              <w:t xml:space="preserve">  name: helloworld-internal</w:t>
            </w:r>
          </w:p>
          <w:p w14:paraId="1FE4E943">
            <w:pPr>
              <w:rPr>
                <w:rFonts w:ascii="宋体" w:hAnsi="宋体"/>
                <w:sz w:val="18"/>
                <w:szCs w:val="18"/>
              </w:rPr>
            </w:pPr>
            <w:r>
              <w:rPr>
                <w:rFonts w:ascii="宋体" w:hAnsi="宋体"/>
                <w:sz w:val="18"/>
                <w:szCs w:val="18"/>
              </w:rPr>
              <w:t>spec:</w:t>
            </w:r>
          </w:p>
          <w:p w14:paraId="5833A4DC">
            <w:pPr>
              <w:rPr>
                <w:rFonts w:ascii="宋体" w:hAnsi="宋体"/>
                <w:sz w:val="18"/>
                <w:szCs w:val="18"/>
              </w:rPr>
            </w:pPr>
            <w:r>
              <w:rPr>
                <w:rFonts w:ascii="宋体" w:hAnsi="宋体"/>
                <w:sz w:val="18"/>
                <w:szCs w:val="18"/>
              </w:rPr>
              <w:t xml:space="preserve">  ports:</w:t>
            </w:r>
          </w:p>
          <w:p w14:paraId="39F17CC6">
            <w:pPr>
              <w:rPr>
                <w:rFonts w:ascii="宋体" w:hAnsi="宋体"/>
                <w:sz w:val="18"/>
                <w:szCs w:val="18"/>
              </w:rPr>
            </w:pPr>
            <w:r>
              <w:rPr>
                <w:rFonts w:ascii="宋体" w:hAnsi="宋体"/>
                <w:sz w:val="18"/>
                <w:szCs w:val="18"/>
              </w:rPr>
              <w:t xml:space="preserve">    - port: 80</w:t>
            </w:r>
          </w:p>
          <w:p w14:paraId="1A6AE38D">
            <w:pPr>
              <w:rPr>
                <w:rFonts w:ascii="宋体" w:hAnsi="宋体"/>
                <w:sz w:val="18"/>
                <w:szCs w:val="18"/>
              </w:rPr>
            </w:pPr>
            <w:r>
              <w:rPr>
                <w:rFonts w:ascii="宋体" w:hAnsi="宋体"/>
                <w:sz w:val="18"/>
                <w:szCs w:val="18"/>
              </w:rPr>
              <w:t xml:space="preserve">      targetPort: 80</w:t>
            </w:r>
          </w:p>
          <w:p w14:paraId="33A1DD33">
            <w:pPr>
              <w:rPr>
                <w:rFonts w:ascii="宋体" w:hAnsi="宋体"/>
                <w:sz w:val="18"/>
                <w:szCs w:val="18"/>
              </w:rPr>
            </w:pPr>
            <w:r>
              <w:rPr>
                <w:rFonts w:ascii="宋体" w:hAnsi="宋体"/>
                <w:sz w:val="18"/>
                <w:szCs w:val="18"/>
              </w:rPr>
              <w:t xml:space="preserve">  selector:</w:t>
            </w:r>
          </w:p>
          <w:p w14:paraId="778E6921">
            <w:pPr>
              <w:rPr>
                <w:rFonts w:ascii="宋体" w:hAnsi="宋体"/>
                <w:sz w:val="18"/>
                <w:szCs w:val="18"/>
              </w:rPr>
            </w:pPr>
            <w:r>
              <w:rPr>
                <w:rFonts w:ascii="宋体" w:hAnsi="宋体"/>
                <w:sz w:val="18"/>
                <w:szCs w:val="18"/>
              </w:rPr>
              <w:t xml:space="preserve">    app: helloworld</w:t>
            </w:r>
          </w:p>
          <w:p w14:paraId="7632700C">
            <w:pPr>
              <w:rPr>
                <w:rFonts w:ascii="宋体" w:hAnsi="宋体"/>
                <w:sz w:val="18"/>
                <w:szCs w:val="18"/>
              </w:rPr>
            </w:pPr>
            <w:r>
              <w:rPr>
                <w:rFonts w:ascii="宋体" w:hAnsi="宋体"/>
                <w:sz w:val="18"/>
                <w:szCs w:val="18"/>
              </w:rPr>
              <w:t xml:space="preserve">  type: LoadBalancer</w:t>
            </w:r>
          </w:p>
        </w:tc>
      </w:tr>
    </w:tbl>
    <w:p w14:paraId="3389EA8C">
      <w:pPr>
        <w:spacing w:before="100" w:beforeAutospacing="1" w:after="100" w:afterAutospacing="1" w:line="360" w:lineRule="auto"/>
        <w:ind w:firstLine="560" w:firstLineChars="200"/>
        <w:rPr>
          <w:rFonts w:ascii="宋体" w:hAnsi="宋体"/>
          <w:szCs w:val="28"/>
        </w:rPr>
      </w:pPr>
      <w:r>
        <w:rPr>
          <w:rFonts w:ascii="宋体" w:hAnsi="宋体"/>
          <w:szCs w:val="28"/>
        </w:rPr>
        <w:t>可以看到 helloworld-internal 没有指定 qingcloud-load-balancer-eip-ids 和 qingcloud-load-balancer-vxnet-id，所以默认创建”私网”类型的负载均衡器，并使用当前集群所在的私网。</w:t>
      </w:r>
    </w:p>
    <w:p w14:paraId="1FC5E23D">
      <w:pPr>
        <w:spacing w:before="100" w:beforeAutospacing="1" w:after="100" w:afterAutospacing="1" w:line="360" w:lineRule="auto"/>
        <w:ind w:firstLine="560" w:firstLineChars="200"/>
        <w:rPr>
          <w:rFonts w:ascii="宋体" w:hAnsi="宋体"/>
          <w:szCs w:val="28"/>
        </w:rPr>
      </w:pPr>
      <w:r>
        <w:rPr>
          <w:rFonts w:ascii="宋体" w:hAnsi="宋体"/>
          <w:szCs w:val="28"/>
        </w:rPr>
        <w:t>通过 kubectl 可以查看 service 的状态：</w:t>
      </w:r>
    </w:p>
    <w:tbl>
      <w:tblPr>
        <w:tblStyle w:val="29"/>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BEBEBE" w:themeFill="background1" w:themeFillShade="BF"/>
        <w:tblLayout w:type="autofit"/>
        <w:tblCellMar>
          <w:top w:w="0" w:type="dxa"/>
          <w:left w:w="108" w:type="dxa"/>
          <w:bottom w:w="0" w:type="dxa"/>
          <w:right w:w="108" w:type="dxa"/>
        </w:tblCellMar>
      </w:tblPr>
      <w:tblGrid>
        <w:gridCol w:w="2405"/>
        <w:gridCol w:w="1985"/>
        <w:gridCol w:w="1559"/>
        <w:gridCol w:w="1417"/>
        <w:gridCol w:w="930"/>
      </w:tblGrid>
      <w:tr w14:paraId="3984C568">
        <w:tc>
          <w:tcPr>
            <w:tcW w:w="8296" w:type="dxa"/>
            <w:gridSpan w:val="5"/>
            <w:shd w:val="clear" w:color="auto" w:fill="BEBEBE" w:themeFill="background1" w:themeFillShade="BF"/>
          </w:tcPr>
          <w:p w14:paraId="4B2A8503">
            <w:pPr>
              <w:rPr>
                <w:rFonts w:ascii="宋体" w:hAnsi="宋体"/>
                <w:sz w:val="18"/>
                <w:szCs w:val="18"/>
              </w:rPr>
            </w:pPr>
            <w:r>
              <w:rPr>
                <w:rFonts w:ascii="宋体" w:hAnsi="宋体"/>
                <w:sz w:val="18"/>
                <w:szCs w:val="18"/>
              </w:rPr>
              <w:t>kubectl get service</w:t>
            </w:r>
          </w:p>
        </w:tc>
      </w:tr>
      <w:tr w14:paraId="5E324F01">
        <w:tc>
          <w:tcPr>
            <w:tcW w:w="2405" w:type="dxa"/>
            <w:shd w:val="clear" w:color="auto" w:fill="BEBEBE" w:themeFill="background1" w:themeFillShade="BF"/>
          </w:tcPr>
          <w:p w14:paraId="6A825575">
            <w:pPr>
              <w:spacing w:before="100" w:beforeAutospacing="1" w:after="100" w:afterAutospacing="1" w:line="360" w:lineRule="auto"/>
              <w:rPr>
                <w:rFonts w:ascii="宋体" w:hAnsi="宋体"/>
                <w:szCs w:val="28"/>
              </w:rPr>
            </w:pPr>
            <w:r>
              <w:rPr>
                <w:rFonts w:ascii="宋体" w:hAnsi="宋体"/>
                <w:sz w:val="18"/>
                <w:szCs w:val="18"/>
              </w:rPr>
              <w:t>NAME</w:t>
            </w:r>
          </w:p>
        </w:tc>
        <w:tc>
          <w:tcPr>
            <w:tcW w:w="1985" w:type="dxa"/>
            <w:shd w:val="clear" w:color="auto" w:fill="BEBEBE" w:themeFill="background1" w:themeFillShade="BF"/>
          </w:tcPr>
          <w:p w14:paraId="1A1EAD05">
            <w:pPr>
              <w:spacing w:before="100" w:beforeAutospacing="1" w:after="100" w:afterAutospacing="1" w:line="360" w:lineRule="auto"/>
              <w:rPr>
                <w:rFonts w:ascii="宋体" w:hAnsi="宋体"/>
                <w:szCs w:val="28"/>
              </w:rPr>
            </w:pPr>
            <w:r>
              <w:rPr>
                <w:rFonts w:ascii="宋体" w:hAnsi="宋体"/>
                <w:sz w:val="18"/>
                <w:szCs w:val="18"/>
              </w:rPr>
              <w:t>CLUSTER-IP</w:t>
            </w:r>
          </w:p>
        </w:tc>
        <w:tc>
          <w:tcPr>
            <w:tcW w:w="1559" w:type="dxa"/>
            <w:shd w:val="clear" w:color="auto" w:fill="BEBEBE" w:themeFill="background1" w:themeFillShade="BF"/>
          </w:tcPr>
          <w:p w14:paraId="247CB93D">
            <w:pPr>
              <w:spacing w:before="100" w:beforeAutospacing="1" w:after="100" w:afterAutospacing="1" w:line="360" w:lineRule="auto"/>
              <w:rPr>
                <w:rFonts w:ascii="宋体" w:hAnsi="宋体"/>
                <w:szCs w:val="28"/>
              </w:rPr>
            </w:pPr>
            <w:r>
              <w:rPr>
                <w:rFonts w:ascii="宋体" w:hAnsi="宋体"/>
                <w:sz w:val="18"/>
                <w:szCs w:val="18"/>
              </w:rPr>
              <w:t>EXTERNAL-IP</w:t>
            </w:r>
          </w:p>
        </w:tc>
        <w:tc>
          <w:tcPr>
            <w:tcW w:w="1417" w:type="dxa"/>
            <w:shd w:val="clear" w:color="auto" w:fill="BEBEBE" w:themeFill="background1" w:themeFillShade="BF"/>
          </w:tcPr>
          <w:p w14:paraId="015F05AB">
            <w:pPr>
              <w:spacing w:before="100" w:beforeAutospacing="1" w:after="100" w:afterAutospacing="1" w:line="360" w:lineRule="auto"/>
              <w:rPr>
                <w:rFonts w:ascii="宋体" w:hAnsi="宋体"/>
                <w:szCs w:val="28"/>
              </w:rPr>
            </w:pPr>
            <w:r>
              <w:rPr>
                <w:rFonts w:ascii="宋体" w:hAnsi="宋体"/>
                <w:sz w:val="18"/>
                <w:szCs w:val="18"/>
              </w:rPr>
              <w:t>PORT(S)</w:t>
            </w:r>
          </w:p>
        </w:tc>
        <w:tc>
          <w:tcPr>
            <w:tcW w:w="930" w:type="dxa"/>
            <w:shd w:val="clear" w:color="auto" w:fill="BEBEBE" w:themeFill="background1" w:themeFillShade="BF"/>
          </w:tcPr>
          <w:p w14:paraId="6115163F">
            <w:pPr>
              <w:spacing w:before="100" w:beforeAutospacing="1" w:after="100" w:afterAutospacing="1" w:line="360" w:lineRule="auto"/>
              <w:rPr>
                <w:rFonts w:ascii="宋体" w:hAnsi="宋体"/>
                <w:szCs w:val="28"/>
              </w:rPr>
            </w:pPr>
            <w:r>
              <w:rPr>
                <w:rFonts w:ascii="宋体" w:hAnsi="宋体"/>
                <w:sz w:val="18"/>
                <w:szCs w:val="18"/>
              </w:rPr>
              <w:t>AGE</w:t>
            </w:r>
          </w:p>
        </w:tc>
      </w:tr>
      <w:tr w14:paraId="536CB98F">
        <w:tc>
          <w:tcPr>
            <w:tcW w:w="2405" w:type="dxa"/>
            <w:shd w:val="clear" w:color="auto" w:fill="BEBEBE" w:themeFill="background1" w:themeFillShade="BF"/>
          </w:tcPr>
          <w:p w14:paraId="177CA7A9">
            <w:pPr>
              <w:spacing w:before="100" w:beforeAutospacing="1" w:after="100" w:afterAutospacing="1" w:line="360" w:lineRule="auto"/>
              <w:rPr>
                <w:rFonts w:ascii="宋体" w:hAnsi="宋体"/>
                <w:szCs w:val="28"/>
              </w:rPr>
            </w:pPr>
            <w:r>
              <w:rPr>
                <w:rFonts w:ascii="宋体" w:hAnsi="宋体"/>
                <w:sz w:val="18"/>
                <w:szCs w:val="18"/>
              </w:rPr>
              <w:t>helloworld</w:t>
            </w:r>
          </w:p>
        </w:tc>
        <w:tc>
          <w:tcPr>
            <w:tcW w:w="1985" w:type="dxa"/>
            <w:shd w:val="clear" w:color="auto" w:fill="BEBEBE" w:themeFill="background1" w:themeFillShade="BF"/>
          </w:tcPr>
          <w:p w14:paraId="29648198">
            <w:pPr>
              <w:spacing w:before="100" w:beforeAutospacing="1" w:after="100" w:afterAutospacing="1" w:line="360" w:lineRule="auto"/>
              <w:rPr>
                <w:rFonts w:ascii="宋体" w:hAnsi="宋体"/>
                <w:szCs w:val="28"/>
              </w:rPr>
            </w:pPr>
            <w:r>
              <w:rPr>
                <w:rFonts w:ascii="宋体" w:hAnsi="宋体"/>
                <w:sz w:val="18"/>
                <w:szCs w:val="18"/>
              </w:rPr>
              <w:t>10.96.146.44</w:t>
            </w:r>
          </w:p>
        </w:tc>
        <w:tc>
          <w:tcPr>
            <w:tcW w:w="1559" w:type="dxa"/>
            <w:shd w:val="clear" w:color="auto" w:fill="BEBEBE" w:themeFill="background1" w:themeFillShade="BF"/>
          </w:tcPr>
          <w:p w14:paraId="556245B3">
            <w:pPr>
              <w:spacing w:before="100" w:beforeAutospacing="1" w:after="100" w:afterAutospacing="1" w:line="360" w:lineRule="auto"/>
              <w:rPr>
                <w:rFonts w:ascii="宋体" w:hAnsi="宋体"/>
                <w:szCs w:val="28"/>
              </w:rPr>
            </w:pPr>
            <w:r>
              <w:rPr>
                <w:rFonts w:ascii="宋体" w:hAnsi="宋体"/>
                <w:sz w:val="18"/>
                <w:szCs w:val="18"/>
              </w:rPr>
              <w:t>139.198.0.55</w:t>
            </w:r>
          </w:p>
        </w:tc>
        <w:tc>
          <w:tcPr>
            <w:tcW w:w="1417" w:type="dxa"/>
            <w:shd w:val="clear" w:color="auto" w:fill="BEBEBE" w:themeFill="background1" w:themeFillShade="BF"/>
          </w:tcPr>
          <w:p w14:paraId="64525DC5">
            <w:pPr>
              <w:spacing w:before="100" w:beforeAutospacing="1" w:after="100" w:afterAutospacing="1" w:line="360" w:lineRule="auto"/>
              <w:rPr>
                <w:rFonts w:ascii="宋体" w:hAnsi="宋体"/>
                <w:szCs w:val="28"/>
              </w:rPr>
            </w:pPr>
            <w:r>
              <w:rPr>
                <w:rFonts w:ascii="宋体" w:hAnsi="宋体"/>
                <w:sz w:val="18"/>
                <w:szCs w:val="18"/>
              </w:rPr>
              <w:t>80:30760/TCP</w:t>
            </w:r>
          </w:p>
        </w:tc>
        <w:tc>
          <w:tcPr>
            <w:tcW w:w="930" w:type="dxa"/>
            <w:shd w:val="clear" w:color="auto" w:fill="BEBEBE" w:themeFill="background1" w:themeFillShade="BF"/>
          </w:tcPr>
          <w:p w14:paraId="0334EFDD">
            <w:pPr>
              <w:spacing w:before="100" w:beforeAutospacing="1" w:after="100" w:afterAutospacing="1" w:line="360" w:lineRule="auto"/>
              <w:rPr>
                <w:rFonts w:ascii="宋体" w:hAnsi="宋体"/>
                <w:szCs w:val="28"/>
              </w:rPr>
            </w:pPr>
            <w:r>
              <w:rPr>
                <w:rFonts w:ascii="宋体" w:hAnsi="宋体"/>
                <w:sz w:val="18"/>
                <w:szCs w:val="18"/>
              </w:rPr>
              <w:t>3d</w:t>
            </w:r>
          </w:p>
        </w:tc>
      </w:tr>
      <w:tr w14:paraId="62F339A0">
        <w:tc>
          <w:tcPr>
            <w:tcW w:w="2405" w:type="dxa"/>
            <w:shd w:val="clear" w:color="auto" w:fill="BEBEBE" w:themeFill="background1" w:themeFillShade="BF"/>
          </w:tcPr>
          <w:p w14:paraId="7D0C1C25">
            <w:pPr>
              <w:spacing w:before="100" w:beforeAutospacing="1" w:after="100" w:afterAutospacing="1" w:line="360" w:lineRule="auto"/>
              <w:rPr>
                <w:rFonts w:ascii="宋体" w:hAnsi="宋体"/>
                <w:szCs w:val="28"/>
              </w:rPr>
            </w:pPr>
            <w:r>
              <w:rPr>
                <w:rFonts w:ascii="宋体" w:hAnsi="宋体"/>
                <w:sz w:val="18"/>
                <w:szCs w:val="18"/>
              </w:rPr>
              <w:t>helloworld-internal</w:t>
            </w:r>
          </w:p>
        </w:tc>
        <w:tc>
          <w:tcPr>
            <w:tcW w:w="1985" w:type="dxa"/>
            <w:shd w:val="clear" w:color="auto" w:fill="BEBEBE" w:themeFill="background1" w:themeFillShade="BF"/>
          </w:tcPr>
          <w:p w14:paraId="3600BE4E">
            <w:pPr>
              <w:spacing w:before="100" w:beforeAutospacing="1" w:after="100" w:afterAutospacing="1" w:line="360" w:lineRule="auto"/>
              <w:rPr>
                <w:rFonts w:ascii="宋体" w:hAnsi="宋体"/>
                <w:szCs w:val="28"/>
              </w:rPr>
            </w:pPr>
            <w:r>
              <w:rPr>
                <w:rFonts w:ascii="宋体" w:hAnsi="宋体"/>
                <w:sz w:val="18"/>
                <w:szCs w:val="18"/>
              </w:rPr>
              <w:t>10.96.145.22</w:t>
            </w:r>
          </w:p>
        </w:tc>
        <w:tc>
          <w:tcPr>
            <w:tcW w:w="1559" w:type="dxa"/>
            <w:shd w:val="clear" w:color="auto" w:fill="BEBEBE" w:themeFill="background1" w:themeFillShade="BF"/>
          </w:tcPr>
          <w:p w14:paraId="1BAE6294">
            <w:pPr>
              <w:spacing w:before="100" w:beforeAutospacing="1" w:after="100" w:afterAutospacing="1" w:line="360" w:lineRule="auto"/>
              <w:rPr>
                <w:rFonts w:ascii="宋体" w:hAnsi="宋体"/>
                <w:szCs w:val="28"/>
              </w:rPr>
            </w:pPr>
            <w:r>
              <w:rPr>
                <w:rFonts w:ascii="宋体" w:hAnsi="宋体"/>
                <w:sz w:val="18"/>
                <w:szCs w:val="18"/>
              </w:rPr>
              <w:t>192.168.0.5</w:t>
            </w:r>
          </w:p>
        </w:tc>
        <w:tc>
          <w:tcPr>
            <w:tcW w:w="1417" w:type="dxa"/>
            <w:shd w:val="clear" w:color="auto" w:fill="BEBEBE" w:themeFill="background1" w:themeFillShade="BF"/>
          </w:tcPr>
          <w:p w14:paraId="53C085AC">
            <w:pPr>
              <w:spacing w:before="100" w:beforeAutospacing="1" w:after="100" w:afterAutospacing="1" w:line="360" w:lineRule="auto"/>
              <w:rPr>
                <w:rFonts w:ascii="宋体" w:hAnsi="宋体"/>
                <w:szCs w:val="28"/>
              </w:rPr>
            </w:pPr>
            <w:r>
              <w:rPr>
                <w:rFonts w:ascii="宋体" w:hAnsi="宋体"/>
                <w:sz w:val="18"/>
                <w:szCs w:val="18"/>
              </w:rPr>
              <w:t>80:30221/TCP</w:t>
            </w:r>
          </w:p>
        </w:tc>
        <w:tc>
          <w:tcPr>
            <w:tcW w:w="930" w:type="dxa"/>
            <w:shd w:val="clear" w:color="auto" w:fill="BEBEBE" w:themeFill="background1" w:themeFillShade="BF"/>
          </w:tcPr>
          <w:p w14:paraId="7EC85342">
            <w:pPr>
              <w:spacing w:before="100" w:beforeAutospacing="1" w:after="100" w:afterAutospacing="1" w:line="360" w:lineRule="auto"/>
              <w:rPr>
                <w:rFonts w:ascii="宋体" w:hAnsi="宋体"/>
                <w:szCs w:val="28"/>
              </w:rPr>
            </w:pPr>
            <w:r>
              <w:rPr>
                <w:rFonts w:ascii="宋体" w:hAnsi="宋体"/>
                <w:sz w:val="18"/>
                <w:szCs w:val="18"/>
              </w:rPr>
              <w:t>3d</w:t>
            </w:r>
          </w:p>
        </w:tc>
      </w:tr>
    </w:tbl>
    <w:p w14:paraId="2996F84D">
      <w:pPr>
        <w:spacing w:before="100" w:beforeAutospacing="1" w:after="100" w:afterAutospacing="1" w:line="360" w:lineRule="auto"/>
        <w:ind w:firstLine="560" w:firstLineChars="200"/>
        <w:rPr>
          <w:rFonts w:ascii="宋体" w:hAnsi="宋体"/>
          <w:szCs w:val="28"/>
        </w:rPr>
      </w:pPr>
      <w:r>
        <w:rPr>
          <w:rFonts w:ascii="宋体" w:hAnsi="宋体"/>
          <w:szCs w:val="28"/>
        </w:rPr>
        <w:t>公网的负载均衡器的 EXTERNAL-IP 显示的是负载均衡器绑定的 eip 的 ip 地址，私网负载均衡器的 EXTERNAL-IP 显示的是均衡器的私网 ip。 如配置了多个 port（监听器），则须给每个 port 指定 name 参数，否则 Service Spec 文件会验证失败导致无法部署 service。</w:t>
      </w:r>
    </w:p>
    <w:p w14:paraId="33E03C12">
      <w:pPr>
        <w:spacing w:before="100" w:beforeAutospacing="1" w:after="100" w:afterAutospacing="1" w:line="360" w:lineRule="auto"/>
        <w:rPr>
          <w:rFonts w:ascii="宋体" w:hAnsi="宋体"/>
          <w:b/>
          <w:szCs w:val="28"/>
        </w:rPr>
      </w:pPr>
      <w:r>
        <w:rPr>
          <w:rFonts w:ascii="宋体" w:hAnsi="宋体"/>
          <w:b/>
          <w:szCs w:val="28"/>
        </w:rPr>
        <w:t>存储</w:t>
      </w:r>
    </w:p>
    <w:p w14:paraId="32E33380">
      <w:pPr>
        <w:spacing w:before="100" w:beforeAutospacing="1" w:after="100" w:afterAutospacing="1" w:line="360" w:lineRule="auto"/>
        <w:ind w:firstLine="560" w:firstLineChars="200"/>
        <w:rPr>
          <w:rFonts w:ascii="宋体" w:hAnsi="宋体"/>
          <w:szCs w:val="28"/>
        </w:rPr>
      </w:pPr>
      <w:r>
        <w:rPr>
          <w:rFonts w:ascii="宋体" w:hAnsi="宋体"/>
          <w:szCs w:val="28"/>
        </w:rPr>
        <w:t>Kubernetes on QingCloud 支持将 QingCloud IaaS 上的硬盘直接挂载到 pod 上作为 PersistentVolume，当 pod 迁移时，硬盘会自动随着 pod 迁移到其他主机上。</w:t>
      </w:r>
    </w:p>
    <w:p w14:paraId="166D45E5">
      <w:pPr>
        <w:spacing w:before="100" w:beforeAutospacing="1" w:after="100" w:afterAutospacing="1" w:line="360" w:lineRule="auto"/>
        <w:ind w:firstLine="560" w:firstLineChars="200"/>
        <w:rPr>
          <w:rFonts w:ascii="宋体" w:hAnsi="宋体"/>
          <w:szCs w:val="28"/>
        </w:rPr>
      </w:pPr>
      <w:r>
        <w:rPr>
          <w:rFonts w:ascii="宋体" w:hAnsi="宋体"/>
          <w:szCs w:val="28"/>
        </w:rPr>
        <w:t>定义 PersistentVolume 时，在 spec 中增加 qingCloudStore，有两个属性</w:t>
      </w:r>
    </w:p>
    <w:p w14:paraId="3505259B">
      <w:pPr>
        <w:numPr>
          <w:ilvl w:val="0"/>
          <w:numId w:val="137"/>
        </w:numPr>
        <w:spacing w:before="100" w:beforeAutospacing="1" w:after="100" w:afterAutospacing="1" w:line="360" w:lineRule="auto"/>
        <w:ind w:left="0" w:firstLine="0"/>
        <w:rPr>
          <w:rFonts w:ascii="宋体" w:hAnsi="宋体"/>
          <w:szCs w:val="28"/>
        </w:rPr>
      </w:pPr>
      <w:r>
        <w:rPr>
          <w:rFonts w:ascii="宋体" w:hAnsi="宋体"/>
          <w:szCs w:val="28"/>
        </w:rPr>
        <w:t>volumeID 您在青云控制台上创建一块硬盘，然后将硬盘 ID 复制到 这里。</w:t>
      </w:r>
    </w:p>
    <w:p w14:paraId="42E7166D">
      <w:pPr>
        <w:numPr>
          <w:ilvl w:val="0"/>
          <w:numId w:val="137"/>
        </w:numPr>
        <w:spacing w:before="100" w:beforeAutospacing="1" w:after="100" w:afterAutospacing="1" w:line="360" w:lineRule="auto"/>
        <w:ind w:left="0" w:firstLine="0"/>
        <w:rPr>
          <w:rFonts w:ascii="宋体" w:hAnsi="宋体"/>
          <w:szCs w:val="28"/>
        </w:rPr>
      </w:pPr>
      <w:r>
        <w:rPr>
          <w:rFonts w:ascii="宋体" w:hAnsi="宋体"/>
          <w:szCs w:val="28"/>
        </w:rPr>
        <w:t>fsType 该硬盘挂载后的文件系统格式。</w:t>
      </w:r>
    </w:p>
    <w:p w14:paraId="38F570C3">
      <w:pPr>
        <w:spacing w:before="100" w:beforeAutospacing="1" w:after="100" w:afterAutospacing="1" w:line="360" w:lineRule="auto"/>
        <w:ind w:firstLine="560" w:firstLineChars="200"/>
        <w:rPr>
          <w:rFonts w:ascii="宋体" w:hAnsi="宋体"/>
          <w:szCs w:val="28"/>
        </w:rPr>
      </w:pPr>
      <w:r>
        <w:rPr>
          <w:rFonts w:ascii="宋体" w:hAnsi="宋体"/>
          <w:szCs w:val="28"/>
        </w:rPr>
        <w:t>整体如下面的例子：</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F59AE94">
        <w:tc>
          <w:tcPr>
            <w:tcW w:w="8296" w:type="dxa"/>
            <w:shd w:val="clear" w:color="auto" w:fill="BEBEBE" w:themeFill="background1" w:themeFillShade="BF"/>
          </w:tcPr>
          <w:p w14:paraId="4F9B8957">
            <w:pPr>
              <w:rPr>
                <w:rFonts w:ascii="宋体" w:hAnsi="宋体"/>
                <w:sz w:val="18"/>
                <w:szCs w:val="18"/>
              </w:rPr>
            </w:pPr>
            <w:r>
              <w:rPr>
                <w:rFonts w:ascii="宋体" w:hAnsi="宋体"/>
                <w:sz w:val="18"/>
                <w:szCs w:val="18"/>
              </w:rPr>
              <w:t>kind: PersistentVolume</w:t>
            </w:r>
          </w:p>
          <w:p w14:paraId="68CAB085">
            <w:pPr>
              <w:rPr>
                <w:rFonts w:ascii="宋体" w:hAnsi="宋体"/>
                <w:sz w:val="18"/>
                <w:szCs w:val="18"/>
              </w:rPr>
            </w:pPr>
            <w:r>
              <w:rPr>
                <w:rFonts w:ascii="宋体" w:hAnsi="宋体"/>
                <w:sz w:val="18"/>
                <w:szCs w:val="18"/>
              </w:rPr>
              <w:t>apiVersion: v1</w:t>
            </w:r>
          </w:p>
          <w:p w14:paraId="090269A3">
            <w:pPr>
              <w:rPr>
                <w:rFonts w:ascii="宋体" w:hAnsi="宋体"/>
                <w:sz w:val="18"/>
                <w:szCs w:val="18"/>
              </w:rPr>
            </w:pPr>
            <w:r>
              <w:rPr>
                <w:rFonts w:ascii="宋体" w:hAnsi="宋体"/>
                <w:sz w:val="18"/>
                <w:szCs w:val="18"/>
              </w:rPr>
              <w:t>metadata:</w:t>
            </w:r>
          </w:p>
          <w:p w14:paraId="7C9F40A5">
            <w:pPr>
              <w:rPr>
                <w:rFonts w:ascii="宋体" w:hAnsi="宋体"/>
                <w:sz w:val="18"/>
                <w:szCs w:val="18"/>
              </w:rPr>
            </w:pPr>
            <w:r>
              <w:rPr>
                <w:rFonts w:ascii="宋体" w:hAnsi="宋体"/>
                <w:sz w:val="18"/>
                <w:szCs w:val="18"/>
              </w:rPr>
              <w:t xml:space="preserve">  name: qingcloud-pv</w:t>
            </w:r>
          </w:p>
          <w:p w14:paraId="18BB64FB">
            <w:pPr>
              <w:rPr>
                <w:rFonts w:ascii="宋体" w:hAnsi="宋体"/>
                <w:sz w:val="18"/>
                <w:szCs w:val="18"/>
              </w:rPr>
            </w:pPr>
            <w:r>
              <w:rPr>
                <w:rFonts w:ascii="宋体" w:hAnsi="宋体"/>
                <w:sz w:val="18"/>
                <w:szCs w:val="18"/>
              </w:rPr>
              <w:t xml:space="preserve">  labels:</w:t>
            </w:r>
          </w:p>
          <w:p w14:paraId="69EF68B9">
            <w:pPr>
              <w:rPr>
                <w:rFonts w:ascii="宋体" w:hAnsi="宋体"/>
                <w:sz w:val="18"/>
                <w:szCs w:val="18"/>
              </w:rPr>
            </w:pPr>
            <w:r>
              <w:rPr>
                <w:rFonts w:ascii="宋体" w:hAnsi="宋体"/>
                <w:sz w:val="18"/>
                <w:szCs w:val="18"/>
              </w:rPr>
              <w:t xml:space="preserve">    type: qingcloud</w:t>
            </w:r>
          </w:p>
          <w:p w14:paraId="507403CC">
            <w:pPr>
              <w:rPr>
                <w:rFonts w:ascii="宋体" w:hAnsi="宋体"/>
                <w:sz w:val="18"/>
                <w:szCs w:val="18"/>
              </w:rPr>
            </w:pPr>
            <w:r>
              <w:rPr>
                <w:rFonts w:ascii="宋体" w:hAnsi="宋体"/>
                <w:sz w:val="18"/>
                <w:szCs w:val="18"/>
              </w:rPr>
              <w:t>spec:</w:t>
            </w:r>
          </w:p>
          <w:p w14:paraId="7EEB8681">
            <w:pPr>
              <w:rPr>
                <w:rFonts w:ascii="宋体" w:hAnsi="宋体"/>
                <w:sz w:val="18"/>
                <w:szCs w:val="18"/>
              </w:rPr>
            </w:pPr>
            <w:r>
              <w:rPr>
                <w:rFonts w:ascii="宋体" w:hAnsi="宋体"/>
                <w:sz w:val="18"/>
                <w:szCs w:val="18"/>
              </w:rPr>
              <w:t xml:space="preserve">  capacity:</w:t>
            </w:r>
          </w:p>
          <w:p w14:paraId="7A435432">
            <w:pPr>
              <w:rPr>
                <w:rFonts w:ascii="宋体" w:hAnsi="宋体"/>
                <w:sz w:val="18"/>
                <w:szCs w:val="18"/>
              </w:rPr>
            </w:pPr>
            <w:r>
              <w:rPr>
                <w:rFonts w:ascii="宋体" w:hAnsi="宋体"/>
                <w:sz w:val="18"/>
                <w:szCs w:val="18"/>
              </w:rPr>
              <w:t xml:space="preserve">    storage: 10Gi</w:t>
            </w:r>
          </w:p>
          <w:p w14:paraId="266CA0E9">
            <w:pPr>
              <w:rPr>
                <w:rFonts w:ascii="宋体" w:hAnsi="宋体"/>
                <w:sz w:val="18"/>
                <w:szCs w:val="18"/>
              </w:rPr>
            </w:pPr>
            <w:r>
              <w:rPr>
                <w:rFonts w:ascii="宋体" w:hAnsi="宋体"/>
                <w:sz w:val="18"/>
                <w:szCs w:val="18"/>
              </w:rPr>
              <w:t xml:space="preserve">  accessModes:</w:t>
            </w:r>
          </w:p>
          <w:p w14:paraId="5E26EDC7">
            <w:pPr>
              <w:rPr>
                <w:rFonts w:ascii="宋体" w:hAnsi="宋体"/>
                <w:sz w:val="18"/>
                <w:szCs w:val="18"/>
              </w:rPr>
            </w:pPr>
            <w:r>
              <w:rPr>
                <w:rFonts w:ascii="宋体" w:hAnsi="宋体"/>
                <w:sz w:val="18"/>
                <w:szCs w:val="18"/>
              </w:rPr>
              <w:t xml:space="preserve">    - ReadWriteOnce</w:t>
            </w:r>
          </w:p>
          <w:p w14:paraId="03776354">
            <w:pPr>
              <w:rPr>
                <w:rFonts w:ascii="宋体" w:hAnsi="宋体"/>
                <w:sz w:val="18"/>
                <w:szCs w:val="18"/>
              </w:rPr>
            </w:pPr>
            <w:r>
              <w:rPr>
                <w:rFonts w:ascii="宋体" w:hAnsi="宋体"/>
                <w:sz w:val="18"/>
                <w:szCs w:val="18"/>
              </w:rPr>
              <w:t xml:space="preserve">  qingCloudStore:</w:t>
            </w:r>
          </w:p>
          <w:p w14:paraId="23AEA7C5">
            <w:pPr>
              <w:rPr>
                <w:rFonts w:ascii="宋体" w:hAnsi="宋体"/>
                <w:sz w:val="18"/>
                <w:szCs w:val="18"/>
              </w:rPr>
            </w:pPr>
            <w:r>
              <w:rPr>
                <w:rFonts w:ascii="宋体" w:hAnsi="宋体"/>
                <w:sz w:val="18"/>
                <w:szCs w:val="18"/>
              </w:rPr>
              <w:t xml:space="preserve">        volumeID: vol-xxxxx</w:t>
            </w:r>
          </w:p>
          <w:p w14:paraId="47DE39B5">
            <w:pPr>
              <w:rPr>
                <w:rFonts w:ascii="宋体" w:hAnsi="宋体"/>
                <w:sz w:val="18"/>
                <w:szCs w:val="18"/>
              </w:rPr>
            </w:pPr>
            <w:r>
              <w:rPr>
                <w:rFonts w:ascii="宋体" w:hAnsi="宋体"/>
                <w:sz w:val="18"/>
                <w:szCs w:val="18"/>
              </w:rPr>
              <w:t xml:space="preserve">        fsType: ext4</w:t>
            </w:r>
          </w:p>
        </w:tc>
      </w:tr>
    </w:tbl>
    <w:p w14:paraId="39366843">
      <w:pPr>
        <w:spacing w:before="100" w:beforeAutospacing="1" w:after="100" w:afterAutospacing="1" w:line="360" w:lineRule="auto"/>
        <w:ind w:firstLine="560" w:firstLineChars="200"/>
        <w:rPr>
          <w:rFonts w:ascii="宋体" w:hAnsi="宋体"/>
          <w:szCs w:val="28"/>
        </w:rPr>
      </w:pPr>
      <w:r>
        <w:rPr>
          <w:rFonts w:ascii="宋体" w:hAnsi="宋体"/>
          <w:szCs w:val="28"/>
        </w:rPr>
        <w:t>在 pod 中使用的例子（Kubernetes1.5）：</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5421C19">
        <w:tc>
          <w:tcPr>
            <w:tcW w:w="8296" w:type="dxa"/>
            <w:shd w:val="clear" w:color="auto" w:fill="BEBEBE" w:themeFill="background1" w:themeFillShade="BF"/>
          </w:tcPr>
          <w:p w14:paraId="23E66251">
            <w:pPr>
              <w:rPr>
                <w:rFonts w:ascii="宋体" w:hAnsi="宋体"/>
                <w:sz w:val="18"/>
                <w:szCs w:val="18"/>
              </w:rPr>
            </w:pPr>
            <w:r>
              <w:rPr>
                <w:rFonts w:ascii="宋体" w:hAnsi="宋体"/>
                <w:sz w:val="18"/>
                <w:szCs w:val="18"/>
              </w:rPr>
              <w:t>apiVersion: v1</w:t>
            </w:r>
          </w:p>
          <w:p w14:paraId="4F4AD917">
            <w:pPr>
              <w:rPr>
                <w:rFonts w:ascii="宋体" w:hAnsi="宋体"/>
                <w:sz w:val="18"/>
                <w:szCs w:val="18"/>
              </w:rPr>
            </w:pPr>
            <w:r>
              <w:rPr>
                <w:rFonts w:ascii="宋体" w:hAnsi="宋体"/>
                <w:sz w:val="18"/>
                <w:szCs w:val="18"/>
              </w:rPr>
              <w:t>kind: Pod</w:t>
            </w:r>
          </w:p>
          <w:p w14:paraId="16E0246D">
            <w:pPr>
              <w:rPr>
                <w:rFonts w:ascii="宋体" w:hAnsi="宋体"/>
                <w:sz w:val="18"/>
                <w:szCs w:val="18"/>
              </w:rPr>
            </w:pPr>
            <w:r>
              <w:rPr>
                <w:rFonts w:ascii="宋体" w:hAnsi="宋体"/>
                <w:sz w:val="18"/>
                <w:szCs w:val="18"/>
              </w:rPr>
              <w:t>metadata:</w:t>
            </w:r>
          </w:p>
          <w:p w14:paraId="35E842F4">
            <w:pPr>
              <w:rPr>
                <w:rFonts w:ascii="宋体" w:hAnsi="宋体"/>
                <w:sz w:val="18"/>
                <w:szCs w:val="18"/>
              </w:rPr>
            </w:pPr>
            <w:r>
              <w:rPr>
                <w:rFonts w:ascii="宋体" w:hAnsi="宋体"/>
                <w:sz w:val="18"/>
                <w:szCs w:val="18"/>
              </w:rPr>
              <w:t xml:space="preserve">  name: test-pd</w:t>
            </w:r>
          </w:p>
          <w:p w14:paraId="18434B09">
            <w:pPr>
              <w:rPr>
                <w:rFonts w:ascii="宋体" w:hAnsi="宋体"/>
                <w:sz w:val="18"/>
                <w:szCs w:val="18"/>
              </w:rPr>
            </w:pPr>
            <w:r>
              <w:rPr>
                <w:rFonts w:ascii="宋体" w:hAnsi="宋体"/>
                <w:sz w:val="18"/>
                <w:szCs w:val="18"/>
              </w:rPr>
              <w:t>spec:</w:t>
            </w:r>
          </w:p>
          <w:p w14:paraId="11C2B8AC">
            <w:pPr>
              <w:rPr>
                <w:rFonts w:ascii="宋体" w:hAnsi="宋体"/>
                <w:sz w:val="18"/>
                <w:szCs w:val="18"/>
              </w:rPr>
            </w:pPr>
            <w:r>
              <w:rPr>
                <w:rFonts w:ascii="宋体" w:hAnsi="宋体"/>
                <w:sz w:val="18"/>
                <w:szCs w:val="18"/>
              </w:rPr>
              <w:t xml:space="preserve">  containers:</w:t>
            </w:r>
          </w:p>
          <w:p w14:paraId="41501419">
            <w:pPr>
              <w:rPr>
                <w:rFonts w:ascii="宋体" w:hAnsi="宋体"/>
                <w:sz w:val="18"/>
                <w:szCs w:val="18"/>
              </w:rPr>
            </w:pPr>
            <w:r>
              <w:rPr>
                <w:rFonts w:ascii="宋体" w:hAnsi="宋体"/>
                <w:sz w:val="18"/>
                <w:szCs w:val="18"/>
              </w:rPr>
              <w:t xml:space="preserve">  - image: dockerhub.qingcloud.com/docker/nginx</w:t>
            </w:r>
          </w:p>
          <w:p w14:paraId="25D21C4F">
            <w:pPr>
              <w:rPr>
                <w:rFonts w:ascii="宋体" w:hAnsi="宋体"/>
                <w:sz w:val="18"/>
                <w:szCs w:val="18"/>
              </w:rPr>
            </w:pPr>
            <w:r>
              <w:rPr>
                <w:rFonts w:ascii="宋体" w:hAnsi="宋体"/>
                <w:sz w:val="18"/>
                <w:szCs w:val="18"/>
              </w:rPr>
              <w:t xml:space="preserve">    name: test-container</w:t>
            </w:r>
          </w:p>
          <w:p w14:paraId="1B77B120">
            <w:pPr>
              <w:rPr>
                <w:rFonts w:ascii="宋体" w:hAnsi="宋体"/>
                <w:sz w:val="18"/>
                <w:szCs w:val="18"/>
              </w:rPr>
            </w:pPr>
            <w:r>
              <w:rPr>
                <w:rFonts w:ascii="宋体" w:hAnsi="宋体"/>
                <w:sz w:val="18"/>
                <w:szCs w:val="18"/>
              </w:rPr>
              <w:t xml:space="preserve">    volumeMounts:</w:t>
            </w:r>
          </w:p>
          <w:p w14:paraId="0B414503">
            <w:pPr>
              <w:rPr>
                <w:rFonts w:ascii="宋体" w:hAnsi="宋体"/>
                <w:sz w:val="18"/>
                <w:szCs w:val="18"/>
              </w:rPr>
            </w:pPr>
            <w:r>
              <w:rPr>
                <w:rFonts w:ascii="宋体" w:hAnsi="宋体"/>
                <w:sz w:val="18"/>
                <w:szCs w:val="18"/>
              </w:rPr>
              <w:t xml:space="preserve">    - name: html-volume</w:t>
            </w:r>
          </w:p>
          <w:p w14:paraId="21B041B3">
            <w:pPr>
              <w:rPr>
                <w:rFonts w:ascii="宋体" w:hAnsi="宋体"/>
                <w:sz w:val="18"/>
                <w:szCs w:val="18"/>
              </w:rPr>
            </w:pPr>
            <w:r>
              <w:rPr>
                <w:rFonts w:ascii="宋体" w:hAnsi="宋体"/>
                <w:sz w:val="18"/>
                <w:szCs w:val="18"/>
              </w:rPr>
              <w:t xml:space="preserve">      mountPath: "/usr/share/nginx/html"</w:t>
            </w:r>
          </w:p>
          <w:p w14:paraId="50C54B34">
            <w:pPr>
              <w:rPr>
                <w:rFonts w:ascii="宋体" w:hAnsi="宋体"/>
                <w:sz w:val="18"/>
                <w:szCs w:val="18"/>
              </w:rPr>
            </w:pPr>
            <w:r>
              <w:rPr>
                <w:rFonts w:ascii="宋体" w:hAnsi="宋体"/>
                <w:sz w:val="18"/>
                <w:szCs w:val="18"/>
              </w:rPr>
              <w:t xml:space="preserve">  volumes:</w:t>
            </w:r>
          </w:p>
          <w:p w14:paraId="36B72476">
            <w:pPr>
              <w:rPr>
                <w:rFonts w:ascii="宋体" w:hAnsi="宋体"/>
                <w:sz w:val="18"/>
                <w:szCs w:val="18"/>
              </w:rPr>
            </w:pPr>
            <w:r>
              <w:rPr>
                <w:rFonts w:ascii="宋体" w:hAnsi="宋体"/>
                <w:sz w:val="18"/>
                <w:szCs w:val="18"/>
              </w:rPr>
              <w:t xml:space="preserve">  - name: html-volume</w:t>
            </w:r>
          </w:p>
          <w:p w14:paraId="305FC86F">
            <w:pPr>
              <w:rPr>
                <w:rFonts w:ascii="宋体" w:hAnsi="宋体"/>
                <w:sz w:val="18"/>
                <w:szCs w:val="18"/>
              </w:rPr>
            </w:pPr>
            <w:r>
              <w:rPr>
                <w:rFonts w:ascii="宋体" w:hAnsi="宋体"/>
                <w:sz w:val="18"/>
                <w:szCs w:val="18"/>
              </w:rPr>
              <w:t xml:space="preserve">    qingCloudStore:</w:t>
            </w:r>
          </w:p>
          <w:p w14:paraId="4560B06B">
            <w:pPr>
              <w:rPr>
                <w:rFonts w:ascii="宋体" w:hAnsi="宋体"/>
                <w:sz w:val="18"/>
                <w:szCs w:val="18"/>
              </w:rPr>
            </w:pPr>
            <w:r>
              <w:rPr>
                <w:rFonts w:ascii="宋体" w:hAnsi="宋体"/>
                <w:sz w:val="18"/>
                <w:szCs w:val="18"/>
              </w:rPr>
              <w:t xml:space="preserve">      volumeID: vol-xxxxx</w:t>
            </w:r>
          </w:p>
          <w:p w14:paraId="453C3D08">
            <w:pPr>
              <w:rPr>
                <w:rFonts w:ascii="宋体" w:hAnsi="宋体"/>
                <w:sz w:val="18"/>
                <w:szCs w:val="18"/>
              </w:rPr>
            </w:pPr>
            <w:r>
              <w:rPr>
                <w:rFonts w:ascii="宋体" w:hAnsi="宋体"/>
                <w:sz w:val="18"/>
                <w:szCs w:val="18"/>
              </w:rPr>
              <w:t xml:space="preserve">      fsType: ext4</w:t>
            </w:r>
          </w:p>
        </w:tc>
      </w:tr>
    </w:tbl>
    <w:p w14:paraId="25746200">
      <w:pPr>
        <w:spacing w:before="100" w:beforeAutospacing="1" w:after="100" w:afterAutospacing="1" w:line="360" w:lineRule="auto"/>
        <w:ind w:firstLine="560" w:firstLineChars="200"/>
        <w:rPr>
          <w:rFonts w:ascii="宋体" w:hAnsi="宋体"/>
          <w:szCs w:val="28"/>
        </w:rPr>
      </w:pPr>
      <w:r>
        <w:rPr>
          <w:rFonts w:ascii="宋体" w:hAnsi="宋体"/>
          <w:szCs w:val="28"/>
        </w:rPr>
        <w:t>在 pod 中使用的例子（Kubernetes1.7）：</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67627D89">
        <w:tc>
          <w:tcPr>
            <w:tcW w:w="8296" w:type="dxa"/>
            <w:shd w:val="clear" w:color="auto" w:fill="BEBEBE" w:themeFill="background1" w:themeFillShade="BF"/>
          </w:tcPr>
          <w:p w14:paraId="48023F80">
            <w:pPr>
              <w:rPr>
                <w:rFonts w:ascii="宋体" w:hAnsi="宋体"/>
                <w:sz w:val="18"/>
                <w:szCs w:val="18"/>
              </w:rPr>
            </w:pPr>
            <w:r>
              <w:rPr>
                <w:rFonts w:ascii="宋体" w:hAnsi="宋体"/>
                <w:sz w:val="18"/>
                <w:szCs w:val="18"/>
              </w:rPr>
              <w:t>apiVersion: v1</w:t>
            </w:r>
          </w:p>
          <w:p w14:paraId="20E75121">
            <w:pPr>
              <w:rPr>
                <w:rFonts w:ascii="宋体" w:hAnsi="宋体"/>
                <w:sz w:val="18"/>
                <w:szCs w:val="18"/>
              </w:rPr>
            </w:pPr>
            <w:r>
              <w:rPr>
                <w:rFonts w:ascii="宋体" w:hAnsi="宋体"/>
                <w:sz w:val="18"/>
                <w:szCs w:val="18"/>
              </w:rPr>
              <w:t>kind: Pod</w:t>
            </w:r>
          </w:p>
          <w:p w14:paraId="70A68A23">
            <w:pPr>
              <w:rPr>
                <w:rFonts w:ascii="宋体" w:hAnsi="宋体"/>
                <w:sz w:val="18"/>
                <w:szCs w:val="18"/>
              </w:rPr>
            </w:pPr>
            <w:r>
              <w:rPr>
                <w:rFonts w:ascii="宋体" w:hAnsi="宋体"/>
                <w:sz w:val="18"/>
                <w:szCs w:val="18"/>
              </w:rPr>
              <w:t>metadata:</w:t>
            </w:r>
          </w:p>
          <w:p w14:paraId="699547CE">
            <w:pPr>
              <w:rPr>
                <w:rFonts w:ascii="宋体" w:hAnsi="宋体"/>
                <w:sz w:val="18"/>
                <w:szCs w:val="18"/>
              </w:rPr>
            </w:pPr>
            <w:r>
              <w:rPr>
                <w:rFonts w:ascii="宋体" w:hAnsi="宋体"/>
                <w:sz w:val="18"/>
                <w:szCs w:val="18"/>
              </w:rPr>
              <w:t xml:space="preserve">  name: test-pd</w:t>
            </w:r>
          </w:p>
          <w:p w14:paraId="2CD23153">
            <w:pPr>
              <w:rPr>
                <w:rFonts w:ascii="宋体" w:hAnsi="宋体"/>
                <w:sz w:val="18"/>
                <w:szCs w:val="18"/>
              </w:rPr>
            </w:pPr>
            <w:r>
              <w:rPr>
                <w:rFonts w:ascii="宋体" w:hAnsi="宋体"/>
                <w:sz w:val="18"/>
                <w:szCs w:val="18"/>
              </w:rPr>
              <w:t>spec:</w:t>
            </w:r>
          </w:p>
          <w:p w14:paraId="7BFA338D">
            <w:pPr>
              <w:rPr>
                <w:rFonts w:ascii="宋体" w:hAnsi="宋体"/>
                <w:sz w:val="18"/>
                <w:szCs w:val="18"/>
              </w:rPr>
            </w:pPr>
            <w:r>
              <w:rPr>
                <w:rFonts w:ascii="宋体" w:hAnsi="宋体"/>
                <w:sz w:val="18"/>
                <w:szCs w:val="18"/>
              </w:rPr>
              <w:t xml:space="preserve">  containers:</w:t>
            </w:r>
          </w:p>
          <w:p w14:paraId="5AC793FC">
            <w:pPr>
              <w:rPr>
                <w:rFonts w:ascii="宋体" w:hAnsi="宋体"/>
                <w:sz w:val="18"/>
                <w:szCs w:val="18"/>
              </w:rPr>
            </w:pPr>
            <w:r>
              <w:rPr>
                <w:rFonts w:ascii="宋体" w:hAnsi="宋体"/>
                <w:sz w:val="18"/>
                <w:szCs w:val="18"/>
              </w:rPr>
              <w:t xml:space="preserve">  - image: dockerhub.qingcloud.com/docker/nginx</w:t>
            </w:r>
          </w:p>
          <w:p w14:paraId="1AC96C5B">
            <w:pPr>
              <w:rPr>
                <w:rFonts w:ascii="宋体" w:hAnsi="宋体"/>
                <w:sz w:val="18"/>
                <w:szCs w:val="18"/>
              </w:rPr>
            </w:pPr>
            <w:r>
              <w:rPr>
                <w:rFonts w:ascii="宋体" w:hAnsi="宋体"/>
                <w:sz w:val="18"/>
                <w:szCs w:val="18"/>
              </w:rPr>
              <w:t xml:space="preserve">    name: test-container</w:t>
            </w:r>
          </w:p>
          <w:p w14:paraId="0037CFC1">
            <w:pPr>
              <w:rPr>
                <w:rFonts w:ascii="宋体" w:hAnsi="宋体"/>
                <w:sz w:val="18"/>
                <w:szCs w:val="18"/>
              </w:rPr>
            </w:pPr>
            <w:r>
              <w:rPr>
                <w:rFonts w:ascii="宋体" w:hAnsi="宋体"/>
                <w:sz w:val="18"/>
                <w:szCs w:val="18"/>
              </w:rPr>
              <w:t xml:space="preserve">    volumeMounts:</w:t>
            </w:r>
          </w:p>
          <w:p w14:paraId="02B9EBAA">
            <w:pPr>
              <w:rPr>
                <w:rFonts w:ascii="宋体" w:hAnsi="宋体"/>
                <w:sz w:val="18"/>
                <w:szCs w:val="18"/>
              </w:rPr>
            </w:pPr>
            <w:r>
              <w:rPr>
                <w:rFonts w:ascii="宋体" w:hAnsi="宋体"/>
                <w:sz w:val="18"/>
                <w:szCs w:val="18"/>
              </w:rPr>
              <w:t xml:space="preserve">    - name: html-volume</w:t>
            </w:r>
          </w:p>
          <w:p w14:paraId="5F7BB3B2">
            <w:pPr>
              <w:rPr>
                <w:rFonts w:ascii="宋体" w:hAnsi="宋体"/>
                <w:sz w:val="18"/>
                <w:szCs w:val="18"/>
              </w:rPr>
            </w:pPr>
            <w:r>
              <w:rPr>
                <w:rFonts w:ascii="宋体" w:hAnsi="宋体"/>
                <w:sz w:val="18"/>
                <w:szCs w:val="18"/>
              </w:rPr>
              <w:t xml:space="preserve">      mountPath: "/usr/share/nginx/html"</w:t>
            </w:r>
          </w:p>
          <w:p w14:paraId="36243003">
            <w:pPr>
              <w:rPr>
                <w:rFonts w:ascii="宋体" w:hAnsi="宋体"/>
                <w:sz w:val="18"/>
                <w:szCs w:val="18"/>
              </w:rPr>
            </w:pPr>
            <w:r>
              <w:rPr>
                <w:rFonts w:ascii="宋体" w:hAnsi="宋体"/>
                <w:sz w:val="18"/>
                <w:szCs w:val="18"/>
              </w:rPr>
              <w:t xml:space="preserve">  volumes:</w:t>
            </w:r>
          </w:p>
          <w:p w14:paraId="31EEDEE3">
            <w:pPr>
              <w:rPr>
                <w:rFonts w:ascii="宋体" w:hAnsi="宋体"/>
                <w:sz w:val="18"/>
                <w:szCs w:val="18"/>
              </w:rPr>
            </w:pPr>
            <w:r>
              <w:rPr>
                <w:rFonts w:ascii="宋体" w:hAnsi="宋体"/>
                <w:sz w:val="18"/>
                <w:szCs w:val="18"/>
              </w:rPr>
              <w:t xml:space="preserve">  - name: html-volume</w:t>
            </w:r>
          </w:p>
          <w:p w14:paraId="4BA17B02">
            <w:pPr>
              <w:rPr>
                <w:rFonts w:ascii="宋体" w:hAnsi="宋体"/>
                <w:sz w:val="18"/>
                <w:szCs w:val="18"/>
              </w:rPr>
            </w:pPr>
            <w:r>
              <w:rPr>
                <w:rFonts w:ascii="宋体" w:hAnsi="宋体"/>
                <w:sz w:val="18"/>
                <w:szCs w:val="18"/>
              </w:rPr>
              <w:t xml:space="preserve">    flexVolume:</w:t>
            </w:r>
          </w:p>
          <w:p w14:paraId="39F672EC">
            <w:pPr>
              <w:rPr>
                <w:rFonts w:ascii="宋体" w:hAnsi="宋体"/>
                <w:sz w:val="18"/>
                <w:szCs w:val="18"/>
              </w:rPr>
            </w:pPr>
            <w:r>
              <w:rPr>
                <w:rFonts w:ascii="宋体" w:hAnsi="宋体"/>
                <w:sz w:val="18"/>
                <w:szCs w:val="18"/>
              </w:rPr>
              <w:t xml:space="preserve">      driver: "qingcloud/flex-volume"</w:t>
            </w:r>
          </w:p>
          <w:p w14:paraId="1E842DDC">
            <w:pPr>
              <w:rPr>
                <w:rFonts w:ascii="宋体" w:hAnsi="宋体"/>
                <w:sz w:val="18"/>
                <w:szCs w:val="18"/>
              </w:rPr>
            </w:pPr>
            <w:r>
              <w:rPr>
                <w:rFonts w:ascii="宋体" w:hAnsi="宋体"/>
                <w:sz w:val="18"/>
                <w:szCs w:val="18"/>
              </w:rPr>
              <w:t xml:space="preserve">      fsType: "ext4"</w:t>
            </w:r>
          </w:p>
          <w:p w14:paraId="19B5FE4D">
            <w:pPr>
              <w:rPr>
                <w:rFonts w:ascii="宋体" w:hAnsi="宋体"/>
                <w:sz w:val="18"/>
                <w:szCs w:val="18"/>
              </w:rPr>
            </w:pPr>
            <w:r>
              <w:rPr>
                <w:rFonts w:ascii="宋体" w:hAnsi="宋体"/>
                <w:sz w:val="18"/>
                <w:szCs w:val="18"/>
              </w:rPr>
              <w:t xml:space="preserve">      options:</w:t>
            </w:r>
          </w:p>
          <w:p w14:paraId="0DFB3EEA">
            <w:pPr>
              <w:rPr>
                <w:rFonts w:ascii="宋体" w:hAnsi="宋体"/>
                <w:sz w:val="18"/>
                <w:szCs w:val="18"/>
              </w:rPr>
            </w:pPr>
            <w:r>
              <w:rPr>
                <w:rFonts w:ascii="宋体" w:hAnsi="宋体"/>
                <w:sz w:val="18"/>
                <w:szCs w:val="18"/>
              </w:rPr>
              <w:t xml:space="preserve">        volumeID: "vol-xxxx"</w:t>
            </w:r>
          </w:p>
        </w:tc>
      </w:tr>
    </w:tbl>
    <w:p w14:paraId="33C231E9">
      <w:pPr>
        <w:spacing w:before="100" w:beforeAutospacing="1" w:after="100" w:afterAutospacing="1" w:line="360" w:lineRule="auto"/>
        <w:rPr>
          <w:rFonts w:ascii="宋体" w:hAnsi="宋体"/>
          <w:b/>
          <w:szCs w:val="28"/>
        </w:rPr>
      </w:pPr>
      <w:r>
        <w:rPr>
          <w:rFonts w:ascii="宋体" w:hAnsi="宋体"/>
          <w:b/>
          <w:szCs w:val="28"/>
        </w:rPr>
        <w:t>使用 PersistentVolumeClaim</w:t>
      </w:r>
    </w:p>
    <w:p w14:paraId="383F8A79">
      <w:pPr>
        <w:spacing w:before="100" w:beforeAutospacing="1" w:after="100" w:afterAutospacing="1" w:line="360" w:lineRule="auto"/>
        <w:ind w:firstLine="560" w:firstLineChars="200"/>
        <w:rPr>
          <w:rFonts w:ascii="宋体" w:hAnsi="宋体"/>
          <w:szCs w:val="28"/>
        </w:rPr>
      </w:pPr>
      <w:r>
        <w:rPr>
          <w:rFonts w:ascii="宋体" w:hAnsi="宋体"/>
          <w:szCs w:val="28"/>
        </w:rPr>
        <w:t>通过上面的例子可以看出来，要使用 PersistentVolume 需要预先创建好硬盘，并且配置文件和具体的资源绑定了，不方便迁移。为了解决这个问题 Kubernetes 提供了 PersistentVolumeClaim，只需要声明 PersistentVolume 需求，创建和回收 volume 交给系统。</w:t>
      </w:r>
    </w:p>
    <w:p w14:paraId="2BDF45DC">
      <w:pPr>
        <w:spacing w:before="100" w:beforeAutospacing="1" w:after="100" w:afterAutospacing="1" w:line="360" w:lineRule="auto"/>
        <w:ind w:firstLine="560" w:firstLineChars="200"/>
        <w:rPr>
          <w:rFonts w:ascii="宋体" w:hAnsi="宋体"/>
          <w:szCs w:val="28"/>
        </w:rPr>
      </w:pPr>
      <w:r>
        <w:rPr>
          <w:rFonts w:ascii="宋体" w:hAnsi="宋体"/>
          <w:szCs w:val="28"/>
        </w:rPr>
        <w:t>定义 StorageClass: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1E315958">
        <w:tc>
          <w:tcPr>
            <w:tcW w:w="8296" w:type="dxa"/>
            <w:shd w:val="clear" w:color="auto" w:fill="BEBEBE" w:themeFill="background1" w:themeFillShade="BF"/>
          </w:tcPr>
          <w:p w14:paraId="1B8346D3">
            <w:pPr>
              <w:rPr>
                <w:rFonts w:ascii="宋体" w:hAnsi="宋体"/>
                <w:sz w:val="18"/>
                <w:szCs w:val="18"/>
              </w:rPr>
            </w:pPr>
            <w:r>
              <w:rPr>
                <w:rFonts w:ascii="宋体" w:hAnsi="宋体"/>
                <w:sz w:val="18"/>
                <w:szCs w:val="18"/>
              </w:rPr>
              <w:t>kind: StorageClass</w:t>
            </w:r>
          </w:p>
          <w:p w14:paraId="4742224A">
            <w:pPr>
              <w:rPr>
                <w:rFonts w:ascii="宋体" w:hAnsi="宋体"/>
                <w:sz w:val="18"/>
                <w:szCs w:val="18"/>
              </w:rPr>
            </w:pPr>
            <w:r>
              <w:rPr>
                <w:rFonts w:ascii="宋体" w:hAnsi="宋体"/>
                <w:sz w:val="18"/>
                <w:szCs w:val="18"/>
              </w:rPr>
              <w:t>apiVersion: storage.k8s.io/v1beta1</w:t>
            </w:r>
          </w:p>
          <w:p w14:paraId="1844D528">
            <w:pPr>
              <w:rPr>
                <w:rFonts w:ascii="宋体" w:hAnsi="宋体"/>
                <w:sz w:val="18"/>
                <w:szCs w:val="18"/>
              </w:rPr>
            </w:pPr>
            <w:r>
              <w:rPr>
                <w:rFonts w:ascii="宋体" w:hAnsi="宋体"/>
                <w:sz w:val="18"/>
                <w:szCs w:val="18"/>
              </w:rPr>
              <w:t>metadata:</w:t>
            </w:r>
          </w:p>
          <w:p w14:paraId="7865C8E6">
            <w:pPr>
              <w:rPr>
                <w:rFonts w:ascii="宋体" w:hAnsi="宋体"/>
                <w:sz w:val="18"/>
                <w:szCs w:val="18"/>
              </w:rPr>
            </w:pPr>
            <w:r>
              <w:rPr>
                <w:rFonts w:ascii="宋体" w:hAnsi="宋体"/>
                <w:sz w:val="18"/>
                <w:szCs w:val="18"/>
              </w:rPr>
              <w:t xml:space="preserve">  name: qingcloud-storageclass</w:t>
            </w:r>
          </w:p>
          <w:p w14:paraId="40031188">
            <w:pPr>
              <w:rPr>
                <w:rFonts w:ascii="宋体" w:hAnsi="宋体"/>
                <w:sz w:val="18"/>
                <w:szCs w:val="18"/>
              </w:rPr>
            </w:pPr>
            <w:r>
              <w:rPr>
                <w:rFonts w:ascii="宋体" w:hAnsi="宋体"/>
                <w:sz w:val="18"/>
                <w:szCs w:val="18"/>
              </w:rPr>
              <w:t xml:space="preserve">  labels:</w:t>
            </w:r>
          </w:p>
          <w:p w14:paraId="3876B236">
            <w:pPr>
              <w:rPr>
                <w:rFonts w:ascii="宋体" w:hAnsi="宋体"/>
                <w:sz w:val="18"/>
                <w:szCs w:val="18"/>
              </w:rPr>
            </w:pPr>
            <w:r>
              <w:rPr>
                <w:rFonts w:ascii="宋体" w:hAnsi="宋体"/>
                <w:sz w:val="18"/>
                <w:szCs w:val="18"/>
              </w:rPr>
              <w:t xml:space="preserve">      addonmanager.kubernetes.io/mode: EnsureExists</w:t>
            </w:r>
          </w:p>
          <w:p w14:paraId="05987110">
            <w:pPr>
              <w:rPr>
                <w:rFonts w:ascii="宋体" w:hAnsi="宋体"/>
                <w:sz w:val="18"/>
                <w:szCs w:val="18"/>
              </w:rPr>
            </w:pPr>
            <w:r>
              <w:rPr>
                <w:rFonts w:ascii="宋体" w:hAnsi="宋体"/>
                <w:sz w:val="18"/>
                <w:szCs w:val="18"/>
              </w:rPr>
              <w:t xml:space="preserve">  annotations:</w:t>
            </w:r>
          </w:p>
          <w:p w14:paraId="6FB53645">
            <w:pPr>
              <w:rPr>
                <w:rFonts w:ascii="宋体" w:hAnsi="宋体"/>
                <w:sz w:val="18"/>
                <w:szCs w:val="18"/>
              </w:rPr>
            </w:pPr>
            <w:r>
              <w:rPr>
                <w:rFonts w:ascii="宋体" w:hAnsi="宋体"/>
                <w:sz w:val="18"/>
                <w:szCs w:val="18"/>
              </w:rPr>
              <w:t xml:space="preserve">      storageclass.beta.kubernetes.io/is-default-class: "true"</w:t>
            </w:r>
          </w:p>
          <w:p w14:paraId="09868FE0">
            <w:pPr>
              <w:rPr>
                <w:rFonts w:ascii="宋体" w:hAnsi="宋体"/>
                <w:sz w:val="18"/>
                <w:szCs w:val="18"/>
              </w:rPr>
            </w:pPr>
            <w:r>
              <w:rPr>
                <w:rFonts w:ascii="宋体" w:hAnsi="宋体"/>
                <w:sz w:val="18"/>
                <w:szCs w:val="18"/>
              </w:rPr>
              <w:t>provisioner: kubernetes.io/qingcloud-volume</w:t>
            </w:r>
          </w:p>
          <w:p w14:paraId="3A1B2E53">
            <w:pPr>
              <w:rPr>
                <w:rFonts w:ascii="宋体" w:hAnsi="宋体"/>
                <w:sz w:val="18"/>
                <w:szCs w:val="18"/>
              </w:rPr>
            </w:pPr>
            <w:r>
              <w:rPr>
                <w:rFonts w:ascii="宋体" w:hAnsi="宋体"/>
                <w:sz w:val="18"/>
                <w:szCs w:val="18"/>
              </w:rPr>
              <w:t>定义 PersistentVolumeClaim</w:t>
            </w:r>
          </w:p>
          <w:p w14:paraId="1301AFC9">
            <w:pPr>
              <w:rPr>
                <w:rFonts w:ascii="宋体" w:hAnsi="宋体"/>
                <w:sz w:val="18"/>
                <w:szCs w:val="18"/>
              </w:rPr>
            </w:pPr>
            <w:r>
              <w:rPr>
                <w:rFonts w:ascii="宋体" w:hAnsi="宋体"/>
                <w:sz w:val="18"/>
                <w:szCs w:val="18"/>
              </w:rPr>
              <w:t>kind: PersistentVolumeClaim</w:t>
            </w:r>
          </w:p>
          <w:p w14:paraId="75952914">
            <w:pPr>
              <w:rPr>
                <w:rFonts w:ascii="宋体" w:hAnsi="宋体"/>
                <w:sz w:val="18"/>
                <w:szCs w:val="18"/>
              </w:rPr>
            </w:pPr>
            <w:r>
              <w:rPr>
                <w:rFonts w:ascii="宋体" w:hAnsi="宋体"/>
                <w:sz w:val="18"/>
                <w:szCs w:val="18"/>
              </w:rPr>
              <w:t>apiVersion: v1</w:t>
            </w:r>
          </w:p>
          <w:p w14:paraId="53A43843">
            <w:pPr>
              <w:rPr>
                <w:rFonts w:ascii="宋体" w:hAnsi="宋体"/>
                <w:sz w:val="18"/>
                <w:szCs w:val="18"/>
              </w:rPr>
            </w:pPr>
            <w:r>
              <w:rPr>
                <w:rFonts w:ascii="宋体" w:hAnsi="宋体"/>
                <w:sz w:val="18"/>
                <w:szCs w:val="18"/>
              </w:rPr>
              <w:t>metadata:</w:t>
            </w:r>
          </w:p>
          <w:p w14:paraId="350D2F0F">
            <w:pPr>
              <w:rPr>
                <w:rFonts w:ascii="宋体" w:hAnsi="宋体"/>
                <w:sz w:val="18"/>
                <w:szCs w:val="18"/>
              </w:rPr>
            </w:pPr>
            <w:r>
              <w:rPr>
                <w:rFonts w:ascii="宋体" w:hAnsi="宋体"/>
                <w:sz w:val="18"/>
                <w:szCs w:val="18"/>
              </w:rPr>
              <w:t xml:space="preserve">  name: qingcloud-pvc</w:t>
            </w:r>
          </w:p>
          <w:p w14:paraId="2360B21F">
            <w:pPr>
              <w:rPr>
                <w:rFonts w:ascii="宋体" w:hAnsi="宋体"/>
                <w:sz w:val="18"/>
                <w:szCs w:val="18"/>
              </w:rPr>
            </w:pPr>
            <w:r>
              <w:rPr>
                <w:rFonts w:ascii="宋体" w:hAnsi="宋体"/>
                <w:sz w:val="18"/>
                <w:szCs w:val="18"/>
              </w:rPr>
              <w:t xml:space="preserve">  annotations:</w:t>
            </w:r>
          </w:p>
          <w:p w14:paraId="223CF57D">
            <w:pPr>
              <w:rPr>
                <w:rFonts w:ascii="宋体" w:hAnsi="宋体"/>
                <w:sz w:val="18"/>
                <w:szCs w:val="18"/>
              </w:rPr>
            </w:pPr>
            <w:r>
              <w:rPr>
                <w:rFonts w:ascii="宋体" w:hAnsi="宋体"/>
                <w:sz w:val="18"/>
                <w:szCs w:val="18"/>
              </w:rPr>
              <w:t xml:space="preserve">    volume.beta.kubernetes.io/storage-class: qingcloud-storageclass</w:t>
            </w:r>
          </w:p>
          <w:p w14:paraId="42D238B2">
            <w:pPr>
              <w:rPr>
                <w:rFonts w:ascii="宋体" w:hAnsi="宋体"/>
                <w:sz w:val="18"/>
                <w:szCs w:val="18"/>
              </w:rPr>
            </w:pPr>
            <w:r>
              <w:rPr>
                <w:rFonts w:ascii="宋体" w:hAnsi="宋体"/>
                <w:sz w:val="18"/>
                <w:szCs w:val="18"/>
              </w:rPr>
              <w:t xml:space="preserve">    kubernetes.io/fsType: xfs</w:t>
            </w:r>
          </w:p>
          <w:p w14:paraId="487E3A1F">
            <w:pPr>
              <w:rPr>
                <w:rFonts w:ascii="宋体" w:hAnsi="宋体"/>
                <w:sz w:val="18"/>
                <w:szCs w:val="18"/>
              </w:rPr>
            </w:pPr>
            <w:r>
              <w:rPr>
                <w:rFonts w:ascii="宋体" w:hAnsi="宋体"/>
                <w:sz w:val="18"/>
                <w:szCs w:val="18"/>
              </w:rPr>
              <w:t>spec:</w:t>
            </w:r>
          </w:p>
          <w:p w14:paraId="7EE7E259">
            <w:pPr>
              <w:rPr>
                <w:rFonts w:ascii="宋体" w:hAnsi="宋体"/>
                <w:sz w:val="18"/>
                <w:szCs w:val="18"/>
              </w:rPr>
            </w:pPr>
            <w:r>
              <w:rPr>
                <w:rFonts w:ascii="宋体" w:hAnsi="宋体"/>
                <w:sz w:val="18"/>
                <w:szCs w:val="18"/>
              </w:rPr>
              <w:t xml:space="preserve">  accessModes:</w:t>
            </w:r>
          </w:p>
          <w:p w14:paraId="07D8707E">
            <w:pPr>
              <w:rPr>
                <w:rFonts w:ascii="宋体" w:hAnsi="宋体"/>
                <w:sz w:val="18"/>
                <w:szCs w:val="18"/>
              </w:rPr>
            </w:pPr>
            <w:r>
              <w:rPr>
                <w:rFonts w:ascii="宋体" w:hAnsi="宋体"/>
                <w:sz w:val="18"/>
                <w:szCs w:val="18"/>
              </w:rPr>
              <w:t xml:space="preserve">    - ReadWriteOnce</w:t>
            </w:r>
          </w:p>
          <w:p w14:paraId="790EA632">
            <w:pPr>
              <w:rPr>
                <w:rFonts w:ascii="宋体" w:hAnsi="宋体"/>
                <w:sz w:val="18"/>
                <w:szCs w:val="18"/>
              </w:rPr>
            </w:pPr>
            <w:r>
              <w:rPr>
                <w:rFonts w:ascii="宋体" w:hAnsi="宋体"/>
                <w:sz w:val="18"/>
                <w:szCs w:val="18"/>
              </w:rPr>
              <w:t xml:space="preserve">  resources:</w:t>
            </w:r>
          </w:p>
          <w:p w14:paraId="46B948DD">
            <w:pPr>
              <w:rPr>
                <w:rFonts w:ascii="宋体" w:hAnsi="宋体"/>
                <w:sz w:val="18"/>
                <w:szCs w:val="18"/>
              </w:rPr>
            </w:pPr>
            <w:r>
              <w:rPr>
                <w:rFonts w:ascii="宋体" w:hAnsi="宋体"/>
                <w:sz w:val="18"/>
                <w:szCs w:val="18"/>
              </w:rPr>
              <w:t xml:space="preserve">    requests:</w:t>
            </w:r>
          </w:p>
          <w:p w14:paraId="76AC7DE5">
            <w:pPr>
              <w:rPr>
                <w:rFonts w:ascii="宋体" w:hAnsi="宋体"/>
                <w:sz w:val="18"/>
                <w:szCs w:val="18"/>
              </w:rPr>
            </w:pPr>
            <w:r>
              <w:rPr>
                <w:rFonts w:ascii="宋体" w:hAnsi="宋体"/>
                <w:sz w:val="18"/>
                <w:szCs w:val="18"/>
              </w:rPr>
              <w:t xml:space="preserve">      storage: 10Gi</w:t>
            </w:r>
          </w:p>
        </w:tc>
      </w:tr>
    </w:tbl>
    <w:p w14:paraId="57579010">
      <w:pPr>
        <w:spacing w:before="100" w:beforeAutospacing="1" w:after="100" w:afterAutospacing="1" w:line="360" w:lineRule="auto"/>
        <w:ind w:firstLine="560" w:firstLineChars="200"/>
        <w:rPr>
          <w:rFonts w:ascii="宋体" w:hAnsi="宋体"/>
          <w:szCs w:val="28"/>
        </w:rPr>
      </w:pPr>
      <w:r>
        <w:rPr>
          <w:rFonts w:ascii="宋体" w:hAnsi="宋体"/>
          <w:szCs w:val="28"/>
        </w:rPr>
        <w:t>qingcloud-storageclass 已经在 Kubernetes on QingCloud 内置，所以不需要用户自己配置，同时 qingcloud-storageclass 是默认的 storageclass，所以 PersistentVolumeClaim 中的 annotations volume.beta.kubernetes.io/storage-class: qingcloud-storageclass，也可以省略，使用默认的文件系统类型 ext4 则可省略 kubernetes.io/fsType 的定义。更完整的例子参看后面教程中的 wordpress 例子。</w:t>
      </w:r>
    </w:p>
    <w:p w14:paraId="496BEBC8">
      <w:pPr>
        <w:spacing w:before="100" w:beforeAutospacing="1" w:after="100" w:afterAutospacing="1" w:line="360" w:lineRule="auto"/>
        <w:ind w:firstLine="560" w:firstLineChars="200"/>
        <w:rPr>
          <w:rFonts w:ascii="宋体" w:hAnsi="宋体"/>
          <w:szCs w:val="28"/>
        </w:rPr>
      </w:pPr>
      <w:r>
        <w:rPr>
          <w:rFonts w:ascii="宋体" w:hAnsi="宋体"/>
          <w:bCs/>
          <w:szCs w:val="28"/>
        </w:rPr>
        <w:t>默认的 qingcloud-storageclass 使用的是性能盘或者超高性能盘，取决于集群主节点选择的主机的资源类型(性能型或者超高性能型)，系统会自动根据主机类型进行创建。所以有一个要求就是集群中的所有节点都必须选择一致的资源类型，如果使用混合型节点，则这种挂载 volume 的 pod 需要调度到和主节点类型一致的工作节点上</w:t>
      </w:r>
      <w:r>
        <w:rPr>
          <w:rFonts w:ascii="宋体" w:hAnsi="宋体"/>
          <w:szCs w:val="28"/>
        </w:rPr>
        <w:t>。</w:t>
      </w:r>
    </w:p>
    <w:p w14:paraId="2E23D9A5">
      <w:pPr>
        <w:spacing w:before="100" w:beforeAutospacing="1" w:after="100" w:afterAutospacing="1" w:line="360" w:lineRule="auto"/>
        <w:ind w:firstLine="560" w:firstLineChars="200"/>
        <w:rPr>
          <w:rFonts w:ascii="宋体" w:hAnsi="宋体"/>
          <w:szCs w:val="28"/>
        </w:rPr>
      </w:pPr>
      <w:r>
        <w:rPr>
          <w:rFonts w:ascii="宋体" w:hAnsi="宋体"/>
          <w:szCs w:val="28"/>
        </w:rPr>
        <w:t>如果想使用容量盘，只需要指定 storage-class 为 qingcloud-storageclass-capacity。 可以通过</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hemeFill="background1" w:themeFillShade="BF"/>
        <w:tblLayout w:type="autofit"/>
        <w:tblCellMar>
          <w:top w:w="0" w:type="dxa"/>
          <w:left w:w="108" w:type="dxa"/>
          <w:bottom w:w="0" w:type="dxa"/>
          <w:right w:w="108" w:type="dxa"/>
        </w:tblCellMar>
      </w:tblPr>
      <w:tblGrid>
        <w:gridCol w:w="8296"/>
      </w:tblGrid>
      <w:tr w14:paraId="56ACEF25">
        <w:tc>
          <w:tcPr>
            <w:tcW w:w="8296" w:type="dxa"/>
            <w:shd w:val="clear" w:color="auto" w:fill="BEBEBE" w:themeFill="background1" w:themeFillShade="BF"/>
          </w:tcPr>
          <w:p w14:paraId="39F298D3">
            <w:pPr>
              <w:rPr>
                <w:rFonts w:ascii="宋体" w:hAnsi="宋体"/>
                <w:sz w:val="18"/>
                <w:szCs w:val="18"/>
              </w:rPr>
            </w:pPr>
            <w:r>
              <w:rPr>
                <w:rFonts w:ascii="宋体" w:hAnsi="宋体"/>
                <w:sz w:val="18"/>
                <w:szCs w:val="18"/>
              </w:rPr>
              <w:t>kubectl get storageclass</w:t>
            </w:r>
          </w:p>
          <w:p w14:paraId="437BE545">
            <w:pPr>
              <w:rPr>
                <w:rFonts w:ascii="宋体" w:hAnsi="宋体"/>
                <w:sz w:val="18"/>
                <w:szCs w:val="18"/>
              </w:rPr>
            </w:pPr>
            <w:r>
              <w:rPr>
                <w:rFonts w:ascii="宋体" w:hAnsi="宋体"/>
                <w:sz w:val="18"/>
                <w:szCs w:val="18"/>
              </w:rPr>
              <w:t>NAME                               TYPE</w:t>
            </w:r>
          </w:p>
          <w:p w14:paraId="1797FC23">
            <w:pPr>
              <w:rPr>
                <w:rFonts w:ascii="宋体" w:hAnsi="宋体"/>
                <w:sz w:val="18"/>
                <w:szCs w:val="18"/>
              </w:rPr>
            </w:pPr>
            <w:r>
              <w:rPr>
                <w:rFonts w:ascii="宋体" w:hAnsi="宋体"/>
                <w:sz w:val="18"/>
                <w:szCs w:val="18"/>
              </w:rPr>
              <w:t>qingcloud-storageclass (default)   kubernetes.io/qingcloud-volume</w:t>
            </w:r>
          </w:p>
          <w:p w14:paraId="66BB1B4B">
            <w:pPr>
              <w:rPr>
                <w:rFonts w:ascii="宋体" w:hAnsi="宋体"/>
                <w:sz w:val="18"/>
                <w:szCs w:val="18"/>
              </w:rPr>
            </w:pPr>
            <w:r>
              <w:rPr>
                <w:rFonts w:ascii="宋体" w:hAnsi="宋体"/>
                <w:sz w:val="18"/>
                <w:szCs w:val="18"/>
              </w:rPr>
              <w:t>qingcloud-storageclass-capacity    kubernetes.io/qingcloud-volume</w:t>
            </w:r>
          </w:p>
        </w:tc>
      </w:tr>
    </w:tbl>
    <w:p w14:paraId="7C547268">
      <w:pPr>
        <w:spacing w:before="100" w:beforeAutospacing="1" w:after="100" w:afterAutospacing="1" w:line="360" w:lineRule="auto"/>
        <w:ind w:firstLine="560" w:firstLineChars="200"/>
        <w:rPr>
          <w:rFonts w:ascii="宋体" w:hAnsi="宋体"/>
          <w:szCs w:val="28"/>
        </w:rPr>
      </w:pPr>
      <w:r>
        <w:rPr>
          <w:rFonts w:ascii="宋体" w:hAnsi="宋体"/>
          <w:szCs w:val="28"/>
        </w:rPr>
        <w:t>命令查看系统中已有的 storageclass，也可以定义自己的 storageclass。</w:t>
      </w:r>
    </w:p>
    <w:p w14:paraId="0C1AAC7A">
      <w:pPr>
        <w:spacing w:before="100" w:beforeAutospacing="1" w:after="100" w:afterAutospacing="1" w:line="360" w:lineRule="auto"/>
        <w:ind w:firstLine="560" w:firstLineChars="200"/>
        <w:rPr>
          <w:rFonts w:ascii="宋体" w:hAnsi="宋体"/>
          <w:szCs w:val="28"/>
        </w:rPr>
      </w:pPr>
      <w:r>
        <w:rPr>
          <w:rFonts w:ascii="宋体" w:hAnsi="宋体"/>
          <w:szCs w:val="28"/>
        </w:rPr>
        <w:t>注意：无论是性能盘还是容量盘，volume 的 acccessModes 请设置为 </w:t>
      </w:r>
      <w:r>
        <w:rPr>
          <w:rFonts w:ascii="宋体" w:hAnsi="宋体"/>
          <w:bCs/>
          <w:szCs w:val="28"/>
        </w:rPr>
        <w:t>ReadWriteOnce</w:t>
      </w:r>
    </w:p>
    <w:p w14:paraId="742AA5E9">
      <w:pPr>
        <w:spacing w:before="100" w:beforeAutospacing="1" w:after="100" w:afterAutospacing="1" w:line="360" w:lineRule="auto"/>
        <w:ind w:firstLine="560" w:firstLineChars="200"/>
        <w:rPr>
          <w:rFonts w:ascii="宋体" w:hAnsi="宋体"/>
          <w:szCs w:val="28"/>
        </w:rPr>
      </w:pPr>
      <w:r>
        <w:rPr>
          <w:rFonts w:ascii="宋体" w:hAnsi="宋体"/>
          <w:szCs w:val="28"/>
        </w:rPr>
        <w:t>网络</w:t>
      </w:r>
    </w:p>
    <w:p w14:paraId="5526E749">
      <w:pPr>
        <w:spacing w:before="100" w:beforeAutospacing="1" w:after="100" w:afterAutospacing="1" w:line="360" w:lineRule="auto"/>
        <w:ind w:firstLine="560" w:firstLineChars="200"/>
        <w:rPr>
          <w:rFonts w:ascii="宋体" w:hAnsi="宋体"/>
          <w:szCs w:val="28"/>
        </w:rPr>
      </w:pPr>
      <w:r>
        <w:rPr>
          <w:rFonts w:ascii="宋体" w:hAnsi="宋体"/>
          <w:szCs w:val="28"/>
        </w:rPr>
        <w:t>Kubernetes on QingCloud 容器网络使用的是 SDN Passthrough 方案，每个 pod 分配的 ip 和主机是同一个 vpc 下的 ip。所以部署容器的时候，会在控制台看到挂载网卡的任务提示出现。这种网络方案让 pod 和主机使用同一层的网络，避免了性能损失，但也有一些限制需要了解：</w:t>
      </w:r>
    </w:p>
    <w:p w14:paraId="7F1B4085">
      <w:pPr>
        <w:pStyle w:val="59"/>
        <w:numPr>
          <w:ilvl w:val="0"/>
          <w:numId w:val="138"/>
        </w:numPr>
        <w:spacing w:before="100" w:beforeAutospacing="1" w:after="100" w:afterAutospacing="1" w:line="360" w:lineRule="auto"/>
        <w:ind w:firstLineChars="0"/>
        <w:rPr>
          <w:rFonts w:ascii="宋体" w:hAnsi="宋体"/>
          <w:szCs w:val="28"/>
        </w:rPr>
      </w:pPr>
      <w:r>
        <w:rPr>
          <w:rFonts w:ascii="宋体" w:hAnsi="宋体"/>
          <w:szCs w:val="28"/>
        </w:rPr>
        <w:t>每个主机当前最多支持 64 个网卡，所以 Kubernetes on QingCloud 限制每个节点上最多 60 个pod。</w:t>
      </w:r>
    </w:p>
    <w:p w14:paraId="04D1A480">
      <w:pPr>
        <w:pStyle w:val="59"/>
        <w:numPr>
          <w:ilvl w:val="0"/>
          <w:numId w:val="138"/>
        </w:numPr>
        <w:spacing w:before="100" w:beforeAutospacing="1" w:after="100" w:afterAutospacing="1" w:line="360" w:lineRule="auto"/>
        <w:ind w:firstLineChars="0"/>
        <w:rPr>
          <w:rFonts w:ascii="宋体" w:hAnsi="宋体"/>
          <w:szCs w:val="28"/>
        </w:rPr>
      </w:pPr>
      <w:r>
        <w:rPr>
          <w:rFonts w:ascii="宋体" w:hAnsi="宋体"/>
          <w:szCs w:val="28"/>
        </w:rPr>
        <w:t>每个私有网络是一个 C 段地址，只能支持 200 多个 ip 地址，所以如果集群要支持更多的 pod，创建时需要添加多个私有网络 ID。</w:t>
      </w:r>
    </w:p>
    <w:p w14:paraId="444A567F">
      <w:pPr>
        <w:spacing w:before="100" w:beforeAutospacing="1" w:after="100" w:afterAutospacing="1" w:line="360" w:lineRule="auto"/>
        <w:rPr>
          <w:rFonts w:ascii="宋体" w:hAnsi="宋体"/>
        </w:rPr>
      </w:pPr>
      <w:r>
        <w:rPr>
          <w:rFonts w:hint="eastAsia" w:ascii="宋体" w:hAnsi="宋体"/>
        </w:rPr>
        <w:br w:type="page"/>
      </w:r>
    </w:p>
    <w:p w14:paraId="11D022E7">
      <w:pPr>
        <w:pStyle w:val="4"/>
        <w:tabs>
          <w:tab w:val="clear" w:pos="720"/>
        </w:tabs>
        <w:spacing w:before="100" w:beforeAutospacing="1" w:after="100" w:afterAutospacing="1" w:line="360" w:lineRule="auto"/>
        <w:rPr>
          <w:rFonts w:ascii="宋体" w:hAnsi="宋体"/>
        </w:rPr>
      </w:pPr>
      <w:bookmarkStart w:id="1713" w:name="_Toc1371454"/>
      <w:bookmarkStart w:id="1714" w:name="_Toc1370664"/>
      <w:bookmarkStart w:id="1715" w:name="_Toc1403657"/>
      <w:bookmarkStart w:id="1716" w:name="_Toc1420944"/>
      <w:r>
        <w:rPr>
          <w:rFonts w:hint="eastAsia" w:ascii="宋体" w:hAnsi="宋体"/>
        </w:rPr>
        <w:t>Harbor</w:t>
      </w:r>
      <w:bookmarkEnd w:id="1713"/>
      <w:bookmarkEnd w:id="1714"/>
      <w:bookmarkEnd w:id="1715"/>
      <w:bookmarkEnd w:id="1716"/>
    </w:p>
    <w:p w14:paraId="42AA6B33">
      <w:pPr>
        <w:pStyle w:val="25"/>
        <w:spacing w:line="360" w:lineRule="auto"/>
        <w:ind w:firstLine="567"/>
        <w:rPr>
          <w:rFonts w:ascii="宋体" w:hAnsi="宋体"/>
        </w:rPr>
      </w:pPr>
      <w:r>
        <w:rPr>
          <w:rFonts w:hint="eastAsia" w:ascii="宋体" w:hAnsi="宋体"/>
        </w:rPr>
        <w:t>Harbor 是一个开源的企业级私有 Docker 镜像仓库方案，用于存储和分发 Docker 镜像，并提供基于角色的权限控制、仓库间 Image 异步复制、LDAP/AD 支持、图形界面等功能。</w:t>
      </w:r>
    </w:p>
    <w:p w14:paraId="271ADCE7">
      <w:pPr>
        <w:pStyle w:val="25"/>
        <w:spacing w:line="360" w:lineRule="auto"/>
        <w:ind w:firstLine="567"/>
        <w:rPr>
          <w:rFonts w:ascii="宋体" w:hAnsi="宋体"/>
        </w:rPr>
      </w:pPr>
      <w:r>
        <w:rPr>
          <w:rFonts w:hint="eastAsia" w:ascii="宋体" w:hAnsi="宋体"/>
        </w:rPr>
        <w:t>Harbor on QingCloud 将 Harbor 制作成了 App，能直接在 AppCenter 进行一键部署，并提供了一个高可用、高安全、高性能的解决方案，具有如下特性：</w:t>
      </w:r>
    </w:p>
    <w:p w14:paraId="34254121">
      <w:pPr>
        <w:pStyle w:val="25"/>
        <w:numPr>
          <w:ilvl w:val="0"/>
          <w:numId w:val="139"/>
        </w:numPr>
        <w:spacing w:line="360" w:lineRule="auto"/>
        <w:ind w:left="0" w:firstLine="0"/>
        <w:rPr>
          <w:rFonts w:ascii="宋体" w:hAnsi="宋体"/>
        </w:rPr>
      </w:pPr>
      <w:r>
        <w:rPr>
          <w:rFonts w:hint="eastAsia" w:ascii="宋体" w:hAnsi="宋体"/>
        </w:rPr>
        <w:t>镜像存储同时支持 QingStor 对象存储和本地挂盘存储</w:t>
      </w:r>
    </w:p>
    <w:p w14:paraId="2BF5CACC">
      <w:pPr>
        <w:pStyle w:val="25"/>
        <w:numPr>
          <w:ilvl w:val="0"/>
          <w:numId w:val="140"/>
        </w:numPr>
        <w:spacing w:line="360" w:lineRule="auto"/>
        <w:rPr>
          <w:rFonts w:ascii="宋体" w:hAnsi="宋体"/>
        </w:rPr>
      </w:pPr>
      <w:r>
        <w:rPr>
          <w:rFonts w:hint="eastAsia" w:ascii="宋体" w:hAnsi="宋体"/>
        </w:rPr>
        <w:t>其中本地存储不支持高可用，且受单磁盘容量限制，只建议测试使用</w:t>
      </w:r>
    </w:p>
    <w:p w14:paraId="7CBE58CE">
      <w:pPr>
        <w:pStyle w:val="25"/>
        <w:numPr>
          <w:ilvl w:val="0"/>
          <w:numId w:val="140"/>
        </w:numPr>
        <w:spacing w:line="360" w:lineRule="auto"/>
        <w:rPr>
          <w:rFonts w:ascii="宋体" w:hAnsi="宋体"/>
        </w:rPr>
      </w:pPr>
      <w:r>
        <w:rPr>
          <w:rFonts w:hint="eastAsia" w:ascii="宋体" w:hAnsi="宋体"/>
        </w:rPr>
        <w:t>正式使用建议使用 QingStor 对象存储来保证高可用和无限容量（ QingStor 对象存储是 QingCloud 提供的通用海量非结构化数据存储服务，具有安全可靠、简单易用、高性能、低成本等特点）</w:t>
      </w:r>
    </w:p>
    <w:p w14:paraId="6BDD5048">
      <w:pPr>
        <w:pStyle w:val="25"/>
        <w:numPr>
          <w:ilvl w:val="0"/>
          <w:numId w:val="139"/>
        </w:numPr>
        <w:spacing w:line="360" w:lineRule="auto"/>
        <w:ind w:left="0" w:firstLine="0"/>
        <w:rPr>
          <w:rFonts w:ascii="宋体" w:hAnsi="宋体"/>
        </w:rPr>
      </w:pPr>
      <w:r>
        <w:rPr>
          <w:rFonts w:hint="eastAsia" w:ascii="宋体" w:hAnsi="宋体"/>
        </w:rPr>
        <w:t>支持应用节点横向和纵向伸缩</w:t>
      </w:r>
    </w:p>
    <w:p w14:paraId="48B68361">
      <w:pPr>
        <w:pStyle w:val="25"/>
        <w:numPr>
          <w:ilvl w:val="0"/>
          <w:numId w:val="139"/>
        </w:numPr>
        <w:spacing w:line="360" w:lineRule="auto"/>
        <w:ind w:left="0" w:firstLine="0"/>
        <w:rPr>
          <w:rFonts w:ascii="宋体" w:hAnsi="宋体"/>
        </w:rPr>
      </w:pPr>
      <w:r>
        <w:rPr>
          <w:rFonts w:hint="eastAsia" w:ascii="宋体" w:hAnsi="宋体"/>
        </w:rPr>
        <w:t>高可用</w:t>
      </w:r>
    </w:p>
    <w:p w14:paraId="6041C6B0">
      <w:pPr>
        <w:pStyle w:val="25"/>
        <w:numPr>
          <w:ilvl w:val="0"/>
          <w:numId w:val="139"/>
        </w:numPr>
        <w:spacing w:line="360" w:lineRule="auto"/>
        <w:ind w:left="0" w:firstLine="0"/>
        <w:rPr>
          <w:rFonts w:ascii="宋体" w:hAnsi="宋体"/>
        </w:rPr>
      </w:pPr>
      <w:r>
        <w:rPr>
          <w:rFonts w:hint="eastAsia" w:ascii="宋体" w:hAnsi="宋体"/>
        </w:rPr>
        <w:t>一键部署</w:t>
      </w:r>
    </w:p>
    <w:p w14:paraId="40EA3C4E">
      <w:pPr>
        <w:pStyle w:val="5"/>
        <w:spacing w:before="100" w:beforeAutospacing="1" w:after="100" w:afterAutospacing="1" w:line="360" w:lineRule="auto"/>
        <w:rPr>
          <w:rFonts w:ascii="宋体" w:hAnsi="宋体"/>
        </w:rPr>
      </w:pPr>
      <w:bookmarkStart w:id="1717" w:name="_Toc1370665"/>
      <w:bookmarkStart w:id="1718" w:name="_Toc1371455"/>
      <w:bookmarkStart w:id="1719" w:name="_Toc1403658"/>
      <w:bookmarkStart w:id="1720" w:name="_Toc1420945"/>
      <w:r>
        <w:rPr>
          <w:rFonts w:hint="eastAsia" w:ascii="宋体" w:hAnsi="宋体"/>
        </w:rPr>
        <w:t>创建</w:t>
      </w:r>
      <w:bookmarkEnd w:id="1717"/>
      <w:bookmarkEnd w:id="1718"/>
      <w:bookmarkEnd w:id="1719"/>
      <w:bookmarkEnd w:id="1720"/>
    </w:p>
    <w:p w14:paraId="30CA61D1">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Harbor</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容器平台</w:t>
      </w:r>
      <w:r>
        <w:rPr>
          <w:rFonts w:hint="eastAsia" w:ascii="宋体" w:hAnsi="宋体" w:eastAsia="宋体" w:cs="宋体"/>
          <w:color w:val="auto"/>
          <w:sz w:val="28"/>
          <w:szCs w:val="28"/>
        </w:rPr>
        <w:t>—&gt; Harbor”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Harbor</w:t>
      </w:r>
      <w:r>
        <w:rPr>
          <w:rFonts w:hint="eastAsia" w:ascii="宋体" w:hAnsi="宋体" w:eastAsia="宋体" w:cs="宋体"/>
          <w:color w:val="auto"/>
          <w:sz w:val="28"/>
          <w:szCs w:val="28"/>
          <w:lang w:val="zh-CN"/>
        </w:rPr>
        <w:t>应用。</w:t>
      </w:r>
    </w:p>
    <w:p w14:paraId="36BD9752">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4935855"/>
            <wp:effectExtent l="0" t="0" r="254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964"/>
                    <pic:cNvPicPr>
                      <a:picLocks noChangeAspect="1"/>
                    </pic:cNvPicPr>
                  </pic:nvPicPr>
                  <pic:blipFill>
                    <a:blip r:embed="rId763"/>
                    <a:stretch>
                      <a:fillRect/>
                    </a:stretch>
                  </pic:blipFill>
                  <pic:spPr>
                    <a:xfrm>
                      <a:off x="0" y="0"/>
                      <a:ext cx="5274310" cy="4935855"/>
                    </a:xfrm>
                    <a:prstGeom prst="rect">
                      <a:avLst/>
                    </a:prstGeom>
                  </pic:spPr>
                </pic:pic>
              </a:graphicData>
            </a:graphic>
          </wp:inline>
        </w:drawing>
      </w:r>
    </w:p>
    <w:p w14:paraId="26D1CCB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4E1D3CAF">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38EA1059">
      <w:pPr>
        <w:pStyle w:val="44"/>
        <w:numPr>
          <w:ilvl w:val="0"/>
          <w:numId w:val="14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配置服务的名称；</w:t>
      </w:r>
    </w:p>
    <w:p w14:paraId="66455AEF">
      <w:pPr>
        <w:pStyle w:val="44"/>
        <w:numPr>
          <w:ilvl w:val="0"/>
          <w:numId w:val="14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19DACB4B">
      <w:pPr>
        <w:pStyle w:val="44"/>
        <w:numPr>
          <w:ilvl w:val="0"/>
          <w:numId w:val="141"/>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37E09A6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457825"/>
            <wp:effectExtent l="0" t="0" r="2540"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965"/>
                    <pic:cNvPicPr>
                      <a:picLocks noChangeAspect="1"/>
                    </pic:cNvPicPr>
                  </pic:nvPicPr>
                  <pic:blipFill>
                    <a:blip r:embed="rId764"/>
                    <a:srcRect t="-4961" b="-13461"/>
                    <a:stretch>
                      <a:fillRect/>
                    </a:stretch>
                  </pic:blipFill>
                  <pic:spPr>
                    <a:xfrm>
                      <a:off x="0" y="0"/>
                      <a:ext cx="5274310" cy="5457825"/>
                    </a:xfrm>
                    <a:prstGeom prst="rect">
                      <a:avLst/>
                    </a:prstGeom>
                    <a:ln>
                      <a:noFill/>
                    </a:ln>
                  </pic:spPr>
                </pic:pic>
              </a:graphicData>
            </a:graphic>
          </wp:inline>
        </w:drawing>
      </w:r>
    </w:p>
    <w:p w14:paraId="7A0DA53A">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主服务节点设置：</w:t>
      </w:r>
    </w:p>
    <w:p w14:paraId="7E172300">
      <w:pPr>
        <w:pStyle w:val="44"/>
        <w:numPr>
          <w:ilvl w:val="0"/>
          <w:numId w:val="14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选择一个负载均衡器</w:t>
      </w:r>
    </w:p>
    <w:p w14:paraId="09DC5245">
      <w:pPr>
        <w:pStyle w:val="44"/>
        <w:numPr>
          <w:ilvl w:val="0"/>
          <w:numId w:val="14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配置监听器</w:t>
      </w:r>
    </w:p>
    <w:p w14:paraId="407A1F7A">
      <w:pPr>
        <w:pStyle w:val="44"/>
        <w:numPr>
          <w:ilvl w:val="0"/>
          <w:numId w:val="14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配置转发策略</w:t>
      </w:r>
    </w:p>
    <w:p w14:paraId="1BC1016D">
      <w:pPr>
        <w:pStyle w:val="44"/>
        <w:numPr>
          <w:ilvl w:val="0"/>
          <w:numId w:val="14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3C66809F">
      <w:pPr>
        <w:pStyle w:val="44"/>
        <w:numPr>
          <w:ilvl w:val="0"/>
          <w:numId w:val="14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4714C4FC">
      <w:pPr>
        <w:pStyle w:val="44"/>
        <w:numPr>
          <w:ilvl w:val="0"/>
          <w:numId w:val="14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填写主节点数量</w:t>
      </w:r>
    </w:p>
    <w:p w14:paraId="326BA26D">
      <w:pPr>
        <w:pStyle w:val="44"/>
        <w:numPr>
          <w:ilvl w:val="0"/>
          <w:numId w:val="142"/>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配置实例的主机类型</w:t>
      </w:r>
    </w:p>
    <w:p w14:paraId="29763066">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6570980"/>
            <wp:effectExtent l="0" t="0" r="2540" b="127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pic:cNvPicPr>
                      <a:picLocks noChangeAspect="1"/>
                    </pic:cNvPicPr>
                  </pic:nvPicPr>
                  <pic:blipFill>
                    <a:blip r:embed="rId765"/>
                    <a:srcRect t="-6813"/>
                    <a:stretch>
                      <a:fillRect/>
                    </a:stretch>
                  </pic:blipFill>
                  <pic:spPr>
                    <a:xfrm>
                      <a:off x="0" y="0"/>
                      <a:ext cx="5274310" cy="6570980"/>
                    </a:xfrm>
                    <a:prstGeom prst="rect">
                      <a:avLst/>
                    </a:prstGeom>
                    <a:ln>
                      <a:noFill/>
                    </a:ln>
                  </pic:spPr>
                </pic:pic>
              </a:graphicData>
            </a:graphic>
          </wp:inline>
        </w:drawing>
      </w:r>
    </w:p>
    <w:p w14:paraId="2D8AFAFD">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数据库节点设置：</w:t>
      </w:r>
    </w:p>
    <w:p w14:paraId="411EAE0A">
      <w:pPr>
        <w:pStyle w:val="44"/>
        <w:numPr>
          <w:ilvl w:val="0"/>
          <w:numId w:val="14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2837A278">
      <w:pPr>
        <w:pStyle w:val="44"/>
        <w:numPr>
          <w:ilvl w:val="0"/>
          <w:numId w:val="14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3C7A2926">
      <w:pPr>
        <w:pStyle w:val="44"/>
        <w:numPr>
          <w:ilvl w:val="0"/>
          <w:numId w:val="14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选择实例类型</w:t>
      </w:r>
    </w:p>
    <w:p w14:paraId="454D3B82">
      <w:pPr>
        <w:pStyle w:val="44"/>
        <w:numPr>
          <w:ilvl w:val="0"/>
          <w:numId w:val="14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选择存储磁盘类型</w:t>
      </w:r>
    </w:p>
    <w:p w14:paraId="6CB6B823">
      <w:pPr>
        <w:pStyle w:val="44"/>
        <w:numPr>
          <w:ilvl w:val="0"/>
          <w:numId w:val="14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配置数据库节点的磁盘大小</w:t>
      </w:r>
    </w:p>
    <w:p w14:paraId="3C5BB9C3">
      <w:pPr>
        <w:pStyle w:val="44"/>
        <w:spacing w:before="100" w:beforeAutospacing="1" w:after="100" w:afterAutospacing="1" w:line="360" w:lineRule="auto"/>
        <w:ind w:left="420"/>
        <w:rPr>
          <w:rFonts w:ascii="宋体" w:hAnsi="宋体" w:eastAsia="宋体" w:cs="宋体"/>
          <w:b/>
          <w:color w:val="auto"/>
          <w:sz w:val="28"/>
          <w:szCs w:val="28"/>
        </w:rPr>
      </w:pPr>
      <w:r>
        <w:drawing>
          <wp:inline distT="0" distB="0" distL="0" distR="0">
            <wp:extent cx="5274310" cy="4214495"/>
            <wp:effectExtent l="0" t="0" r="254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968"/>
                    <pic:cNvPicPr>
                      <a:picLocks noChangeAspect="1"/>
                    </pic:cNvPicPr>
                  </pic:nvPicPr>
                  <pic:blipFill>
                    <a:blip r:embed="rId766"/>
                    <a:stretch>
                      <a:fillRect/>
                    </a:stretch>
                  </pic:blipFill>
                  <pic:spPr>
                    <a:xfrm>
                      <a:off x="0" y="0"/>
                      <a:ext cx="5274310" cy="4214495"/>
                    </a:xfrm>
                    <a:prstGeom prst="rect">
                      <a:avLst/>
                    </a:prstGeom>
                  </pic:spPr>
                </pic:pic>
              </a:graphicData>
            </a:graphic>
          </wp:inline>
        </w:drawing>
      </w:r>
    </w:p>
    <w:p w14:paraId="752A4371">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缓存节点设置：</w:t>
      </w:r>
    </w:p>
    <w:p w14:paraId="2492EFD2">
      <w:pPr>
        <w:pStyle w:val="44"/>
        <w:numPr>
          <w:ilvl w:val="0"/>
          <w:numId w:val="14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5120DA54">
      <w:pPr>
        <w:pStyle w:val="44"/>
        <w:numPr>
          <w:ilvl w:val="0"/>
          <w:numId w:val="14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706D715B">
      <w:pPr>
        <w:pStyle w:val="44"/>
        <w:numPr>
          <w:ilvl w:val="0"/>
          <w:numId w:val="14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选择实例类型</w:t>
      </w:r>
    </w:p>
    <w:p w14:paraId="5ACC008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3040" cy="2429510"/>
            <wp:effectExtent l="0" t="0" r="3810" b="889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969"/>
                    <pic:cNvPicPr>
                      <a:picLocks noChangeAspect="1"/>
                    </pic:cNvPicPr>
                  </pic:nvPicPr>
                  <pic:blipFill>
                    <a:blip r:embed="rId767"/>
                    <a:srcRect l="-1263" t="2830" r="193" b="5918"/>
                    <a:stretch>
                      <a:fillRect/>
                    </a:stretch>
                  </pic:blipFill>
                  <pic:spPr>
                    <a:xfrm>
                      <a:off x="0" y="0"/>
                      <a:ext cx="5285943" cy="2435575"/>
                    </a:xfrm>
                    <a:prstGeom prst="rect">
                      <a:avLst/>
                    </a:prstGeom>
                    <a:ln>
                      <a:noFill/>
                    </a:ln>
                  </pic:spPr>
                </pic:pic>
              </a:graphicData>
            </a:graphic>
          </wp:inline>
        </w:drawing>
      </w:r>
    </w:p>
    <w:p w14:paraId="135D3624">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存储节点设置：</w:t>
      </w:r>
    </w:p>
    <w:p w14:paraId="6CB284DD">
      <w:pPr>
        <w:pStyle w:val="44"/>
        <w:numPr>
          <w:ilvl w:val="0"/>
          <w:numId w:val="14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06F93923">
      <w:pPr>
        <w:pStyle w:val="44"/>
        <w:numPr>
          <w:ilvl w:val="0"/>
          <w:numId w:val="14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02D0B6DE">
      <w:pPr>
        <w:pStyle w:val="44"/>
        <w:numPr>
          <w:ilvl w:val="0"/>
          <w:numId w:val="14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选择实例类型</w:t>
      </w:r>
    </w:p>
    <w:p w14:paraId="3877E47C">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3040" cy="4000500"/>
            <wp:effectExtent l="0" t="0" r="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70"/>
                    <pic:cNvPicPr>
                      <a:picLocks noChangeAspect="1"/>
                    </pic:cNvPicPr>
                  </pic:nvPicPr>
                  <pic:blipFill>
                    <a:blip r:embed="rId768"/>
                    <a:srcRect l="-2528" r="-4563" b="14450"/>
                    <a:stretch>
                      <a:fillRect/>
                    </a:stretch>
                  </pic:blipFill>
                  <pic:spPr>
                    <a:xfrm>
                      <a:off x="0" y="0"/>
                      <a:ext cx="5274000" cy="4000828"/>
                    </a:xfrm>
                    <a:prstGeom prst="rect">
                      <a:avLst/>
                    </a:prstGeom>
                    <a:ln>
                      <a:noFill/>
                    </a:ln>
                  </pic:spPr>
                </pic:pic>
              </a:graphicData>
            </a:graphic>
          </wp:inline>
        </w:drawing>
      </w:r>
    </w:p>
    <w:p w14:paraId="0836E24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任务节点设置：</w:t>
      </w:r>
    </w:p>
    <w:p w14:paraId="6ECD6484">
      <w:pPr>
        <w:pStyle w:val="44"/>
        <w:numPr>
          <w:ilvl w:val="0"/>
          <w:numId w:val="14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4A88BCCB">
      <w:pPr>
        <w:pStyle w:val="44"/>
        <w:numPr>
          <w:ilvl w:val="0"/>
          <w:numId w:val="14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20AA0539">
      <w:pPr>
        <w:pStyle w:val="44"/>
        <w:numPr>
          <w:ilvl w:val="0"/>
          <w:numId w:val="14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配置任务节点个数</w:t>
      </w:r>
    </w:p>
    <w:p w14:paraId="76CBF525">
      <w:pPr>
        <w:pStyle w:val="44"/>
        <w:numPr>
          <w:ilvl w:val="0"/>
          <w:numId w:val="14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选择实例类型</w:t>
      </w:r>
    </w:p>
    <w:p w14:paraId="510852A6">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3084830"/>
            <wp:effectExtent l="0" t="0" r="2540" b="127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971"/>
                    <pic:cNvPicPr>
                      <a:picLocks noChangeAspect="1"/>
                    </pic:cNvPicPr>
                  </pic:nvPicPr>
                  <pic:blipFill>
                    <a:blip r:embed="rId769"/>
                    <a:stretch>
                      <a:fillRect/>
                    </a:stretch>
                  </pic:blipFill>
                  <pic:spPr>
                    <a:xfrm>
                      <a:off x="0" y="0"/>
                      <a:ext cx="5274310" cy="3084830"/>
                    </a:xfrm>
                    <a:prstGeom prst="rect">
                      <a:avLst/>
                    </a:prstGeom>
                  </pic:spPr>
                </pic:pic>
              </a:graphicData>
            </a:graphic>
          </wp:inline>
        </w:drawing>
      </w:r>
    </w:p>
    <w:p w14:paraId="33ED059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日志节点设置：</w:t>
      </w:r>
    </w:p>
    <w:p w14:paraId="2A39CB1A">
      <w:pPr>
        <w:pStyle w:val="44"/>
        <w:numPr>
          <w:ilvl w:val="0"/>
          <w:numId w:val="14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6B7F3F1C">
      <w:pPr>
        <w:pStyle w:val="44"/>
        <w:numPr>
          <w:ilvl w:val="0"/>
          <w:numId w:val="14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15F7C72D">
      <w:pPr>
        <w:pStyle w:val="44"/>
        <w:numPr>
          <w:ilvl w:val="0"/>
          <w:numId w:val="14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选择实例类型</w:t>
      </w:r>
    </w:p>
    <w:p w14:paraId="06204140">
      <w:pPr>
        <w:pStyle w:val="44"/>
        <w:numPr>
          <w:ilvl w:val="0"/>
          <w:numId w:val="14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选择磁盘类型</w:t>
      </w:r>
    </w:p>
    <w:p w14:paraId="79DEC2E4">
      <w:pPr>
        <w:pStyle w:val="44"/>
        <w:numPr>
          <w:ilvl w:val="0"/>
          <w:numId w:val="14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配置磁盘大小</w:t>
      </w:r>
    </w:p>
    <w:p w14:paraId="7C8D9480">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065270"/>
            <wp:effectExtent l="0" t="0" r="254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972"/>
                    <pic:cNvPicPr>
                      <a:picLocks noChangeAspect="1"/>
                    </pic:cNvPicPr>
                  </pic:nvPicPr>
                  <pic:blipFill>
                    <a:blip r:embed="rId770"/>
                    <a:stretch>
                      <a:fillRect/>
                    </a:stretch>
                  </pic:blipFill>
                  <pic:spPr>
                    <a:xfrm>
                      <a:off x="0" y="0"/>
                      <a:ext cx="5274310" cy="4065270"/>
                    </a:xfrm>
                    <a:prstGeom prst="rect">
                      <a:avLst/>
                    </a:prstGeom>
                  </pic:spPr>
                </pic:pic>
              </a:graphicData>
            </a:graphic>
          </wp:inline>
        </w:drawing>
      </w:r>
    </w:p>
    <w:p w14:paraId="2D39E1C0">
      <w:pPr>
        <w:pStyle w:val="44"/>
        <w:spacing w:before="100" w:beforeAutospacing="1" w:after="100" w:afterAutospacing="1" w:line="360" w:lineRule="auto"/>
        <w:rPr>
          <w:b/>
          <w:sz w:val="28"/>
          <w:szCs w:val="28"/>
        </w:rPr>
      </w:pPr>
      <w:r>
        <w:rPr>
          <w:rFonts w:hint="eastAsia"/>
          <w:b/>
          <w:sz w:val="28"/>
          <w:szCs w:val="28"/>
        </w:rPr>
        <w:t>网络设置：</w:t>
      </w:r>
    </w:p>
    <w:p w14:paraId="6E628EE4">
      <w:pPr>
        <w:pStyle w:val="44"/>
        <w:numPr>
          <w:ilvl w:val="0"/>
          <w:numId w:val="14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11E24EA9">
      <w:pPr>
        <w:pStyle w:val="44"/>
        <w:numPr>
          <w:ilvl w:val="0"/>
          <w:numId w:val="14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7F211828">
      <w:pPr>
        <w:pStyle w:val="44"/>
        <w:numPr>
          <w:ilvl w:val="0"/>
          <w:numId w:val="14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451177B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1770" cy="1790700"/>
            <wp:effectExtent l="0" t="0" r="508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975"/>
                    <pic:cNvPicPr>
                      <a:picLocks noChangeAspect="1"/>
                    </pic:cNvPicPr>
                  </pic:nvPicPr>
                  <pic:blipFill>
                    <a:blip r:embed="rId771"/>
                    <a:srcRect l="4515" t="1" r="2660" b="-13345"/>
                    <a:stretch>
                      <a:fillRect/>
                    </a:stretch>
                  </pic:blipFill>
                  <pic:spPr>
                    <a:xfrm>
                      <a:off x="0" y="0"/>
                      <a:ext cx="5274000" cy="1791289"/>
                    </a:xfrm>
                    <a:prstGeom prst="rect">
                      <a:avLst/>
                    </a:prstGeom>
                    <a:ln>
                      <a:noFill/>
                    </a:ln>
                  </pic:spPr>
                </pic:pic>
              </a:graphicData>
            </a:graphic>
          </wp:inline>
        </w:drawing>
      </w:r>
    </w:p>
    <w:p w14:paraId="1F2E2956">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215A8CE9">
      <w:pPr>
        <w:pStyle w:val="44"/>
        <w:numPr>
          <w:ilvl w:val="0"/>
          <w:numId w:val="14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配置访问 Harbor 服务的地址；</w:t>
      </w:r>
    </w:p>
    <w:p w14:paraId="72E5275B">
      <w:pPr>
        <w:pStyle w:val="44"/>
        <w:numPr>
          <w:ilvl w:val="0"/>
          <w:numId w:val="14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配置API密钥ID；</w:t>
      </w:r>
    </w:p>
    <w:p w14:paraId="5F4A6D57">
      <w:pPr>
        <w:pStyle w:val="44"/>
        <w:numPr>
          <w:ilvl w:val="0"/>
          <w:numId w:val="14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配置API密钥密码；</w:t>
      </w:r>
    </w:p>
    <w:p w14:paraId="1B7D2DF8">
      <w:pPr>
        <w:pStyle w:val="44"/>
        <w:numPr>
          <w:ilvl w:val="0"/>
          <w:numId w:val="14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配置提供 QingStor 存储空间区域；</w:t>
      </w:r>
    </w:p>
    <w:p w14:paraId="73C4B088">
      <w:pPr>
        <w:pStyle w:val="44"/>
        <w:numPr>
          <w:ilvl w:val="0"/>
          <w:numId w:val="14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配置存储桶名称。</w:t>
      </w:r>
    </w:p>
    <w:p w14:paraId="35D5F25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38115" cy="5943600"/>
            <wp:effectExtent l="0" t="0" r="635" b="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974"/>
                    <pic:cNvPicPr>
                      <a:picLocks noChangeAspect="1"/>
                    </pic:cNvPicPr>
                  </pic:nvPicPr>
                  <pic:blipFill>
                    <a:blip r:embed="rId772"/>
                    <a:srcRect l="3432" t="-6670" r="3202" b="-5813"/>
                    <a:stretch>
                      <a:fillRect/>
                    </a:stretch>
                  </pic:blipFill>
                  <pic:spPr>
                    <a:xfrm>
                      <a:off x="0" y="0"/>
                      <a:ext cx="5243116" cy="5949275"/>
                    </a:xfrm>
                    <a:prstGeom prst="rect">
                      <a:avLst/>
                    </a:prstGeom>
                    <a:ln>
                      <a:noFill/>
                    </a:ln>
                  </pic:spPr>
                </pic:pic>
              </a:graphicData>
            </a:graphic>
          </wp:inline>
        </w:drawing>
      </w:r>
    </w:p>
    <w:p w14:paraId="0B3E49A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19FA590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用户协议》，并提交完成Harbor应用集群创建；</w:t>
      </w:r>
    </w:p>
    <w:p w14:paraId="36DFAAB1">
      <w:pPr>
        <w:pStyle w:val="44"/>
        <w:spacing w:before="100" w:beforeAutospacing="1" w:after="100" w:afterAutospacing="1" w:line="360" w:lineRule="auto"/>
        <w:rPr>
          <w:rFonts w:eastAsiaTheme="minorEastAsia"/>
        </w:rPr>
      </w:pPr>
      <w:r>
        <w:drawing>
          <wp:inline distT="0" distB="0" distL="0" distR="0">
            <wp:extent cx="5274310" cy="1835150"/>
            <wp:effectExtent l="0" t="0" r="2540" b="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999"/>
                    <pic:cNvPicPr>
                      <a:picLocks noChangeAspect="1"/>
                    </pic:cNvPicPr>
                  </pic:nvPicPr>
                  <pic:blipFill>
                    <a:blip r:embed="rId773"/>
                    <a:stretch>
                      <a:fillRect/>
                    </a:stretch>
                  </pic:blipFill>
                  <pic:spPr>
                    <a:xfrm>
                      <a:off x="0" y="0"/>
                      <a:ext cx="5274310" cy="1835150"/>
                    </a:xfrm>
                    <a:prstGeom prst="rect">
                      <a:avLst/>
                    </a:prstGeom>
                  </pic:spPr>
                </pic:pic>
              </a:graphicData>
            </a:graphic>
          </wp:inline>
        </w:drawing>
      </w:r>
    </w:p>
    <w:p w14:paraId="292834D1">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3A0AF136">
      <w:pPr>
        <w:pStyle w:val="5"/>
        <w:spacing w:before="100" w:beforeAutospacing="1" w:after="100" w:afterAutospacing="1" w:line="360" w:lineRule="auto"/>
        <w:rPr>
          <w:rFonts w:eastAsiaTheme="minorEastAsia"/>
        </w:rPr>
      </w:pPr>
      <w:bookmarkStart w:id="1721" w:name="_Toc1403659"/>
      <w:bookmarkStart w:id="1722" w:name="_Toc1420946"/>
      <w:r>
        <w:rPr>
          <w:rFonts w:hint="eastAsia" w:eastAsiaTheme="minorEastAsia"/>
        </w:rPr>
        <w:t>管理</w:t>
      </w:r>
      <w:r>
        <w:rPr>
          <w:rFonts w:hint="eastAsia" w:ascii="宋体" w:hAnsi="宋体" w:cs="宋体"/>
          <w:sz w:val="28"/>
          <w:szCs w:val="28"/>
        </w:rPr>
        <w:t>Harbor</w:t>
      </w:r>
      <w:bookmarkEnd w:id="1721"/>
      <w:bookmarkEnd w:id="1722"/>
    </w:p>
    <w:p w14:paraId="4B3CE11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Harbor</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Harbor”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Harbor集群</w:t>
      </w:r>
      <w:r>
        <w:rPr>
          <w:rFonts w:hint="eastAsia" w:ascii="宋体" w:hAnsi="宋体" w:eastAsia="宋体" w:cs="宋体"/>
          <w:color w:val="auto"/>
          <w:sz w:val="28"/>
          <w:szCs w:val="28"/>
          <w:lang w:val="zh-CN"/>
        </w:rPr>
        <w:t>。</w:t>
      </w:r>
    </w:p>
    <w:p w14:paraId="0C6D158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20950"/>
            <wp:effectExtent l="0" t="0" r="254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1000"/>
                    <pic:cNvPicPr>
                      <a:picLocks noChangeAspect="1"/>
                    </pic:cNvPicPr>
                  </pic:nvPicPr>
                  <pic:blipFill>
                    <a:blip r:embed="rId774"/>
                    <a:stretch>
                      <a:fillRect/>
                    </a:stretch>
                  </pic:blipFill>
                  <pic:spPr>
                    <a:xfrm>
                      <a:off x="0" y="0"/>
                      <a:ext cx="5274310" cy="2520950"/>
                    </a:xfrm>
                    <a:prstGeom prst="rect">
                      <a:avLst/>
                    </a:prstGeom>
                  </pic:spPr>
                </pic:pic>
              </a:graphicData>
            </a:graphic>
          </wp:inline>
        </w:drawing>
      </w:r>
    </w:p>
    <w:p w14:paraId="4E53A25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33A7676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669540"/>
            <wp:effectExtent l="0" t="0" r="2540" b="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1001"/>
                    <pic:cNvPicPr>
                      <a:picLocks noChangeAspect="1"/>
                    </pic:cNvPicPr>
                  </pic:nvPicPr>
                  <pic:blipFill>
                    <a:blip r:embed="rId775"/>
                    <a:stretch>
                      <a:fillRect/>
                    </a:stretch>
                  </pic:blipFill>
                  <pic:spPr>
                    <a:xfrm>
                      <a:off x="0" y="0"/>
                      <a:ext cx="5274310" cy="2669540"/>
                    </a:xfrm>
                    <a:prstGeom prst="rect">
                      <a:avLst/>
                    </a:prstGeom>
                  </pic:spPr>
                </pic:pic>
              </a:graphicData>
            </a:graphic>
          </wp:inline>
        </w:drawing>
      </w:r>
    </w:p>
    <w:p w14:paraId="32576C7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点击Harbor集群ID进入集群详情页面，</w:t>
      </w:r>
    </w:p>
    <w:p w14:paraId="3743988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892550"/>
            <wp:effectExtent l="0" t="0" r="2540" b="0"/>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1002"/>
                    <pic:cNvPicPr>
                      <a:picLocks noChangeAspect="1"/>
                    </pic:cNvPicPr>
                  </pic:nvPicPr>
                  <pic:blipFill>
                    <a:blip r:embed="rId776"/>
                    <a:stretch>
                      <a:fillRect/>
                    </a:stretch>
                  </pic:blipFill>
                  <pic:spPr>
                    <a:xfrm>
                      <a:off x="0" y="0"/>
                      <a:ext cx="5274310" cy="3892550"/>
                    </a:xfrm>
                    <a:prstGeom prst="rect">
                      <a:avLst/>
                    </a:prstGeom>
                  </pic:spPr>
                </pic:pic>
              </a:graphicData>
            </a:graphic>
          </wp:inline>
        </w:drawing>
      </w:r>
    </w:p>
    <w:p w14:paraId="63A568B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详情页面主要有“基本属性”、“关联负载均衡器”、“租赁信息”三个信息窗口，和“节点”、“配置参数”、“监控告警”三个功能页面。</w:t>
      </w:r>
    </w:p>
    <w:p w14:paraId="491CAA57">
      <w:pPr>
        <w:pStyle w:val="6"/>
        <w:spacing w:before="100" w:beforeAutospacing="1" w:after="100" w:afterAutospacing="1" w:line="360" w:lineRule="auto"/>
        <w:ind w:left="0" w:firstLine="561" w:firstLineChars="200"/>
        <w:rPr>
          <w:rFonts w:ascii="宋体" w:hAnsi="宋体" w:cs="宋体"/>
          <w:szCs w:val="28"/>
        </w:rPr>
      </w:pPr>
      <w:bookmarkStart w:id="1723" w:name="_Toc1420947"/>
      <w:bookmarkStart w:id="1724" w:name="_Toc1403660"/>
      <w:r>
        <w:rPr>
          <w:rFonts w:hint="eastAsia" w:ascii="宋体" w:hAnsi="宋体" w:cs="宋体"/>
          <w:szCs w:val="28"/>
        </w:rPr>
        <w:t>新增节点</w:t>
      </w:r>
      <w:bookmarkEnd w:id="1723"/>
      <w:bookmarkEnd w:id="1724"/>
    </w:p>
    <w:p w14:paraId="1F00A39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Harbor”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Harbor集群，点击进入Harbor详情页，在右侧界面选择“节点”打开节点页面</w:t>
      </w:r>
      <w:r>
        <w:rPr>
          <w:rFonts w:hint="eastAsia" w:ascii="宋体" w:hAnsi="宋体" w:eastAsia="宋体" w:cs="宋体"/>
          <w:color w:val="auto"/>
          <w:sz w:val="28"/>
          <w:szCs w:val="28"/>
          <w:lang w:val="zh-CN"/>
        </w:rPr>
        <w:t>。</w:t>
      </w:r>
    </w:p>
    <w:p w14:paraId="7249663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45940"/>
            <wp:effectExtent l="0" t="0" r="2540" b="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1003"/>
                    <pic:cNvPicPr>
                      <a:picLocks noChangeAspect="1"/>
                    </pic:cNvPicPr>
                  </pic:nvPicPr>
                  <pic:blipFill>
                    <a:blip r:embed="rId777"/>
                    <a:stretch>
                      <a:fillRect/>
                    </a:stretch>
                  </pic:blipFill>
                  <pic:spPr>
                    <a:xfrm>
                      <a:off x="0" y="0"/>
                      <a:ext cx="5274310" cy="4345940"/>
                    </a:xfrm>
                    <a:prstGeom prst="rect">
                      <a:avLst/>
                    </a:prstGeom>
                  </pic:spPr>
                </pic:pic>
              </a:graphicData>
            </a:graphic>
          </wp:inline>
        </w:drawing>
      </w:r>
    </w:p>
    <w:p w14:paraId="6D742B0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点击“新增节点”按钮，弹出新增节点窗口，配置新增节点的节点数量、名称及IP分配方式点击提交完成新增节点。</w:t>
      </w:r>
    </w:p>
    <w:p w14:paraId="2E7D570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210050" cy="2398395"/>
            <wp:effectExtent l="0" t="0" r="0" b="1905"/>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1004"/>
                    <pic:cNvPicPr>
                      <a:picLocks noChangeAspect="1"/>
                    </pic:cNvPicPr>
                  </pic:nvPicPr>
                  <pic:blipFill>
                    <a:blip r:embed="rId778"/>
                    <a:stretch>
                      <a:fillRect/>
                    </a:stretch>
                  </pic:blipFill>
                  <pic:spPr>
                    <a:xfrm>
                      <a:off x="0" y="0"/>
                      <a:ext cx="4230270" cy="2410531"/>
                    </a:xfrm>
                    <a:prstGeom prst="rect">
                      <a:avLst/>
                    </a:prstGeom>
                  </pic:spPr>
                </pic:pic>
              </a:graphicData>
            </a:graphic>
          </wp:inline>
        </w:drawing>
      </w:r>
    </w:p>
    <w:p w14:paraId="624A903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136B553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887595"/>
            <wp:effectExtent l="0" t="0" r="2540" b="8255"/>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005"/>
                    <pic:cNvPicPr>
                      <a:picLocks noChangeAspect="1"/>
                    </pic:cNvPicPr>
                  </pic:nvPicPr>
                  <pic:blipFill>
                    <a:blip r:embed="rId779"/>
                    <a:stretch>
                      <a:fillRect/>
                    </a:stretch>
                  </pic:blipFill>
                  <pic:spPr>
                    <a:xfrm>
                      <a:off x="0" y="0"/>
                      <a:ext cx="5274310" cy="4887595"/>
                    </a:xfrm>
                    <a:prstGeom prst="rect">
                      <a:avLst/>
                    </a:prstGeom>
                  </pic:spPr>
                </pic:pic>
              </a:graphicData>
            </a:graphic>
          </wp:inline>
        </w:drawing>
      </w:r>
    </w:p>
    <w:p w14:paraId="00076B94">
      <w:pPr>
        <w:pStyle w:val="6"/>
        <w:spacing w:before="100" w:beforeAutospacing="1" w:after="100" w:afterAutospacing="1" w:line="360" w:lineRule="auto"/>
        <w:ind w:left="0" w:firstLine="561" w:firstLineChars="200"/>
        <w:rPr>
          <w:rFonts w:ascii="宋体" w:hAnsi="宋体" w:cs="宋体"/>
          <w:szCs w:val="28"/>
        </w:rPr>
      </w:pPr>
      <w:bookmarkStart w:id="1725" w:name="_Toc1420948"/>
      <w:bookmarkStart w:id="1726" w:name="_Toc1403661"/>
      <w:r>
        <w:rPr>
          <w:rFonts w:hint="eastAsia" w:ascii="宋体" w:hAnsi="宋体" w:cs="宋体"/>
          <w:szCs w:val="28"/>
        </w:rPr>
        <w:t>配置参数</w:t>
      </w:r>
      <w:bookmarkEnd w:id="1725"/>
      <w:bookmarkEnd w:id="1726"/>
    </w:p>
    <w:p w14:paraId="21E0305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在部署Harbor应用时已填写相关应用参数，成为集群配置项的变量。有的配置项是公共的，有的作用于其中的一个或多个角色。您可以在青云工作台修改参数，以更新集群配置。</w:t>
      </w:r>
    </w:p>
    <w:p w14:paraId="4011982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Harbor”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Harbor集群，点击进入Harbor详情页，在右侧界面选择“配置参数”打开配置参数页面</w:t>
      </w:r>
      <w:r>
        <w:rPr>
          <w:rFonts w:hint="eastAsia" w:ascii="宋体" w:hAnsi="宋体" w:eastAsia="宋体" w:cs="宋体"/>
          <w:color w:val="auto"/>
          <w:sz w:val="28"/>
          <w:szCs w:val="28"/>
          <w:lang w:val="zh-CN"/>
        </w:rPr>
        <w:t>。</w:t>
      </w:r>
    </w:p>
    <w:p w14:paraId="3817DDA0">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5470525"/>
            <wp:effectExtent l="0" t="0" r="2540"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006"/>
                    <pic:cNvPicPr>
                      <a:picLocks noChangeAspect="1"/>
                    </pic:cNvPicPr>
                  </pic:nvPicPr>
                  <pic:blipFill>
                    <a:blip r:embed="rId780"/>
                    <a:stretch>
                      <a:fillRect/>
                    </a:stretch>
                  </pic:blipFill>
                  <pic:spPr>
                    <a:xfrm>
                      <a:off x="0" y="0"/>
                      <a:ext cx="5274310" cy="5470525"/>
                    </a:xfrm>
                    <a:prstGeom prst="rect">
                      <a:avLst/>
                    </a:prstGeom>
                  </pic:spPr>
                </pic:pic>
              </a:graphicData>
            </a:graphic>
          </wp:inline>
        </w:drawing>
      </w:r>
    </w:p>
    <w:p w14:paraId="18A5E61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1E11A90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433570"/>
            <wp:effectExtent l="0" t="0" r="2540" b="508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007"/>
                    <pic:cNvPicPr>
                      <a:picLocks noChangeAspect="1"/>
                    </pic:cNvPicPr>
                  </pic:nvPicPr>
                  <pic:blipFill>
                    <a:blip r:embed="rId781"/>
                    <a:stretch>
                      <a:fillRect/>
                    </a:stretch>
                  </pic:blipFill>
                  <pic:spPr>
                    <a:xfrm>
                      <a:off x="0" y="0"/>
                      <a:ext cx="5274310" cy="4433570"/>
                    </a:xfrm>
                    <a:prstGeom prst="rect">
                      <a:avLst/>
                    </a:prstGeom>
                  </pic:spPr>
                </pic:pic>
              </a:graphicData>
            </a:graphic>
          </wp:inline>
        </w:drawing>
      </w:r>
    </w:p>
    <w:p w14:paraId="7A65264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46BFC4AD">
      <w:pPr>
        <w:pStyle w:val="6"/>
        <w:spacing w:before="100" w:beforeAutospacing="1" w:after="100" w:afterAutospacing="1" w:line="360" w:lineRule="auto"/>
        <w:ind w:left="0" w:firstLine="561" w:firstLineChars="200"/>
        <w:rPr>
          <w:rFonts w:ascii="宋体" w:hAnsi="宋体" w:cs="宋体"/>
          <w:szCs w:val="28"/>
        </w:rPr>
      </w:pPr>
      <w:bookmarkStart w:id="1727" w:name="_Toc1403662"/>
      <w:bookmarkStart w:id="1728" w:name="_Toc1420949"/>
      <w:r>
        <w:rPr>
          <w:rFonts w:hint="eastAsia" w:ascii="宋体" w:hAnsi="宋体" w:cs="宋体"/>
          <w:szCs w:val="28"/>
        </w:rPr>
        <w:t>监控告警</w:t>
      </w:r>
      <w:bookmarkEnd w:id="1727"/>
      <w:bookmarkEnd w:id="1728"/>
    </w:p>
    <w:p w14:paraId="61BDAE0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青云对Harbor集群提供了完善的资源监控服务，可实现对集群各节点CPU使用率、内存利用率、磁盘使用量等监控项目的监控，并通过手机短信、微信、电子邮件等方式发送告警通知。</w:t>
      </w:r>
    </w:p>
    <w:p w14:paraId="0E1CB74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Harbor”</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Harbor集群，点击进入Harbor详情页，在右侧界面选择“监控告警”打开监控告警页面</w:t>
      </w:r>
      <w:r>
        <w:rPr>
          <w:rFonts w:hint="eastAsia" w:ascii="宋体" w:hAnsi="宋体" w:eastAsia="宋体" w:cs="宋体"/>
          <w:color w:val="auto"/>
          <w:sz w:val="28"/>
          <w:szCs w:val="28"/>
          <w:lang w:val="zh-CN"/>
        </w:rPr>
        <w:t>。</w:t>
      </w:r>
    </w:p>
    <w:p w14:paraId="330CC16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985385"/>
            <wp:effectExtent l="0" t="0" r="2540" b="5715"/>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008"/>
                    <pic:cNvPicPr>
                      <a:picLocks noChangeAspect="1"/>
                    </pic:cNvPicPr>
                  </pic:nvPicPr>
                  <pic:blipFill>
                    <a:blip r:embed="rId782"/>
                    <a:stretch>
                      <a:fillRect/>
                    </a:stretch>
                  </pic:blipFill>
                  <pic:spPr>
                    <a:xfrm>
                      <a:off x="0" y="0"/>
                      <a:ext cx="5274310" cy="4985385"/>
                    </a:xfrm>
                    <a:prstGeom prst="rect">
                      <a:avLst/>
                    </a:prstGeom>
                  </pic:spPr>
                </pic:pic>
              </a:graphicData>
            </a:graphic>
          </wp:inline>
        </w:drawing>
      </w:r>
    </w:p>
    <w:p w14:paraId="10F6550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372F416E">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936"/>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138CD68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483A5E0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76425"/>
            <wp:effectExtent l="0" t="0" r="2540" b="952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44"/>
                    <pic:cNvPicPr>
                      <a:picLocks noChangeAspect="1"/>
                    </pic:cNvPicPr>
                  </pic:nvPicPr>
                  <pic:blipFill>
                    <a:blip r:embed="rId508"/>
                    <a:srcRect b="21010"/>
                    <a:stretch>
                      <a:fillRect/>
                    </a:stretch>
                  </pic:blipFill>
                  <pic:spPr>
                    <a:xfrm>
                      <a:off x="0" y="0"/>
                      <a:ext cx="5274310" cy="1876425"/>
                    </a:xfrm>
                    <a:prstGeom prst="rect">
                      <a:avLst/>
                    </a:prstGeom>
                    <a:ln>
                      <a:noFill/>
                    </a:ln>
                  </pic:spPr>
                </pic:pic>
              </a:graphicData>
            </a:graphic>
          </wp:inline>
        </w:drawing>
      </w:r>
    </w:p>
    <w:p w14:paraId="6ABE3B7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246EC32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02869CF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78D2E7B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956"/>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44EF4EF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选择告警策略要配置的监控项目有CPU使用率、内存利用率、磁盘使用量等可选择，并配置每个监控项目的告警阈值和告警级别，点击“下一步”开始配置告警行为。</w:t>
      </w:r>
    </w:p>
    <w:p w14:paraId="1D8CF54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3952875" cy="3225165"/>
            <wp:effectExtent l="0" t="0" r="0" b="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1105"/>
                    <pic:cNvPicPr>
                      <a:picLocks noChangeAspect="1"/>
                    </pic:cNvPicPr>
                  </pic:nvPicPr>
                  <pic:blipFill>
                    <a:blip r:embed="rId783"/>
                    <a:stretch>
                      <a:fillRect/>
                    </a:stretch>
                  </pic:blipFill>
                  <pic:spPr>
                    <a:xfrm>
                      <a:off x="0" y="0"/>
                      <a:ext cx="3956271" cy="3228462"/>
                    </a:xfrm>
                    <a:prstGeom prst="rect">
                      <a:avLst/>
                    </a:prstGeom>
                  </pic:spPr>
                </pic:pic>
              </a:graphicData>
            </a:graphic>
          </wp:inline>
        </w:drawing>
      </w:r>
    </w:p>
    <w:p w14:paraId="00CC20C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2ECDD87B">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962"/>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033CA9A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31BBCB47">
      <w:pPr>
        <w:pStyle w:val="44"/>
        <w:spacing w:before="100" w:beforeAutospacing="1" w:after="100" w:afterAutospacing="1" w:line="360" w:lineRule="auto"/>
        <w:rPr>
          <w:rFonts w:eastAsiaTheme="minorEastAsia"/>
        </w:rPr>
      </w:pPr>
      <w:r>
        <w:drawing>
          <wp:inline distT="0" distB="0" distL="0" distR="0">
            <wp:extent cx="4181475" cy="3089275"/>
            <wp:effectExtent l="0" t="0" r="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963"/>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5C93451E">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6CBFF39D">
      <w:pPr>
        <w:pStyle w:val="5"/>
        <w:spacing w:before="100" w:beforeAutospacing="1" w:after="100" w:afterAutospacing="1" w:line="360" w:lineRule="auto"/>
        <w:rPr>
          <w:rFonts w:ascii="宋体" w:hAnsi="宋体"/>
        </w:rPr>
      </w:pPr>
      <w:bookmarkStart w:id="1729" w:name="_Toc1403663"/>
      <w:bookmarkStart w:id="1730" w:name="_Toc1420950"/>
      <w:r>
        <w:rPr>
          <w:rFonts w:hint="eastAsia"/>
        </w:rPr>
        <w:t>更多</w:t>
      </w:r>
      <w:r>
        <w:rPr>
          <w:rFonts w:hint="eastAsia" w:ascii="宋体" w:hAnsi="宋体"/>
        </w:rPr>
        <w:t>操作</w:t>
      </w:r>
      <w:bookmarkEnd w:id="1729"/>
      <w:bookmarkEnd w:id="1730"/>
    </w:p>
    <w:p w14:paraId="64572F9E">
      <w:pPr>
        <w:pStyle w:val="6"/>
        <w:spacing w:before="100" w:beforeAutospacing="1" w:after="100" w:afterAutospacing="1" w:line="360" w:lineRule="auto"/>
        <w:ind w:left="0" w:firstLine="561" w:firstLineChars="200"/>
        <w:rPr>
          <w:rFonts w:ascii="宋体" w:hAnsi="宋体" w:cs="宋体"/>
          <w:szCs w:val="28"/>
          <w:lang w:val="zh-CN"/>
        </w:rPr>
      </w:pPr>
      <w:bookmarkStart w:id="1731" w:name="_Toc1420951"/>
      <w:bookmarkStart w:id="1732" w:name="_Toc1403664"/>
      <w:r>
        <w:rPr>
          <w:rFonts w:ascii="宋体" w:hAnsi="宋体" w:cs="宋体"/>
          <w:szCs w:val="28"/>
          <w:lang w:val="zh-CN"/>
        </w:rPr>
        <w:t>升级集群</w:t>
      </w:r>
      <w:bookmarkEnd w:id="1731"/>
      <w:bookmarkEnd w:id="1732"/>
    </w:p>
    <w:p w14:paraId="5A5E650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本应用不支持滚动升级，需要关闭集群进行升级。</w:t>
      </w:r>
    </w:p>
    <w:p w14:paraId="30902DD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b/>
          <w:color w:val="auto"/>
          <w:sz w:val="28"/>
          <w:szCs w:val="28"/>
          <w:lang w:val="zh-CN"/>
        </w:rPr>
        <w:t>注意</w:t>
      </w:r>
      <w:r>
        <w:rPr>
          <w:rFonts w:ascii="宋体" w:hAnsi="宋体" w:eastAsia="宋体" w:cs="宋体"/>
          <w:color w:val="auto"/>
          <w:sz w:val="28"/>
          <w:szCs w:val="28"/>
          <w:lang w:val="zh-CN"/>
        </w:rPr>
        <w:t>：Harbor 1.7.1 - QingCloud 2.0.0 以前的版本在升级前请手工备份修改过的 Harbor 配置，包括 LDAP 、邮箱等，升级完毕后需要手工重新填写；Harbor 1.7.1 - QingCloud 2.0.0 以后的版本不再需要这些手工操作。如需协助请通过工单获得支持。</w:t>
      </w:r>
    </w:p>
    <w:p w14:paraId="1375A86C">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2479040" cy="2952750"/>
            <wp:effectExtent l="0" t="0" r="0" b="0"/>
            <wp:docPr id="1009" name="图片 1009" descr="https://docs.qingcloud.com/product/container/_images/harbor-up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009" descr="https://docs.qingcloud.com/product/container/_images/harbor-upgrade.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a:xfrm>
                      <a:off x="0" y="0"/>
                      <a:ext cx="2506651" cy="2985268"/>
                    </a:xfrm>
                    <a:prstGeom prst="rect">
                      <a:avLst/>
                    </a:prstGeom>
                    <a:noFill/>
                    <a:ln>
                      <a:noFill/>
                    </a:ln>
                  </pic:spPr>
                </pic:pic>
              </a:graphicData>
            </a:graphic>
          </wp:inline>
        </w:drawing>
      </w:r>
    </w:p>
    <w:p w14:paraId="42321CD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如果设置了 LDAP 认证，请在升级前手工备份，并在升级后重新填写（如果没设置过则不需要操作）：</w:t>
      </w:r>
    </w:p>
    <w:p w14:paraId="0617AF10">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4585970"/>
            <wp:effectExtent l="0" t="0" r="3175" b="5080"/>
            <wp:docPr id="1010" name="图片 1010" descr="https://docs.qingcloud.com/product/container/_images/harbor-backup-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010" descr="https://docs.qingcloud.com/product/container/_images/harbor-backup-ldap.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a:xfrm>
                      <a:off x="0" y="0"/>
                      <a:ext cx="5274000" cy="4586400"/>
                    </a:xfrm>
                    <a:prstGeom prst="rect">
                      <a:avLst/>
                    </a:prstGeom>
                    <a:noFill/>
                    <a:ln>
                      <a:noFill/>
                    </a:ln>
                  </pic:spPr>
                </pic:pic>
              </a:graphicData>
            </a:graphic>
          </wp:inline>
        </w:drawing>
      </w:r>
    </w:p>
    <w:p w14:paraId="139B5DF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如果修改过下面的默认配置，请在升级后重新填写（如果没设置过则不需要操作）：</w:t>
      </w:r>
    </w:p>
    <w:p w14:paraId="00196E98">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3340100" cy="1666875"/>
            <wp:effectExtent l="0" t="0" r="0" b="0"/>
            <wp:docPr id="1011" name="图片 1011" descr="https://docs.qingcloud.com/product/container/_images/harbor-backup-repl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011" descr="https://docs.qingcloud.com/product/container/_images/harbor-backup-replica.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a:xfrm>
                      <a:off x="0" y="0"/>
                      <a:ext cx="3341993" cy="1667814"/>
                    </a:xfrm>
                    <a:prstGeom prst="rect">
                      <a:avLst/>
                    </a:prstGeom>
                    <a:noFill/>
                    <a:ln>
                      <a:noFill/>
                    </a:ln>
                  </pic:spPr>
                </pic:pic>
              </a:graphicData>
            </a:graphic>
          </wp:inline>
        </w:drawing>
      </w:r>
    </w:p>
    <w:p w14:paraId="352EEDB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如果设置过邮箱信息，请在升级前手工备份，并在升级后重新填写（如果没设置过则不需要操作）：</w:t>
      </w:r>
    </w:p>
    <w:p w14:paraId="772B8A29">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3315335"/>
            <wp:effectExtent l="0" t="0" r="3175" b="0"/>
            <wp:docPr id="1012" name="图片 1012" descr="https://docs.qingcloud.com/product/container/_images/harbor-backup-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012" descr="https://docs.qingcloud.com/product/container/_images/harbor-backup-email.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a:xfrm>
                      <a:off x="0" y="0"/>
                      <a:ext cx="5274000" cy="3315600"/>
                    </a:xfrm>
                    <a:prstGeom prst="rect">
                      <a:avLst/>
                    </a:prstGeom>
                    <a:noFill/>
                    <a:ln>
                      <a:noFill/>
                    </a:ln>
                  </pic:spPr>
                </pic:pic>
              </a:graphicData>
            </a:graphic>
          </wp:inline>
        </w:drawing>
      </w:r>
    </w:p>
    <w:p w14:paraId="2B977EB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如果修改过下图中的默认配置，请在升级后重新填写（如果没设置过则不需要操作）：</w:t>
      </w:r>
    </w:p>
    <w:p w14:paraId="6B7BDF32">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3581400" cy="1639570"/>
            <wp:effectExtent l="0" t="0" r="0" b="0"/>
            <wp:docPr id="1013" name="图片 1013" descr="https://docs.qingcloud.com/product/container/_images/harbor-backup-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013" descr="https://docs.qingcloud.com/product/container/_images/harbor-backup-system.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a:xfrm>
                      <a:off x="0" y="0"/>
                      <a:ext cx="3594307" cy="1645670"/>
                    </a:xfrm>
                    <a:prstGeom prst="rect">
                      <a:avLst/>
                    </a:prstGeom>
                    <a:noFill/>
                    <a:ln>
                      <a:noFill/>
                    </a:ln>
                  </pic:spPr>
                </pic:pic>
              </a:graphicData>
            </a:graphic>
          </wp:inline>
        </w:drawing>
      </w:r>
    </w:p>
    <w:p w14:paraId="41CAE010">
      <w:pPr>
        <w:pStyle w:val="6"/>
        <w:spacing w:before="100" w:beforeAutospacing="1" w:after="100" w:afterAutospacing="1" w:line="360" w:lineRule="auto"/>
        <w:ind w:left="0" w:firstLine="561" w:firstLineChars="200"/>
        <w:rPr>
          <w:rFonts w:ascii="宋体" w:hAnsi="宋体" w:cs="宋体"/>
          <w:szCs w:val="28"/>
          <w:lang w:val="zh-CN"/>
        </w:rPr>
      </w:pPr>
      <w:bookmarkStart w:id="1733" w:name="_Toc1403665"/>
      <w:bookmarkStart w:id="1734" w:name="_Toc1420952"/>
      <w:r>
        <w:rPr>
          <w:rFonts w:ascii="宋体" w:hAnsi="宋体" w:cs="宋体"/>
          <w:szCs w:val="28"/>
          <w:lang w:val="zh-CN"/>
        </w:rPr>
        <w:t>使用</w:t>
      </w:r>
      <w:r>
        <w:t>镜像</w:t>
      </w:r>
      <w:r>
        <w:rPr>
          <w:rFonts w:ascii="宋体" w:hAnsi="宋体" w:cs="宋体"/>
          <w:szCs w:val="28"/>
          <w:lang w:val="zh-CN"/>
        </w:rPr>
        <w:t>仓库</w:t>
      </w:r>
      <w:bookmarkEnd w:id="1733"/>
      <w:bookmarkEnd w:id="1734"/>
    </w:p>
    <w:p w14:paraId="5403146A">
      <w:pPr>
        <w:pStyle w:val="44"/>
        <w:spacing w:before="100" w:beforeAutospacing="1" w:after="100" w:afterAutospacing="1" w:line="360" w:lineRule="auto"/>
        <w:ind w:firstLine="420"/>
        <w:rPr>
          <w:rFonts w:ascii="宋体" w:hAnsi="宋体" w:eastAsia="宋体" w:cs="宋体"/>
          <w:b/>
          <w:color w:val="auto"/>
          <w:sz w:val="28"/>
          <w:szCs w:val="28"/>
          <w:lang w:val="zh-CN"/>
        </w:rPr>
      </w:pPr>
      <w:r>
        <w:rPr>
          <w:rFonts w:ascii="宋体" w:hAnsi="宋体" w:eastAsia="宋体" w:cs="宋体"/>
          <w:b/>
          <w:color w:val="auto"/>
          <w:sz w:val="28"/>
          <w:szCs w:val="28"/>
          <w:lang w:val="zh-CN"/>
        </w:rPr>
        <w:t>Console 访问</w:t>
      </w:r>
    </w:p>
    <w:p w14:paraId="0C77C76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通过浏览器访问 Harbor 镜像仓库，地址为之前填写的Harbor 地址,如这里的http://139.198.1.46</w:t>
      </w:r>
    </w:p>
    <w:p w14:paraId="55F2AF70">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lang w:val="zh-CN"/>
        </w:rPr>
        <w:t>初始账户密码为:</w:t>
      </w:r>
      <w:r>
        <w:rPr>
          <w:rFonts w:ascii="宋体" w:hAnsi="宋体" w:eastAsia="宋体" w:cs="宋体"/>
          <w:color w:val="auto"/>
          <w:sz w:val="28"/>
          <w:szCs w:val="28"/>
          <w:shd w:val="pct15" w:color="auto" w:fill="FFFFFF"/>
          <w:lang w:val="zh-CN"/>
        </w:rPr>
        <w:t xml:space="preserve"> admin/Harbor12345</w:t>
      </w:r>
    </w:p>
    <w:p w14:paraId="3309E97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5273675" cy="3070225"/>
            <wp:effectExtent l="0" t="0" r="3175" b="0"/>
            <wp:docPr id="27" name="图片 27" descr="https://docs.qingcloud.com/product/container/_images/create-harbo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docs.qingcloud.com/product/container/_images/create-harbor1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a:xfrm>
                      <a:off x="0" y="0"/>
                      <a:ext cx="5274000" cy="3070800"/>
                    </a:xfrm>
                    <a:prstGeom prst="rect">
                      <a:avLst/>
                    </a:prstGeom>
                    <a:noFill/>
                    <a:ln>
                      <a:noFill/>
                    </a:ln>
                  </pic:spPr>
                </pic:pic>
              </a:graphicData>
            </a:graphic>
          </wp:inline>
        </w:drawing>
      </w:r>
    </w:p>
    <w:p w14:paraId="674E30CB">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3070225"/>
            <wp:effectExtent l="0" t="0" r="3175" b="0"/>
            <wp:docPr id="1039" name="图片 1039" descr="https://docs.qingcloud.com/product/container/_images/create-harbo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descr="https://docs.qingcloud.com/product/container/_images/create-harbor14.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a:xfrm>
                      <a:off x="0" y="0"/>
                      <a:ext cx="5274000" cy="3070800"/>
                    </a:xfrm>
                    <a:prstGeom prst="rect">
                      <a:avLst/>
                    </a:prstGeom>
                    <a:noFill/>
                    <a:ln>
                      <a:noFill/>
                    </a:ln>
                  </pic:spPr>
                </pic:pic>
              </a:graphicData>
            </a:graphic>
          </wp:inline>
        </w:drawing>
      </w:r>
    </w:p>
    <w:p w14:paraId="5B25D0E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详情请参考 Harbor 用户手册，镜像复制功能请参考 replicating-images。</w:t>
      </w:r>
    </w:p>
    <w:p w14:paraId="39318690">
      <w:pPr>
        <w:pStyle w:val="44"/>
        <w:spacing w:before="100" w:beforeAutospacing="1" w:after="100" w:afterAutospacing="1" w:line="360" w:lineRule="auto"/>
        <w:rPr>
          <w:rFonts w:ascii="宋体" w:hAnsi="宋体" w:eastAsia="宋体" w:cs="宋体"/>
          <w:b/>
          <w:color w:val="auto"/>
          <w:sz w:val="28"/>
          <w:szCs w:val="28"/>
          <w:lang w:val="zh-CN"/>
        </w:rPr>
      </w:pPr>
      <w:r>
        <w:rPr>
          <w:rFonts w:ascii="宋体" w:hAnsi="宋体" w:eastAsia="宋体" w:cs="宋体"/>
          <w:b/>
          <w:color w:val="auto"/>
          <w:sz w:val="28"/>
          <w:szCs w:val="28"/>
          <w:lang w:val="zh-CN"/>
        </w:rPr>
        <w:t>Docker 访问</w:t>
      </w:r>
    </w:p>
    <w:p w14:paraId="69223557">
      <w:pPr>
        <w:pStyle w:val="44"/>
        <w:numPr>
          <w:ilvl w:val="0"/>
          <w:numId w:val="150"/>
        </w:numPr>
        <w:spacing w:before="100" w:beforeAutospacing="1" w:after="100" w:afterAutospacing="1" w:line="360" w:lineRule="auto"/>
        <w:ind w:left="0" w:firstLine="0"/>
        <w:rPr>
          <w:rFonts w:ascii="宋体" w:hAnsi="宋体" w:eastAsia="宋体" w:cs="宋体"/>
          <w:color w:val="auto"/>
          <w:sz w:val="28"/>
          <w:szCs w:val="28"/>
          <w:lang w:val="zh-CN"/>
        </w:rPr>
      </w:pPr>
      <w:r>
        <w:rPr>
          <w:rFonts w:ascii="宋体" w:hAnsi="宋体" w:eastAsia="宋体" w:cs="宋体"/>
          <w:color w:val="auto"/>
          <w:sz w:val="28"/>
          <w:szCs w:val="28"/>
          <w:lang w:val="zh-CN"/>
        </w:rPr>
        <w:t>修改 Docker 的 –insecure-registry 配置，用于支持 Self-signed Certificate 或 HTTP 协议，详见 Docker 文档</w:t>
      </w:r>
    </w:p>
    <w:p w14:paraId="6ECB1653">
      <w:pPr>
        <w:pStyle w:val="44"/>
        <w:numPr>
          <w:ilvl w:val="0"/>
          <w:numId w:val="150"/>
        </w:numPr>
        <w:spacing w:before="100" w:beforeAutospacing="1" w:after="100" w:afterAutospacing="1" w:line="360" w:lineRule="auto"/>
        <w:ind w:left="0" w:firstLine="0"/>
        <w:rPr>
          <w:rFonts w:ascii="宋体" w:hAnsi="宋体" w:eastAsia="宋体" w:cs="宋体"/>
          <w:color w:val="auto"/>
          <w:sz w:val="28"/>
          <w:szCs w:val="28"/>
          <w:lang w:val="zh-CN"/>
        </w:rPr>
      </w:pPr>
      <w:r>
        <w:rPr>
          <w:rFonts w:ascii="宋体" w:hAnsi="宋体" w:eastAsia="宋体" w:cs="宋体"/>
          <w:color w:val="auto"/>
          <w:sz w:val="28"/>
          <w:szCs w:val="28"/>
          <w:lang w:val="zh-CN"/>
        </w:rPr>
        <w:t>重启 docker service 服务，比如较新版本的 Linux 下执行命令 systemctl restart docker。</w:t>
      </w:r>
    </w:p>
    <w:p w14:paraId="20A88D3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Login</w:t>
      </w:r>
    </w:p>
    <w:p w14:paraId="6515C407">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docker login -u [username] -p [password] yourhub.domain.com</w:t>
      </w:r>
    </w:p>
    <w:p w14:paraId="2A307A3A">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t>Push &amp; Pull</w:t>
      </w:r>
    </w:p>
    <w:p w14:paraId="4EF62647">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docker [push|pull] yourhub.domain.com/projectname/reponame:tagname</w:t>
      </w:r>
    </w:p>
    <w:p w14:paraId="7EAF9D6D">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rPr>
        <w:t xml:space="preserve">Garbage Collect </w:t>
      </w:r>
      <w:r>
        <w:rPr>
          <w:rFonts w:ascii="宋体" w:hAnsi="宋体" w:eastAsia="宋体" w:cs="宋体"/>
          <w:color w:val="auto"/>
          <w:sz w:val="28"/>
          <w:szCs w:val="28"/>
          <w:lang w:val="zh-CN"/>
        </w:rPr>
        <w:t>清理</w:t>
      </w:r>
      <w:r>
        <w:rPr>
          <w:rFonts w:ascii="宋体" w:hAnsi="宋体" w:eastAsia="宋体" w:cs="宋体"/>
          <w:color w:val="auto"/>
          <w:sz w:val="28"/>
          <w:szCs w:val="28"/>
        </w:rPr>
        <w:t xml:space="preserve"> Blob</w:t>
      </w:r>
    </w:p>
    <w:p w14:paraId="7B0F9BD6">
      <w:pPr>
        <w:pStyle w:val="44"/>
        <w:spacing w:before="100" w:beforeAutospacing="1" w:after="100" w:afterAutospacing="1" w:line="360" w:lineRule="auto"/>
        <w:ind w:firstLine="420"/>
        <w:rPr>
          <w:rFonts w:ascii="宋体" w:hAnsi="宋体" w:eastAsia="宋体" w:cs="宋体"/>
          <w:color w:val="auto"/>
          <w:sz w:val="28"/>
          <w:szCs w:val="28"/>
        </w:rPr>
      </w:pPr>
      <w:r>
        <w:rPr>
          <w:rFonts w:ascii="宋体" w:hAnsi="宋体" w:eastAsia="宋体" w:cs="宋体"/>
          <w:color w:val="auto"/>
          <w:sz w:val="28"/>
          <w:szCs w:val="28"/>
          <w:lang w:val="zh-CN"/>
        </w:rPr>
        <w:t>可通过</w:t>
      </w:r>
      <w:r>
        <w:rPr>
          <w:rFonts w:ascii="宋体" w:hAnsi="宋体" w:eastAsia="宋体" w:cs="宋体"/>
          <w:color w:val="auto"/>
          <w:sz w:val="28"/>
          <w:szCs w:val="28"/>
        </w:rPr>
        <w:t xml:space="preserve"> Harbor </w:t>
      </w:r>
      <w:r>
        <w:rPr>
          <w:rFonts w:ascii="宋体" w:hAnsi="宋体" w:eastAsia="宋体" w:cs="宋体"/>
          <w:color w:val="auto"/>
          <w:sz w:val="28"/>
          <w:szCs w:val="28"/>
          <w:lang w:val="zh-CN"/>
        </w:rPr>
        <w:t>界面</w:t>
      </w:r>
      <w:r>
        <w:rPr>
          <w:rFonts w:ascii="宋体" w:hAnsi="宋体" w:eastAsia="宋体" w:cs="宋体"/>
          <w:color w:val="auto"/>
          <w:sz w:val="28"/>
          <w:szCs w:val="28"/>
        </w:rPr>
        <w:t>“</w:t>
      </w:r>
      <w:r>
        <w:rPr>
          <w:rFonts w:ascii="宋体" w:hAnsi="宋体" w:eastAsia="宋体" w:cs="宋体"/>
          <w:color w:val="auto"/>
          <w:sz w:val="28"/>
          <w:szCs w:val="28"/>
          <w:lang w:val="zh-CN"/>
        </w:rPr>
        <w:t>配置管理</w:t>
      </w:r>
      <w:r>
        <w:rPr>
          <w:rFonts w:ascii="宋体" w:hAnsi="宋体" w:eastAsia="宋体" w:cs="宋体"/>
          <w:color w:val="auto"/>
          <w:sz w:val="28"/>
          <w:szCs w:val="28"/>
        </w:rPr>
        <w:t>”</w:t>
      </w:r>
      <w:r>
        <w:rPr>
          <w:rFonts w:ascii="宋体" w:hAnsi="宋体" w:eastAsia="宋体" w:cs="宋体"/>
          <w:color w:val="auto"/>
          <w:sz w:val="28"/>
          <w:szCs w:val="28"/>
          <w:lang w:val="zh-CN"/>
        </w:rPr>
        <w:t>菜单下的</w:t>
      </w:r>
      <w:r>
        <w:rPr>
          <w:rFonts w:ascii="宋体" w:hAnsi="宋体" w:eastAsia="宋体" w:cs="宋体"/>
          <w:color w:val="auto"/>
          <w:sz w:val="28"/>
          <w:szCs w:val="28"/>
        </w:rPr>
        <w:t>“</w:t>
      </w:r>
      <w:r>
        <w:rPr>
          <w:rFonts w:ascii="宋体" w:hAnsi="宋体" w:eastAsia="宋体" w:cs="宋体"/>
          <w:color w:val="auto"/>
          <w:sz w:val="28"/>
          <w:szCs w:val="28"/>
          <w:lang w:val="zh-CN"/>
        </w:rPr>
        <w:t>垃圾清理</w:t>
      </w:r>
      <w:r>
        <w:rPr>
          <w:rFonts w:ascii="宋体" w:hAnsi="宋体" w:eastAsia="宋体" w:cs="宋体"/>
          <w:color w:val="auto"/>
          <w:sz w:val="28"/>
          <w:szCs w:val="28"/>
        </w:rPr>
        <w:t>”</w:t>
      </w:r>
      <w:r>
        <w:rPr>
          <w:rFonts w:ascii="宋体" w:hAnsi="宋体" w:eastAsia="宋体" w:cs="宋体"/>
          <w:color w:val="auto"/>
          <w:sz w:val="28"/>
          <w:szCs w:val="28"/>
          <w:lang w:val="zh-CN"/>
        </w:rPr>
        <w:t>页进行操作</w:t>
      </w:r>
      <w:r>
        <w:rPr>
          <w:rFonts w:ascii="宋体" w:hAnsi="宋体" w:eastAsia="宋体" w:cs="宋体"/>
          <w:color w:val="auto"/>
          <w:sz w:val="28"/>
          <w:szCs w:val="28"/>
        </w:rPr>
        <w:t>，</w:t>
      </w:r>
      <w:r>
        <w:rPr>
          <w:rFonts w:ascii="宋体" w:hAnsi="宋体" w:eastAsia="宋体" w:cs="宋体"/>
          <w:color w:val="auto"/>
          <w:sz w:val="28"/>
          <w:szCs w:val="28"/>
          <w:lang w:val="zh-CN"/>
        </w:rPr>
        <w:t>可选手动执行或者让</w:t>
      </w:r>
      <w:r>
        <w:rPr>
          <w:rFonts w:ascii="宋体" w:hAnsi="宋体" w:eastAsia="宋体" w:cs="宋体"/>
          <w:color w:val="auto"/>
          <w:sz w:val="28"/>
          <w:szCs w:val="28"/>
        </w:rPr>
        <w:t xml:space="preserve"> Harbor </w:t>
      </w:r>
      <w:r>
        <w:rPr>
          <w:rFonts w:ascii="宋体" w:hAnsi="宋体" w:eastAsia="宋体" w:cs="宋体"/>
          <w:color w:val="auto"/>
          <w:sz w:val="28"/>
          <w:szCs w:val="28"/>
          <w:lang w:val="zh-CN"/>
        </w:rPr>
        <w:t>定时执行。</w:t>
      </w:r>
    </w:p>
    <w:p w14:paraId="72A589A0">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3063240"/>
            <wp:effectExtent l="0" t="0" r="3175" b="3810"/>
            <wp:docPr id="1040" name="图片 1040" desc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descr="GC"/>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a:xfrm>
                      <a:off x="0" y="0"/>
                      <a:ext cx="5274000" cy="3063600"/>
                    </a:xfrm>
                    <a:prstGeom prst="rect">
                      <a:avLst/>
                    </a:prstGeom>
                    <a:noFill/>
                    <a:ln>
                      <a:noFill/>
                    </a:ln>
                  </pic:spPr>
                </pic:pic>
              </a:graphicData>
            </a:graphic>
          </wp:inline>
        </w:drawing>
      </w:r>
    </w:p>
    <w:p w14:paraId="203CE10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Harbor 1.7.1 - QingCloud 1.2.0 之前的版本，需要按以下步骤操作。</w:t>
      </w:r>
    </w:p>
    <w:p w14:paraId="22AC12C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在清理 Image 之前，需要停止写操作，通过配置参数 ReadOnly 切换成只读模式。</w:t>
      </w:r>
    </w:p>
    <w:p w14:paraId="131FA6CE">
      <w:pPr>
        <w:pStyle w:val="44"/>
        <w:numPr>
          <w:ilvl w:val="0"/>
          <w:numId w:val="151"/>
        </w:numPr>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lang w:val="zh-CN"/>
        </w:rPr>
        <w:t>设置只读模式，保存更新</w:t>
      </w:r>
    </w:p>
    <w:p w14:paraId="7E01359E">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2030095"/>
            <wp:effectExtent l="0" t="0" r="3175" b="8255"/>
            <wp:docPr id="1041" name="图片 1041" descr="https://docs.qingcloud.com/product/container/_images/create-harbo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descr="https://docs.qingcloud.com/product/container/_images/create-harbor15.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a:xfrm>
                      <a:off x="0" y="0"/>
                      <a:ext cx="5274000" cy="2030400"/>
                    </a:xfrm>
                    <a:prstGeom prst="rect">
                      <a:avLst/>
                    </a:prstGeom>
                    <a:noFill/>
                    <a:ln>
                      <a:noFill/>
                    </a:ln>
                  </pic:spPr>
                </pic:pic>
              </a:graphicData>
            </a:graphic>
          </wp:inline>
        </w:drawing>
      </w:r>
    </w:p>
    <w:p w14:paraId="782F13EB">
      <w:pPr>
        <w:pStyle w:val="44"/>
        <w:numPr>
          <w:ilvl w:val="0"/>
          <w:numId w:val="152"/>
        </w:numPr>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lang w:val="zh-CN"/>
        </w:rPr>
        <w:t>在 Console 的管理菜单中选择“清理镜像”</w:t>
      </w:r>
    </w:p>
    <w:p w14:paraId="5B30A651">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2095500" cy="3019425"/>
            <wp:effectExtent l="0" t="0" r="0" b="9525"/>
            <wp:docPr id="1042" name="图片 1042" descr="https://docs.qingcloud.com/product/container/_images/create-harbo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descr="https://docs.qingcloud.com/product/container/_images/create-harbor16.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a:xfrm>
                      <a:off x="0" y="0"/>
                      <a:ext cx="2105150" cy="3033895"/>
                    </a:xfrm>
                    <a:prstGeom prst="rect">
                      <a:avLst/>
                    </a:prstGeom>
                    <a:noFill/>
                    <a:ln>
                      <a:noFill/>
                    </a:ln>
                  </pic:spPr>
                </pic:pic>
              </a:graphicData>
            </a:graphic>
          </wp:inline>
        </w:drawing>
      </w:r>
    </w:p>
    <w:p w14:paraId="60172EA8">
      <w:pPr>
        <w:pStyle w:val="44"/>
        <w:numPr>
          <w:ilvl w:val="0"/>
          <w:numId w:val="153"/>
        </w:numPr>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lang w:val="zh-CN"/>
        </w:rPr>
        <w:t>去除只读模式，保存更新</w:t>
      </w:r>
    </w:p>
    <w:p w14:paraId="068C830E">
      <w:pPr>
        <w:spacing w:before="100" w:beforeAutospacing="1" w:after="100" w:afterAutospacing="1" w:line="360" w:lineRule="auto"/>
        <w:rPr>
          <w:rFonts w:ascii="宋体" w:hAnsi="宋体"/>
        </w:rPr>
      </w:pPr>
      <w:r>
        <w:rPr>
          <w:rFonts w:hint="eastAsia" w:ascii="宋体" w:hAnsi="宋体"/>
        </w:rPr>
        <w:br w:type="page"/>
      </w:r>
    </w:p>
    <w:p w14:paraId="1905CA6E">
      <w:pPr>
        <w:pStyle w:val="4"/>
        <w:tabs>
          <w:tab w:val="clear" w:pos="720"/>
        </w:tabs>
        <w:spacing w:before="100" w:beforeAutospacing="1" w:after="100" w:afterAutospacing="1" w:line="360" w:lineRule="auto"/>
        <w:rPr>
          <w:rFonts w:ascii="宋体" w:hAnsi="宋体"/>
        </w:rPr>
      </w:pPr>
      <w:bookmarkStart w:id="1735" w:name="_Toc1403666"/>
      <w:bookmarkStart w:id="1736" w:name="_Toc1420953"/>
      <w:bookmarkStart w:id="1737" w:name="_Toc1370666"/>
      <w:bookmarkStart w:id="1738" w:name="_Toc1371456"/>
      <w:r>
        <w:rPr>
          <w:rFonts w:hint="eastAsia" w:ascii="宋体" w:hAnsi="宋体"/>
        </w:rPr>
        <w:t>etcd</w:t>
      </w:r>
      <w:bookmarkEnd w:id="1735"/>
      <w:bookmarkEnd w:id="1736"/>
      <w:bookmarkEnd w:id="1737"/>
      <w:bookmarkEnd w:id="1738"/>
    </w:p>
    <w:p w14:paraId="46F7E10D">
      <w:pPr>
        <w:pStyle w:val="25"/>
        <w:spacing w:line="360" w:lineRule="auto"/>
        <w:ind w:firstLine="567"/>
        <w:rPr>
          <w:rFonts w:ascii="宋体" w:hAnsi="宋体"/>
        </w:rPr>
      </w:pPr>
      <w:r>
        <w:rPr>
          <w:rFonts w:hint="eastAsia" w:ascii="宋体" w:hAnsi="宋体"/>
        </w:rPr>
        <w:t>etcd是一个分布式键值存储中间件，负责节点间的服务发现和配置共享，应用可以通过etcd读取或者写入数据。主要用来提供注册服务，配置服务等功能。虽然etcd是为CoreOS而设计，但其可以运行在多个平台上，包括 OS X、Linux、BSD。</w:t>
      </w:r>
    </w:p>
    <w:p w14:paraId="2423B534">
      <w:pPr>
        <w:pStyle w:val="25"/>
        <w:spacing w:line="360" w:lineRule="auto"/>
        <w:ind w:firstLine="567"/>
        <w:rPr>
          <w:rFonts w:ascii="宋体" w:hAnsi="宋体"/>
        </w:rPr>
      </w:pPr>
      <w:r>
        <w:rPr>
          <w:rFonts w:hint="eastAsia" w:ascii="宋体" w:hAnsi="宋体"/>
        </w:rPr>
        <w:t>青云etcd集群应用方便用户创建etcd集群，并支持动态伸缩。方便用户维护etcd集群。</w:t>
      </w:r>
    </w:p>
    <w:p w14:paraId="4F6A8F6D">
      <w:pPr>
        <w:pStyle w:val="5"/>
        <w:spacing w:before="100" w:beforeAutospacing="1" w:after="100" w:afterAutospacing="1" w:line="360" w:lineRule="auto"/>
        <w:rPr>
          <w:rFonts w:ascii="宋体" w:hAnsi="宋体"/>
        </w:rPr>
      </w:pPr>
      <w:bookmarkStart w:id="1739" w:name="_Toc1403667"/>
      <w:bookmarkStart w:id="1740" w:name="_Toc1420954"/>
      <w:bookmarkStart w:id="1741" w:name="_Toc1370667"/>
      <w:bookmarkStart w:id="1742" w:name="_Toc1371457"/>
      <w:r>
        <w:rPr>
          <w:rFonts w:hint="eastAsia" w:ascii="宋体" w:hAnsi="宋体"/>
        </w:rPr>
        <w:t>创建</w:t>
      </w:r>
      <w:bookmarkEnd w:id="1739"/>
      <w:bookmarkEnd w:id="1740"/>
      <w:bookmarkEnd w:id="1741"/>
      <w:bookmarkEnd w:id="1742"/>
    </w:p>
    <w:p w14:paraId="782D014E">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Etcd</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容器平台</w:t>
      </w:r>
      <w:r>
        <w:rPr>
          <w:rFonts w:hint="eastAsia" w:ascii="宋体" w:hAnsi="宋体" w:eastAsia="宋体" w:cs="宋体"/>
          <w:color w:val="auto"/>
          <w:sz w:val="28"/>
          <w:szCs w:val="28"/>
        </w:rPr>
        <w:t>—&gt; Etcd”</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Etcd</w:t>
      </w:r>
      <w:r>
        <w:rPr>
          <w:rFonts w:hint="eastAsia" w:ascii="宋体" w:hAnsi="宋体" w:eastAsia="宋体" w:cs="宋体"/>
          <w:color w:val="auto"/>
          <w:sz w:val="28"/>
          <w:szCs w:val="28"/>
          <w:lang w:val="zh-CN"/>
        </w:rPr>
        <w:t>应用。</w:t>
      </w:r>
    </w:p>
    <w:p w14:paraId="6F90AD53">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2133600"/>
            <wp:effectExtent l="0" t="0" r="254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794"/>
                    <a:srcRect t="2020" b="7462"/>
                    <a:stretch>
                      <a:fillRect/>
                    </a:stretch>
                  </pic:blipFill>
                  <pic:spPr>
                    <a:xfrm>
                      <a:off x="0" y="0"/>
                      <a:ext cx="5274310" cy="2133600"/>
                    </a:xfrm>
                    <a:prstGeom prst="rect">
                      <a:avLst/>
                    </a:prstGeom>
                    <a:ln>
                      <a:noFill/>
                    </a:ln>
                  </pic:spPr>
                </pic:pic>
              </a:graphicData>
            </a:graphic>
          </wp:inline>
        </w:drawing>
      </w:r>
    </w:p>
    <w:p w14:paraId="1F180ED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00EF702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5C8548EB">
      <w:pPr>
        <w:pStyle w:val="44"/>
        <w:numPr>
          <w:ilvl w:val="0"/>
          <w:numId w:val="15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配置应用服务的名称；</w:t>
      </w:r>
    </w:p>
    <w:p w14:paraId="5D00AB71">
      <w:pPr>
        <w:pStyle w:val="44"/>
        <w:numPr>
          <w:ilvl w:val="0"/>
          <w:numId w:val="15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1B12025A">
      <w:pPr>
        <w:pStyle w:val="44"/>
        <w:numPr>
          <w:ilvl w:val="0"/>
          <w:numId w:val="15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选择快速配置方案；</w:t>
      </w:r>
    </w:p>
    <w:p w14:paraId="706551E9">
      <w:pPr>
        <w:pStyle w:val="44"/>
        <w:numPr>
          <w:ilvl w:val="0"/>
          <w:numId w:val="15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3D51DE00">
      <w:pPr>
        <w:pStyle w:val="44"/>
        <w:numPr>
          <w:ilvl w:val="0"/>
          <w:numId w:val="15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选择节点部署方式</w:t>
      </w:r>
    </w:p>
    <w:p w14:paraId="79F1DD9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3675" cy="5286375"/>
            <wp:effectExtent l="0" t="0" r="0" b="9525"/>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1088"/>
                    <pic:cNvPicPr>
                      <a:picLocks noChangeAspect="1"/>
                    </pic:cNvPicPr>
                  </pic:nvPicPr>
                  <pic:blipFill>
                    <a:blip r:embed="rId795"/>
                    <a:srcRect l="1" t="1040" r="-2216" b="2726"/>
                    <a:stretch>
                      <a:fillRect/>
                    </a:stretch>
                  </pic:blipFill>
                  <pic:spPr>
                    <a:xfrm>
                      <a:off x="0" y="0"/>
                      <a:ext cx="5274000" cy="5286701"/>
                    </a:xfrm>
                    <a:prstGeom prst="rect">
                      <a:avLst/>
                    </a:prstGeom>
                    <a:ln>
                      <a:noFill/>
                    </a:ln>
                  </pic:spPr>
                </pic:pic>
              </a:graphicData>
            </a:graphic>
          </wp:inline>
        </w:drawing>
      </w:r>
    </w:p>
    <w:p w14:paraId="2A0A8D58">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Etcd节点设置：</w:t>
      </w:r>
    </w:p>
    <w:p w14:paraId="635630DF">
      <w:pPr>
        <w:pStyle w:val="44"/>
        <w:numPr>
          <w:ilvl w:val="0"/>
          <w:numId w:val="15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296FB7BD">
      <w:pPr>
        <w:pStyle w:val="44"/>
        <w:numPr>
          <w:ilvl w:val="0"/>
          <w:numId w:val="15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6A650AA4">
      <w:pPr>
        <w:pStyle w:val="44"/>
        <w:numPr>
          <w:ilvl w:val="0"/>
          <w:numId w:val="15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填写Etcd节点数量</w:t>
      </w:r>
    </w:p>
    <w:p w14:paraId="6D9EAB52">
      <w:pPr>
        <w:pStyle w:val="44"/>
        <w:numPr>
          <w:ilvl w:val="0"/>
          <w:numId w:val="15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配置节点主机类型</w:t>
      </w:r>
    </w:p>
    <w:p w14:paraId="4C7E9870">
      <w:pPr>
        <w:pStyle w:val="44"/>
        <w:numPr>
          <w:ilvl w:val="0"/>
          <w:numId w:val="15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选择每个节点的存储大小。</w:t>
      </w:r>
    </w:p>
    <w:p w14:paraId="15DB5CB4">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876800"/>
            <wp:effectExtent l="0" t="0" r="2540" b="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1089"/>
                    <pic:cNvPicPr>
                      <a:picLocks noChangeAspect="1"/>
                    </pic:cNvPicPr>
                  </pic:nvPicPr>
                  <pic:blipFill>
                    <a:blip r:embed="rId796"/>
                    <a:srcRect t="-7710" b="-1957"/>
                    <a:stretch>
                      <a:fillRect/>
                    </a:stretch>
                  </pic:blipFill>
                  <pic:spPr>
                    <a:xfrm>
                      <a:off x="0" y="0"/>
                      <a:ext cx="5274310" cy="4876800"/>
                    </a:xfrm>
                    <a:prstGeom prst="rect">
                      <a:avLst/>
                    </a:prstGeom>
                    <a:ln>
                      <a:noFill/>
                    </a:ln>
                  </pic:spPr>
                </pic:pic>
              </a:graphicData>
            </a:graphic>
          </wp:inline>
        </w:drawing>
      </w:r>
    </w:p>
    <w:p w14:paraId="26E4BF20">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代理节点设置：</w:t>
      </w:r>
    </w:p>
    <w:p w14:paraId="49ABD6F2">
      <w:pPr>
        <w:pStyle w:val="44"/>
        <w:numPr>
          <w:ilvl w:val="0"/>
          <w:numId w:val="15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65196695">
      <w:pPr>
        <w:pStyle w:val="44"/>
        <w:numPr>
          <w:ilvl w:val="0"/>
          <w:numId w:val="15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4BF815A9">
      <w:pPr>
        <w:pStyle w:val="44"/>
        <w:numPr>
          <w:ilvl w:val="0"/>
          <w:numId w:val="15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填写代理节点数量</w:t>
      </w:r>
    </w:p>
    <w:p w14:paraId="577C5324">
      <w:pPr>
        <w:pStyle w:val="44"/>
        <w:numPr>
          <w:ilvl w:val="0"/>
          <w:numId w:val="15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配置节点主机类型</w:t>
      </w:r>
    </w:p>
    <w:p w14:paraId="34477DA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257550"/>
            <wp:effectExtent l="0" t="0" r="2540"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1090"/>
                    <pic:cNvPicPr>
                      <a:picLocks noChangeAspect="1"/>
                    </pic:cNvPicPr>
                  </pic:nvPicPr>
                  <pic:blipFill>
                    <a:blip r:embed="rId797"/>
                    <a:srcRect b="7132"/>
                    <a:stretch>
                      <a:fillRect/>
                    </a:stretch>
                  </pic:blipFill>
                  <pic:spPr>
                    <a:xfrm>
                      <a:off x="0" y="0"/>
                      <a:ext cx="5274310" cy="3257550"/>
                    </a:xfrm>
                    <a:prstGeom prst="rect">
                      <a:avLst/>
                    </a:prstGeom>
                    <a:ln>
                      <a:noFill/>
                    </a:ln>
                  </pic:spPr>
                </pic:pic>
              </a:graphicData>
            </a:graphic>
          </wp:inline>
        </w:drawing>
      </w:r>
    </w:p>
    <w:p w14:paraId="7C150495">
      <w:pPr>
        <w:pStyle w:val="44"/>
        <w:spacing w:before="100" w:beforeAutospacing="1" w:after="100" w:afterAutospacing="1" w:line="360" w:lineRule="auto"/>
        <w:rPr>
          <w:b/>
          <w:sz w:val="28"/>
          <w:szCs w:val="28"/>
        </w:rPr>
      </w:pPr>
      <w:r>
        <w:rPr>
          <w:rFonts w:hint="eastAsia" w:ascii="宋体" w:hAnsi="宋体" w:eastAsia="宋体" w:cs="宋体"/>
          <w:b/>
          <w:sz w:val="28"/>
          <w:szCs w:val="28"/>
        </w:rPr>
        <w:t>网络设置：</w:t>
      </w:r>
    </w:p>
    <w:p w14:paraId="77015B62">
      <w:pPr>
        <w:pStyle w:val="44"/>
        <w:numPr>
          <w:ilvl w:val="0"/>
          <w:numId w:val="15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66D33C5F">
      <w:pPr>
        <w:pStyle w:val="44"/>
        <w:numPr>
          <w:ilvl w:val="0"/>
          <w:numId w:val="15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3386ED7C">
      <w:pPr>
        <w:pStyle w:val="44"/>
        <w:numPr>
          <w:ilvl w:val="0"/>
          <w:numId w:val="15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49127DF0">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402080"/>
            <wp:effectExtent l="0" t="0" r="2540" b="762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1091"/>
                    <pic:cNvPicPr>
                      <a:picLocks noChangeAspect="1"/>
                    </pic:cNvPicPr>
                  </pic:nvPicPr>
                  <pic:blipFill>
                    <a:blip r:embed="rId798"/>
                    <a:stretch>
                      <a:fillRect/>
                    </a:stretch>
                  </pic:blipFill>
                  <pic:spPr>
                    <a:xfrm>
                      <a:off x="0" y="0"/>
                      <a:ext cx="5274310" cy="1402080"/>
                    </a:xfrm>
                    <a:prstGeom prst="rect">
                      <a:avLst/>
                    </a:prstGeom>
                  </pic:spPr>
                </pic:pic>
              </a:graphicData>
            </a:graphic>
          </wp:inline>
        </w:drawing>
      </w:r>
    </w:p>
    <w:p w14:paraId="7BE5CF3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3C64E9AD">
      <w:pPr>
        <w:pStyle w:val="44"/>
        <w:numPr>
          <w:ilvl w:val="0"/>
          <w:numId w:val="15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配置自动清理历史数据的时间间隔。</w:t>
      </w:r>
    </w:p>
    <w:p w14:paraId="79A6220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470660"/>
            <wp:effectExtent l="0" t="0" r="2540"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1092"/>
                    <pic:cNvPicPr>
                      <a:picLocks noChangeAspect="1"/>
                    </pic:cNvPicPr>
                  </pic:nvPicPr>
                  <pic:blipFill>
                    <a:blip r:embed="rId799"/>
                    <a:stretch>
                      <a:fillRect/>
                    </a:stretch>
                  </pic:blipFill>
                  <pic:spPr>
                    <a:xfrm>
                      <a:off x="0" y="0"/>
                      <a:ext cx="5274310" cy="1470660"/>
                    </a:xfrm>
                    <a:prstGeom prst="rect">
                      <a:avLst/>
                    </a:prstGeom>
                  </pic:spPr>
                </pic:pic>
              </a:graphicData>
            </a:graphic>
          </wp:inline>
        </w:drawing>
      </w:r>
    </w:p>
    <w:p w14:paraId="0A95A06C">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7AE0D04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用户协议》，并提交完成Etcd应用集群创建；</w:t>
      </w:r>
    </w:p>
    <w:p w14:paraId="27F236B5">
      <w:pPr>
        <w:pStyle w:val="44"/>
        <w:spacing w:before="100" w:beforeAutospacing="1" w:after="100" w:afterAutospacing="1" w:line="360" w:lineRule="auto"/>
        <w:rPr>
          <w:rFonts w:eastAsiaTheme="minorEastAsia"/>
        </w:rPr>
      </w:pPr>
      <w:r>
        <w:drawing>
          <wp:inline distT="0" distB="0" distL="0" distR="0">
            <wp:extent cx="5274310" cy="1807845"/>
            <wp:effectExtent l="0" t="0" r="2540" b="1905"/>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1093"/>
                    <pic:cNvPicPr>
                      <a:picLocks noChangeAspect="1"/>
                    </pic:cNvPicPr>
                  </pic:nvPicPr>
                  <pic:blipFill>
                    <a:blip r:embed="rId800"/>
                    <a:stretch>
                      <a:fillRect/>
                    </a:stretch>
                  </pic:blipFill>
                  <pic:spPr>
                    <a:xfrm>
                      <a:off x="0" y="0"/>
                      <a:ext cx="5274310" cy="1807845"/>
                    </a:xfrm>
                    <a:prstGeom prst="rect">
                      <a:avLst/>
                    </a:prstGeom>
                  </pic:spPr>
                </pic:pic>
              </a:graphicData>
            </a:graphic>
          </wp:inline>
        </w:drawing>
      </w:r>
    </w:p>
    <w:p w14:paraId="49067F12">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37A2CF32">
      <w:pPr>
        <w:pStyle w:val="5"/>
        <w:spacing w:before="100" w:beforeAutospacing="1" w:after="100" w:afterAutospacing="1" w:line="360" w:lineRule="auto"/>
        <w:rPr>
          <w:rFonts w:eastAsiaTheme="minorEastAsia"/>
        </w:rPr>
      </w:pPr>
      <w:bookmarkStart w:id="1743" w:name="_Toc1403668"/>
      <w:bookmarkStart w:id="1744" w:name="_Toc1420955"/>
      <w:r>
        <w:rPr>
          <w:rFonts w:hint="eastAsia" w:eastAsiaTheme="minorEastAsia"/>
        </w:rPr>
        <w:t>管理</w:t>
      </w:r>
      <w:r>
        <w:rPr>
          <w:rFonts w:hint="eastAsia" w:ascii="宋体" w:hAnsi="宋体" w:cs="宋体"/>
          <w:sz w:val="28"/>
          <w:szCs w:val="28"/>
        </w:rPr>
        <w:t>Etcd</w:t>
      </w:r>
      <w:bookmarkEnd w:id="1743"/>
      <w:bookmarkEnd w:id="1744"/>
    </w:p>
    <w:p w14:paraId="5EF9EAC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Etcd</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Etcd”</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Etcd集群</w:t>
      </w:r>
      <w:r>
        <w:rPr>
          <w:rFonts w:hint="eastAsia" w:ascii="宋体" w:hAnsi="宋体" w:eastAsia="宋体" w:cs="宋体"/>
          <w:color w:val="auto"/>
          <w:sz w:val="28"/>
          <w:szCs w:val="28"/>
          <w:lang w:val="zh-CN"/>
        </w:rPr>
        <w:t>。</w:t>
      </w:r>
    </w:p>
    <w:p w14:paraId="2ADD235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004185"/>
            <wp:effectExtent l="0" t="0" r="2540" b="5715"/>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1094"/>
                    <pic:cNvPicPr>
                      <a:picLocks noChangeAspect="1"/>
                    </pic:cNvPicPr>
                  </pic:nvPicPr>
                  <pic:blipFill>
                    <a:blip r:embed="rId801"/>
                    <a:stretch>
                      <a:fillRect/>
                    </a:stretch>
                  </pic:blipFill>
                  <pic:spPr>
                    <a:xfrm>
                      <a:off x="0" y="0"/>
                      <a:ext cx="5274310" cy="3004185"/>
                    </a:xfrm>
                    <a:prstGeom prst="rect">
                      <a:avLst/>
                    </a:prstGeom>
                  </pic:spPr>
                </pic:pic>
              </a:graphicData>
            </a:graphic>
          </wp:inline>
        </w:drawing>
      </w:r>
    </w:p>
    <w:p w14:paraId="397D3EE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7A9DA75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11655"/>
            <wp:effectExtent l="0" t="0" r="2540" b="0"/>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1095"/>
                    <pic:cNvPicPr>
                      <a:picLocks noChangeAspect="1"/>
                    </pic:cNvPicPr>
                  </pic:nvPicPr>
                  <pic:blipFill>
                    <a:blip r:embed="rId802"/>
                    <a:stretch>
                      <a:fillRect/>
                    </a:stretch>
                  </pic:blipFill>
                  <pic:spPr>
                    <a:xfrm>
                      <a:off x="0" y="0"/>
                      <a:ext cx="5274310" cy="1811655"/>
                    </a:xfrm>
                    <a:prstGeom prst="rect">
                      <a:avLst/>
                    </a:prstGeom>
                  </pic:spPr>
                </pic:pic>
              </a:graphicData>
            </a:graphic>
          </wp:inline>
        </w:drawing>
      </w:r>
    </w:p>
    <w:p w14:paraId="2D79CC6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点击Etcd集群ID进入集群详情页面，</w:t>
      </w:r>
    </w:p>
    <w:p w14:paraId="2F21EDB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63720"/>
            <wp:effectExtent l="0" t="0" r="2540"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1096"/>
                    <pic:cNvPicPr>
                      <a:picLocks noChangeAspect="1"/>
                    </pic:cNvPicPr>
                  </pic:nvPicPr>
                  <pic:blipFill>
                    <a:blip r:embed="rId803"/>
                    <a:stretch>
                      <a:fillRect/>
                    </a:stretch>
                  </pic:blipFill>
                  <pic:spPr>
                    <a:xfrm>
                      <a:off x="0" y="0"/>
                      <a:ext cx="5274310" cy="4363720"/>
                    </a:xfrm>
                    <a:prstGeom prst="rect">
                      <a:avLst/>
                    </a:prstGeom>
                  </pic:spPr>
                </pic:pic>
              </a:graphicData>
            </a:graphic>
          </wp:inline>
        </w:drawing>
      </w:r>
    </w:p>
    <w:p w14:paraId="1D92A8C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详情页面主要有“基本属性”、“服务端口信息”、“租赁信息”三个信息窗口，和“节点”、“配置参数”、“监控告警”、“备份”四个功能页面。</w:t>
      </w:r>
    </w:p>
    <w:p w14:paraId="42AC498F">
      <w:pPr>
        <w:pStyle w:val="6"/>
        <w:spacing w:before="100" w:beforeAutospacing="1" w:after="100" w:afterAutospacing="1" w:line="360" w:lineRule="auto"/>
        <w:ind w:left="0" w:firstLine="561" w:firstLineChars="200"/>
        <w:rPr>
          <w:rFonts w:ascii="宋体" w:hAnsi="宋体" w:cs="宋体"/>
          <w:szCs w:val="28"/>
        </w:rPr>
      </w:pPr>
      <w:bookmarkStart w:id="1745" w:name="_Toc1420956"/>
      <w:bookmarkStart w:id="1746" w:name="_Toc1403669"/>
      <w:r>
        <w:rPr>
          <w:rFonts w:hint="eastAsia" w:ascii="宋体" w:hAnsi="宋体" w:cs="宋体"/>
          <w:szCs w:val="28"/>
        </w:rPr>
        <w:t>新增节点</w:t>
      </w:r>
      <w:bookmarkEnd w:id="1745"/>
      <w:bookmarkEnd w:id="1746"/>
    </w:p>
    <w:p w14:paraId="59E5D46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Etcd”</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Etcd集群，点击进入Etcd详情页，在右侧界面选择“节点”打开节点页面</w:t>
      </w:r>
      <w:r>
        <w:rPr>
          <w:rFonts w:hint="eastAsia" w:ascii="宋体" w:hAnsi="宋体" w:eastAsia="宋体" w:cs="宋体"/>
          <w:color w:val="auto"/>
          <w:sz w:val="28"/>
          <w:szCs w:val="28"/>
          <w:lang w:val="zh-CN"/>
        </w:rPr>
        <w:t>。</w:t>
      </w:r>
    </w:p>
    <w:p w14:paraId="24B6ED81">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375150"/>
            <wp:effectExtent l="0" t="0" r="2540" b="635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1097"/>
                    <pic:cNvPicPr>
                      <a:picLocks noChangeAspect="1"/>
                    </pic:cNvPicPr>
                  </pic:nvPicPr>
                  <pic:blipFill>
                    <a:blip r:embed="rId804"/>
                    <a:stretch>
                      <a:fillRect/>
                    </a:stretch>
                  </pic:blipFill>
                  <pic:spPr>
                    <a:xfrm>
                      <a:off x="0" y="0"/>
                      <a:ext cx="5274310" cy="4375150"/>
                    </a:xfrm>
                    <a:prstGeom prst="rect">
                      <a:avLst/>
                    </a:prstGeom>
                  </pic:spPr>
                </pic:pic>
              </a:graphicData>
            </a:graphic>
          </wp:inline>
        </w:drawing>
      </w:r>
    </w:p>
    <w:p w14:paraId="4AEDA36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点击“新增节点”按钮，弹出新增节点窗口，配置新增节点的节点数量、名称及IP分配方式点击提交完成新增节点。</w:t>
      </w:r>
    </w:p>
    <w:p w14:paraId="5CA623E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3962400" cy="2299335"/>
            <wp:effectExtent l="0" t="0" r="0" b="5715"/>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1098"/>
                    <pic:cNvPicPr>
                      <a:picLocks noChangeAspect="1"/>
                    </pic:cNvPicPr>
                  </pic:nvPicPr>
                  <pic:blipFill>
                    <a:blip r:embed="rId805"/>
                    <a:stretch>
                      <a:fillRect/>
                    </a:stretch>
                  </pic:blipFill>
                  <pic:spPr>
                    <a:xfrm>
                      <a:off x="0" y="0"/>
                      <a:ext cx="3991897" cy="2316510"/>
                    </a:xfrm>
                    <a:prstGeom prst="rect">
                      <a:avLst/>
                    </a:prstGeom>
                  </pic:spPr>
                </pic:pic>
              </a:graphicData>
            </a:graphic>
          </wp:inline>
        </w:drawing>
      </w:r>
    </w:p>
    <w:p w14:paraId="0998896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7021610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4911725"/>
            <wp:effectExtent l="0" t="0" r="2540" b="3175"/>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1099"/>
                    <pic:cNvPicPr>
                      <a:picLocks noChangeAspect="1"/>
                    </pic:cNvPicPr>
                  </pic:nvPicPr>
                  <pic:blipFill>
                    <a:blip r:embed="rId806"/>
                    <a:stretch>
                      <a:fillRect/>
                    </a:stretch>
                  </pic:blipFill>
                  <pic:spPr>
                    <a:xfrm>
                      <a:off x="0" y="0"/>
                      <a:ext cx="5274310" cy="4911725"/>
                    </a:xfrm>
                    <a:prstGeom prst="rect">
                      <a:avLst/>
                    </a:prstGeom>
                  </pic:spPr>
                </pic:pic>
              </a:graphicData>
            </a:graphic>
          </wp:inline>
        </w:drawing>
      </w:r>
    </w:p>
    <w:p w14:paraId="5D37F5FF">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目前Etcd节点数支持1、3、5、7、9，其中1个节点的 Etcd（工作在 Standalone 模式）仅供测试使用。</w:t>
      </w:r>
    </w:p>
    <w:p w14:paraId="18984724">
      <w:pPr>
        <w:pStyle w:val="6"/>
        <w:spacing w:before="100" w:beforeAutospacing="1" w:after="100" w:afterAutospacing="1" w:line="360" w:lineRule="auto"/>
        <w:ind w:left="0" w:firstLine="561" w:firstLineChars="200"/>
        <w:rPr>
          <w:rFonts w:ascii="宋体" w:hAnsi="宋体" w:cs="宋体"/>
          <w:szCs w:val="28"/>
        </w:rPr>
      </w:pPr>
      <w:bookmarkStart w:id="1747" w:name="_Toc1420957"/>
      <w:bookmarkStart w:id="1748" w:name="_Toc1403670"/>
      <w:r>
        <w:rPr>
          <w:rFonts w:hint="eastAsia" w:ascii="宋体" w:hAnsi="宋体" w:cs="宋体"/>
          <w:szCs w:val="28"/>
        </w:rPr>
        <w:t>配置参数</w:t>
      </w:r>
      <w:bookmarkEnd w:id="1747"/>
      <w:bookmarkEnd w:id="1748"/>
    </w:p>
    <w:p w14:paraId="1DE019B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在部署Etcd应用时已填写相关应用参数，成为集群配置项的变量。有的配置项是公共的，有的作用于其中的一个或多个角色。您可以在青云工作台修改参数，以更新集群配置。</w:t>
      </w:r>
    </w:p>
    <w:p w14:paraId="6AF75DF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Etcd”</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Etcd集群，点击进入Etcd详情页，在右侧界面选择“配置参数”打开配置参数页面</w:t>
      </w:r>
      <w:r>
        <w:rPr>
          <w:rFonts w:hint="eastAsia" w:ascii="宋体" w:hAnsi="宋体" w:eastAsia="宋体" w:cs="宋体"/>
          <w:color w:val="auto"/>
          <w:sz w:val="28"/>
          <w:szCs w:val="28"/>
          <w:lang w:val="zh-CN"/>
        </w:rPr>
        <w:t>。</w:t>
      </w:r>
    </w:p>
    <w:p w14:paraId="7B2FB9C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856865"/>
            <wp:effectExtent l="0" t="0" r="2540" b="635"/>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1101"/>
                    <pic:cNvPicPr>
                      <a:picLocks noChangeAspect="1"/>
                    </pic:cNvPicPr>
                  </pic:nvPicPr>
                  <pic:blipFill>
                    <a:blip r:embed="rId807"/>
                    <a:stretch>
                      <a:fillRect/>
                    </a:stretch>
                  </pic:blipFill>
                  <pic:spPr>
                    <a:xfrm>
                      <a:off x="0" y="0"/>
                      <a:ext cx="5274310" cy="2856865"/>
                    </a:xfrm>
                    <a:prstGeom prst="rect">
                      <a:avLst/>
                    </a:prstGeom>
                  </pic:spPr>
                </pic:pic>
              </a:graphicData>
            </a:graphic>
          </wp:inline>
        </w:drawing>
      </w:r>
    </w:p>
    <w:p w14:paraId="3BC8385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6480778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225550"/>
            <wp:effectExtent l="0" t="0" r="254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图片 1102"/>
                    <pic:cNvPicPr>
                      <a:picLocks noChangeAspect="1"/>
                    </pic:cNvPicPr>
                  </pic:nvPicPr>
                  <pic:blipFill>
                    <a:blip r:embed="rId808"/>
                    <a:stretch>
                      <a:fillRect/>
                    </a:stretch>
                  </pic:blipFill>
                  <pic:spPr>
                    <a:xfrm>
                      <a:off x="0" y="0"/>
                      <a:ext cx="5274310" cy="1225550"/>
                    </a:xfrm>
                    <a:prstGeom prst="rect">
                      <a:avLst/>
                    </a:prstGeom>
                  </pic:spPr>
                </pic:pic>
              </a:graphicData>
            </a:graphic>
          </wp:inline>
        </w:drawing>
      </w:r>
    </w:p>
    <w:p w14:paraId="730D8EC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1D864165">
      <w:pPr>
        <w:pStyle w:val="6"/>
        <w:spacing w:before="100" w:beforeAutospacing="1" w:after="100" w:afterAutospacing="1" w:line="360" w:lineRule="auto"/>
        <w:ind w:left="0" w:firstLine="561" w:firstLineChars="200"/>
        <w:rPr>
          <w:rFonts w:ascii="宋体" w:hAnsi="宋体" w:cs="宋体"/>
          <w:szCs w:val="28"/>
        </w:rPr>
      </w:pPr>
      <w:bookmarkStart w:id="1749" w:name="_Toc1420958"/>
      <w:bookmarkStart w:id="1750" w:name="_Toc1403671"/>
      <w:r>
        <w:rPr>
          <w:rFonts w:hint="eastAsia" w:ascii="宋体" w:hAnsi="宋体" w:cs="宋体"/>
          <w:szCs w:val="28"/>
        </w:rPr>
        <w:t>监控告警</w:t>
      </w:r>
      <w:bookmarkEnd w:id="1749"/>
      <w:bookmarkEnd w:id="1750"/>
    </w:p>
    <w:p w14:paraId="1DC125C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青云对Etcd集群提供了完善的资源监控服务，可实现对集群各节点CPU使用率、内存利用率、磁盘使用量、集群leader数等监控项目的监控，并通过手机短信、微信、电子邮件等方式发送告警通知。</w:t>
      </w:r>
    </w:p>
    <w:p w14:paraId="732EFBD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“容器平台—&gt; Etcd”</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Etcd集群，点击进入Etcd详情页，在右侧界面选择“监控告警”打开监控告警页面</w:t>
      </w:r>
      <w:r>
        <w:rPr>
          <w:rFonts w:hint="eastAsia" w:ascii="宋体" w:hAnsi="宋体" w:eastAsia="宋体" w:cs="宋体"/>
          <w:color w:val="auto"/>
          <w:sz w:val="28"/>
          <w:szCs w:val="28"/>
          <w:lang w:val="zh-CN"/>
        </w:rPr>
        <w:t>。</w:t>
      </w:r>
    </w:p>
    <w:p w14:paraId="467CCE68">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5073650"/>
            <wp:effectExtent l="0" t="0" r="254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图片 1103"/>
                    <pic:cNvPicPr>
                      <a:picLocks noChangeAspect="1"/>
                    </pic:cNvPicPr>
                  </pic:nvPicPr>
                  <pic:blipFill>
                    <a:blip r:embed="rId809"/>
                    <a:stretch>
                      <a:fillRect/>
                    </a:stretch>
                  </pic:blipFill>
                  <pic:spPr>
                    <a:xfrm>
                      <a:off x="0" y="0"/>
                      <a:ext cx="5274310" cy="5073650"/>
                    </a:xfrm>
                    <a:prstGeom prst="rect">
                      <a:avLst/>
                    </a:prstGeom>
                  </pic:spPr>
                </pic:pic>
              </a:graphicData>
            </a:graphic>
          </wp:inline>
        </w:drawing>
      </w:r>
    </w:p>
    <w:p w14:paraId="4CA556B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21BB3259">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687F0FE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00B453D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876425"/>
            <wp:effectExtent l="0" t="0" r="2540" b="9525"/>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508"/>
                    <a:srcRect b="21010"/>
                    <a:stretch>
                      <a:fillRect/>
                    </a:stretch>
                  </pic:blipFill>
                  <pic:spPr>
                    <a:xfrm>
                      <a:off x="0" y="0"/>
                      <a:ext cx="5274310" cy="1876425"/>
                    </a:xfrm>
                    <a:prstGeom prst="rect">
                      <a:avLst/>
                    </a:prstGeom>
                    <a:ln>
                      <a:noFill/>
                    </a:ln>
                  </pic:spPr>
                </pic:pic>
              </a:graphicData>
            </a:graphic>
          </wp:inline>
        </w:drawing>
      </w:r>
    </w:p>
    <w:p w14:paraId="2564DA7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13F73802">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2B21C53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24ED605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051F6FC7">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选择告警策略要配置的监控项目有CPU使用率、内存利用率、磁盘使用量、集群leader数等可选择，并配置每个监控项目的告警阈值和告警级别，点击“下一步”开始配置告警行为。</w:t>
      </w:r>
    </w:p>
    <w:p w14:paraId="169C941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3952875" cy="3225165"/>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1104"/>
                    <pic:cNvPicPr>
                      <a:picLocks noChangeAspect="1"/>
                    </pic:cNvPicPr>
                  </pic:nvPicPr>
                  <pic:blipFill>
                    <a:blip r:embed="rId783"/>
                    <a:stretch>
                      <a:fillRect/>
                    </a:stretch>
                  </pic:blipFill>
                  <pic:spPr>
                    <a:xfrm>
                      <a:off x="0" y="0"/>
                      <a:ext cx="3956271" cy="3228462"/>
                    </a:xfrm>
                    <a:prstGeom prst="rect">
                      <a:avLst/>
                    </a:prstGeom>
                  </pic:spPr>
                </pic:pic>
              </a:graphicData>
            </a:graphic>
          </wp:inline>
        </w:drawing>
      </w:r>
    </w:p>
    <w:p w14:paraId="3F4B8E4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7D410F3E">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0BC8D4A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5B51CD30">
      <w:pPr>
        <w:pStyle w:val="44"/>
        <w:spacing w:before="100" w:beforeAutospacing="1" w:after="100" w:afterAutospacing="1" w:line="360" w:lineRule="auto"/>
        <w:rPr>
          <w:rFonts w:eastAsiaTheme="minorEastAsia"/>
        </w:rPr>
      </w:pPr>
      <w:r>
        <w:drawing>
          <wp:inline distT="0" distB="0" distL="0" distR="0">
            <wp:extent cx="4181475" cy="3089275"/>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1B066304">
      <w:pPr>
        <w:pStyle w:val="6"/>
        <w:spacing w:before="100" w:beforeAutospacing="1" w:after="100" w:afterAutospacing="1" w:line="360" w:lineRule="auto"/>
        <w:ind w:left="0" w:firstLine="561" w:firstLineChars="200"/>
        <w:rPr>
          <w:rFonts w:ascii="宋体" w:hAnsi="宋体" w:cs="宋体"/>
          <w:szCs w:val="28"/>
        </w:rPr>
      </w:pPr>
      <w:bookmarkStart w:id="1751" w:name="_Toc1420959"/>
      <w:bookmarkStart w:id="1752" w:name="_Toc1403672"/>
      <w:r>
        <w:rPr>
          <w:rFonts w:hint="eastAsia" w:ascii="宋体" w:hAnsi="宋体" w:cs="宋体"/>
          <w:szCs w:val="28"/>
        </w:rPr>
        <w:t>备份</w:t>
      </w:r>
      <w:bookmarkEnd w:id="1751"/>
      <w:bookmarkEnd w:id="1752"/>
    </w:p>
    <w:p w14:paraId="33ED5207">
      <w:pPr>
        <w:pStyle w:val="44"/>
        <w:spacing w:before="100" w:beforeAutospacing="1" w:after="100" w:afterAutospacing="1" w:line="360" w:lineRule="auto"/>
        <w:ind w:firstLine="560" w:firstLineChars="200"/>
        <w:rPr>
          <w:rFonts w:ascii="宋体" w:hAnsi="宋体" w:eastAsia="宋体" w:cs="宋体"/>
          <w:color w:val="auto"/>
          <w:sz w:val="28"/>
          <w:szCs w:val="28"/>
          <w:lang w:val="zh-CN"/>
        </w:rPr>
      </w:pPr>
      <w:r>
        <w:rPr>
          <w:rFonts w:hint="eastAsia" w:ascii="宋体" w:hAnsi="宋体" w:eastAsia="宋体" w:cs="宋体"/>
          <w:color w:val="auto"/>
          <w:sz w:val="28"/>
          <w:szCs w:val="28"/>
          <w:lang w:val="zh-CN"/>
        </w:rPr>
        <w:t>备份是用于捕捉硬盘在某一个时刻的状态，未来可以随时恢复到这个状态。 在某些时候，例如误操作或者应用逻辑的 bug，可能会导致业务数据的丢失， 这种情况下实时副本无法恢复数据，因为硬件设备并没有问题。这时候，就需要通过备份，从历史备份点恢复数据。以下介绍几个概念：</w:t>
      </w:r>
    </w:p>
    <w:p w14:paraId="1C20A3BA">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lang w:val="zh-CN"/>
        </w:rPr>
      </w:pPr>
      <w:r>
        <w:rPr>
          <w:rFonts w:hint="eastAsia" w:ascii="宋体" w:hAnsi="宋体" w:eastAsia="宋体" w:cs="宋体"/>
          <w:color w:val="auto"/>
          <w:sz w:val="28"/>
          <w:szCs w:val="28"/>
          <w:lang w:val="zh-CN"/>
        </w:rPr>
        <w:t>全量备份点：对硬盘当前状态的全量拷贝；</w:t>
      </w:r>
    </w:p>
    <w:p w14:paraId="431E0C61">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增量备份点：对硬盘当前状态的增量拷贝，即只保存相对于上一个备份点的变化量；</w:t>
      </w:r>
    </w:p>
    <w:p w14:paraId="4C9C0C10">
      <w:pPr>
        <w:pStyle w:val="44"/>
        <w:numPr>
          <w:ilvl w:val="0"/>
          <w:numId w:val="22"/>
        </w:numPr>
        <w:spacing w:before="100" w:beforeAutospacing="1" w:after="100" w:afterAutospacing="1" w:line="360" w:lineRule="auto"/>
        <w:ind w:left="0"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备份链：备份链包括一个全量备份点和多个增量备份点。每次做全量备份都会产生一个新的备份链；</w:t>
      </w:r>
    </w:p>
    <w:p w14:paraId="11A1861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w:t>
      </w:r>
      <w:r>
        <w:rPr>
          <w:rFonts w:hint="eastAsia" w:ascii="宋体" w:hAnsi="宋体" w:eastAsia="宋体" w:cs="宋体"/>
          <w:color w:val="auto"/>
          <w:sz w:val="28"/>
          <w:szCs w:val="28"/>
        </w:rPr>
        <w:t>控制台“容器平台—&gt; etcd”</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etcd集群，点击进入etcd详情页，在右侧界面选择“备份”打开备份页面</w:t>
      </w:r>
      <w:r>
        <w:rPr>
          <w:rFonts w:hint="eastAsia" w:ascii="宋体" w:hAnsi="宋体" w:eastAsia="宋体" w:cs="宋体"/>
          <w:color w:val="auto"/>
          <w:sz w:val="28"/>
          <w:szCs w:val="28"/>
          <w:lang w:val="zh-CN"/>
        </w:rPr>
        <w:t>。</w:t>
      </w:r>
    </w:p>
    <w:p w14:paraId="44AF9321">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在备份页面点击“创建备份”按钮即可开始创建备份</w:t>
      </w:r>
    </w:p>
    <w:p w14:paraId="1EC9E84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304290"/>
            <wp:effectExtent l="0" t="0" r="254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图片 1112"/>
                    <pic:cNvPicPr>
                      <a:picLocks noChangeAspect="1"/>
                    </pic:cNvPicPr>
                  </pic:nvPicPr>
                  <pic:blipFill>
                    <a:blip r:embed="rId810"/>
                    <a:stretch>
                      <a:fillRect/>
                    </a:stretch>
                  </pic:blipFill>
                  <pic:spPr>
                    <a:xfrm>
                      <a:off x="0" y="0"/>
                      <a:ext cx="5274310" cy="1304290"/>
                    </a:xfrm>
                    <a:prstGeom prst="rect">
                      <a:avLst/>
                    </a:prstGeom>
                  </pic:spPr>
                </pic:pic>
              </a:graphicData>
            </a:graphic>
          </wp:inline>
        </w:drawing>
      </w:r>
    </w:p>
    <w:p w14:paraId="41758488">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对于已有备份可点击备份</w:t>
      </w:r>
      <w:r>
        <w:rPr>
          <w:rFonts w:hint="eastAsia" w:ascii="宋体" w:hAnsi="宋体" w:eastAsia="宋体" w:cs="宋体"/>
          <w:color w:val="auto"/>
          <w:sz w:val="28"/>
          <w:szCs w:val="28"/>
        </w:rPr>
        <w:t>示意图</w:t>
      </w:r>
      <w:r>
        <w:rPr>
          <w:rFonts w:ascii="宋体" w:hAnsi="宋体" w:eastAsia="宋体" w:cs="宋体"/>
          <w:color w:val="auto"/>
          <w:sz w:val="28"/>
          <w:szCs w:val="28"/>
        </w:rPr>
        <w:t>上的</w:t>
      </w:r>
      <w:r>
        <w:rPr>
          <w:rFonts w:hint="eastAsia" w:ascii="宋体" w:hAnsi="宋体" w:eastAsia="宋体" w:cs="宋体"/>
          <w:color w:val="auto"/>
          <w:sz w:val="28"/>
          <w:szCs w:val="28"/>
        </w:rPr>
        <w:t>“+”号</w:t>
      </w:r>
      <w:r>
        <w:rPr>
          <w:rFonts w:ascii="宋体" w:hAnsi="宋体" w:eastAsia="宋体" w:cs="宋体"/>
          <w:color w:val="auto"/>
          <w:sz w:val="28"/>
          <w:szCs w:val="28"/>
        </w:rPr>
        <w:t>始创建备份</w:t>
      </w:r>
      <w:r>
        <w:rPr>
          <w:rFonts w:hint="eastAsia" w:ascii="宋体" w:hAnsi="宋体" w:eastAsia="宋体" w:cs="宋体"/>
          <w:color w:val="auto"/>
          <w:sz w:val="28"/>
          <w:szCs w:val="28"/>
        </w:rPr>
        <w:t>。</w:t>
      </w:r>
    </w:p>
    <w:p w14:paraId="30E8175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467735"/>
            <wp:effectExtent l="0" t="0" r="254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图片 1110"/>
                    <pic:cNvPicPr>
                      <a:picLocks noChangeAspect="1"/>
                    </pic:cNvPicPr>
                  </pic:nvPicPr>
                  <pic:blipFill>
                    <a:blip r:embed="rId811"/>
                    <a:stretch>
                      <a:fillRect/>
                    </a:stretch>
                  </pic:blipFill>
                  <pic:spPr>
                    <a:xfrm>
                      <a:off x="0" y="0"/>
                      <a:ext cx="5274310" cy="3467735"/>
                    </a:xfrm>
                    <a:prstGeom prst="rect">
                      <a:avLst/>
                    </a:prstGeom>
                  </pic:spPr>
                </pic:pic>
              </a:graphicData>
            </a:graphic>
          </wp:inline>
        </w:drawing>
      </w:r>
    </w:p>
    <w:p w14:paraId="3680B7A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在创建备份窗口填写备份名称，或选择创建新的备份链进行全新备份，点击提交完成备份。</w:t>
      </w:r>
    </w:p>
    <w:p w14:paraId="0E5CF48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764155"/>
            <wp:effectExtent l="0" t="0" r="2540" b="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图片 1113"/>
                    <pic:cNvPicPr>
                      <a:picLocks noChangeAspect="1"/>
                    </pic:cNvPicPr>
                  </pic:nvPicPr>
                  <pic:blipFill>
                    <a:blip r:embed="rId812"/>
                    <a:stretch>
                      <a:fillRect/>
                    </a:stretch>
                  </pic:blipFill>
                  <pic:spPr>
                    <a:xfrm>
                      <a:off x="0" y="0"/>
                      <a:ext cx="5274310" cy="2764155"/>
                    </a:xfrm>
                    <a:prstGeom prst="rect">
                      <a:avLst/>
                    </a:prstGeom>
                  </pic:spPr>
                </pic:pic>
              </a:graphicData>
            </a:graphic>
          </wp:inline>
        </w:drawing>
      </w:r>
    </w:p>
    <w:p w14:paraId="580729E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在已创建的备份示意图上点击“…”按钮，即可实现从备份重新创建集群或对备份进行跨区复制。</w:t>
      </w:r>
    </w:p>
    <w:p w14:paraId="3D1A254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731135"/>
            <wp:effectExtent l="0" t="0" r="254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1111"/>
                    <pic:cNvPicPr>
                      <a:picLocks noChangeAspect="1"/>
                    </pic:cNvPicPr>
                  </pic:nvPicPr>
                  <pic:blipFill>
                    <a:blip r:embed="rId813"/>
                    <a:stretch>
                      <a:fillRect/>
                    </a:stretch>
                  </pic:blipFill>
                  <pic:spPr>
                    <a:xfrm>
                      <a:off x="0" y="0"/>
                      <a:ext cx="5274310" cy="2731135"/>
                    </a:xfrm>
                    <a:prstGeom prst="rect">
                      <a:avLst/>
                    </a:prstGeom>
                  </pic:spPr>
                </pic:pic>
              </a:graphicData>
            </a:graphic>
          </wp:inline>
        </w:drawing>
      </w:r>
    </w:p>
    <w:p w14:paraId="5C3F5F2C">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6B675C4B">
      <w:pPr>
        <w:pStyle w:val="5"/>
        <w:spacing w:before="100" w:beforeAutospacing="1" w:after="100" w:afterAutospacing="1" w:line="360" w:lineRule="auto"/>
        <w:rPr>
          <w:rFonts w:ascii="宋体" w:hAnsi="宋体"/>
        </w:rPr>
      </w:pPr>
      <w:bookmarkStart w:id="1753" w:name="_Toc1403673"/>
      <w:bookmarkStart w:id="1754" w:name="_Toc1420960"/>
      <w:r>
        <w:rPr>
          <w:rFonts w:hint="eastAsia"/>
        </w:rPr>
        <w:t>更多</w:t>
      </w:r>
      <w:r>
        <w:rPr>
          <w:rFonts w:hint="eastAsia" w:ascii="宋体" w:hAnsi="宋体"/>
        </w:rPr>
        <w:t>操作</w:t>
      </w:r>
      <w:bookmarkEnd w:id="1753"/>
      <w:bookmarkEnd w:id="1754"/>
    </w:p>
    <w:p w14:paraId="750610B1">
      <w:pPr>
        <w:pStyle w:val="6"/>
        <w:spacing w:before="100" w:beforeAutospacing="1" w:after="100" w:afterAutospacing="1" w:line="360" w:lineRule="auto"/>
        <w:ind w:left="0" w:firstLine="561" w:firstLineChars="200"/>
        <w:rPr>
          <w:rFonts w:ascii="宋体" w:hAnsi="宋体" w:cs="宋体"/>
          <w:szCs w:val="28"/>
        </w:rPr>
      </w:pPr>
      <w:bookmarkStart w:id="1755" w:name="_Toc1403674"/>
      <w:bookmarkStart w:id="1756" w:name="_Toc1420961"/>
      <w:r>
        <w:rPr>
          <w:rFonts w:hint="eastAsia" w:ascii="宋体" w:hAnsi="宋体" w:cs="宋体"/>
          <w:szCs w:val="28"/>
        </w:rPr>
        <w:t>测试</w:t>
      </w:r>
      <w:r>
        <w:rPr>
          <w:rFonts w:ascii="宋体" w:hAnsi="宋体" w:cs="宋体"/>
          <w:szCs w:val="28"/>
        </w:rPr>
        <w:t xml:space="preserve"> etcd</w:t>
      </w:r>
      <w:bookmarkEnd w:id="1755"/>
      <w:bookmarkEnd w:id="1756"/>
    </w:p>
    <w:p w14:paraId="2CC8DAC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etcd 创建完成之后可以进行连接测试。您可以在 etcd 同一私有网络或跨网络的客户端上测试，下载 etcd 并解压。现假设客户端和 etcd 在同一私有网络，etcd 集群有三个节点，IP 地址分别为192.168.100.10,192.168.100.11,192.168.100.12， 您可以通过如下命令连接 etcd：</w:t>
      </w:r>
    </w:p>
    <w:p w14:paraId="755959D2">
      <w:pPr>
        <w:pStyle w:val="44"/>
        <w:spacing w:before="100" w:beforeAutospacing="1" w:after="100" w:afterAutospacing="1" w:line="360" w:lineRule="auto"/>
        <w:ind w:firstLine="560" w:firstLineChars="200"/>
      </w:pPr>
      <w:r>
        <w:rPr>
          <w:rFonts w:ascii="宋体" w:hAnsi="宋体" w:eastAsia="宋体" w:cs="宋体"/>
          <w:color w:val="auto"/>
          <w:sz w:val="28"/>
          <w:szCs w:val="28"/>
        </w:rPr>
        <w:t>etcdctl 支持 v2 和 v3 两个版本，以下以 v3 为例。</w:t>
      </w:r>
    </w:p>
    <w:p w14:paraId="6F287E84">
      <w:pPr>
        <w:rPr>
          <w:sz w:val="18"/>
          <w:szCs w:val="18"/>
          <w:shd w:val="pct15" w:color="auto" w:fill="FFFFFF"/>
        </w:rPr>
      </w:pPr>
      <w:r>
        <w:rPr>
          <w:sz w:val="18"/>
          <w:szCs w:val="18"/>
          <w:shd w:val="pct15" w:color="auto" w:fill="FFFFFF"/>
        </w:rPr>
        <w:t># ETCDCTL_API=3 ./etcdctl --endpoints http://192.168.100.10:2379,http://192.168.100.11:2379,http://192.168.100.12:2379 endpoint health</w:t>
      </w:r>
    </w:p>
    <w:p w14:paraId="44DF4CA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同时该应用也提供了</w:t>
      </w:r>
      <w:r>
        <w:rPr>
          <w:rFonts w:ascii="宋体" w:hAnsi="宋体" w:eastAsia="宋体" w:cs="宋体"/>
          <w:color w:val="auto"/>
          <w:sz w:val="28"/>
          <w:szCs w:val="28"/>
        </w:rPr>
        <w:t xml:space="preserve"> REST 接口。</w:t>
      </w:r>
    </w:p>
    <w:p w14:paraId="5524C8D6">
      <w:pPr>
        <w:pStyle w:val="6"/>
        <w:spacing w:before="100" w:beforeAutospacing="1" w:after="100" w:afterAutospacing="1" w:line="360" w:lineRule="auto"/>
        <w:ind w:left="0" w:firstLine="561" w:firstLineChars="200"/>
        <w:rPr>
          <w:rFonts w:ascii="宋体" w:hAnsi="宋体" w:cs="宋体"/>
          <w:szCs w:val="28"/>
        </w:rPr>
      </w:pPr>
      <w:bookmarkStart w:id="1757" w:name="_Toc1420962"/>
      <w:bookmarkStart w:id="1758" w:name="_Toc1403675"/>
      <w:r>
        <w:rPr>
          <w:rFonts w:ascii="宋体" w:hAnsi="宋体" w:cs="宋体"/>
          <w:szCs w:val="28"/>
        </w:rPr>
        <w:t>修复集群</w:t>
      </w:r>
      <w:bookmarkEnd w:id="1757"/>
      <w:bookmarkEnd w:id="1758"/>
    </w:p>
    <w:p w14:paraId="081D31C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注意：该操作会覆盖现有数据，请谨慎操作！如需协助，可通过工单咨询青云工程师。</w:t>
      </w:r>
    </w:p>
    <w:p w14:paraId="0FC9B86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如果 etcd 集群由于无法预知的原因导致不能正常工作（节点之前的数据不一致），可尝试“修复集群”，该操作将用指定的某个集群内节点上的数据文件覆盖其他节点上的文件从而恢复数据一致。</w:t>
      </w:r>
    </w:p>
    <w:p w14:paraId="05D39E14">
      <w:r>
        <w:drawing>
          <wp:inline distT="0" distB="0" distL="0" distR="0">
            <wp:extent cx="2355850" cy="3067050"/>
            <wp:effectExtent l="0" t="0" r="6350" b="0"/>
            <wp:docPr id="1119" name="图片 1119" descr="https://docs.qingcloud.com/product/container/etcd/images/etcd-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图片 1119" descr="https://docs.qingcloud.com/product/container/etcd/images/etcd-repair.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a:xfrm>
                      <a:off x="0" y="0"/>
                      <a:ext cx="2362505" cy="3074891"/>
                    </a:xfrm>
                    <a:prstGeom prst="rect">
                      <a:avLst/>
                    </a:prstGeom>
                    <a:noFill/>
                    <a:ln>
                      <a:noFill/>
                    </a:ln>
                  </pic:spPr>
                </pic:pic>
              </a:graphicData>
            </a:graphic>
          </wp:inline>
        </w:drawing>
      </w:r>
    </w:p>
    <w:p w14:paraId="3D9464FE">
      <w:pPr>
        <w:pStyle w:val="6"/>
        <w:spacing w:before="100" w:beforeAutospacing="1" w:after="100" w:afterAutospacing="1" w:line="360" w:lineRule="auto"/>
        <w:ind w:left="0" w:firstLine="561" w:firstLineChars="200"/>
      </w:pPr>
      <w:bookmarkStart w:id="1759" w:name="_Toc1403676"/>
      <w:bookmarkStart w:id="1760" w:name="_Toc1420963"/>
      <w:r>
        <w:rPr>
          <w:rFonts w:hint="eastAsia"/>
        </w:rPr>
        <w:t>多可用区（同城多活）测试</w:t>
      </w:r>
      <w:bookmarkEnd w:id="1759"/>
      <w:bookmarkEnd w:id="1760"/>
    </w:p>
    <w:p w14:paraId="06E411E3">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背景</w:t>
      </w:r>
    </w:p>
    <w:p w14:paraId="6621B54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w:t>
      </w:r>
      <w:r>
        <w:rPr>
          <w:rFonts w:ascii="宋体" w:hAnsi="宋体" w:eastAsia="宋体" w:cs="宋体"/>
          <w:color w:val="auto"/>
          <w:sz w:val="28"/>
          <w:szCs w:val="28"/>
        </w:rPr>
        <w:t>QingCloud 升级区域（Region）架构 轻松实现同城多活</w:t>
      </w:r>
    </w:p>
    <w:p w14:paraId="73DCA285">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测试结果</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1"/>
        <w:gridCol w:w="1701"/>
        <w:gridCol w:w="1417"/>
        <w:gridCol w:w="1497"/>
      </w:tblGrid>
      <w:tr w14:paraId="05C63F57">
        <w:tc>
          <w:tcPr>
            <w:tcW w:w="3681" w:type="dxa"/>
          </w:tcPr>
          <w:p w14:paraId="049428A5">
            <w:pPr>
              <w:pStyle w:val="44"/>
              <w:widowControl w:val="0"/>
              <w:spacing w:before="100" w:beforeAutospacing="1" w:after="100" w:afterAutospacing="1" w:line="360" w:lineRule="auto"/>
              <w:jc w:val="both"/>
              <w:rPr>
                <w:rFonts w:ascii="宋体" w:hAnsi="宋体" w:eastAsia="宋体" w:cs="宋体"/>
                <w:color w:val="auto"/>
                <w:sz w:val="18"/>
                <w:szCs w:val="18"/>
              </w:rPr>
            </w:pPr>
            <w:r>
              <w:rPr>
                <w:rFonts w:hint="eastAsia" w:ascii="宋体" w:hAnsi="宋体" w:eastAsia="宋体" w:cs="宋体"/>
                <w:color w:val="auto"/>
                <w:sz w:val="18"/>
                <w:szCs w:val="18"/>
              </w:rPr>
              <w:t>集群</w:t>
            </w:r>
            <w:r>
              <w:rPr>
                <w:rFonts w:ascii="宋体" w:hAnsi="宋体" w:eastAsia="宋体" w:cs="宋体"/>
                <w:color w:val="auto"/>
                <w:sz w:val="18"/>
                <w:szCs w:val="18"/>
              </w:rPr>
              <w:t xml:space="preserve"> / 指标</w:t>
            </w:r>
          </w:p>
        </w:tc>
        <w:tc>
          <w:tcPr>
            <w:tcW w:w="1701" w:type="dxa"/>
          </w:tcPr>
          <w:p w14:paraId="70E8F8BD">
            <w:pPr>
              <w:pStyle w:val="44"/>
              <w:widowControl w:val="0"/>
              <w:spacing w:before="100" w:beforeAutospacing="1" w:after="100" w:afterAutospacing="1" w:line="360" w:lineRule="auto"/>
              <w:jc w:val="both"/>
              <w:rPr>
                <w:rFonts w:ascii="宋体" w:hAnsi="宋体" w:eastAsia="宋体" w:cs="宋体"/>
                <w:color w:val="auto"/>
                <w:sz w:val="18"/>
                <w:szCs w:val="18"/>
              </w:rPr>
            </w:pPr>
            <w:r>
              <w:rPr>
                <w:rFonts w:ascii="宋体" w:hAnsi="宋体" w:eastAsia="宋体" w:cs="宋体"/>
                <w:color w:val="auto"/>
                <w:sz w:val="18"/>
                <w:szCs w:val="18"/>
              </w:rPr>
              <w:t>网络延时 Ping *</w:t>
            </w:r>
          </w:p>
        </w:tc>
        <w:tc>
          <w:tcPr>
            <w:tcW w:w="1417" w:type="dxa"/>
          </w:tcPr>
          <w:p w14:paraId="5E0C190B">
            <w:pPr>
              <w:pStyle w:val="44"/>
              <w:widowControl w:val="0"/>
              <w:spacing w:before="100" w:beforeAutospacing="1" w:after="100" w:afterAutospacing="1" w:line="360" w:lineRule="auto"/>
              <w:jc w:val="both"/>
              <w:rPr>
                <w:rFonts w:ascii="宋体" w:hAnsi="宋体" w:eastAsia="宋体" w:cs="宋体"/>
                <w:color w:val="auto"/>
                <w:sz w:val="18"/>
                <w:szCs w:val="18"/>
              </w:rPr>
            </w:pPr>
            <w:r>
              <w:rPr>
                <w:rFonts w:ascii="宋体" w:hAnsi="宋体" w:eastAsia="宋体" w:cs="宋体"/>
                <w:color w:val="auto"/>
                <w:sz w:val="18"/>
                <w:szCs w:val="18"/>
              </w:rPr>
              <w:t>写吞吐量 TPS</w:t>
            </w:r>
          </w:p>
        </w:tc>
        <w:tc>
          <w:tcPr>
            <w:tcW w:w="1497" w:type="dxa"/>
          </w:tcPr>
          <w:p w14:paraId="27156FAE">
            <w:pPr>
              <w:pStyle w:val="44"/>
              <w:widowControl w:val="0"/>
              <w:spacing w:before="100" w:beforeAutospacing="1" w:after="100" w:afterAutospacing="1" w:line="360" w:lineRule="auto"/>
              <w:jc w:val="both"/>
              <w:rPr>
                <w:rFonts w:ascii="宋体" w:hAnsi="宋体" w:eastAsia="宋体" w:cs="宋体"/>
                <w:color w:val="auto"/>
                <w:sz w:val="18"/>
                <w:szCs w:val="18"/>
              </w:rPr>
            </w:pPr>
            <w:r>
              <w:rPr>
                <w:rFonts w:ascii="宋体" w:hAnsi="宋体" w:eastAsia="宋体" w:cs="宋体"/>
                <w:color w:val="auto"/>
                <w:sz w:val="18"/>
                <w:szCs w:val="18"/>
              </w:rPr>
              <w:t>读吞吐量 TPS</w:t>
            </w:r>
            <w:r>
              <w:rPr>
                <w:rFonts w:ascii="宋体" w:hAnsi="宋体" w:eastAsia="宋体" w:cs="宋体"/>
                <w:color w:val="auto"/>
                <w:sz w:val="18"/>
                <w:szCs w:val="18"/>
              </w:rPr>
              <w:tab/>
            </w:r>
          </w:p>
        </w:tc>
      </w:tr>
      <w:tr w14:paraId="7C3061C1">
        <w:tc>
          <w:tcPr>
            <w:tcW w:w="3681" w:type="dxa"/>
          </w:tcPr>
          <w:p w14:paraId="48700FD1">
            <w:pPr>
              <w:pStyle w:val="44"/>
              <w:widowControl w:val="0"/>
              <w:spacing w:before="100" w:beforeAutospacing="1" w:after="100" w:afterAutospacing="1" w:line="360" w:lineRule="auto"/>
              <w:jc w:val="both"/>
              <w:rPr>
                <w:rFonts w:ascii="宋体" w:hAnsi="宋体" w:eastAsia="宋体" w:cs="宋体"/>
                <w:color w:val="auto"/>
                <w:sz w:val="18"/>
                <w:szCs w:val="18"/>
              </w:rPr>
            </w:pPr>
            <w:r>
              <w:rPr>
                <w:rFonts w:hint="eastAsia" w:ascii="宋体" w:hAnsi="宋体" w:eastAsia="宋体" w:cs="宋体"/>
                <w:color w:val="auto"/>
                <w:sz w:val="18"/>
                <w:szCs w:val="18"/>
              </w:rPr>
              <w:t>单可用区部署（</w:t>
            </w:r>
            <w:r>
              <w:rPr>
                <w:rFonts w:ascii="宋体" w:hAnsi="宋体" w:eastAsia="宋体" w:cs="宋体"/>
                <w:color w:val="auto"/>
                <w:sz w:val="18"/>
                <w:szCs w:val="18"/>
              </w:rPr>
              <w:t>pek3c）</w:t>
            </w:r>
          </w:p>
        </w:tc>
        <w:tc>
          <w:tcPr>
            <w:tcW w:w="1701" w:type="dxa"/>
          </w:tcPr>
          <w:p w14:paraId="583B5756">
            <w:pPr>
              <w:pStyle w:val="44"/>
              <w:widowControl w:val="0"/>
              <w:spacing w:before="100" w:beforeAutospacing="1" w:after="100" w:afterAutospacing="1" w:line="360" w:lineRule="auto"/>
              <w:jc w:val="both"/>
              <w:rPr>
                <w:rFonts w:ascii="宋体" w:hAnsi="宋体" w:eastAsia="宋体" w:cs="宋体"/>
                <w:color w:val="auto"/>
                <w:sz w:val="18"/>
                <w:szCs w:val="18"/>
              </w:rPr>
            </w:pPr>
            <w:r>
              <w:rPr>
                <w:rFonts w:ascii="宋体" w:hAnsi="宋体" w:eastAsia="宋体" w:cs="宋体"/>
                <w:color w:val="auto"/>
                <w:sz w:val="18"/>
                <w:szCs w:val="18"/>
              </w:rPr>
              <w:t>0.3 ms</w:t>
            </w:r>
          </w:p>
        </w:tc>
        <w:tc>
          <w:tcPr>
            <w:tcW w:w="1417" w:type="dxa"/>
          </w:tcPr>
          <w:p w14:paraId="66B7DBC1">
            <w:pPr>
              <w:pStyle w:val="44"/>
              <w:widowControl w:val="0"/>
              <w:spacing w:before="100" w:beforeAutospacing="1" w:after="100" w:afterAutospacing="1" w:line="360" w:lineRule="auto"/>
              <w:jc w:val="both"/>
              <w:rPr>
                <w:rFonts w:ascii="宋体" w:hAnsi="宋体" w:eastAsia="宋体" w:cs="宋体"/>
                <w:color w:val="auto"/>
                <w:sz w:val="18"/>
                <w:szCs w:val="18"/>
              </w:rPr>
            </w:pPr>
            <w:r>
              <w:rPr>
                <w:rFonts w:ascii="宋体" w:hAnsi="宋体" w:eastAsia="宋体" w:cs="宋体"/>
                <w:color w:val="auto"/>
                <w:sz w:val="18"/>
                <w:szCs w:val="18"/>
              </w:rPr>
              <w:t>~28000</w:t>
            </w:r>
          </w:p>
        </w:tc>
        <w:tc>
          <w:tcPr>
            <w:tcW w:w="1497" w:type="dxa"/>
          </w:tcPr>
          <w:p w14:paraId="36FDC00A">
            <w:pPr>
              <w:pStyle w:val="44"/>
              <w:widowControl w:val="0"/>
              <w:spacing w:before="100" w:beforeAutospacing="1" w:after="100" w:afterAutospacing="1" w:line="360" w:lineRule="auto"/>
              <w:jc w:val="both"/>
              <w:rPr>
                <w:rFonts w:ascii="宋体" w:hAnsi="宋体" w:eastAsia="宋体" w:cs="宋体"/>
                <w:color w:val="auto"/>
                <w:sz w:val="18"/>
                <w:szCs w:val="18"/>
              </w:rPr>
            </w:pPr>
            <w:r>
              <w:rPr>
                <w:rFonts w:ascii="宋体" w:hAnsi="宋体" w:eastAsia="宋体" w:cs="宋体"/>
                <w:color w:val="auto"/>
                <w:sz w:val="18"/>
                <w:szCs w:val="18"/>
              </w:rPr>
              <w:t>~3500</w:t>
            </w:r>
          </w:p>
        </w:tc>
      </w:tr>
      <w:tr w14:paraId="577E0F13">
        <w:tc>
          <w:tcPr>
            <w:tcW w:w="3681" w:type="dxa"/>
          </w:tcPr>
          <w:p w14:paraId="5FA950D6">
            <w:pPr>
              <w:pStyle w:val="44"/>
              <w:widowControl w:val="0"/>
              <w:spacing w:before="100" w:beforeAutospacing="1" w:after="100" w:afterAutospacing="1" w:line="360" w:lineRule="auto"/>
              <w:jc w:val="both"/>
              <w:rPr>
                <w:rFonts w:ascii="宋体" w:hAnsi="宋体" w:eastAsia="宋体" w:cs="宋体"/>
                <w:color w:val="auto"/>
                <w:sz w:val="18"/>
                <w:szCs w:val="18"/>
              </w:rPr>
            </w:pPr>
            <w:r>
              <w:rPr>
                <w:rFonts w:hint="eastAsia" w:ascii="宋体" w:hAnsi="宋体" w:eastAsia="宋体" w:cs="宋体"/>
                <w:color w:val="auto"/>
                <w:sz w:val="18"/>
                <w:szCs w:val="18"/>
              </w:rPr>
              <w:t>多可用区部署（</w:t>
            </w:r>
            <w:r>
              <w:rPr>
                <w:rFonts w:ascii="宋体" w:hAnsi="宋体" w:eastAsia="宋体" w:cs="宋体"/>
                <w:color w:val="auto"/>
                <w:sz w:val="18"/>
                <w:szCs w:val="18"/>
              </w:rPr>
              <w:t>pek3b, pek3c, pek3d）</w:t>
            </w:r>
          </w:p>
        </w:tc>
        <w:tc>
          <w:tcPr>
            <w:tcW w:w="1701" w:type="dxa"/>
          </w:tcPr>
          <w:p w14:paraId="32A2B216">
            <w:pPr>
              <w:pStyle w:val="44"/>
              <w:widowControl w:val="0"/>
              <w:spacing w:before="100" w:beforeAutospacing="1" w:after="100" w:afterAutospacing="1" w:line="360" w:lineRule="auto"/>
              <w:jc w:val="both"/>
              <w:rPr>
                <w:rFonts w:ascii="宋体" w:hAnsi="宋体" w:eastAsia="宋体" w:cs="宋体"/>
                <w:color w:val="auto"/>
                <w:sz w:val="18"/>
                <w:szCs w:val="18"/>
              </w:rPr>
            </w:pPr>
            <w:r>
              <w:rPr>
                <w:rFonts w:ascii="宋体" w:hAnsi="宋体" w:eastAsia="宋体" w:cs="宋体"/>
                <w:color w:val="auto"/>
                <w:sz w:val="18"/>
                <w:szCs w:val="18"/>
              </w:rPr>
              <w:t>1.6 ms</w:t>
            </w:r>
          </w:p>
        </w:tc>
        <w:tc>
          <w:tcPr>
            <w:tcW w:w="1417" w:type="dxa"/>
          </w:tcPr>
          <w:p w14:paraId="02C76E60">
            <w:pPr>
              <w:pStyle w:val="44"/>
              <w:widowControl w:val="0"/>
              <w:spacing w:before="100" w:beforeAutospacing="1" w:after="100" w:afterAutospacing="1" w:line="360" w:lineRule="auto"/>
              <w:jc w:val="both"/>
              <w:rPr>
                <w:rFonts w:ascii="宋体" w:hAnsi="宋体" w:eastAsia="宋体" w:cs="宋体"/>
                <w:color w:val="auto"/>
                <w:sz w:val="18"/>
                <w:szCs w:val="18"/>
              </w:rPr>
            </w:pPr>
            <w:r>
              <w:rPr>
                <w:rFonts w:ascii="宋体" w:hAnsi="宋体" w:eastAsia="宋体" w:cs="宋体"/>
                <w:color w:val="auto"/>
                <w:sz w:val="18"/>
                <w:szCs w:val="18"/>
              </w:rPr>
              <w:t>~20000</w:t>
            </w:r>
          </w:p>
        </w:tc>
        <w:tc>
          <w:tcPr>
            <w:tcW w:w="1497" w:type="dxa"/>
          </w:tcPr>
          <w:p w14:paraId="3D5CEA96">
            <w:pPr>
              <w:pStyle w:val="44"/>
              <w:widowControl w:val="0"/>
              <w:spacing w:before="100" w:beforeAutospacing="1" w:after="100" w:afterAutospacing="1" w:line="360" w:lineRule="auto"/>
              <w:jc w:val="both"/>
              <w:rPr>
                <w:rFonts w:ascii="宋体" w:hAnsi="宋体" w:eastAsia="宋体" w:cs="宋体"/>
                <w:color w:val="auto"/>
                <w:sz w:val="18"/>
                <w:szCs w:val="18"/>
              </w:rPr>
            </w:pPr>
            <w:r>
              <w:rPr>
                <w:rFonts w:ascii="宋体" w:hAnsi="宋体" w:eastAsia="宋体" w:cs="宋体"/>
                <w:color w:val="auto"/>
                <w:sz w:val="18"/>
                <w:szCs w:val="18"/>
              </w:rPr>
              <w:t>~3175</w:t>
            </w:r>
          </w:p>
        </w:tc>
      </w:tr>
    </w:tbl>
    <w:p w14:paraId="48B2259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ascii="宋体" w:hAnsi="宋体" w:eastAsia="宋体" w:cs="宋体"/>
          <w:color w:val="auto"/>
          <w:sz w:val="28"/>
          <w:szCs w:val="28"/>
        </w:rPr>
        <w:t>* 网络延时视情况而定，同可用区可能在 0.1 ~ 0.5 ms 之间波动，不同可用区之间波动更大一些，一般在 1 ms 以上。</w:t>
      </w:r>
    </w:p>
    <w:p w14:paraId="09CAFC8E">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测试环境</w:t>
      </w:r>
    </w:p>
    <w:p w14:paraId="55524E13">
      <w:pPr>
        <w:pStyle w:val="44"/>
        <w:numPr>
          <w:ilvl w:val="0"/>
          <w:numId w:val="15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区域：北京</w:t>
      </w:r>
      <w:r>
        <w:rPr>
          <w:rFonts w:ascii="宋体" w:hAnsi="宋体" w:eastAsia="宋体" w:cs="宋体"/>
          <w:color w:val="auto"/>
          <w:sz w:val="28"/>
          <w:szCs w:val="28"/>
        </w:rPr>
        <w:t xml:space="preserve"> 3 区</w:t>
      </w:r>
    </w:p>
    <w:p w14:paraId="36380159">
      <w:pPr>
        <w:pStyle w:val="44"/>
        <w:numPr>
          <w:ilvl w:val="0"/>
          <w:numId w:val="159"/>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etcd 节点：1 CPU， 1G 内存，超高性能型</w:t>
      </w:r>
    </w:p>
    <w:p w14:paraId="0C58E286">
      <w:pPr>
        <w:pStyle w:val="44"/>
        <w:numPr>
          <w:ilvl w:val="0"/>
          <w:numId w:val="159"/>
        </w:numPr>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t>Client 节点：pek3c 区，4 CPU， 8G 内存，企业型，Ubuntu Server 16.04.5 LTS 64bit</w:t>
      </w:r>
    </w:p>
    <w:p w14:paraId="33766130">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测试方法</w:t>
      </w:r>
    </w:p>
    <w:p w14:paraId="7DE94004">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参考官方文档，不同的操作（</w:t>
      </w:r>
      <w:r>
        <w:rPr>
          <w:rFonts w:ascii="宋体" w:hAnsi="宋体" w:eastAsia="宋体" w:cs="宋体"/>
          <w:color w:val="auto"/>
          <w:sz w:val="28"/>
          <w:szCs w:val="28"/>
        </w:rPr>
        <w:t>Get, Set）分别定量处理，在客户端用操作成功的次数除以时间得到 TPS 。</w:t>
      </w:r>
    </w:p>
    <w:p w14:paraId="2CAEC457">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测试代码</w:t>
      </w:r>
    </w:p>
    <w:p w14:paraId="6905684D">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写操作：</w:t>
      </w:r>
    </w:p>
    <w:p w14:paraId="26B57737">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benchmark --endpoints=${HOST_1},${HOST_2},${HOST_3} --conns=30 --clients=30 \</w:t>
      </w:r>
    </w:p>
    <w:p w14:paraId="741F4F66">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put --key-size=8 --sequential-keys --total=100000 --val-size=256</w:t>
      </w:r>
    </w:p>
    <w:p w14:paraId="625992EE">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读操作：</w:t>
      </w:r>
    </w:p>
    <w:p w14:paraId="291CD171">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benchmark --endpoints=${HOST_1},${HOST_2},${HOST_3} --conns=30 --clients=30 \</w:t>
      </w:r>
      <w:r>
        <w:rPr>
          <w:rFonts w:hint="eastAsia" w:ascii="宋体" w:hAnsi="宋体" w:eastAsia="宋体" w:cs="宋体"/>
          <w:color w:val="auto"/>
          <w:sz w:val="18"/>
          <w:szCs w:val="18"/>
          <w:shd w:val="pct15" w:color="auto" w:fill="FFFFFF"/>
        </w:rPr>
        <w:t xml:space="preserve"> </w:t>
      </w:r>
    </w:p>
    <w:p w14:paraId="2209D9BA">
      <w:pPr>
        <w:pStyle w:val="44"/>
        <w:rPr>
          <w:rFonts w:ascii="宋体" w:hAnsi="宋体" w:eastAsia="宋体" w:cs="宋体"/>
          <w:color w:val="auto"/>
          <w:sz w:val="18"/>
          <w:szCs w:val="18"/>
          <w:shd w:val="pct15" w:color="auto" w:fill="FFFFFF"/>
        </w:rPr>
      </w:pPr>
      <w:r>
        <w:rPr>
          <w:rFonts w:ascii="宋体" w:hAnsi="宋体" w:eastAsia="宋体" w:cs="宋体"/>
          <w:color w:val="auto"/>
          <w:sz w:val="18"/>
          <w:szCs w:val="18"/>
          <w:shd w:val="pct15" w:color="auto" w:fill="FFFFFF"/>
        </w:rPr>
        <w:t>range key0001 --consistency=s --total=1200000</w:t>
      </w:r>
    </w:p>
    <w:p w14:paraId="69FE6AF0">
      <w:pPr>
        <w:spacing w:before="100" w:beforeAutospacing="1" w:after="100" w:afterAutospacing="1" w:line="360" w:lineRule="auto"/>
        <w:rPr>
          <w:rFonts w:ascii="宋体" w:hAnsi="宋体"/>
        </w:rPr>
      </w:pPr>
      <w:r>
        <w:rPr>
          <w:rFonts w:hint="eastAsia" w:ascii="宋体" w:hAnsi="宋体"/>
        </w:rPr>
        <w:br w:type="page"/>
      </w:r>
    </w:p>
    <w:p w14:paraId="00F03113">
      <w:pPr>
        <w:pStyle w:val="4"/>
        <w:tabs>
          <w:tab w:val="clear" w:pos="720"/>
        </w:tabs>
        <w:spacing w:before="100" w:beforeAutospacing="1" w:after="100" w:afterAutospacing="1" w:line="360" w:lineRule="auto"/>
        <w:rPr>
          <w:rFonts w:ascii="宋体" w:hAnsi="宋体"/>
        </w:rPr>
      </w:pPr>
      <w:bookmarkStart w:id="1761" w:name="_Toc1370670"/>
      <w:bookmarkStart w:id="1762" w:name="_Toc1371460"/>
      <w:bookmarkStart w:id="1763" w:name="_Toc1403677"/>
      <w:bookmarkStart w:id="1764" w:name="_Toc1420964"/>
      <w:r>
        <w:rPr>
          <w:rFonts w:hint="eastAsia" w:ascii="宋体" w:hAnsi="宋体"/>
        </w:rPr>
        <w:t>Docker镜像仓库</w:t>
      </w:r>
      <w:bookmarkEnd w:id="1761"/>
      <w:bookmarkEnd w:id="1762"/>
      <w:bookmarkEnd w:id="1763"/>
      <w:bookmarkEnd w:id="1764"/>
    </w:p>
    <w:p w14:paraId="3228DF1F">
      <w:pPr>
        <w:pStyle w:val="25"/>
        <w:spacing w:line="360" w:lineRule="auto"/>
        <w:ind w:firstLine="567"/>
        <w:rPr>
          <w:rFonts w:ascii="宋体" w:hAnsi="宋体"/>
        </w:rPr>
      </w:pPr>
      <w:r>
        <w:rPr>
          <w:rFonts w:hint="eastAsia" w:ascii="宋体" w:hAnsi="宋体"/>
        </w:rPr>
        <w:t>容器的使用离不开镜像。Kubernetes on QingCloud 上线后，为用户提供了基于原生 Kubernetes 的容器集群管理与编排功能，用户可以基于此应用来进行容器相关的应用开发。 同时，QingCloud Docker Hub 公有镜像仓库也投入了使用，为用户提供快速、稳定的 Docker 镜像集中存储和分发服务。</w:t>
      </w:r>
    </w:p>
    <w:p w14:paraId="2FC1A688">
      <w:pPr>
        <w:pStyle w:val="5"/>
        <w:spacing w:before="100" w:beforeAutospacing="1" w:after="100" w:afterAutospacing="1" w:line="360" w:lineRule="auto"/>
        <w:rPr>
          <w:rFonts w:ascii="宋体" w:hAnsi="宋体"/>
        </w:rPr>
      </w:pPr>
      <w:bookmarkStart w:id="1765" w:name="_Toc1420965"/>
      <w:bookmarkStart w:id="1766" w:name="_Toc1403678"/>
      <w:r>
        <w:rPr>
          <w:rFonts w:hint="eastAsia" w:ascii="宋体" w:hAnsi="宋体"/>
        </w:rPr>
        <w:t>镜像仓库服务概述</w:t>
      </w:r>
      <w:bookmarkEnd w:id="1765"/>
      <w:bookmarkEnd w:id="1766"/>
    </w:p>
    <w:p w14:paraId="6B6E96AF">
      <w:pPr>
        <w:pStyle w:val="25"/>
        <w:spacing w:line="360" w:lineRule="auto"/>
        <w:ind w:firstLine="567"/>
        <w:rPr>
          <w:rFonts w:ascii="宋体" w:hAnsi="宋体"/>
        </w:rPr>
      </w:pPr>
      <w:r>
        <w:rPr>
          <w:rFonts w:hint="eastAsia" w:ascii="宋体" w:hAnsi="宋体"/>
        </w:rPr>
        <w:t>QingCloud Docker Hub 基于 Docker 官方开源的 Docker Distribution 为用户提供 Docker 镜像集中存储和分发服务。QingCloud Docker Hub 的原地址是dockerhub.qingcloud.com. Docker Distribution 对镜像仓库的管理共分为3个层级，依次是 命名空间(namespace) 、镜像仓库(repository) 和 标签(tag)。命名空间以其名称标识，每个命名空间分别管理多个镜像仓库，同样通过名称标识；一个镜像仓库中则可以保存一个镜像(image)的多个版本，版本则通过标签进行区分。 基于以上的层级关系，通过完整的镜像路径 {namespace}/{repository}:{tag} 可以唯一确定一个镜像。</w:t>
      </w:r>
    </w:p>
    <w:p w14:paraId="2634FA62">
      <w:pPr>
        <w:pStyle w:val="5"/>
        <w:spacing w:before="100" w:beforeAutospacing="1" w:after="100" w:afterAutospacing="1" w:line="360" w:lineRule="auto"/>
        <w:rPr>
          <w:rFonts w:ascii="宋体" w:hAnsi="宋体"/>
        </w:rPr>
      </w:pPr>
      <w:bookmarkStart w:id="1767" w:name="_Toc1420966"/>
      <w:bookmarkStart w:id="1768" w:name="_Toc1403679"/>
      <w:r>
        <w:rPr>
          <w:rFonts w:hint="eastAsia" w:ascii="宋体" w:hAnsi="宋体"/>
        </w:rPr>
        <w:t>镜像仓库的使用</w:t>
      </w:r>
      <w:bookmarkEnd w:id="1767"/>
      <w:bookmarkEnd w:id="1768"/>
    </w:p>
    <w:p w14:paraId="407D692D">
      <w:pPr>
        <w:pStyle w:val="25"/>
        <w:spacing w:line="360" w:lineRule="auto"/>
        <w:ind w:firstLine="560" w:firstLineChars="200"/>
        <w:rPr>
          <w:rFonts w:ascii="宋体" w:hAnsi="宋体"/>
        </w:rPr>
      </w:pPr>
      <w:r>
        <w:rPr>
          <w:rFonts w:ascii="宋体" w:hAnsi="宋体"/>
        </w:rPr>
        <w:t>在 Docker Distribution 的基础上，QingCloud Docker Hub 提供了更灵活的镜像仓库管理方式。</w:t>
      </w:r>
    </w:p>
    <w:p w14:paraId="5EE268A3">
      <w:pPr>
        <w:pStyle w:val="25"/>
        <w:spacing w:line="360" w:lineRule="auto"/>
        <w:rPr>
          <w:rFonts w:ascii="宋体" w:hAnsi="宋体"/>
          <w:b/>
        </w:rPr>
      </w:pPr>
      <w:r>
        <w:rPr>
          <w:rFonts w:ascii="宋体" w:hAnsi="宋体"/>
          <w:b/>
        </w:rPr>
        <w:t>独立的镜像仓库用户体系</w:t>
      </w:r>
    </w:p>
    <w:p w14:paraId="1F2824C1">
      <w:pPr>
        <w:pStyle w:val="25"/>
        <w:spacing w:line="360" w:lineRule="auto"/>
        <w:ind w:firstLine="567"/>
        <w:rPr>
          <w:rFonts w:ascii="宋体" w:hAnsi="宋体"/>
        </w:rPr>
      </w:pPr>
      <w:r>
        <w:rPr>
          <w:rFonts w:ascii="宋体" w:hAnsi="宋体"/>
        </w:rPr>
        <w:t>Docker 开发者通过 Docker CLI 等工具下载或推送镜像时，需要用 Docker user 账号登录到对应的 Docker Registry。 在 QingCloud Docker Hub 的设计中， Docker user 是 QingCloud 用户的资源：每个用户可以创建多个 Docker user；用户可以将 Docker user 给予其它开发者使用。</w:t>
      </w:r>
    </w:p>
    <w:p w14:paraId="01906FC9">
      <w:pPr>
        <w:pStyle w:val="25"/>
        <w:spacing w:line="360" w:lineRule="auto"/>
        <w:rPr>
          <w:rFonts w:ascii="宋体" w:hAnsi="宋体"/>
        </w:rPr>
      </w:pPr>
      <w:r>
        <w:rPr>
          <w:rFonts w:ascii="宋体" w:hAnsi="宋体"/>
        </w:rPr>
        <w:drawing>
          <wp:inline distT="0" distB="0" distL="0" distR="0">
            <wp:extent cx="4953000" cy="2381250"/>
            <wp:effectExtent l="0" t="0" r="0" b="0"/>
            <wp:docPr id="1128" name="图片 1128" descr="https://docs.qingcloud.com/product/container/_images/docker_hub/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1128" descr="https://docs.qingcloud.com/product/container/_images/docker_hub/user.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a:xfrm>
                      <a:off x="0" y="0"/>
                      <a:ext cx="4968444" cy="2388993"/>
                    </a:xfrm>
                    <a:prstGeom prst="rect">
                      <a:avLst/>
                    </a:prstGeom>
                    <a:noFill/>
                    <a:ln>
                      <a:noFill/>
                    </a:ln>
                  </pic:spPr>
                </pic:pic>
              </a:graphicData>
            </a:graphic>
          </wp:inline>
        </w:drawing>
      </w:r>
    </w:p>
    <w:p w14:paraId="58F1F087">
      <w:pPr>
        <w:pStyle w:val="25"/>
        <w:spacing w:line="360" w:lineRule="auto"/>
        <w:ind w:firstLine="567"/>
        <w:rPr>
          <w:rFonts w:ascii="宋体" w:hAnsi="宋体"/>
        </w:rPr>
      </w:pPr>
      <w:r>
        <w:rPr>
          <w:rFonts w:ascii="宋体" w:hAnsi="宋体"/>
        </w:rPr>
        <w:t>创建 Docker user 时指定用户名和登录密码，在 Docker CLI 登录到 QingCloud Docker Hub 时使用对应的用户名和登录密码。</w:t>
      </w:r>
    </w:p>
    <w:p w14:paraId="3BA17396">
      <w:pPr>
        <w:pStyle w:val="25"/>
        <w:spacing w:before="0" w:beforeAutospacing="0" w:after="0" w:afterAutospacing="0"/>
        <w:rPr>
          <w:rFonts w:ascii="宋体" w:hAnsi="宋体"/>
          <w:sz w:val="18"/>
          <w:szCs w:val="18"/>
          <w:shd w:val="pct15" w:color="auto" w:fill="FFFFFF"/>
        </w:rPr>
      </w:pPr>
      <w:r>
        <w:rPr>
          <w:rFonts w:ascii="宋体" w:hAnsi="宋体"/>
          <w:sz w:val="18"/>
          <w:szCs w:val="18"/>
          <w:shd w:val="pct15" w:color="auto" w:fill="FFFFFF"/>
        </w:rPr>
        <w:t>docker login -u {username} -p {password} dockerhub.qingcloud.com</w:t>
      </w:r>
    </w:p>
    <w:p w14:paraId="0013BF08">
      <w:pPr>
        <w:pStyle w:val="25"/>
        <w:spacing w:line="360" w:lineRule="auto"/>
        <w:ind w:firstLine="567"/>
        <w:rPr>
          <w:rFonts w:ascii="宋体" w:hAnsi="宋体"/>
        </w:rPr>
      </w:pPr>
      <w:r>
        <w:rPr>
          <w:rFonts w:ascii="宋体" w:hAnsi="宋体"/>
        </w:rPr>
        <w:t>独立的镜像仓库用户体系，能够更灵活地管理命名空间和镜像仓库。</w:t>
      </w:r>
    </w:p>
    <w:p w14:paraId="2340F276">
      <w:pPr>
        <w:pStyle w:val="25"/>
        <w:spacing w:line="360" w:lineRule="auto"/>
        <w:rPr>
          <w:rFonts w:ascii="宋体" w:hAnsi="宋体"/>
          <w:b/>
        </w:rPr>
      </w:pPr>
      <w:r>
        <w:rPr>
          <w:rFonts w:ascii="宋体" w:hAnsi="宋体"/>
          <w:b/>
        </w:rPr>
        <w:t>基于命名空间的权限管理</w:t>
      </w:r>
    </w:p>
    <w:p w14:paraId="57449839">
      <w:pPr>
        <w:pStyle w:val="25"/>
        <w:spacing w:line="360" w:lineRule="auto"/>
        <w:ind w:firstLine="567"/>
        <w:rPr>
          <w:rFonts w:ascii="宋体" w:hAnsi="宋体"/>
        </w:rPr>
      </w:pPr>
      <w:r>
        <w:rPr>
          <w:rFonts w:ascii="宋体" w:hAnsi="宋体"/>
        </w:rPr>
        <w:t>用户在创建命名空间时，可以指定命名空间的访问权限。</w:t>
      </w:r>
    </w:p>
    <w:p w14:paraId="2A40BA7E">
      <w:pPr>
        <w:pStyle w:val="25"/>
        <w:spacing w:line="360" w:lineRule="auto"/>
        <w:rPr>
          <w:rFonts w:ascii="宋体" w:hAnsi="宋体"/>
        </w:rPr>
      </w:pPr>
      <w:r>
        <w:rPr>
          <w:rFonts w:ascii="宋体" w:hAnsi="宋体"/>
        </w:rPr>
        <w:drawing>
          <wp:inline distT="0" distB="0" distL="0" distR="0">
            <wp:extent cx="5153025" cy="2477135"/>
            <wp:effectExtent l="0" t="0" r="0" b="0"/>
            <wp:docPr id="1129" name="图片 1129" descr="https://docs.qingcloud.com/product/container/_images/docker_hub/name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1129" descr="https://docs.qingcloud.com/product/container/_images/docker_hub/namespace.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a:xfrm>
                      <a:off x="0" y="0"/>
                      <a:ext cx="5161034" cy="2481597"/>
                    </a:xfrm>
                    <a:prstGeom prst="rect">
                      <a:avLst/>
                    </a:prstGeom>
                    <a:noFill/>
                    <a:ln>
                      <a:noFill/>
                    </a:ln>
                  </pic:spPr>
                </pic:pic>
              </a:graphicData>
            </a:graphic>
          </wp:inline>
        </w:drawing>
      </w:r>
    </w:p>
    <w:p w14:paraId="4C3403EF">
      <w:pPr>
        <w:pStyle w:val="25"/>
        <w:numPr>
          <w:ilvl w:val="0"/>
          <w:numId w:val="160"/>
        </w:numPr>
        <w:spacing w:line="360" w:lineRule="auto"/>
        <w:rPr>
          <w:rFonts w:ascii="宋体" w:hAnsi="宋体"/>
        </w:rPr>
      </w:pPr>
      <w:r>
        <w:rPr>
          <w:rFonts w:ascii="宋体" w:hAnsi="宋体"/>
        </w:rPr>
        <w:t>设置为公开的命名空间，任意 Docker 用户都允许访问和下载该命名空间下的镜像仓库；</w:t>
      </w:r>
    </w:p>
    <w:p w14:paraId="04E054E2">
      <w:pPr>
        <w:pStyle w:val="25"/>
        <w:numPr>
          <w:ilvl w:val="0"/>
          <w:numId w:val="160"/>
        </w:numPr>
        <w:spacing w:line="360" w:lineRule="auto"/>
        <w:rPr>
          <w:rFonts w:ascii="宋体" w:hAnsi="宋体"/>
        </w:rPr>
      </w:pPr>
      <w:r>
        <w:rPr>
          <w:rFonts w:ascii="宋体" w:hAnsi="宋体"/>
        </w:rPr>
        <w:t>设置为私有的命名空间，只有添加了 pull 权限的 Docker user 才能访问和下载该命名空间下的镜像仓库；</w:t>
      </w:r>
    </w:p>
    <w:p w14:paraId="685A707A">
      <w:pPr>
        <w:pStyle w:val="25"/>
        <w:numPr>
          <w:ilvl w:val="0"/>
          <w:numId w:val="160"/>
        </w:numPr>
        <w:spacing w:line="360" w:lineRule="auto"/>
        <w:rPr>
          <w:rFonts w:ascii="宋体" w:hAnsi="宋体"/>
        </w:rPr>
      </w:pPr>
      <w:r>
        <w:rPr>
          <w:rFonts w:ascii="宋体" w:hAnsi="宋体"/>
        </w:rPr>
        <w:t>而所有的命名空间，只有添加了 push 权限的 Docker user 才能推送内容到该命名空间下的镜像仓库。</w:t>
      </w:r>
    </w:p>
    <w:p w14:paraId="4AC225AF">
      <w:pPr>
        <w:pStyle w:val="25"/>
        <w:spacing w:line="360" w:lineRule="auto"/>
        <w:ind w:firstLine="567"/>
        <w:rPr>
          <w:rFonts w:ascii="宋体" w:hAnsi="宋体"/>
        </w:rPr>
      </w:pPr>
      <w:r>
        <w:rPr>
          <w:rFonts w:ascii="宋体" w:hAnsi="宋体"/>
        </w:rPr>
        <w:t>您也可以在之后更改命名空间的访问权限。 命名空间的授权管理位于命名空间的详情页。您可以在该页面添加新的 Docker user 授权，或对已有的授权进行修改或移除。</w:t>
      </w:r>
    </w:p>
    <w:p w14:paraId="32942D98">
      <w:pPr>
        <w:pStyle w:val="25"/>
        <w:spacing w:line="360" w:lineRule="auto"/>
        <w:rPr>
          <w:rFonts w:ascii="宋体" w:hAnsi="宋体"/>
        </w:rPr>
      </w:pPr>
      <w:r>
        <w:rPr>
          <w:rFonts w:ascii="宋体" w:hAnsi="宋体"/>
        </w:rPr>
        <w:drawing>
          <wp:inline distT="0" distB="0" distL="0" distR="0">
            <wp:extent cx="5273675" cy="1871980"/>
            <wp:effectExtent l="0" t="0" r="3175" b="0"/>
            <wp:docPr id="1130" name="图片 1130" descr="https://docs.qingcloud.com/product/container/_images/docker_hub/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图片 1130" descr="https://docs.qingcloud.com/product/container/_images/docker_hub/access.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a:xfrm>
                      <a:off x="0" y="0"/>
                      <a:ext cx="5274000" cy="1872000"/>
                    </a:xfrm>
                    <a:prstGeom prst="rect">
                      <a:avLst/>
                    </a:prstGeom>
                    <a:noFill/>
                    <a:ln>
                      <a:noFill/>
                    </a:ln>
                  </pic:spPr>
                </pic:pic>
              </a:graphicData>
            </a:graphic>
          </wp:inline>
        </w:drawing>
      </w:r>
    </w:p>
    <w:p w14:paraId="22E11E51">
      <w:pPr>
        <w:pStyle w:val="5"/>
      </w:pPr>
      <w:bookmarkStart w:id="1769" w:name="_Toc1403680"/>
      <w:bookmarkStart w:id="1770" w:name="_Toc1420967"/>
      <w:r>
        <w:rPr>
          <w:rFonts w:hint="eastAsia"/>
        </w:rPr>
        <w:t>页面操作</w:t>
      </w:r>
      <w:bookmarkEnd w:id="1769"/>
      <w:bookmarkEnd w:id="1770"/>
    </w:p>
    <w:p w14:paraId="1FF4CE98">
      <w:pPr>
        <w:pStyle w:val="25"/>
        <w:spacing w:line="360" w:lineRule="auto"/>
        <w:ind w:firstLine="567"/>
        <w:rPr>
          <w:rFonts w:ascii="宋体" w:hAnsi="宋体"/>
        </w:rPr>
      </w:pPr>
      <w:r>
        <w:rPr>
          <w:rFonts w:ascii="宋体" w:hAnsi="宋体"/>
        </w:rPr>
        <w:t>从 QingCloud 控制台左侧菜单 &gt; 容器服务 &gt; 「Docker 镜像仓库」即可进入该模块， 「Docker 镜像仓库」包含「镜像仓库」「命名空间」「用户管理」三个子模块，分别管理镜像仓库、命名空间和 Docker user。</w:t>
      </w:r>
    </w:p>
    <w:p w14:paraId="17A5DFB4">
      <w:pPr>
        <w:pStyle w:val="25"/>
        <w:spacing w:line="360" w:lineRule="auto"/>
        <w:rPr>
          <w:rFonts w:ascii="宋体" w:hAnsi="宋体"/>
          <w:b/>
        </w:rPr>
      </w:pPr>
      <w:r>
        <w:rPr>
          <w:rFonts w:ascii="宋体" w:hAnsi="宋体"/>
          <w:b/>
        </w:rPr>
        <w:t>管理镜像仓库</w:t>
      </w:r>
    </w:p>
    <w:p w14:paraId="6C06C2C4">
      <w:pPr>
        <w:pStyle w:val="25"/>
        <w:spacing w:line="360" w:lineRule="auto"/>
        <w:ind w:firstLine="567"/>
        <w:rPr>
          <w:rFonts w:ascii="宋体" w:hAnsi="宋体"/>
        </w:rPr>
      </w:pPr>
      <w:r>
        <w:rPr>
          <w:rFonts w:ascii="宋体" w:hAnsi="宋体"/>
        </w:rPr>
        <w:t>镜像仓库列表页展示了各仓库的仓库名称（包括所属命名空间）、仓库状态、镜像被下载次数、仓库创建时间等信息。页面默认罗列当前账号下所有命名空间下的所有镜像仓库，用户可以通过右上角的下拉框，显示指定命名空间下的仓库。</w:t>
      </w:r>
    </w:p>
    <w:p w14:paraId="3F9A536D">
      <w:pPr>
        <w:pStyle w:val="25"/>
        <w:spacing w:line="360" w:lineRule="auto"/>
        <w:rPr>
          <w:rFonts w:ascii="宋体" w:hAnsi="宋体"/>
        </w:rPr>
      </w:pPr>
      <w:r>
        <w:rPr>
          <w:rFonts w:ascii="宋体" w:hAnsi="宋体"/>
        </w:rPr>
        <w:drawing>
          <wp:inline distT="0" distB="0" distL="0" distR="0">
            <wp:extent cx="5273675" cy="1508125"/>
            <wp:effectExtent l="0" t="0" r="3175" b="0"/>
            <wp:docPr id="1131" name="图片 1131" descr="https://docs.qingcloud.com/product/container/_images/docker_hub/re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1131" descr="https://docs.qingcloud.com/product/container/_images/docker_hub/repos.png"/>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a:xfrm>
                      <a:off x="0" y="0"/>
                      <a:ext cx="5274000" cy="1508400"/>
                    </a:xfrm>
                    <a:prstGeom prst="rect">
                      <a:avLst/>
                    </a:prstGeom>
                    <a:noFill/>
                    <a:ln>
                      <a:noFill/>
                    </a:ln>
                  </pic:spPr>
                </pic:pic>
              </a:graphicData>
            </a:graphic>
          </wp:inline>
        </w:drawing>
      </w:r>
    </w:p>
    <w:p w14:paraId="76CFE79E">
      <w:pPr>
        <w:pStyle w:val="25"/>
        <w:spacing w:line="360" w:lineRule="auto"/>
        <w:ind w:firstLine="567"/>
        <w:rPr>
          <w:rFonts w:ascii="宋体" w:hAnsi="宋体"/>
        </w:rPr>
      </w:pPr>
      <w:r>
        <w:rPr>
          <w:rFonts w:ascii="宋体" w:hAnsi="宋体"/>
        </w:rPr>
        <w:t>在该页面，用户可以创建新的镜像仓库，或者修改、删除已有的仓库。</w:t>
      </w:r>
    </w:p>
    <w:p w14:paraId="255AE618">
      <w:pPr>
        <w:pStyle w:val="25"/>
        <w:spacing w:line="360" w:lineRule="auto"/>
        <w:rPr>
          <w:rFonts w:ascii="宋体" w:hAnsi="宋体"/>
        </w:rPr>
      </w:pPr>
      <w:r>
        <w:rPr>
          <w:rFonts w:ascii="宋体" w:hAnsi="宋体"/>
        </w:rPr>
        <w:drawing>
          <wp:inline distT="0" distB="0" distL="0" distR="0">
            <wp:extent cx="4679950" cy="1875155"/>
            <wp:effectExtent l="0" t="0" r="6350" b="0"/>
            <wp:docPr id="1132" name="图片 1132" descr="https://docs.qingcloud.com/product/container/_images/docker_hub/create_re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132" descr="https://docs.qingcloud.com/product/container/_images/docker_hub/create_repo.png"/>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a:xfrm>
                      <a:off x="0" y="0"/>
                      <a:ext cx="4685393" cy="1877761"/>
                    </a:xfrm>
                    <a:prstGeom prst="rect">
                      <a:avLst/>
                    </a:prstGeom>
                    <a:noFill/>
                    <a:ln>
                      <a:noFill/>
                    </a:ln>
                  </pic:spPr>
                </pic:pic>
              </a:graphicData>
            </a:graphic>
          </wp:inline>
        </w:drawing>
      </w:r>
    </w:p>
    <w:p w14:paraId="46D27016">
      <w:pPr>
        <w:pStyle w:val="25"/>
        <w:spacing w:line="360" w:lineRule="auto"/>
        <w:ind w:firstLine="567"/>
        <w:rPr>
          <w:rFonts w:ascii="宋体" w:hAnsi="宋体"/>
        </w:rPr>
      </w:pPr>
      <w:r>
        <w:rPr>
          <w:rFonts w:ascii="宋体" w:hAnsi="宋体"/>
        </w:rPr>
        <w:t>点击列表中仓库名称，进入该仓库详情页，可管理该仓库下的镜像。</w:t>
      </w:r>
    </w:p>
    <w:p w14:paraId="11D1ACDE">
      <w:pPr>
        <w:pStyle w:val="25"/>
        <w:spacing w:line="360" w:lineRule="auto"/>
        <w:ind w:firstLine="567"/>
        <w:rPr>
          <w:rFonts w:ascii="宋体" w:hAnsi="宋体"/>
        </w:rPr>
      </w:pPr>
      <w:r>
        <w:rPr>
          <w:rFonts w:ascii="宋体" w:hAnsi="宋体"/>
        </w:rPr>
        <w:drawing>
          <wp:inline distT="0" distB="0" distL="0" distR="0">
            <wp:extent cx="5273675" cy="1533525"/>
            <wp:effectExtent l="0" t="0" r="3175" b="0"/>
            <wp:docPr id="1133" name="图片 1133" descr="https://docs.qingcloud.com/product/container/_images/docker_hub/repo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1133" descr="https://docs.qingcloud.com/product/container/_images/docker_hub/repo_details.png"/>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a:xfrm>
                      <a:off x="0" y="0"/>
                      <a:ext cx="5274000" cy="1533600"/>
                    </a:xfrm>
                    <a:prstGeom prst="rect">
                      <a:avLst/>
                    </a:prstGeom>
                    <a:noFill/>
                    <a:ln>
                      <a:noFill/>
                    </a:ln>
                  </pic:spPr>
                </pic:pic>
              </a:graphicData>
            </a:graphic>
          </wp:inline>
        </w:drawing>
      </w:r>
    </w:p>
    <w:p w14:paraId="167C58EA">
      <w:pPr>
        <w:pStyle w:val="25"/>
        <w:spacing w:line="360" w:lineRule="auto"/>
        <w:rPr>
          <w:rFonts w:ascii="宋体" w:hAnsi="宋体"/>
          <w:b/>
        </w:rPr>
      </w:pPr>
      <w:r>
        <w:rPr>
          <w:rFonts w:ascii="宋体" w:hAnsi="宋体"/>
          <w:b/>
        </w:rPr>
        <w:t>管理命名空间</w:t>
      </w:r>
    </w:p>
    <w:p w14:paraId="66C4C121">
      <w:pPr>
        <w:pStyle w:val="25"/>
        <w:spacing w:line="360" w:lineRule="auto"/>
        <w:ind w:firstLine="567"/>
        <w:rPr>
          <w:rFonts w:ascii="宋体" w:hAnsi="宋体"/>
        </w:rPr>
      </w:pPr>
      <w:r>
        <w:rPr>
          <w:rFonts w:ascii="宋体" w:hAnsi="宋体"/>
        </w:rPr>
        <w:t>同样，命名空间列表页罗列了当前账号下所有命名空间，可在该页面创建新的命名空间，或修改、删除已有的命名空间。</w:t>
      </w:r>
    </w:p>
    <w:p w14:paraId="255F1EA9">
      <w:pPr>
        <w:pStyle w:val="25"/>
        <w:spacing w:line="360" w:lineRule="auto"/>
        <w:rPr>
          <w:rFonts w:ascii="宋体" w:hAnsi="宋体"/>
        </w:rPr>
      </w:pPr>
      <w:r>
        <w:rPr>
          <w:rFonts w:ascii="宋体" w:hAnsi="宋体"/>
        </w:rPr>
        <w:drawing>
          <wp:inline distT="0" distB="0" distL="0" distR="0">
            <wp:extent cx="5273675" cy="2177415"/>
            <wp:effectExtent l="0" t="0" r="3175" b="0"/>
            <wp:docPr id="1134" name="图片 1134" descr="https://docs.qingcloud.com/product/container/_images/docker_hub/namespace_mg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134" descr="https://docs.qingcloud.com/product/container/_images/docker_hub/namespace_mgmt.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a:xfrm>
                      <a:off x="0" y="0"/>
                      <a:ext cx="5274000" cy="2178000"/>
                    </a:xfrm>
                    <a:prstGeom prst="rect">
                      <a:avLst/>
                    </a:prstGeom>
                    <a:noFill/>
                    <a:ln>
                      <a:noFill/>
                    </a:ln>
                  </pic:spPr>
                </pic:pic>
              </a:graphicData>
            </a:graphic>
          </wp:inline>
        </w:drawing>
      </w:r>
    </w:p>
    <w:p w14:paraId="4521DF71">
      <w:pPr>
        <w:pStyle w:val="25"/>
        <w:spacing w:line="360" w:lineRule="auto"/>
        <w:ind w:firstLine="567"/>
        <w:rPr>
          <w:rFonts w:ascii="宋体" w:hAnsi="宋体"/>
        </w:rPr>
      </w:pPr>
      <w:r>
        <w:rPr>
          <w:rFonts w:ascii="宋体" w:hAnsi="宋体"/>
        </w:rPr>
        <w:t>进入命名空间详情页，则可以对命名空间授权进行管理。</w:t>
      </w:r>
    </w:p>
    <w:p w14:paraId="47FA447D">
      <w:pPr>
        <w:pStyle w:val="25"/>
        <w:spacing w:line="360" w:lineRule="auto"/>
        <w:ind w:firstLine="567"/>
        <w:rPr>
          <w:rFonts w:ascii="宋体" w:hAnsi="宋体"/>
        </w:rPr>
      </w:pPr>
      <w:r>
        <w:rPr>
          <w:rFonts w:ascii="宋体" w:hAnsi="宋体"/>
        </w:rPr>
        <w:t>管理 Docker user</w:t>
      </w:r>
    </w:p>
    <w:p w14:paraId="322C470D">
      <w:pPr>
        <w:pStyle w:val="25"/>
        <w:spacing w:line="360" w:lineRule="auto"/>
        <w:ind w:firstLine="567"/>
        <w:rPr>
          <w:rFonts w:ascii="宋体" w:hAnsi="宋体"/>
        </w:rPr>
      </w:pPr>
      <w:r>
        <w:rPr>
          <w:rFonts w:ascii="宋体" w:hAnsi="宋体"/>
        </w:rPr>
        <w:t>用户管理页面，则罗列了用户创建的所有 Docker user，用户可在该页面创建新的 Docker user，或修改、删除已有的 Docker user。</w:t>
      </w:r>
    </w:p>
    <w:p w14:paraId="07A4EA65">
      <w:pPr>
        <w:pStyle w:val="25"/>
        <w:spacing w:line="360" w:lineRule="auto"/>
        <w:rPr>
          <w:rFonts w:ascii="宋体" w:hAnsi="宋体"/>
        </w:rPr>
      </w:pPr>
      <w:r>
        <w:rPr>
          <w:rFonts w:ascii="宋体" w:hAnsi="宋体"/>
        </w:rPr>
        <w:drawing>
          <wp:inline distT="0" distB="0" distL="0" distR="0">
            <wp:extent cx="5273675" cy="2152650"/>
            <wp:effectExtent l="0" t="0" r="3175" b="0"/>
            <wp:docPr id="1135" name="图片 1135" descr="https://docs.qingcloud.com/product/container/_images/docker_hub/user_mg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135" descr="https://docs.qingcloud.com/product/container/_images/docker_hub/user_mgmt.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a:xfrm>
                      <a:off x="0" y="0"/>
                      <a:ext cx="5274000" cy="2152800"/>
                    </a:xfrm>
                    <a:prstGeom prst="rect">
                      <a:avLst/>
                    </a:prstGeom>
                    <a:noFill/>
                    <a:ln>
                      <a:noFill/>
                    </a:ln>
                  </pic:spPr>
                </pic:pic>
              </a:graphicData>
            </a:graphic>
          </wp:inline>
        </w:drawing>
      </w:r>
    </w:p>
    <w:p w14:paraId="0A85FDF6">
      <w:pPr>
        <w:pStyle w:val="25"/>
        <w:spacing w:line="360" w:lineRule="auto"/>
        <w:rPr>
          <w:rFonts w:ascii="宋体" w:hAnsi="宋体"/>
        </w:rPr>
      </w:pPr>
      <w:r>
        <w:rPr>
          <w:rFonts w:ascii="宋体" w:hAnsi="宋体"/>
        </w:rPr>
        <w:t>另外，「Docker 镜像仓库」是全局服务，不区分区域。</w:t>
      </w:r>
    </w:p>
    <w:p w14:paraId="3323019A">
      <w:pPr>
        <w:spacing w:before="100" w:beforeAutospacing="1" w:after="100" w:afterAutospacing="1" w:line="360" w:lineRule="auto"/>
        <w:rPr>
          <w:rFonts w:ascii="宋体" w:hAnsi="宋体"/>
        </w:rPr>
      </w:pPr>
      <w:r>
        <w:rPr>
          <w:rFonts w:hint="eastAsia" w:ascii="宋体" w:hAnsi="宋体"/>
        </w:rPr>
        <w:br w:type="page"/>
      </w:r>
    </w:p>
    <w:p w14:paraId="37E274E7">
      <w:pPr>
        <w:pStyle w:val="3"/>
        <w:spacing w:before="100" w:beforeAutospacing="1" w:after="100" w:afterAutospacing="1" w:line="360" w:lineRule="auto"/>
        <w:rPr>
          <w:rFonts w:ascii="宋体" w:hAnsi="宋体"/>
        </w:rPr>
      </w:pPr>
      <w:bookmarkStart w:id="1771" w:name="_Toc1370672"/>
      <w:bookmarkStart w:id="1772" w:name="_Toc1371462"/>
      <w:bookmarkStart w:id="1773" w:name="_Toc1403681"/>
      <w:bookmarkStart w:id="1774" w:name="_Toc1420968"/>
      <w:r>
        <w:rPr>
          <w:rFonts w:hint="eastAsia" w:ascii="宋体" w:hAnsi="宋体"/>
        </w:rPr>
        <w:t>物联网（IoT）</w:t>
      </w:r>
      <w:bookmarkEnd w:id="1771"/>
      <w:bookmarkEnd w:id="1772"/>
      <w:bookmarkEnd w:id="1773"/>
      <w:bookmarkEnd w:id="1774"/>
    </w:p>
    <w:p w14:paraId="566B3E02">
      <w:pPr>
        <w:pStyle w:val="4"/>
        <w:tabs>
          <w:tab w:val="clear" w:pos="720"/>
        </w:tabs>
        <w:spacing w:before="100" w:beforeAutospacing="1" w:after="100" w:afterAutospacing="1" w:line="360" w:lineRule="auto"/>
        <w:rPr>
          <w:rFonts w:ascii="宋体" w:hAnsi="宋体"/>
        </w:rPr>
      </w:pPr>
      <w:bookmarkStart w:id="1775" w:name="_Toc1420969"/>
      <w:r>
        <w:rPr>
          <w:rFonts w:hint="eastAsia" w:ascii="宋体" w:hAnsi="宋体"/>
        </w:rPr>
        <w:t>EMQ IoT Hub</w:t>
      </w:r>
      <w:bookmarkEnd w:id="1775"/>
    </w:p>
    <w:p w14:paraId="46CF5931">
      <w:pPr>
        <w:pStyle w:val="25"/>
        <w:spacing w:line="360" w:lineRule="auto"/>
        <w:ind w:firstLine="567"/>
        <w:rPr>
          <w:rFonts w:ascii="宋体" w:hAnsi="宋体"/>
        </w:rPr>
      </w:pPr>
      <w:r>
        <w:rPr>
          <w:rFonts w:hint="eastAsia" w:ascii="宋体" w:hAnsi="宋体"/>
        </w:rPr>
        <w:t>EMQ IoT Hub能够接入海量物联网设备，支持完整的MQTT v3.1/3.1.1协议栈，毫秒级消息时延，分布式集群能力，可通过JWT进行设备安全认证，并可持久化消息至Kafka。</w:t>
      </w:r>
    </w:p>
    <w:p w14:paraId="65732991">
      <w:pPr>
        <w:pStyle w:val="25"/>
        <w:spacing w:line="360" w:lineRule="auto"/>
        <w:ind w:firstLine="567"/>
        <w:rPr>
          <w:rFonts w:ascii="宋体" w:hAnsi="宋体"/>
        </w:rPr>
      </w:pPr>
      <w:r>
        <w:rPr>
          <w:rFonts w:hint="eastAsia" w:ascii="宋体" w:hAnsi="宋体"/>
        </w:rPr>
        <w:t>本产品已被全球5000家企业部署使用，包括数十家世界500强企业。</w:t>
      </w:r>
    </w:p>
    <w:p w14:paraId="38743042">
      <w:pPr>
        <w:pStyle w:val="25"/>
        <w:spacing w:line="360" w:lineRule="auto"/>
        <w:ind w:firstLine="567"/>
        <w:rPr>
          <w:rFonts w:ascii="宋体" w:hAnsi="宋体"/>
        </w:rPr>
      </w:pPr>
      <w:r>
        <w:rPr>
          <w:rFonts w:hint="eastAsia" w:ascii="宋体" w:hAnsi="宋体"/>
        </w:rPr>
        <w:t>本版本能够支持的最大并发连接数量为1千线 or 10万线，如有其他容量需求。部署架构如图：</w:t>
      </w:r>
    </w:p>
    <w:p w14:paraId="430BAF4C">
      <w:pPr>
        <w:pStyle w:val="25"/>
        <w:spacing w:line="360" w:lineRule="auto"/>
        <w:rPr>
          <w:rFonts w:ascii="宋体" w:hAnsi="宋体"/>
        </w:rPr>
      </w:pPr>
      <w:r>
        <w:drawing>
          <wp:inline distT="0" distB="0" distL="0" distR="0">
            <wp:extent cx="5273040" cy="3456940"/>
            <wp:effectExtent l="0" t="0" r="3810" b="0"/>
            <wp:docPr id="6" name="图片 6" descr="IMG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7307"/>
                    <pic:cNvPicPr>
                      <a:picLocks noChangeAspect="1" noChangeArrowheads="1"/>
                    </pic:cNvPicPr>
                  </pic:nvPicPr>
                  <pic:blipFill>
                    <a:blip r:embed="rId823">
                      <a:extLst>
                        <a:ext uri="{28A0092B-C50C-407E-A947-70E740481C1C}">
                          <a14:useLocalDpi xmlns:a14="http://schemas.microsoft.com/office/drawing/2010/main" val="0"/>
                        </a:ext>
                      </a:extLst>
                    </a:blip>
                    <a:srcRect t="-21208" b="-16259"/>
                    <a:stretch>
                      <a:fillRect/>
                    </a:stretch>
                  </pic:blipFill>
                  <pic:spPr>
                    <a:xfrm>
                      <a:off x="0" y="0"/>
                      <a:ext cx="5274310" cy="3458377"/>
                    </a:xfrm>
                    <a:prstGeom prst="rect">
                      <a:avLst/>
                    </a:prstGeom>
                    <a:noFill/>
                    <a:ln>
                      <a:noFill/>
                    </a:ln>
                  </pic:spPr>
                </pic:pic>
              </a:graphicData>
            </a:graphic>
          </wp:inline>
        </w:drawing>
      </w:r>
    </w:p>
    <w:p w14:paraId="1DA2D523">
      <w:pPr>
        <w:pStyle w:val="5"/>
        <w:rPr>
          <w:rFonts w:ascii="宋体" w:hAnsi="宋体"/>
        </w:rPr>
      </w:pPr>
      <w:bookmarkStart w:id="1776" w:name="_Toc1420970"/>
      <w:r>
        <w:rPr>
          <w:rFonts w:hint="eastAsia" w:ascii="宋体" w:hAnsi="宋体"/>
        </w:rPr>
        <w:t>准备工作</w:t>
      </w:r>
      <w:bookmarkEnd w:id="1776"/>
    </w:p>
    <w:p w14:paraId="1FD4D58E">
      <w:pPr>
        <w:pStyle w:val="25"/>
        <w:spacing w:line="360" w:lineRule="auto"/>
        <w:rPr>
          <w:rFonts w:ascii="宋体" w:hAnsi="宋体"/>
        </w:rPr>
      </w:pPr>
      <w:r>
        <w:rPr>
          <w:rFonts w:hint="eastAsia" w:ascii="宋体" w:hAnsi="宋体"/>
        </w:rPr>
        <w:t>在创建EMQ IoT Hub服务之前，您需要准备以下工作：</w:t>
      </w:r>
    </w:p>
    <w:p w14:paraId="278477F1">
      <w:pPr>
        <w:pStyle w:val="25"/>
        <w:numPr>
          <w:ilvl w:val="0"/>
          <w:numId w:val="161"/>
        </w:numPr>
        <w:spacing w:line="360" w:lineRule="auto"/>
        <w:rPr>
          <w:rFonts w:ascii="宋体" w:hAnsi="宋体"/>
        </w:rPr>
      </w:pPr>
      <w:r>
        <w:rPr>
          <w:rFonts w:hint="eastAsia" w:ascii="宋体" w:hAnsi="宋体"/>
        </w:rPr>
        <w:t>创建一个青云账号；</w:t>
      </w:r>
    </w:p>
    <w:p w14:paraId="7BC7BCAD">
      <w:pPr>
        <w:pStyle w:val="25"/>
        <w:numPr>
          <w:ilvl w:val="0"/>
          <w:numId w:val="161"/>
        </w:numPr>
        <w:spacing w:line="360" w:lineRule="auto"/>
        <w:rPr>
          <w:rFonts w:ascii="宋体" w:hAnsi="宋体"/>
        </w:rPr>
      </w:pPr>
      <w:r>
        <w:rPr>
          <w:rFonts w:hint="eastAsia" w:ascii="宋体" w:hAnsi="宋体"/>
        </w:rPr>
        <w:t>创建账号之后，创建一个私有网络；</w:t>
      </w:r>
    </w:p>
    <w:p w14:paraId="2E845AB6">
      <w:pPr>
        <w:pStyle w:val="25"/>
        <w:numPr>
          <w:ilvl w:val="0"/>
          <w:numId w:val="161"/>
        </w:numPr>
        <w:spacing w:line="360" w:lineRule="auto"/>
        <w:rPr>
          <w:rFonts w:ascii="宋体" w:hAnsi="宋体"/>
        </w:rPr>
      </w:pPr>
      <w:r>
        <w:rPr>
          <w:rFonts w:hint="eastAsia" w:ascii="宋体" w:hAnsi="宋体"/>
        </w:rPr>
        <w:t>创建负载均衡器，并创建1883、8083、18083、8080端口的TCP监听器；</w:t>
      </w:r>
    </w:p>
    <w:p w14:paraId="42063F77">
      <w:pPr>
        <w:pStyle w:val="25"/>
        <w:numPr>
          <w:ilvl w:val="0"/>
          <w:numId w:val="161"/>
        </w:numPr>
        <w:spacing w:line="360" w:lineRule="auto"/>
        <w:rPr>
          <w:rFonts w:ascii="宋体" w:hAnsi="宋体"/>
        </w:rPr>
      </w:pPr>
      <w:r>
        <w:rPr>
          <w:rFonts w:hint="eastAsia" w:ascii="宋体" w:hAnsi="宋体"/>
        </w:rPr>
        <w:t>如需要使用Kafka服务，还需要在同一个网络环境中，创建kafka服务。</w:t>
      </w:r>
    </w:p>
    <w:p w14:paraId="14A8AEB1">
      <w:pPr>
        <w:pStyle w:val="25"/>
        <w:spacing w:line="360" w:lineRule="auto"/>
        <w:rPr>
          <w:rFonts w:ascii="宋体" w:hAnsi="宋体"/>
        </w:rPr>
      </w:pPr>
      <w:r>
        <w:rPr>
          <w:rFonts w:hint="eastAsia" w:ascii="宋体" w:hAnsi="宋体"/>
          <w:b/>
        </w:rPr>
        <w:t>注意事项</w:t>
      </w:r>
      <w:r>
        <w:rPr>
          <w:rFonts w:hint="eastAsia" w:ascii="宋体" w:hAnsi="宋体"/>
        </w:rPr>
        <w:t>：</w:t>
      </w:r>
    </w:p>
    <w:p w14:paraId="7FF64B15">
      <w:pPr>
        <w:pStyle w:val="25"/>
        <w:numPr>
          <w:ilvl w:val="0"/>
          <w:numId w:val="162"/>
        </w:numPr>
        <w:spacing w:line="360" w:lineRule="auto"/>
        <w:rPr>
          <w:rFonts w:ascii="宋体" w:hAnsi="宋体"/>
        </w:rPr>
      </w:pPr>
      <w:r>
        <w:rPr>
          <w:rFonts w:hint="eastAsia" w:ascii="宋体" w:hAnsi="宋体"/>
        </w:rPr>
        <w:t>负载均衡器需要要绑定公网，如不绑定公网，EM IoT Hub将创建失败。</w:t>
      </w:r>
    </w:p>
    <w:p w14:paraId="482B373C">
      <w:pPr>
        <w:pStyle w:val="25"/>
        <w:numPr>
          <w:ilvl w:val="0"/>
          <w:numId w:val="162"/>
        </w:numPr>
        <w:spacing w:line="360" w:lineRule="auto"/>
        <w:rPr>
          <w:rFonts w:ascii="宋体" w:hAnsi="宋体"/>
        </w:rPr>
      </w:pPr>
      <w:r>
        <w:rPr>
          <w:rFonts w:hint="eastAsia" w:ascii="宋体" w:hAnsi="宋体"/>
        </w:rPr>
        <w:t>Dashboard访问的18083端口，需要在防火墙开放，如1883、8083、8080也需要外网访问，也需要开放。</w:t>
      </w:r>
    </w:p>
    <w:p w14:paraId="21FFAAA0">
      <w:pPr>
        <w:pStyle w:val="25"/>
        <w:numPr>
          <w:ilvl w:val="0"/>
          <w:numId w:val="162"/>
        </w:numPr>
        <w:spacing w:line="360" w:lineRule="auto"/>
        <w:rPr>
          <w:rFonts w:ascii="宋体" w:hAnsi="宋体"/>
        </w:rPr>
      </w:pPr>
      <w:r>
        <w:rPr>
          <w:rFonts w:hint="eastAsia" w:ascii="宋体" w:hAnsi="宋体"/>
        </w:rPr>
        <w:t>EMQ IoT Hub创建完成后，绑定的LB不能被修改。</w:t>
      </w:r>
    </w:p>
    <w:p w14:paraId="1C799DE7">
      <w:pPr>
        <w:pStyle w:val="25"/>
        <w:numPr>
          <w:ilvl w:val="0"/>
          <w:numId w:val="162"/>
        </w:numPr>
        <w:spacing w:line="360" w:lineRule="auto"/>
        <w:rPr>
          <w:rFonts w:ascii="宋体" w:hAnsi="宋体"/>
        </w:rPr>
      </w:pPr>
      <w:r>
        <w:rPr>
          <w:rFonts w:hint="eastAsia" w:ascii="宋体" w:hAnsi="宋体"/>
        </w:rPr>
        <w:t>在EMQ IoT Hub创建完成后，如发现LB网络配置错误，资费选择包年包月时，只能删除重建，产生包年包月账单需提交工单处理。</w:t>
      </w:r>
    </w:p>
    <w:p w14:paraId="209066F1">
      <w:pPr>
        <w:pStyle w:val="5"/>
        <w:rPr>
          <w:rFonts w:ascii="宋体" w:hAnsi="宋体"/>
        </w:rPr>
      </w:pPr>
      <w:bookmarkStart w:id="1777" w:name="_Toc1420971"/>
      <w:r>
        <w:rPr>
          <w:rFonts w:hint="eastAsia" w:ascii="宋体" w:hAnsi="宋体"/>
        </w:rPr>
        <w:t>部署EMQ IoT Hub</w:t>
      </w:r>
      <w:bookmarkEnd w:id="1777"/>
    </w:p>
    <w:p w14:paraId="6BB2C549">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EMQ</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物联网(IoT)</w:t>
      </w:r>
      <w:r>
        <w:rPr>
          <w:rFonts w:hint="eastAsia" w:ascii="宋体" w:hAnsi="宋体" w:eastAsia="宋体" w:cs="宋体"/>
          <w:color w:val="auto"/>
          <w:sz w:val="28"/>
          <w:szCs w:val="28"/>
        </w:rPr>
        <w:t>—&gt; EMQ”</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EMQ</w:t>
      </w:r>
      <w:r>
        <w:rPr>
          <w:rFonts w:hint="eastAsia" w:ascii="宋体" w:hAnsi="宋体" w:eastAsia="宋体" w:cs="宋体"/>
          <w:color w:val="auto"/>
          <w:sz w:val="28"/>
          <w:szCs w:val="28"/>
          <w:lang w:val="zh-CN"/>
        </w:rPr>
        <w:t>应用。</w:t>
      </w:r>
    </w:p>
    <w:p w14:paraId="0D97CBC4">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3675" cy="5525770"/>
            <wp:effectExtent l="0" t="0" r="3175"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824"/>
                    <a:srcRect r="20720"/>
                    <a:stretch>
                      <a:fillRect/>
                    </a:stretch>
                  </pic:blipFill>
                  <pic:spPr>
                    <a:xfrm>
                      <a:off x="0" y="0"/>
                      <a:ext cx="5274000" cy="5526000"/>
                    </a:xfrm>
                    <a:prstGeom prst="rect">
                      <a:avLst/>
                    </a:prstGeom>
                    <a:ln>
                      <a:noFill/>
                    </a:ln>
                  </pic:spPr>
                </pic:pic>
              </a:graphicData>
            </a:graphic>
          </wp:inline>
        </w:drawing>
      </w:r>
    </w:p>
    <w:p w14:paraId="2CCB7F6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79180A09">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24182D49">
      <w:pPr>
        <w:pStyle w:val="44"/>
        <w:numPr>
          <w:ilvl w:val="0"/>
          <w:numId w:val="16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配置应用服务的名称；</w:t>
      </w:r>
    </w:p>
    <w:p w14:paraId="7CC15CF3">
      <w:pPr>
        <w:pStyle w:val="44"/>
        <w:numPr>
          <w:ilvl w:val="0"/>
          <w:numId w:val="16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55604244">
      <w:pPr>
        <w:pStyle w:val="44"/>
        <w:numPr>
          <w:ilvl w:val="0"/>
          <w:numId w:val="163"/>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0AC1DC5E">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3675" cy="5046980"/>
            <wp:effectExtent l="0" t="0" r="317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825"/>
                    <a:srcRect l="4515" t="-7260" r="4334" b="-9632"/>
                    <a:stretch>
                      <a:fillRect/>
                    </a:stretch>
                  </pic:blipFill>
                  <pic:spPr>
                    <a:xfrm>
                      <a:off x="0" y="0"/>
                      <a:ext cx="5274000" cy="5047200"/>
                    </a:xfrm>
                    <a:prstGeom prst="rect">
                      <a:avLst/>
                    </a:prstGeom>
                    <a:ln>
                      <a:noFill/>
                    </a:ln>
                  </pic:spPr>
                </pic:pic>
              </a:graphicData>
            </a:graphic>
          </wp:inline>
        </w:drawing>
      </w:r>
    </w:p>
    <w:p w14:paraId="346B5BF5">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节点设置：</w:t>
      </w:r>
    </w:p>
    <w:p w14:paraId="1CD292A8">
      <w:pPr>
        <w:pStyle w:val="44"/>
        <w:numPr>
          <w:ilvl w:val="0"/>
          <w:numId w:val="16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选择负载均衡器</w:t>
      </w:r>
    </w:p>
    <w:p w14:paraId="265D2A0D">
      <w:pPr>
        <w:pStyle w:val="44"/>
        <w:numPr>
          <w:ilvl w:val="0"/>
          <w:numId w:val="16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配置每个节点的CPU核心数</w:t>
      </w:r>
    </w:p>
    <w:p w14:paraId="37C14A35">
      <w:pPr>
        <w:pStyle w:val="44"/>
        <w:numPr>
          <w:ilvl w:val="0"/>
          <w:numId w:val="16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2EF0EF13">
      <w:pPr>
        <w:pStyle w:val="44"/>
        <w:numPr>
          <w:ilvl w:val="0"/>
          <w:numId w:val="16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配置节点主机类型</w:t>
      </w:r>
    </w:p>
    <w:p w14:paraId="539B89AF">
      <w:pPr>
        <w:pStyle w:val="44"/>
        <w:numPr>
          <w:ilvl w:val="0"/>
          <w:numId w:val="16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填写主节点数量</w:t>
      </w:r>
    </w:p>
    <w:p w14:paraId="1905E56C">
      <w:pPr>
        <w:pStyle w:val="44"/>
        <w:numPr>
          <w:ilvl w:val="0"/>
          <w:numId w:val="164"/>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选择每个节点的存储大小。</w:t>
      </w:r>
    </w:p>
    <w:p w14:paraId="60F05E63">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3040" cy="6496050"/>
            <wp:effectExtent l="0" t="0" r="381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826"/>
                    <a:srcRect l="3652" t="-7518" r="3704" b="-1589"/>
                    <a:stretch>
                      <a:fillRect/>
                    </a:stretch>
                  </pic:blipFill>
                  <pic:spPr>
                    <a:xfrm>
                      <a:off x="0" y="0"/>
                      <a:ext cx="5274000" cy="6496728"/>
                    </a:xfrm>
                    <a:prstGeom prst="rect">
                      <a:avLst/>
                    </a:prstGeom>
                    <a:ln>
                      <a:noFill/>
                    </a:ln>
                  </pic:spPr>
                </pic:pic>
              </a:graphicData>
            </a:graphic>
          </wp:inline>
        </w:drawing>
      </w:r>
    </w:p>
    <w:p w14:paraId="336F48D2">
      <w:pPr>
        <w:pStyle w:val="44"/>
        <w:spacing w:before="100" w:beforeAutospacing="1" w:after="100" w:afterAutospacing="1" w:line="360" w:lineRule="auto"/>
        <w:rPr>
          <w:b/>
          <w:sz w:val="28"/>
          <w:szCs w:val="28"/>
        </w:rPr>
      </w:pPr>
      <w:r>
        <w:rPr>
          <w:rFonts w:hint="eastAsia" w:ascii="宋体" w:hAnsi="宋体" w:eastAsia="宋体" w:cs="宋体"/>
          <w:b/>
          <w:sz w:val="28"/>
          <w:szCs w:val="28"/>
        </w:rPr>
        <w:t>网络设置：</w:t>
      </w:r>
    </w:p>
    <w:p w14:paraId="016FE42E">
      <w:pPr>
        <w:pStyle w:val="44"/>
        <w:numPr>
          <w:ilvl w:val="0"/>
          <w:numId w:val="16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1F86830C">
      <w:pPr>
        <w:pStyle w:val="44"/>
        <w:numPr>
          <w:ilvl w:val="0"/>
          <w:numId w:val="16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05F27DD3">
      <w:pPr>
        <w:pStyle w:val="44"/>
        <w:numPr>
          <w:ilvl w:val="0"/>
          <w:numId w:val="165"/>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355479D7">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3675" cy="2181225"/>
            <wp:effectExtent l="0" t="0" r="317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59"/>
                    <a:srcRect l="4154" t="-7598" r="2841" b="-7996"/>
                    <a:stretch>
                      <a:fillRect/>
                    </a:stretch>
                  </pic:blipFill>
                  <pic:spPr>
                    <a:xfrm>
                      <a:off x="0" y="0"/>
                      <a:ext cx="5274000" cy="2181600"/>
                    </a:xfrm>
                    <a:prstGeom prst="rect">
                      <a:avLst/>
                    </a:prstGeom>
                    <a:ln>
                      <a:noFill/>
                    </a:ln>
                  </pic:spPr>
                </pic:pic>
              </a:graphicData>
            </a:graphic>
          </wp:inline>
        </w:drawing>
      </w:r>
    </w:p>
    <w:p w14:paraId="52A9A457">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65D64A23">
      <w:pPr>
        <w:pStyle w:val="44"/>
        <w:numPr>
          <w:ilvl w:val="0"/>
          <w:numId w:val="16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选择是否启用管理员；</w:t>
      </w:r>
    </w:p>
    <w:p w14:paraId="6169D383">
      <w:pPr>
        <w:pStyle w:val="44"/>
        <w:numPr>
          <w:ilvl w:val="0"/>
          <w:numId w:val="16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配置管理员用户名；</w:t>
      </w:r>
    </w:p>
    <w:p w14:paraId="12B66BBD">
      <w:pPr>
        <w:pStyle w:val="44"/>
        <w:numPr>
          <w:ilvl w:val="0"/>
          <w:numId w:val="166"/>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配置管理员密码。</w:t>
      </w:r>
    </w:p>
    <w:p w14:paraId="01584AC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240405"/>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827"/>
                    <a:stretch>
                      <a:fillRect/>
                    </a:stretch>
                  </pic:blipFill>
                  <pic:spPr>
                    <a:xfrm>
                      <a:off x="0" y="0"/>
                      <a:ext cx="5274310" cy="3240405"/>
                    </a:xfrm>
                    <a:prstGeom prst="rect">
                      <a:avLst/>
                    </a:prstGeom>
                  </pic:spPr>
                </pic:pic>
              </a:graphicData>
            </a:graphic>
          </wp:inline>
        </w:drawing>
      </w:r>
    </w:p>
    <w:p w14:paraId="718043C1">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44D12CE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用户协议》，并提交完成EMQ应用集群创建；</w:t>
      </w:r>
    </w:p>
    <w:p w14:paraId="0ED6504E">
      <w:pPr>
        <w:pStyle w:val="44"/>
        <w:spacing w:before="100" w:beforeAutospacing="1" w:after="100" w:afterAutospacing="1" w:line="360" w:lineRule="auto"/>
        <w:rPr>
          <w:rFonts w:eastAsiaTheme="minorEastAsia"/>
        </w:rPr>
      </w:pPr>
      <w:r>
        <w:drawing>
          <wp:inline distT="0" distB="0" distL="0" distR="0">
            <wp:extent cx="5274310" cy="1423670"/>
            <wp:effectExtent l="0" t="0" r="2540" b="508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828"/>
                    <a:stretch>
                      <a:fillRect/>
                    </a:stretch>
                  </pic:blipFill>
                  <pic:spPr>
                    <a:xfrm>
                      <a:off x="0" y="0"/>
                      <a:ext cx="5274310" cy="1423670"/>
                    </a:xfrm>
                    <a:prstGeom prst="rect">
                      <a:avLst/>
                    </a:prstGeom>
                  </pic:spPr>
                </pic:pic>
              </a:graphicData>
            </a:graphic>
          </wp:inline>
        </w:drawing>
      </w:r>
    </w:p>
    <w:p w14:paraId="743ECDE8">
      <w:pPr>
        <w:widowControl/>
        <w:jc w:val="left"/>
        <w:rPr>
          <w:rFonts w:eastAsiaTheme="minorEastAsia"/>
        </w:rPr>
      </w:pPr>
      <w:r>
        <w:rPr>
          <w:rFonts w:eastAsiaTheme="minorEastAsia"/>
        </w:rPr>
        <w:br w:type="page"/>
      </w:r>
    </w:p>
    <w:p w14:paraId="679323D2">
      <w:pPr>
        <w:pStyle w:val="5"/>
        <w:rPr>
          <w:rFonts w:eastAsiaTheme="minorEastAsia"/>
        </w:rPr>
      </w:pPr>
      <w:bookmarkStart w:id="1778" w:name="_Toc1420972"/>
      <w:r>
        <w:rPr>
          <w:rFonts w:hint="eastAsia" w:eastAsiaTheme="minorEastAsia"/>
        </w:rPr>
        <w:t>管理EMQ</w:t>
      </w:r>
      <w:r>
        <w:rPr>
          <w:rFonts w:eastAsiaTheme="minorEastAsia"/>
        </w:rPr>
        <w:t xml:space="preserve"> </w:t>
      </w:r>
      <w:r>
        <w:rPr>
          <w:rFonts w:hint="eastAsia" w:eastAsiaTheme="minorEastAsia"/>
        </w:rPr>
        <w:t>IoT</w:t>
      </w:r>
      <w:r>
        <w:rPr>
          <w:rFonts w:eastAsiaTheme="minorEastAsia"/>
        </w:rPr>
        <w:t xml:space="preserve"> </w:t>
      </w:r>
      <w:r>
        <w:rPr>
          <w:rFonts w:hint="eastAsia" w:eastAsiaTheme="minorEastAsia"/>
        </w:rPr>
        <w:t>Hub</w:t>
      </w:r>
      <w:bookmarkEnd w:id="1778"/>
    </w:p>
    <w:p w14:paraId="692CCD45">
      <w:pPr>
        <w:pStyle w:val="6"/>
        <w:rPr>
          <w:rFonts w:ascii="宋体" w:hAnsi="宋体" w:cs="宋体"/>
          <w:szCs w:val="28"/>
          <w:lang w:val="zh-CN"/>
        </w:rPr>
      </w:pPr>
      <w:bookmarkStart w:id="1779" w:name="header-n66"/>
      <w:bookmarkEnd w:id="1779"/>
      <w:bookmarkStart w:id="1780" w:name="_Toc1420973"/>
      <w:r>
        <w:rPr>
          <w:rFonts w:ascii="宋体" w:hAnsi="宋体" w:cs="宋体"/>
          <w:szCs w:val="28"/>
          <w:lang w:val="zh-CN"/>
        </w:rPr>
        <w:t>集群信息</w:t>
      </w:r>
      <w:bookmarkEnd w:id="1780"/>
    </w:p>
    <w:p w14:paraId="29ADEA1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在集群创建完毕后，可以在控制台 </w:t>
      </w:r>
      <w:r>
        <w:rPr>
          <w:rFonts w:ascii="宋体" w:hAnsi="宋体"/>
          <w:color w:val="auto"/>
          <w:sz w:val="28"/>
          <w:szCs w:val="28"/>
          <w:lang w:val="zh-CN"/>
        </w:rPr>
        <w:t xml:space="preserve">AppCenter -&gt; </w:t>
      </w:r>
      <w:r>
        <w:rPr>
          <w:rFonts w:hint="eastAsia" w:ascii="宋体" w:hAnsi="宋体" w:eastAsia="宋体" w:cs="宋体"/>
          <w:color w:val="auto"/>
          <w:sz w:val="28"/>
          <w:szCs w:val="28"/>
          <w:lang w:val="zh-CN"/>
        </w:rPr>
        <w:t>管理</w:t>
      </w:r>
      <w:r>
        <w:rPr>
          <w:rFonts w:ascii="宋体" w:hAnsi="宋体" w:eastAsia="宋体" w:cs="宋体"/>
          <w:color w:val="auto"/>
          <w:sz w:val="28"/>
          <w:szCs w:val="28"/>
          <w:lang w:val="zh-CN"/>
        </w:rPr>
        <w:t> 标签下看到目前已经创建的集群信息：</w:t>
      </w:r>
    </w:p>
    <w:p w14:paraId="6C5A3FD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集群列表：</w:t>
      </w:r>
    </w:p>
    <w:p w14:paraId="429304CF">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1360170"/>
            <wp:effectExtent l="0" t="0" r="3175" b="0"/>
            <wp:docPr id="769" name="图片 769" descr="IMG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descr="IMG110"/>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a:xfrm>
                      <a:off x="0" y="0"/>
                      <a:ext cx="5274000" cy="1360800"/>
                    </a:xfrm>
                    <a:prstGeom prst="rect">
                      <a:avLst/>
                    </a:prstGeom>
                    <a:noFill/>
                    <a:ln>
                      <a:noFill/>
                    </a:ln>
                  </pic:spPr>
                </pic:pic>
              </a:graphicData>
            </a:graphic>
          </wp:inline>
        </w:drawing>
      </w:r>
    </w:p>
    <w:p w14:paraId="633D10CB">
      <w:pPr>
        <w:pStyle w:val="6"/>
        <w:rPr>
          <w:rFonts w:ascii="宋体" w:hAnsi="宋体" w:cs="宋体"/>
          <w:szCs w:val="28"/>
          <w:lang w:val="zh-CN"/>
        </w:rPr>
      </w:pPr>
      <w:bookmarkStart w:id="1781" w:name="header-n73"/>
      <w:bookmarkEnd w:id="1781"/>
      <w:bookmarkStart w:id="1782" w:name="_Toc1420974"/>
      <w:r>
        <w:rPr>
          <w:rFonts w:ascii="宋体" w:hAnsi="宋体" w:cs="宋体"/>
          <w:szCs w:val="28"/>
          <w:lang w:val="zh-CN"/>
        </w:rPr>
        <w:t>配置参数</w:t>
      </w:r>
      <w:bookmarkEnd w:id="1782"/>
    </w:p>
    <w:p w14:paraId="7E12F53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点击配置参数，修改EMQ IoT Hub属性。</w:t>
      </w:r>
    </w:p>
    <w:p w14:paraId="5F2806A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5554345"/>
            <wp:effectExtent l="0" t="0" r="3175" b="8255"/>
            <wp:docPr id="770" name="图片 770" descr="IMG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descr="IMG111"/>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a:xfrm>
                      <a:off x="0" y="0"/>
                      <a:ext cx="5274000" cy="5554800"/>
                    </a:xfrm>
                    <a:prstGeom prst="rect">
                      <a:avLst/>
                    </a:prstGeom>
                    <a:noFill/>
                    <a:ln>
                      <a:noFill/>
                    </a:ln>
                  </pic:spPr>
                </pic:pic>
              </a:graphicData>
            </a:graphic>
          </wp:inline>
        </w:drawing>
      </w:r>
    </w:p>
    <w:p w14:paraId="67D6EEDB">
      <w:pPr>
        <w:pStyle w:val="6"/>
        <w:rPr>
          <w:rFonts w:ascii="宋体" w:hAnsi="宋体" w:cs="宋体"/>
          <w:szCs w:val="28"/>
          <w:lang w:val="zh-CN"/>
        </w:rPr>
      </w:pPr>
      <w:bookmarkStart w:id="1783" w:name="header-n78"/>
      <w:bookmarkEnd w:id="1783"/>
      <w:bookmarkStart w:id="1784" w:name="_Toc1420975"/>
      <w:r>
        <w:rPr>
          <w:rFonts w:ascii="宋体" w:hAnsi="宋体" w:cs="宋体"/>
          <w:szCs w:val="28"/>
          <w:lang w:val="zh-CN"/>
        </w:rPr>
        <w:t>扩容集群</w:t>
      </w:r>
      <w:bookmarkEnd w:id="1784"/>
    </w:p>
    <w:p w14:paraId="43C7150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点击 </w:t>
      </w:r>
      <w:r>
        <w:rPr>
          <w:rFonts w:hint="eastAsia" w:ascii="宋体" w:hAnsi="宋体" w:eastAsia="宋体" w:cs="宋体"/>
          <w:color w:val="auto"/>
          <w:sz w:val="28"/>
          <w:szCs w:val="28"/>
          <w:lang w:val="zh-CN"/>
        </w:rPr>
        <w:t>新增节点</w:t>
      </w:r>
      <w:r>
        <w:rPr>
          <w:rFonts w:ascii="宋体" w:hAnsi="宋体" w:eastAsia="宋体" w:cs="宋体"/>
          <w:color w:val="auto"/>
          <w:sz w:val="28"/>
          <w:szCs w:val="28"/>
          <w:lang w:val="zh-CN"/>
        </w:rPr>
        <w:t>，可以在集群性能不足时提高集群的配置。</w:t>
      </w:r>
    </w:p>
    <w:p w14:paraId="58C2EF9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2713990"/>
            <wp:effectExtent l="0" t="0" r="3175" b="0"/>
            <wp:docPr id="771" name="图片 771" descr="IMG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descr="IMG112"/>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a:xfrm>
                      <a:off x="0" y="0"/>
                      <a:ext cx="5274000" cy="2714400"/>
                    </a:xfrm>
                    <a:prstGeom prst="rect">
                      <a:avLst/>
                    </a:prstGeom>
                    <a:noFill/>
                    <a:ln>
                      <a:noFill/>
                    </a:ln>
                  </pic:spPr>
                </pic:pic>
              </a:graphicData>
            </a:graphic>
          </wp:inline>
        </w:drawing>
      </w:r>
    </w:p>
    <w:p w14:paraId="19448F3B">
      <w:pPr>
        <w:pStyle w:val="5"/>
        <w:rPr>
          <w:rFonts w:ascii="宋体" w:hAnsi="宋体" w:cs="宋体"/>
          <w:sz w:val="28"/>
          <w:szCs w:val="28"/>
          <w:lang w:val="zh-CN"/>
        </w:rPr>
      </w:pPr>
      <w:bookmarkStart w:id="1785" w:name="header-n83"/>
      <w:bookmarkEnd w:id="1785"/>
      <w:bookmarkStart w:id="1786" w:name="_Toc1420976"/>
      <w:r>
        <w:rPr>
          <w:rFonts w:hint="eastAsia" w:ascii="宋体" w:hAnsi="宋体" w:cs="宋体"/>
          <w:sz w:val="28"/>
          <w:szCs w:val="28"/>
          <w:lang w:val="zh-CN"/>
        </w:rPr>
        <w:t>更多操作</w:t>
      </w:r>
      <w:bookmarkEnd w:id="1786"/>
    </w:p>
    <w:p w14:paraId="1DF6A7DD">
      <w:pPr>
        <w:pStyle w:val="6"/>
        <w:rPr>
          <w:rFonts w:ascii="宋体" w:hAnsi="宋体" w:cs="宋体"/>
          <w:szCs w:val="28"/>
          <w:lang w:val="zh-CN"/>
        </w:rPr>
      </w:pPr>
      <w:bookmarkStart w:id="1787" w:name="_Toc1420977"/>
      <w:r>
        <w:rPr>
          <w:rFonts w:ascii="宋体" w:hAnsi="宋体" w:cs="宋体"/>
          <w:szCs w:val="28"/>
          <w:lang w:val="zh-CN"/>
        </w:rPr>
        <w:t xml:space="preserve">EMQ </w:t>
      </w:r>
      <w:r>
        <w:rPr>
          <w:rFonts w:ascii="Arial" w:hAnsi="Arial" w:eastAsiaTheme="minorEastAsia"/>
          <w:sz w:val="30"/>
        </w:rPr>
        <w:t>IOT</w:t>
      </w:r>
      <w:r>
        <w:rPr>
          <w:rFonts w:ascii="宋体" w:hAnsi="宋体" w:cs="宋体"/>
          <w:szCs w:val="28"/>
          <w:lang w:val="zh-CN"/>
        </w:rPr>
        <w:t xml:space="preserve"> Hub使用</w:t>
      </w:r>
      <w:bookmarkEnd w:id="1787"/>
    </w:p>
    <w:p w14:paraId="17AB3B08">
      <w:pPr>
        <w:pStyle w:val="44"/>
        <w:spacing w:before="100" w:beforeAutospacing="1" w:after="100" w:afterAutospacing="1" w:line="360" w:lineRule="auto"/>
        <w:rPr>
          <w:rFonts w:ascii="宋体" w:hAnsi="宋体" w:eastAsia="宋体" w:cs="宋体"/>
          <w:b/>
          <w:color w:val="auto"/>
          <w:sz w:val="28"/>
          <w:szCs w:val="28"/>
          <w:lang w:val="zh-CN"/>
        </w:rPr>
      </w:pPr>
      <w:bookmarkStart w:id="1788" w:name="header-n84"/>
      <w:bookmarkEnd w:id="1788"/>
      <w:r>
        <w:rPr>
          <w:rFonts w:ascii="宋体" w:hAnsi="宋体" w:eastAsia="宋体" w:cs="宋体"/>
          <w:b/>
          <w:color w:val="auto"/>
          <w:sz w:val="28"/>
          <w:szCs w:val="28"/>
          <w:lang w:val="zh-CN"/>
        </w:rPr>
        <w:t>Dashboard访问</w:t>
      </w:r>
    </w:p>
    <w:p w14:paraId="243E078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浏览器输入http://LB_IP:18083/#/，默认用户名admin/public，可登录Dashboard控制台查看EMQ IOT Hub运行信息:</w:t>
      </w:r>
    </w:p>
    <w:p w14:paraId="6D054DC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6771005"/>
            <wp:effectExtent l="0" t="0" r="3175" b="0"/>
            <wp:docPr id="10" name="图片 10" descr="Dashboard-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ashboard-overview"/>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a:xfrm>
                      <a:off x="0" y="0"/>
                      <a:ext cx="5274000" cy="6771600"/>
                    </a:xfrm>
                    <a:prstGeom prst="rect">
                      <a:avLst/>
                    </a:prstGeom>
                    <a:noFill/>
                    <a:ln>
                      <a:noFill/>
                    </a:ln>
                  </pic:spPr>
                </pic:pic>
              </a:graphicData>
            </a:graphic>
          </wp:inline>
        </w:drawing>
      </w:r>
    </w:p>
    <w:p w14:paraId="03D251B7">
      <w:pPr>
        <w:pStyle w:val="6"/>
        <w:rPr>
          <w:rFonts w:ascii="宋体" w:hAnsi="宋体" w:cs="宋体"/>
          <w:szCs w:val="28"/>
          <w:lang w:val="zh-CN"/>
        </w:rPr>
      </w:pPr>
      <w:bookmarkStart w:id="1789" w:name="header-n89"/>
      <w:bookmarkEnd w:id="1789"/>
      <w:bookmarkStart w:id="1790" w:name="_Toc1420978"/>
      <w:r>
        <w:rPr>
          <w:rFonts w:ascii="宋体" w:hAnsi="宋体" w:cs="宋体"/>
          <w:szCs w:val="28"/>
          <w:lang w:val="zh-CN"/>
        </w:rPr>
        <w:t>EMQ IOT Hub服务配置</w:t>
      </w:r>
      <w:bookmarkEnd w:id="1790"/>
    </w:p>
    <w:p w14:paraId="19107E9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Dashboard 可对EMQ IoT Hub内置服务进行管理</w:t>
      </w:r>
      <w:r>
        <w:rPr>
          <w:rFonts w:ascii="宋体" w:hAnsi="宋体"/>
          <w:color w:val="auto"/>
          <w:sz w:val="28"/>
          <w:szCs w:val="28"/>
          <w:lang w:val="zh-CN"/>
        </w:rPr>
        <w:t xml:space="preserve">Dashboard -&gt; </w:t>
      </w:r>
      <w:r>
        <w:rPr>
          <w:rFonts w:hint="eastAsia" w:ascii="宋体" w:hAnsi="宋体" w:eastAsia="宋体" w:cs="宋体"/>
          <w:color w:val="auto"/>
          <w:sz w:val="28"/>
          <w:szCs w:val="28"/>
          <w:lang w:val="zh-CN"/>
        </w:rPr>
        <w:t>管理</w:t>
      </w:r>
      <w:r>
        <w:rPr>
          <w:rFonts w:ascii="宋体" w:hAnsi="宋体"/>
          <w:color w:val="auto"/>
          <w:sz w:val="28"/>
          <w:szCs w:val="28"/>
          <w:lang w:val="zh-CN"/>
        </w:rPr>
        <w:t xml:space="preserve"> -&gt; </w:t>
      </w:r>
      <w:r>
        <w:rPr>
          <w:rFonts w:hint="eastAsia" w:ascii="宋体" w:hAnsi="宋体" w:eastAsia="宋体" w:cs="宋体"/>
          <w:color w:val="auto"/>
          <w:sz w:val="28"/>
          <w:szCs w:val="28"/>
          <w:lang w:val="zh-CN"/>
        </w:rPr>
        <w:t>服务</w:t>
      </w:r>
      <w:r>
        <w:rPr>
          <w:rFonts w:ascii="宋体" w:hAnsi="宋体" w:eastAsia="宋体" w:cs="宋体"/>
          <w:color w:val="auto"/>
          <w:sz w:val="28"/>
          <w:szCs w:val="28"/>
          <w:lang w:val="zh-CN"/>
        </w:rPr>
        <w:t>。EMQ IoT Hub将提供认证、持久化、数据桥接、WebHook等类型的服务 ，目前认证类型支持emqx_auth_jwt、数据桥接支持emqx_bridge_kafka，未来将陆续上线更多服务：</w:t>
      </w:r>
    </w:p>
    <w:p w14:paraId="13CB97D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2080260"/>
            <wp:effectExtent l="0" t="0" r="3175" b="0"/>
            <wp:docPr id="772" name="图片 772" descr="IMG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descr="IMG114"/>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a:xfrm>
                      <a:off x="0" y="0"/>
                      <a:ext cx="5274000" cy="2080800"/>
                    </a:xfrm>
                    <a:prstGeom prst="rect">
                      <a:avLst/>
                    </a:prstGeom>
                    <a:noFill/>
                    <a:ln>
                      <a:noFill/>
                    </a:ln>
                  </pic:spPr>
                </pic:pic>
              </a:graphicData>
            </a:graphic>
          </wp:inline>
        </w:drawing>
      </w:r>
    </w:p>
    <w:p w14:paraId="5F396F46">
      <w:pPr>
        <w:pStyle w:val="44"/>
        <w:spacing w:before="100" w:beforeAutospacing="1" w:after="100" w:afterAutospacing="1" w:line="360" w:lineRule="auto"/>
        <w:ind w:firstLine="420"/>
        <w:rPr>
          <w:rFonts w:ascii="宋体" w:hAnsi="宋体" w:eastAsia="宋体" w:cs="宋体"/>
          <w:color w:val="auto"/>
          <w:sz w:val="28"/>
          <w:szCs w:val="28"/>
          <w:lang w:val="zh-CN"/>
        </w:rPr>
      </w:pPr>
      <w:bookmarkStart w:id="1791" w:name="header-n94"/>
      <w:bookmarkEnd w:id="1791"/>
      <w:r>
        <w:rPr>
          <w:rFonts w:ascii="宋体" w:hAnsi="宋体" w:eastAsia="宋体" w:cs="宋体"/>
          <w:color w:val="auto"/>
          <w:sz w:val="28"/>
          <w:szCs w:val="28"/>
          <w:lang w:val="zh-CN"/>
        </w:rPr>
        <w:t>emqx_auth_jwt服务</w:t>
      </w:r>
    </w:p>
    <w:p w14:paraId="44687C4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color w:val="auto"/>
          <w:sz w:val="28"/>
          <w:szCs w:val="28"/>
          <w:lang w:val="zh-CN"/>
        </w:rPr>
        <w:t>emqx_auth_jwt</w:t>
      </w:r>
      <w:r>
        <w:rPr>
          <w:rFonts w:ascii="宋体" w:hAnsi="宋体" w:eastAsia="宋体" w:cs="宋体"/>
          <w:color w:val="auto"/>
          <w:sz w:val="28"/>
          <w:szCs w:val="28"/>
          <w:lang w:val="zh-CN"/>
        </w:rPr>
        <w:t>认证插件支持的加密算法：HS256、HS384、HS512、RS256、RS384、RS512、ES256、ES384、ES512。</w:t>
      </w:r>
    </w:p>
    <w:p w14:paraId="1E73BAB2">
      <w:pPr>
        <w:pStyle w:val="44"/>
        <w:spacing w:before="100" w:beforeAutospacing="1" w:after="100" w:afterAutospacing="1" w:line="360" w:lineRule="auto"/>
        <w:rPr>
          <w:rFonts w:ascii="宋体" w:hAnsi="宋体" w:eastAsia="宋体" w:cs="宋体"/>
          <w:b/>
          <w:color w:val="auto"/>
          <w:sz w:val="28"/>
          <w:szCs w:val="28"/>
          <w:lang w:val="zh-CN"/>
        </w:rPr>
      </w:pPr>
      <w:r>
        <w:rPr>
          <w:rFonts w:ascii="宋体" w:hAnsi="宋体" w:eastAsia="宋体" w:cs="宋体"/>
          <w:b/>
          <w:bCs/>
          <w:color w:val="auto"/>
          <w:sz w:val="28"/>
          <w:szCs w:val="28"/>
          <w:lang w:val="zh-CN"/>
        </w:rPr>
        <w:t>服务创建</w:t>
      </w:r>
    </w:p>
    <w:p w14:paraId="6A532D9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2444115"/>
            <wp:effectExtent l="0" t="0" r="3175" b="0"/>
            <wp:docPr id="773" name="图片 773" descr="IMG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descr="IMG115"/>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a:xfrm>
                      <a:off x="0" y="0"/>
                      <a:ext cx="5274000" cy="2444400"/>
                    </a:xfrm>
                    <a:prstGeom prst="rect">
                      <a:avLst/>
                    </a:prstGeom>
                    <a:noFill/>
                    <a:ln>
                      <a:noFill/>
                    </a:ln>
                  </pic:spPr>
                </pic:pic>
              </a:graphicData>
            </a:graphic>
          </wp:inline>
        </w:drawing>
      </w:r>
    </w:p>
    <w:p w14:paraId="26ACB11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根据自己的需求填写 </w:t>
      </w:r>
      <w:r>
        <w:rPr>
          <w:rFonts w:hint="eastAsia" w:ascii="宋体" w:hAnsi="宋体" w:eastAsia="宋体" w:cs="宋体"/>
          <w:color w:val="auto"/>
          <w:sz w:val="28"/>
          <w:szCs w:val="28"/>
          <w:lang w:val="zh-CN"/>
        </w:rPr>
        <w:t>基本信息</w:t>
      </w:r>
      <w:r>
        <w:rPr>
          <w:rFonts w:ascii="宋体" w:hAnsi="宋体" w:eastAsia="宋体" w:cs="宋体"/>
          <w:color w:val="auto"/>
          <w:sz w:val="28"/>
          <w:szCs w:val="28"/>
          <w:lang w:val="zh-CN"/>
        </w:rPr>
        <w:t> 和 </w:t>
      </w:r>
      <w:r>
        <w:rPr>
          <w:rFonts w:hint="eastAsia" w:ascii="宋体" w:hAnsi="宋体" w:eastAsia="宋体" w:cs="宋体"/>
          <w:color w:val="auto"/>
          <w:sz w:val="28"/>
          <w:szCs w:val="28"/>
          <w:lang w:val="zh-CN"/>
        </w:rPr>
        <w:t>备注信息</w:t>
      </w:r>
      <w:r>
        <w:rPr>
          <w:rFonts w:ascii="宋体" w:hAnsi="宋体" w:eastAsia="宋体" w:cs="宋体"/>
          <w:color w:val="auto"/>
          <w:sz w:val="28"/>
          <w:szCs w:val="28"/>
          <w:lang w:val="zh-CN"/>
        </w:rPr>
        <w:t>，初始化配置有两种方式：</w:t>
      </w:r>
    </w:p>
    <w:p w14:paraId="23F6057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填写</w:t>
      </w:r>
      <w:r>
        <w:rPr>
          <w:rFonts w:ascii="宋体" w:hAnsi="宋体"/>
          <w:color w:val="auto"/>
          <w:sz w:val="28"/>
          <w:szCs w:val="28"/>
          <w:lang w:val="zh-CN"/>
        </w:rPr>
        <w:t>auth.jwt.secret</w:t>
      </w:r>
      <w:r>
        <w:rPr>
          <w:rFonts w:ascii="宋体" w:hAnsi="宋体" w:eastAsia="宋体" w:cs="宋体"/>
          <w:color w:val="auto"/>
          <w:sz w:val="28"/>
          <w:szCs w:val="28"/>
          <w:lang w:val="zh-CN"/>
        </w:rPr>
        <w:t xml:space="preserve"> </w:t>
      </w:r>
    </w:p>
    <w:p w14:paraId="2E42315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从本地导入一个json文件格式的文本</w:t>
      </w:r>
    </w:p>
    <w:p w14:paraId="65CC963B">
      <w:pPr>
        <w:pStyle w:val="44"/>
        <w:spacing w:before="100" w:beforeAutospacing="1" w:after="100" w:afterAutospacing="1" w:line="360" w:lineRule="auto"/>
        <w:rPr>
          <w:rFonts w:ascii="宋体" w:hAnsi="宋体" w:eastAsia="宋体" w:cs="宋体"/>
          <w:b/>
          <w:color w:val="auto"/>
          <w:sz w:val="28"/>
          <w:szCs w:val="28"/>
          <w:lang w:val="zh-CN"/>
        </w:rPr>
      </w:pPr>
      <w:r>
        <w:rPr>
          <w:rFonts w:ascii="宋体" w:hAnsi="宋体" w:eastAsia="宋体" w:cs="宋体"/>
          <w:b/>
          <w:bCs/>
          <w:color w:val="auto"/>
          <w:sz w:val="28"/>
          <w:szCs w:val="28"/>
          <w:lang w:val="zh-CN"/>
        </w:rPr>
        <w:t>服务编辑</w:t>
      </w:r>
    </w:p>
    <w:p w14:paraId="22EFCC5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点击编辑，修改</w:t>
      </w:r>
      <w:r>
        <w:rPr>
          <w:rFonts w:ascii="宋体" w:hAnsi="宋体"/>
          <w:color w:val="auto"/>
          <w:sz w:val="28"/>
          <w:szCs w:val="28"/>
          <w:lang w:val="zh-CN"/>
        </w:rPr>
        <w:t>emqx_auth_jwt</w:t>
      </w:r>
      <w:r>
        <w:rPr>
          <w:rFonts w:ascii="宋体" w:hAnsi="宋体" w:eastAsia="宋体" w:cs="宋体"/>
          <w:color w:val="auto"/>
          <w:sz w:val="28"/>
          <w:szCs w:val="28"/>
          <w:lang w:val="zh-CN"/>
        </w:rPr>
        <w:t>参数配置：</w:t>
      </w:r>
    </w:p>
    <w:p w14:paraId="291E792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2523490"/>
            <wp:effectExtent l="0" t="0" r="3175" b="0"/>
            <wp:docPr id="7" name="图片 7" descr="IMG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117"/>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a:xfrm>
                      <a:off x="0" y="0"/>
                      <a:ext cx="5274000" cy="2523600"/>
                    </a:xfrm>
                    <a:prstGeom prst="rect">
                      <a:avLst/>
                    </a:prstGeom>
                    <a:noFill/>
                    <a:ln>
                      <a:noFill/>
                    </a:ln>
                  </pic:spPr>
                </pic:pic>
              </a:graphicData>
            </a:graphic>
          </wp:inline>
        </w:drawing>
      </w:r>
    </w:p>
    <w:p w14:paraId="06343CF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点击下载，可以将</w:t>
      </w:r>
      <w:r>
        <w:rPr>
          <w:rFonts w:ascii="宋体" w:hAnsi="宋体"/>
          <w:color w:val="auto"/>
          <w:sz w:val="28"/>
          <w:szCs w:val="28"/>
          <w:lang w:val="zh-CN"/>
        </w:rPr>
        <w:t>emqx_auth_jwt</w:t>
      </w:r>
      <w:r>
        <w:rPr>
          <w:rFonts w:ascii="宋体" w:hAnsi="宋体" w:eastAsia="宋体" w:cs="宋体"/>
          <w:color w:val="auto"/>
          <w:sz w:val="28"/>
          <w:szCs w:val="28"/>
          <w:lang w:val="zh-CN"/>
        </w:rPr>
        <w:t>配置以json格式导出到本地，在您下次服务创建 -&gt; 初始化配置时使用。</w:t>
      </w:r>
    </w:p>
    <w:p w14:paraId="46297B84">
      <w:pPr>
        <w:pStyle w:val="6"/>
        <w:rPr>
          <w:rFonts w:ascii="宋体" w:hAnsi="宋体" w:cs="宋体"/>
          <w:szCs w:val="28"/>
          <w:lang w:val="zh-CN"/>
        </w:rPr>
      </w:pPr>
      <w:bookmarkStart w:id="1792" w:name="header-n118"/>
      <w:bookmarkEnd w:id="1792"/>
      <w:bookmarkStart w:id="1793" w:name="_Toc1420979"/>
      <w:r>
        <w:rPr>
          <w:rFonts w:ascii="宋体" w:hAnsi="宋体" w:cs="宋体"/>
          <w:szCs w:val="28"/>
          <w:lang w:val="zh-CN"/>
        </w:rPr>
        <w:t>emqx_bridge_kafka服务配置</w:t>
      </w:r>
      <w:bookmarkEnd w:id="1793"/>
    </w:p>
    <w:p w14:paraId="6B9BDB0B">
      <w:pPr>
        <w:pStyle w:val="44"/>
        <w:spacing w:before="100" w:beforeAutospacing="1" w:after="100" w:afterAutospacing="1" w:line="360" w:lineRule="auto"/>
        <w:rPr>
          <w:rFonts w:ascii="宋体" w:hAnsi="宋体" w:eastAsia="宋体" w:cs="宋体"/>
          <w:b/>
          <w:color w:val="auto"/>
          <w:sz w:val="28"/>
          <w:szCs w:val="28"/>
          <w:lang w:val="zh-CN"/>
        </w:rPr>
      </w:pPr>
      <w:r>
        <w:rPr>
          <w:rFonts w:ascii="宋体" w:hAnsi="宋体" w:eastAsia="宋体" w:cs="宋体"/>
          <w:b/>
          <w:bCs/>
          <w:color w:val="auto"/>
          <w:sz w:val="28"/>
          <w:szCs w:val="28"/>
          <w:lang w:val="zh-CN"/>
        </w:rPr>
        <w:t>服务创建</w:t>
      </w:r>
    </w:p>
    <w:p w14:paraId="4D22A49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3808730"/>
            <wp:effectExtent l="0" t="0" r="3175" b="1270"/>
            <wp:docPr id="774" name="图片 774" descr="IMG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descr="IMG118"/>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a:xfrm>
                      <a:off x="0" y="0"/>
                      <a:ext cx="5274000" cy="3808800"/>
                    </a:xfrm>
                    <a:prstGeom prst="rect">
                      <a:avLst/>
                    </a:prstGeom>
                    <a:noFill/>
                    <a:ln>
                      <a:noFill/>
                    </a:ln>
                  </pic:spPr>
                </pic:pic>
              </a:graphicData>
            </a:graphic>
          </wp:inline>
        </w:drawing>
      </w:r>
    </w:p>
    <w:p w14:paraId="7EA666D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实例名称</w:t>
      </w:r>
      <w:r>
        <w:rPr>
          <w:rFonts w:ascii="宋体" w:hAnsi="宋体" w:eastAsia="宋体" w:cs="宋体"/>
          <w:color w:val="auto"/>
          <w:sz w:val="28"/>
          <w:szCs w:val="28"/>
          <w:lang w:val="zh-CN"/>
        </w:rPr>
        <w:t> </w:t>
      </w:r>
      <w:r>
        <w:rPr>
          <w:rFonts w:hint="eastAsia" w:ascii="宋体" w:hAnsi="宋体" w:eastAsia="宋体" w:cs="宋体"/>
          <w:color w:val="auto"/>
          <w:sz w:val="28"/>
          <w:szCs w:val="28"/>
          <w:lang w:val="zh-CN"/>
        </w:rPr>
        <w:t>备注信息</w:t>
      </w:r>
      <w:r>
        <w:rPr>
          <w:rFonts w:ascii="宋体" w:hAnsi="宋体" w:eastAsia="宋体" w:cs="宋体"/>
          <w:color w:val="auto"/>
          <w:sz w:val="28"/>
          <w:szCs w:val="28"/>
          <w:lang w:val="zh-CN"/>
        </w:rPr>
        <w:t> 和</w:t>
      </w:r>
      <w:r>
        <w:rPr>
          <w:rFonts w:hint="eastAsia" w:ascii="宋体" w:hAnsi="宋体" w:eastAsia="宋体" w:cs="宋体"/>
          <w:color w:val="auto"/>
          <w:sz w:val="28"/>
          <w:szCs w:val="28"/>
          <w:lang w:val="zh-CN"/>
        </w:rPr>
        <w:t>初始化配置</w:t>
      </w:r>
      <w:r>
        <w:rPr>
          <w:rFonts w:ascii="宋体" w:hAnsi="宋体" w:eastAsia="宋体" w:cs="宋体"/>
          <w:color w:val="auto"/>
          <w:sz w:val="28"/>
          <w:szCs w:val="28"/>
          <w:lang w:val="zh-CN"/>
        </w:rPr>
        <w:t> 根据自己需求填写，初始化配置提供三种方式：</w:t>
      </w:r>
    </w:p>
    <w:p w14:paraId="15F2E0F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填写</w:t>
      </w:r>
      <w:r>
        <w:rPr>
          <w:rFonts w:ascii="宋体" w:hAnsi="宋体"/>
          <w:color w:val="auto"/>
          <w:sz w:val="28"/>
          <w:szCs w:val="28"/>
          <w:lang w:val="zh-CN"/>
        </w:rPr>
        <w:t>bridge.kafka.servers</w:t>
      </w:r>
      <w:r>
        <w:rPr>
          <w:rFonts w:ascii="宋体" w:hAnsi="宋体" w:eastAsia="宋体" w:cs="宋体"/>
          <w:color w:val="auto"/>
          <w:sz w:val="28"/>
          <w:szCs w:val="28"/>
          <w:lang w:val="zh-CN"/>
        </w:rPr>
        <w:t xml:space="preserve"> </w:t>
      </w:r>
      <w:r>
        <w:rPr>
          <w:rFonts w:ascii="宋体" w:hAnsi="宋体"/>
          <w:color w:val="auto"/>
          <w:sz w:val="28"/>
          <w:szCs w:val="28"/>
          <w:lang w:val="zh-CN"/>
        </w:rPr>
        <w:t>bridge.kafka.partition_strategy</w:t>
      </w:r>
      <w:r>
        <w:rPr>
          <w:rFonts w:ascii="宋体" w:hAnsi="宋体" w:eastAsia="宋体" w:cs="宋体"/>
          <w:color w:val="auto"/>
          <w:sz w:val="28"/>
          <w:szCs w:val="28"/>
          <w:lang w:val="zh-CN"/>
        </w:rPr>
        <w:t xml:space="preserve"> </w:t>
      </w:r>
      <w:r>
        <w:rPr>
          <w:rFonts w:ascii="宋体" w:hAnsi="宋体"/>
          <w:color w:val="auto"/>
          <w:sz w:val="28"/>
          <w:szCs w:val="28"/>
          <w:lang w:val="zh-CN"/>
        </w:rPr>
        <w:t>bridge.kafka.per_partition_workers</w:t>
      </w:r>
      <w:r>
        <w:rPr>
          <w:rFonts w:ascii="宋体" w:hAnsi="宋体" w:eastAsia="宋体" w:cs="宋体"/>
          <w:color w:val="auto"/>
          <w:sz w:val="28"/>
          <w:szCs w:val="28"/>
          <w:lang w:val="zh-CN"/>
        </w:rPr>
        <w:t xml:space="preserve"> </w:t>
      </w:r>
      <w:r>
        <w:rPr>
          <w:rFonts w:ascii="宋体" w:hAnsi="宋体"/>
          <w:color w:val="auto"/>
          <w:sz w:val="28"/>
          <w:szCs w:val="28"/>
          <w:lang w:val="zh-CN"/>
        </w:rPr>
        <w:t>bridge.kafka.max_buffer_size</w:t>
      </w:r>
      <w:r>
        <w:rPr>
          <w:rFonts w:ascii="宋体" w:hAnsi="宋体" w:eastAsia="宋体" w:cs="宋体"/>
          <w:color w:val="auto"/>
          <w:sz w:val="28"/>
          <w:szCs w:val="28"/>
          <w:lang w:val="zh-CN"/>
        </w:rPr>
        <w:t xml:space="preserve"> </w:t>
      </w:r>
      <w:r>
        <w:rPr>
          <w:rFonts w:ascii="宋体" w:hAnsi="宋体"/>
          <w:color w:val="auto"/>
          <w:sz w:val="28"/>
          <w:szCs w:val="28"/>
          <w:lang w:val="zh-CN"/>
        </w:rPr>
        <w:t>bridge.kafka.max_buffer_ttl</w:t>
      </w:r>
      <w:r>
        <w:rPr>
          <w:rFonts w:ascii="宋体" w:hAnsi="宋体" w:eastAsia="宋体" w:cs="宋体"/>
          <w:color w:val="auto"/>
          <w:sz w:val="28"/>
          <w:szCs w:val="28"/>
          <w:lang w:val="zh-CN"/>
        </w:rPr>
        <w:t xml:space="preserve"> </w:t>
      </w:r>
      <w:r>
        <w:rPr>
          <w:rFonts w:ascii="宋体" w:hAnsi="宋体"/>
          <w:color w:val="auto"/>
          <w:sz w:val="28"/>
          <w:szCs w:val="28"/>
          <w:lang w:val="zh-CN"/>
        </w:rPr>
        <w:t>bridge.kafka.produce</w:t>
      </w:r>
    </w:p>
    <w:p w14:paraId="41F523B5">
      <w:pPr>
        <w:pStyle w:val="6"/>
        <w:rPr>
          <w:rFonts w:ascii="宋体" w:hAnsi="宋体" w:cs="宋体"/>
          <w:szCs w:val="28"/>
          <w:lang w:val="zh-CN"/>
        </w:rPr>
      </w:pPr>
      <w:bookmarkStart w:id="1794" w:name="_Toc1420980"/>
      <w:r>
        <w:rPr>
          <w:rFonts w:ascii="宋体" w:hAnsi="宋体" w:cs="宋体"/>
          <w:szCs w:val="28"/>
          <w:lang w:val="zh-CN"/>
        </w:rPr>
        <w:t>关联云资源</w:t>
      </w:r>
      <w:bookmarkEnd w:id="1794"/>
    </w:p>
    <w:p w14:paraId="788D1D3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从本地导入一个json文件格式的文本</w:t>
      </w:r>
    </w:p>
    <w:p w14:paraId="57FD48A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多项配置</w:t>
      </w:r>
      <w:r>
        <w:rPr>
          <w:rFonts w:ascii="宋体" w:hAnsi="宋体" w:eastAsia="宋体" w:cs="宋体"/>
          <w:color w:val="auto"/>
          <w:sz w:val="28"/>
          <w:szCs w:val="28"/>
          <w:lang w:val="zh-CN"/>
        </w:rPr>
        <w:t>可动态配置多个MQTT事件【连接事件、断开连接事件、消息发布事件、消息订阅事件、消息取消订阅事件、消息投递事件、消息应答事件】桥接到Kafka。</w:t>
      </w:r>
      <w:r>
        <w:rPr>
          <w:rFonts w:ascii="宋体" w:hAnsi="宋体"/>
          <w:color w:val="auto"/>
          <w:sz w:val="28"/>
          <w:szCs w:val="28"/>
          <w:lang w:val="zh-CN"/>
        </w:rPr>
        <w:t>filter</w:t>
      </w:r>
      <w:r>
        <w:rPr>
          <w:rFonts w:ascii="宋体" w:hAnsi="宋体" w:eastAsia="宋体" w:cs="宋体"/>
          <w:color w:val="auto"/>
          <w:sz w:val="28"/>
          <w:szCs w:val="28"/>
          <w:lang w:val="zh-CN"/>
        </w:rPr>
        <w:t>对应MQTT主题过滤器,</w:t>
      </w:r>
      <w:r>
        <w:rPr>
          <w:rFonts w:ascii="宋体" w:hAnsi="宋体"/>
          <w:color w:val="auto"/>
          <w:sz w:val="28"/>
          <w:szCs w:val="28"/>
          <w:lang w:val="zh-CN"/>
        </w:rPr>
        <w:t>topic</w:t>
      </w:r>
      <w:r>
        <w:rPr>
          <w:rFonts w:ascii="宋体" w:hAnsi="宋体" w:eastAsia="宋体" w:cs="宋体"/>
          <w:color w:val="auto"/>
          <w:sz w:val="28"/>
          <w:szCs w:val="28"/>
          <w:lang w:val="zh-CN"/>
        </w:rPr>
        <w:t>对应kafka主题，</w:t>
      </w:r>
      <w:r>
        <w:rPr>
          <w:rFonts w:ascii="宋体" w:hAnsi="宋体"/>
          <w:color w:val="auto"/>
          <w:sz w:val="28"/>
          <w:szCs w:val="28"/>
          <w:lang w:val="zh-CN"/>
        </w:rPr>
        <w:t>strategy</w:t>
      </w:r>
      <w:r>
        <w:rPr>
          <w:rFonts w:ascii="宋体" w:hAnsi="宋体" w:eastAsia="宋体" w:cs="宋体"/>
          <w:color w:val="auto"/>
          <w:sz w:val="28"/>
          <w:szCs w:val="28"/>
          <w:lang w:val="zh-CN"/>
        </w:rPr>
        <w:t>支持4种策略：</w:t>
      </w:r>
    </w:p>
    <w:p w14:paraId="5770D0D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bCs/>
          <w:color w:val="auto"/>
          <w:sz w:val="28"/>
          <w:szCs w:val="28"/>
          <w:lang w:val="zh-CN"/>
        </w:rPr>
        <w:t>random</w:t>
      </w:r>
      <w:r>
        <w:rPr>
          <w:rFonts w:ascii="宋体" w:hAnsi="宋体" w:eastAsia="宋体" w:cs="宋体"/>
          <w:color w:val="auto"/>
          <w:sz w:val="28"/>
          <w:szCs w:val="28"/>
          <w:lang w:val="zh-CN"/>
        </w:rPr>
        <w:t>：随机，快速，但是不会维护partition_workers秩序；</w:t>
      </w:r>
    </w:p>
    <w:p w14:paraId="0666BBB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bCs/>
          <w:color w:val="auto"/>
          <w:sz w:val="28"/>
          <w:szCs w:val="28"/>
          <w:lang w:val="zh-CN"/>
        </w:rPr>
        <w:t>strict_round_robin</w:t>
      </w:r>
      <w:r>
        <w:rPr>
          <w:rFonts w:ascii="宋体" w:hAnsi="宋体" w:eastAsia="宋体" w:cs="宋体"/>
          <w:color w:val="auto"/>
          <w:sz w:val="28"/>
          <w:szCs w:val="28"/>
          <w:lang w:val="zh-CN"/>
        </w:rPr>
        <w:t>：消息桥接会转发到不同的partition workers；</w:t>
      </w:r>
    </w:p>
    <w:p w14:paraId="1DA1A59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bCs/>
          <w:color w:val="auto"/>
          <w:sz w:val="28"/>
          <w:szCs w:val="28"/>
          <w:lang w:val="zh-CN"/>
        </w:rPr>
        <w:t>sticky_round_robin</w:t>
      </w:r>
      <w:r>
        <w:rPr>
          <w:rFonts w:ascii="宋体" w:hAnsi="宋体" w:eastAsia="宋体" w:cs="宋体"/>
          <w:color w:val="auto"/>
          <w:sz w:val="28"/>
          <w:szCs w:val="28"/>
          <w:lang w:val="zh-CN"/>
        </w:rPr>
        <w:t>: 当消息桥接数量达到</w:t>
      </w:r>
      <w:r>
        <w:rPr>
          <w:rFonts w:ascii="宋体" w:hAnsi="宋体"/>
          <w:color w:val="auto"/>
          <w:sz w:val="28"/>
          <w:szCs w:val="28"/>
          <w:lang w:val="zh-CN"/>
        </w:rPr>
        <w:t>bridge.kafka.max_buffer_size</w:t>
      </w:r>
      <w:r>
        <w:rPr>
          <w:rFonts w:ascii="宋体" w:hAnsi="宋体" w:eastAsia="宋体" w:cs="宋体"/>
          <w:color w:val="auto"/>
          <w:sz w:val="28"/>
          <w:szCs w:val="28"/>
          <w:lang w:val="zh-CN"/>
        </w:rPr>
        <w:t>设置的值后，消息桥接另一个分区；</w:t>
      </w:r>
    </w:p>
    <w:p w14:paraId="24993BB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bCs/>
          <w:color w:val="auto"/>
          <w:sz w:val="28"/>
          <w:szCs w:val="28"/>
          <w:lang w:val="zh-CN"/>
        </w:rPr>
        <w:t>custom</w:t>
      </w:r>
      <w:r>
        <w:rPr>
          <w:rFonts w:ascii="宋体" w:hAnsi="宋体" w:eastAsia="宋体" w:cs="宋体"/>
          <w:color w:val="auto"/>
          <w:sz w:val="28"/>
          <w:szCs w:val="28"/>
          <w:lang w:val="zh-CN"/>
        </w:rPr>
        <w:t>：可以对主题进行配置，可以根据</w:t>
      </w:r>
      <w:r>
        <w:rPr>
          <w:rFonts w:ascii="宋体" w:hAnsi="宋体"/>
          <w:color w:val="auto"/>
          <w:sz w:val="28"/>
          <w:szCs w:val="28"/>
          <w:lang w:val="zh-CN"/>
        </w:rPr>
        <w:t>partition Key</w:t>
      </w:r>
      <w:r>
        <w:rPr>
          <w:rFonts w:ascii="宋体" w:hAnsi="宋体" w:eastAsia="宋体" w:cs="宋体"/>
          <w:color w:val="auto"/>
          <w:sz w:val="28"/>
          <w:szCs w:val="28"/>
          <w:lang w:val="zh-CN"/>
        </w:rPr>
        <w:t>来决定分区。</w:t>
      </w:r>
    </w:p>
    <w:p w14:paraId="4D2FEFA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iCs/>
          <w:color w:val="auto"/>
          <w:sz w:val="28"/>
          <w:szCs w:val="28"/>
          <w:lang w:val="zh-CN"/>
        </w:rPr>
        <w:t>注意事项</w:t>
      </w:r>
    </w:p>
    <w:p w14:paraId="40075BA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多项配置需要根据实际业务情况进行新增，如果此项无数据，是不会有任何消息桥接到kafkaServer。</w:t>
      </w:r>
    </w:p>
    <w:p w14:paraId="2E68349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bCs/>
          <w:color w:val="auto"/>
          <w:sz w:val="28"/>
          <w:szCs w:val="28"/>
          <w:lang w:val="zh-CN"/>
        </w:rPr>
        <w:t>服务编辑</w:t>
      </w:r>
    </w:p>
    <w:p w14:paraId="29522E7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点击编辑，修改</w:t>
      </w:r>
      <w:r>
        <w:rPr>
          <w:rFonts w:ascii="宋体" w:hAnsi="宋体"/>
          <w:color w:val="auto"/>
          <w:sz w:val="28"/>
          <w:szCs w:val="28"/>
          <w:lang w:val="zh-CN"/>
        </w:rPr>
        <w:t>emqx_bridge_kafka</w:t>
      </w:r>
      <w:r>
        <w:rPr>
          <w:rFonts w:ascii="宋体" w:hAnsi="宋体" w:eastAsia="宋体" w:cs="宋体"/>
          <w:color w:val="auto"/>
          <w:sz w:val="28"/>
          <w:szCs w:val="28"/>
          <w:lang w:val="zh-CN"/>
        </w:rPr>
        <w:t> 参数配置：</w:t>
      </w:r>
    </w:p>
    <w:p w14:paraId="23D908C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3949065"/>
            <wp:effectExtent l="0" t="0" r="3175" b="0"/>
            <wp:docPr id="775" name="图片 775" descr="IMG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descr="IMG119"/>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a:xfrm>
                      <a:off x="0" y="0"/>
                      <a:ext cx="5274000" cy="3949200"/>
                    </a:xfrm>
                    <a:prstGeom prst="rect">
                      <a:avLst/>
                    </a:prstGeom>
                    <a:noFill/>
                    <a:ln>
                      <a:noFill/>
                    </a:ln>
                  </pic:spPr>
                </pic:pic>
              </a:graphicData>
            </a:graphic>
          </wp:inline>
        </w:drawing>
      </w:r>
    </w:p>
    <w:p w14:paraId="195AAC7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点击下载，可以将</w:t>
      </w:r>
      <w:r>
        <w:rPr>
          <w:rFonts w:ascii="宋体" w:hAnsi="宋体"/>
          <w:color w:val="auto"/>
          <w:sz w:val="28"/>
          <w:szCs w:val="28"/>
          <w:lang w:val="zh-CN"/>
        </w:rPr>
        <w:t>emqx_bridge_kafka</w:t>
      </w:r>
      <w:r>
        <w:rPr>
          <w:rFonts w:ascii="宋体" w:hAnsi="宋体" w:eastAsia="宋体" w:cs="宋体"/>
          <w:color w:val="auto"/>
          <w:sz w:val="28"/>
          <w:szCs w:val="28"/>
          <w:lang w:val="zh-CN"/>
        </w:rPr>
        <w:t>配置以json格式导出到本地，在您下次服务创建 -&gt; 初始化配置时使用.</w:t>
      </w:r>
    </w:p>
    <w:p w14:paraId="001352A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bCs/>
          <w:color w:val="auto"/>
          <w:sz w:val="28"/>
          <w:szCs w:val="28"/>
          <w:lang w:val="zh-CN"/>
        </w:rPr>
        <w:t>MQTT消息桥接KafkaServer示例</w:t>
      </w:r>
    </w:p>
    <w:p w14:paraId="0518D1FC">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Dashboard提供MQTT WebSocket客户端测试界面，测试将mqtt主题为</w:t>
      </w:r>
      <w:r>
        <w:rPr>
          <w:rFonts w:ascii="宋体" w:hAnsi="宋体"/>
          <w:color w:val="auto"/>
          <w:sz w:val="28"/>
          <w:szCs w:val="28"/>
          <w:lang w:val="zh-CN"/>
        </w:rPr>
        <w:t>mqtt/topic</w:t>
      </w:r>
      <w:r>
        <w:rPr>
          <w:rFonts w:ascii="宋体" w:hAnsi="宋体" w:eastAsia="宋体" w:cs="宋体"/>
          <w:color w:val="auto"/>
          <w:sz w:val="28"/>
          <w:szCs w:val="28"/>
          <w:lang w:val="zh-CN"/>
        </w:rPr>
        <w:t>消息桥接到kafka中主题为</w:t>
      </w:r>
      <w:r>
        <w:rPr>
          <w:rFonts w:ascii="宋体" w:hAnsi="宋体"/>
          <w:color w:val="auto"/>
          <w:sz w:val="28"/>
          <w:szCs w:val="28"/>
          <w:lang w:val="zh-CN"/>
        </w:rPr>
        <w:t>kafka_topic_message_publish</w:t>
      </w:r>
      <w:r>
        <w:rPr>
          <w:rFonts w:ascii="宋体" w:hAnsi="宋体" w:eastAsia="宋体" w:cs="宋体"/>
          <w:color w:val="auto"/>
          <w:sz w:val="28"/>
          <w:szCs w:val="28"/>
          <w:lang w:val="zh-CN"/>
        </w:rPr>
        <w:t>：</w:t>
      </w:r>
    </w:p>
    <w:p w14:paraId="422A6BEC">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4622165"/>
            <wp:effectExtent l="0" t="0" r="3175" b="6985"/>
            <wp:docPr id="776" name="图片 776" descr="Websockt_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descr="Websockt_Dashboard"/>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a:xfrm>
                      <a:off x="0" y="0"/>
                      <a:ext cx="5274000" cy="4622400"/>
                    </a:xfrm>
                    <a:prstGeom prst="rect">
                      <a:avLst/>
                    </a:prstGeom>
                    <a:noFill/>
                    <a:ln>
                      <a:noFill/>
                    </a:ln>
                  </pic:spPr>
                </pic:pic>
              </a:graphicData>
            </a:graphic>
          </wp:inline>
        </w:drawing>
      </w:r>
    </w:p>
    <w:p w14:paraId="12AC02F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从Kafka-Manage管理界面可查看</w:t>
      </w:r>
      <w:r>
        <w:rPr>
          <w:rFonts w:ascii="宋体" w:hAnsi="宋体"/>
          <w:color w:val="auto"/>
          <w:sz w:val="28"/>
          <w:szCs w:val="28"/>
          <w:lang w:val="zh-CN"/>
        </w:rPr>
        <w:t>kafka_topic_message_publish</w:t>
      </w:r>
      <w:r>
        <w:rPr>
          <w:rFonts w:ascii="宋体" w:hAnsi="宋体" w:eastAsia="宋体" w:cs="宋体"/>
          <w:color w:val="auto"/>
          <w:sz w:val="28"/>
          <w:szCs w:val="28"/>
          <w:lang w:val="zh-CN"/>
        </w:rPr>
        <w:t>主题被创建：</w:t>
      </w:r>
    </w:p>
    <w:p w14:paraId="6F4DE462">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s="宋体"/>
          <w:color w:val="auto"/>
          <w:sz w:val="28"/>
          <w:szCs w:val="28"/>
        </w:rPr>
        <w:drawing>
          <wp:inline distT="0" distB="0" distL="0" distR="0">
            <wp:extent cx="5273675" cy="2797175"/>
            <wp:effectExtent l="0" t="0" r="3175" b="3175"/>
            <wp:docPr id="777" name="图片 777" descr="kafka-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descr="kafka-manage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a:xfrm>
                      <a:off x="0" y="0"/>
                      <a:ext cx="5274000" cy="2797200"/>
                    </a:xfrm>
                    <a:prstGeom prst="rect">
                      <a:avLst/>
                    </a:prstGeom>
                    <a:noFill/>
                    <a:ln>
                      <a:noFill/>
                    </a:ln>
                  </pic:spPr>
                </pic:pic>
              </a:graphicData>
            </a:graphic>
          </wp:inline>
        </w:drawing>
      </w:r>
    </w:p>
    <w:p w14:paraId="50651D0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接下来，可以从kafka_topic_message_publish此主题开始消费消息。</w:t>
      </w:r>
    </w:p>
    <w:p w14:paraId="31DD1D47">
      <w:pPr>
        <w:pStyle w:val="6"/>
        <w:rPr>
          <w:rFonts w:ascii="宋体" w:hAnsi="宋体" w:cs="宋体"/>
          <w:szCs w:val="28"/>
          <w:lang w:val="zh-CN"/>
        </w:rPr>
      </w:pPr>
      <w:bookmarkStart w:id="1795" w:name="header-n184"/>
      <w:bookmarkEnd w:id="1795"/>
      <w:bookmarkStart w:id="1796" w:name="_Toc1420981"/>
      <w:r>
        <w:rPr>
          <w:rFonts w:ascii="宋体" w:hAnsi="宋体" w:cs="宋体"/>
          <w:szCs w:val="28"/>
          <w:lang w:val="zh-CN"/>
        </w:rPr>
        <w:t>EMQ IoT Hub测试报告</w:t>
      </w:r>
      <w:bookmarkEnd w:id="1796"/>
    </w:p>
    <w:p w14:paraId="2AFCE808">
      <w:pPr>
        <w:pStyle w:val="44"/>
        <w:spacing w:before="100" w:beforeAutospacing="1" w:after="100" w:afterAutospacing="1" w:line="360" w:lineRule="auto"/>
        <w:rPr>
          <w:rFonts w:ascii="宋体" w:hAnsi="宋体" w:eastAsia="宋体" w:cs="宋体"/>
          <w:b/>
          <w:color w:val="auto"/>
          <w:sz w:val="28"/>
          <w:szCs w:val="28"/>
          <w:lang w:val="zh-CN"/>
        </w:rPr>
      </w:pPr>
      <w:bookmarkStart w:id="1797" w:name="header-n186"/>
      <w:bookmarkEnd w:id="1797"/>
      <w:r>
        <w:rPr>
          <w:rFonts w:ascii="宋体" w:hAnsi="宋体" w:eastAsia="宋体" w:cs="宋体"/>
          <w:b/>
          <w:color w:val="auto"/>
          <w:sz w:val="28"/>
          <w:szCs w:val="28"/>
          <w:lang w:val="zh-CN"/>
        </w:rPr>
        <w:t>服务器配置</w:t>
      </w:r>
    </w:p>
    <w:p w14:paraId="450920A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EMQ IoT Hub 服务配置（版本，依赖的软件的版本，操作系统、硬件配置）：</w:t>
      </w:r>
    </w:p>
    <w:tbl>
      <w:tblPr>
        <w:tblStyle w:val="28"/>
        <w:tblW w:w="8307" w:type="dxa"/>
        <w:tblInd w:w="0" w:type="dxa"/>
        <w:tblLayout w:type="autofit"/>
        <w:tblCellMar>
          <w:top w:w="0" w:type="dxa"/>
          <w:left w:w="0" w:type="dxa"/>
          <w:bottom w:w="0" w:type="dxa"/>
          <w:right w:w="0" w:type="dxa"/>
        </w:tblCellMar>
      </w:tblPr>
      <w:tblGrid>
        <w:gridCol w:w="1223"/>
        <w:gridCol w:w="1225"/>
        <w:gridCol w:w="809"/>
        <w:gridCol w:w="739"/>
        <w:gridCol w:w="800"/>
        <w:gridCol w:w="1933"/>
        <w:gridCol w:w="1578"/>
      </w:tblGrid>
      <w:tr w14:paraId="1A219AE7">
        <w:trPr>
          <w:tblHeader/>
        </w:trPr>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3F5BFD4C">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节点</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7B42682A">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版本</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7E25AE4B">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CPU</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4C32C1FB">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Mem</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500AFCC5">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硬盘</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3D1D62D8">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Network</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713111D3">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节点数量</w:t>
            </w:r>
          </w:p>
        </w:tc>
      </w:tr>
      <w:tr w14:paraId="27493F7B">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6920A5F2">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EMQ IOT Hub</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5E6F2F90">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2.4.2</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0F3205F7">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4Core</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693EF309">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8GB</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3B4DF2BE">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10GB</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36AC2B3A">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三台节点私有网络集群</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4FEFD322">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3</w:t>
            </w:r>
          </w:p>
        </w:tc>
      </w:tr>
      <w:tr w14:paraId="6E155259">
        <w:tc>
          <w:tcPr>
            <w:tcW w:w="0" w:type="auto"/>
            <w:tcBorders>
              <w:top w:val="single" w:color="CCCCCC" w:sz="6" w:space="0"/>
              <w:left w:val="single" w:color="CCCCCC" w:sz="6" w:space="0"/>
              <w:bottom w:val="single" w:color="CCCCCC" w:sz="6" w:space="0"/>
              <w:right w:val="single" w:color="CCCCCC" w:sz="6" w:space="0"/>
            </w:tcBorders>
            <w:shd w:val="clear" w:color="auto" w:fill="F8F8F8"/>
            <w:tcMar>
              <w:top w:w="90" w:type="dxa"/>
              <w:left w:w="195" w:type="dxa"/>
              <w:bottom w:w="90" w:type="dxa"/>
              <w:right w:w="195" w:type="dxa"/>
            </w:tcMar>
            <w:vAlign w:val="center"/>
          </w:tcPr>
          <w:p w14:paraId="36297B31">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Kafka</w:t>
            </w:r>
          </w:p>
        </w:tc>
        <w:tc>
          <w:tcPr>
            <w:tcW w:w="0" w:type="auto"/>
            <w:tcBorders>
              <w:top w:val="single" w:color="CCCCCC" w:sz="6" w:space="0"/>
              <w:left w:val="single" w:color="CCCCCC" w:sz="6" w:space="0"/>
              <w:bottom w:val="single" w:color="CCCCCC" w:sz="6" w:space="0"/>
              <w:right w:val="single" w:color="CCCCCC" w:sz="6" w:space="0"/>
            </w:tcBorders>
            <w:shd w:val="clear" w:color="auto" w:fill="F8F8F8"/>
            <w:tcMar>
              <w:top w:w="90" w:type="dxa"/>
              <w:left w:w="195" w:type="dxa"/>
              <w:bottom w:w="90" w:type="dxa"/>
              <w:right w:w="195" w:type="dxa"/>
            </w:tcMar>
            <w:vAlign w:val="center"/>
          </w:tcPr>
          <w:p w14:paraId="0D09A46F">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2.12</w:t>
            </w:r>
          </w:p>
        </w:tc>
        <w:tc>
          <w:tcPr>
            <w:tcW w:w="0" w:type="auto"/>
            <w:tcBorders>
              <w:top w:val="single" w:color="CCCCCC" w:sz="6" w:space="0"/>
              <w:left w:val="single" w:color="CCCCCC" w:sz="6" w:space="0"/>
              <w:bottom w:val="single" w:color="CCCCCC" w:sz="6" w:space="0"/>
              <w:right w:val="single" w:color="CCCCCC" w:sz="6" w:space="0"/>
            </w:tcBorders>
            <w:shd w:val="clear" w:color="auto" w:fill="F8F8F8"/>
            <w:tcMar>
              <w:top w:w="90" w:type="dxa"/>
              <w:left w:w="195" w:type="dxa"/>
              <w:bottom w:w="90" w:type="dxa"/>
              <w:right w:w="195" w:type="dxa"/>
            </w:tcMar>
            <w:vAlign w:val="center"/>
          </w:tcPr>
          <w:p w14:paraId="106B9300">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4Core</w:t>
            </w:r>
          </w:p>
        </w:tc>
        <w:tc>
          <w:tcPr>
            <w:tcW w:w="0" w:type="auto"/>
            <w:tcBorders>
              <w:top w:val="single" w:color="CCCCCC" w:sz="6" w:space="0"/>
              <w:left w:val="single" w:color="CCCCCC" w:sz="6" w:space="0"/>
              <w:bottom w:val="single" w:color="CCCCCC" w:sz="6" w:space="0"/>
              <w:right w:val="single" w:color="CCCCCC" w:sz="6" w:space="0"/>
            </w:tcBorders>
            <w:shd w:val="clear" w:color="auto" w:fill="F8F8F8"/>
            <w:tcMar>
              <w:top w:w="90" w:type="dxa"/>
              <w:left w:w="195" w:type="dxa"/>
              <w:bottom w:w="90" w:type="dxa"/>
              <w:right w:w="195" w:type="dxa"/>
            </w:tcMar>
            <w:vAlign w:val="center"/>
          </w:tcPr>
          <w:p w14:paraId="322BE468">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8GB</w:t>
            </w:r>
          </w:p>
        </w:tc>
        <w:tc>
          <w:tcPr>
            <w:tcW w:w="0" w:type="auto"/>
            <w:tcBorders>
              <w:top w:val="single" w:color="CCCCCC" w:sz="6" w:space="0"/>
              <w:left w:val="single" w:color="CCCCCC" w:sz="6" w:space="0"/>
              <w:bottom w:val="single" w:color="CCCCCC" w:sz="6" w:space="0"/>
              <w:right w:val="single" w:color="CCCCCC" w:sz="6" w:space="0"/>
            </w:tcBorders>
            <w:shd w:val="clear" w:color="auto" w:fill="F8F8F8"/>
            <w:tcMar>
              <w:top w:w="90" w:type="dxa"/>
              <w:left w:w="195" w:type="dxa"/>
              <w:bottom w:w="90" w:type="dxa"/>
              <w:right w:w="195" w:type="dxa"/>
            </w:tcMar>
            <w:vAlign w:val="center"/>
          </w:tcPr>
          <w:p w14:paraId="23424041">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50GB</w:t>
            </w:r>
          </w:p>
        </w:tc>
        <w:tc>
          <w:tcPr>
            <w:tcW w:w="0" w:type="auto"/>
            <w:tcBorders>
              <w:top w:val="single" w:color="CCCCCC" w:sz="6" w:space="0"/>
              <w:left w:val="single" w:color="CCCCCC" w:sz="6" w:space="0"/>
              <w:bottom w:val="single" w:color="CCCCCC" w:sz="6" w:space="0"/>
              <w:right w:val="single" w:color="CCCCCC" w:sz="6" w:space="0"/>
            </w:tcBorders>
            <w:shd w:val="clear" w:color="auto" w:fill="F8F8F8"/>
            <w:tcMar>
              <w:top w:w="90" w:type="dxa"/>
              <w:left w:w="195" w:type="dxa"/>
              <w:bottom w:w="90" w:type="dxa"/>
              <w:right w:w="195" w:type="dxa"/>
            </w:tcMar>
            <w:vAlign w:val="center"/>
          </w:tcPr>
          <w:p w14:paraId="7BB9FDDC">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与EMQ IOT Hub内网直连</w:t>
            </w:r>
          </w:p>
        </w:tc>
        <w:tc>
          <w:tcPr>
            <w:tcW w:w="0" w:type="auto"/>
            <w:tcBorders>
              <w:top w:val="single" w:color="CCCCCC" w:sz="6" w:space="0"/>
              <w:left w:val="single" w:color="CCCCCC" w:sz="6" w:space="0"/>
              <w:bottom w:val="single" w:color="CCCCCC" w:sz="6" w:space="0"/>
              <w:right w:val="single" w:color="CCCCCC" w:sz="6" w:space="0"/>
            </w:tcBorders>
            <w:shd w:val="clear" w:color="auto" w:fill="F8F8F8"/>
            <w:tcMar>
              <w:top w:w="90" w:type="dxa"/>
              <w:left w:w="195" w:type="dxa"/>
              <w:bottom w:w="90" w:type="dxa"/>
              <w:right w:w="195" w:type="dxa"/>
            </w:tcMar>
            <w:vAlign w:val="center"/>
          </w:tcPr>
          <w:p w14:paraId="6F6AD7B6">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3</w:t>
            </w:r>
          </w:p>
        </w:tc>
      </w:tr>
      <w:tr w14:paraId="1DC52836">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380E0464">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负载均衡器</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6B5F589C">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青云负载均衡</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6B592040">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77F05094">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7C54BBDC">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04A7700B">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青云负载均衡，带宽16M</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0883EDD9">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节点最大连接数10万</w:t>
            </w:r>
          </w:p>
        </w:tc>
      </w:tr>
    </w:tbl>
    <w:p w14:paraId="37A5B37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bCs/>
          <w:color w:val="auto"/>
          <w:sz w:val="28"/>
          <w:szCs w:val="28"/>
          <w:lang w:val="zh-CN"/>
        </w:rPr>
        <w:t>软件环境描述:</w:t>
      </w:r>
    </w:p>
    <w:p w14:paraId="06C242D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Kafka 1.0.0-QingCloud1.1.6</w:t>
      </w:r>
    </w:p>
    <w:p w14:paraId="2A53BE5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EMQ IOT Hub 2.4.2</w:t>
      </w:r>
    </w:p>
    <w:p w14:paraId="4752340A">
      <w:pPr>
        <w:pStyle w:val="44"/>
        <w:spacing w:before="100" w:beforeAutospacing="1" w:after="100" w:afterAutospacing="1" w:line="360" w:lineRule="auto"/>
        <w:rPr>
          <w:rFonts w:ascii="宋体" w:hAnsi="宋体" w:eastAsia="宋体" w:cs="宋体"/>
          <w:b/>
          <w:color w:val="auto"/>
          <w:sz w:val="28"/>
          <w:szCs w:val="28"/>
          <w:lang w:val="zh-CN"/>
        </w:rPr>
      </w:pPr>
      <w:bookmarkStart w:id="1798" w:name="header-n228"/>
      <w:bookmarkEnd w:id="1798"/>
      <w:r>
        <w:rPr>
          <w:rFonts w:ascii="宋体" w:hAnsi="宋体" w:eastAsia="宋体" w:cs="宋体"/>
          <w:b/>
          <w:color w:val="auto"/>
          <w:sz w:val="28"/>
          <w:szCs w:val="28"/>
          <w:lang w:val="zh-CN"/>
        </w:rPr>
        <w:t>压力机配置</w:t>
      </w:r>
    </w:p>
    <w:p w14:paraId="231BE73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客户端单台服务器，模拟客户端发布数据，通过139.198.16.72公网IP连接,以下是压力机服务器资源配置情况：</w:t>
      </w:r>
    </w:p>
    <w:tbl>
      <w:tblPr>
        <w:tblStyle w:val="28"/>
        <w:tblW w:w="8307" w:type="dxa"/>
        <w:tblInd w:w="0" w:type="dxa"/>
        <w:tblLayout w:type="autofit"/>
        <w:tblCellMar>
          <w:top w:w="0" w:type="dxa"/>
          <w:left w:w="0" w:type="dxa"/>
          <w:bottom w:w="0" w:type="dxa"/>
          <w:right w:w="0" w:type="dxa"/>
        </w:tblCellMar>
      </w:tblPr>
      <w:tblGrid>
        <w:gridCol w:w="2075"/>
        <w:gridCol w:w="1857"/>
        <w:gridCol w:w="1302"/>
        <w:gridCol w:w="1287"/>
        <w:gridCol w:w="1786"/>
      </w:tblGrid>
      <w:tr w14:paraId="799B7F2B">
        <w:trPr>
          <w:tblHeader/>
        </w:trPr>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63E825A4">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压力机</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2391A51A">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操作系统</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2E9B41BA">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CPU</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42A427B6">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Mem</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60EFD5B1">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Network</w:t>
            </w:r>
          </w:p>
        </w:tc>
      </w:tr>
      <w:tr w14:paraId="6897326B">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50FC8E2C">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云主机4台</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0F76A541">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CentOS7.4</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4AA20D9B">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8Core</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5AFACF73">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16GB</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5691B1EA">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公网连接</w:t>
            </w:r>
          </w:p>
        </w:tc>
      </w:tr>
    </w:tbl>
    <w:p w14:paraId="7FA06FC2">
      <w:pPr>
        <w:pStyle w:val="44"/>
        <w:spacing w:before="100" w:beforeAutospacing="1" w:after="100" w:afterAutospacing="1" w:line="360" w:lineRule="auto"/>
        <w:rPr>
          <w:rFonts w:ascii="宋体" w:hAnsi="宋体" w:eastAsia="宋体" w:cs="宋体"/>
          <w:b/>
          <w:color w:val="auto"/>
          <w:sz w:val="28"/>
          <w:szCs w:val="28"/>
          <w:lang w:val="zh-CN"/>
        </w:rPr>
      </w:pPr>
      <w:bookmarkStart w:id="1799" w:name="header-n244"/>
      <w:bookmarkEnd w:id="1799"/>
      <w:r>
        <w:rPr>
          <w:rFonts w:ascii="宋体" w:hAnsi="宋体" w:eastAsia="宋体" w:cs="宋体"/>
          <w:b/>
          <w:color w:val="auto"/>
          <w:sz w:val="28"/>
          <w:szCs w:val="28"/>
          <w:lang w:val="zh-CN"/>
        </w:rPr>
        <w:t>测试工具</w:t>
      </w:r>
    </w:p>
    <w:p w14:paraId="3DD5DDF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emqtt-benchmark</w:t>
      </w:r>
    </w:p>
    <w:p w14:paraId="53A2FC1C">
      <w:pPr>
        <w:pStyle w:val="44"/>
        <w:spacing w:before="100" w:beforeAutospacing="1" w:after="100" w:afterAutospacing="1" w:line="360" w:lineRule="auto"/>
        <w:rPr>
          <w:rFonts w:ascii="宋体" w:hAnsi="宋体" w:eastAsia="宋体" w:cs="宋体"/>
          <w:b/>
          <w:color w:val="auto"/>
          <w:sz w:val="28"/>
          <w:szCs w:val="28"/>
          <w:lang w:val="zh-CN"/>
        </w:rPr>
      </w:pPr>
      <w:bookmarkStart w:id="1800" w:name="header-n247"/>
      <w:bookmarkEnd w:id="1800"/>
      <w:r>
        <w:rPr>
          <w:rFonts w:ascii="宋体" w:hAnsi="宋体" w:eastAsia="宋体" w:cs="宋体"/>
          <w:b/>
          <w:color w:val="auto"/>
          <w:sz w:val="28"/>
          <w:szCs w:val="28"/>
          <w:lang w:val="zh-CN"/>
        </w:rPr>
        <w:t>测试场景</w:t>
      </w:r>
    </w:p>
    <w:p w14:paraId="312ABAC8">
      <w:pPr>
        <w:pStyle w:val="44"/>
        <w:spacing w:before="100" w:beforeAutospacing="1" w:after="100" w:afterAutospacing="1" w:line="360" w:lineRule="auto"/>
        <w:ind w:firstLine="420"/>
        <w:rPr>
          <w:rFonts w:ascii="宋体" w:hAnsi="宋体" w:eastAsia="宋体" w:cs="宋体"/>
          <w:color w:val="auto"/>
          <w:sz w:val="28"/>
          <w:szCs w:val="28"/>
          <w:lang w:val="zh-CN"/>
        </w:rPr>
      </w:pPr>
      <w:bookmarkStart w:id="1801" w:name="header-n248"/>
      <w:bookmarkEnd w:id="1801"/>
      <w:r>
        <w:rPr>
          <w:rFonts w:ascii="宋体" w:hAnsi="宋体" w:eastAsia="宋体" w:cs="宋体"/>
          <w:color w:val="auto"/>
          <w:sz w:val="28"/>
          <w:szCs w:val="28"/>
          <w:lang w:val="zh-CN"/>
        </w:rPr>
        <w:t>终端接入5万、2万TPS</w:t>
      </w:r>
    </w:p>
    <w:tbl>
      <w:tblPr>
        <w:tblStyle w:val="28"/>
        <w:tblW w:w="8307" w:type="dxa"/>
        <w:tblInd w:w="0" w:type="dxa"/>
        <w:tblLayout w:type="fixed"/>
        <w:tblCellMar>
          <w:top w:w="0" w:type="dxa"/>
          <w:left w:w="0" w:type="dxa"/>
          <w:bottom w:w="0" w:type="dxa"/>
          <w:right w:w="0" w:type="dxa"/>
        </w:tblCellMar>
      </w:tblPr>
      <w:tblGrid>
        <w:gridCol w:w="985"/>
        <w:gridCol w:w="7322"/>
      </w:tblGrid>
      <w:tr w14:paraId="42FC1409">
        <w:trPr>
          <w:tblHeader/>
        </w:trPr>
        <w:tc>
          <w:tcPr>
            <w:tcW w:w="985" w:type="dxa"/>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28CA5E3F">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用例</w:t>
            </w:r>
          </w:p>
        </w:tc>
        <w:tc>
          <w:tcPr>
            <w:tcW w:w="7322" w:type="dxa"/>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402DAD65">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5万终端接入、2万TPS</w:t>
            </w:r>
          </w:p>
        </w:tc>
      </w:tr>
      <w:tr w14:paraId="59267DFD">
        <w:tc>
          <w:tcPr>
            <w:tcW w:w="985" w:type="dxa"/>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303320E6">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步骤</w:t>
            </w:r>
          </w:p>
        </w:tc>
        <w:tc>
          <w:tcPr>
            <w:tcW w:w="7322" w:type="dxa"/>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17B9B05F">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（1）模拟5万终端接入EMQ X；</w:t>
            </w:r>
            <w:r>
              <w:rPr>
                <w:rFonts w:ascii="宋体" w:hAnsi="宋体" w:eastAsia="宋体" w:cs="宋体"/>
                <w:color w:val="auto"/>
                <w:sz w:val="18"/>
                <w:szCs w:val="18"/>
                <w:lang w:val="zh-CN"/>
              </w:rPr>
              <w:br w:type="textWrapping"/>
            </w:r>
            <w:r>
              <w:rPr>
                <w:rFonts w:ascii="宋体" w:hAnsi="宋体" w:eastAsia="宋体" w:cs="宋体"/>
                <w:color w:val="auto"/>
                <w:sz w:val="18"/>
                <w:szCs w:val="18"/>
                <w:lang w:val="zh-CN"/>
              </w:rPr>
              <w:t>（2）每秒发布2万条QoS0，消息尺寸16字节；</w:t>
            </w:r>
            <w:r>
              <w:rPr>
                <w:rFonts w:ascii="宋体" w:hAnsi="宋体" w:eastAsia="宋体" w:cs="宋体"/>
                <w:color w:val="auto"/>
                <w:sz w:val="18"/>
                <w:szCs w:val="18"/>
                <w:lang w:val="zh-CN"/>
              </w:rPr>
              <w:br w:type="textWrapping"/>
            </w:r>
            <w:r>
              <w:rPr>
                <w:rFonts w:ascii="宋体" w:hAnsi="宋体" w:eastAsia="宋体" w:cs="宋体"/>
                <w:color w:val="auto"/>
                <w:sz w:val="18"/>
                <w:szCs w:val="18"/>
                <w:lang w:val="zh-CN"/>
              </w:rPr>
              <w:t>（3）开启emqx_bridge_kafka服务，采用同步方式；</w:t>
            </w:r>
            <w:r>
              <w:rPr>
                <w:rFonts w:ascii="宋体" w:hAnsi="宋体" w:eastAsia="宋体" w:cs="宋体"/>
                <w:color w:val="auto"/>
                <w:sz w:val="18"/>
                <w:szCs w:val="18"/>
                <w:lang w:val="zh-CN"/>
              </w:rPr>
              <w:br w:type="textWrapping"/>
            </w:r>
            <w:r>
              <w:rPr>
                <w:rFonts w:ascii="宋体" w:hAnsi="宋体" w:eastAsia="宋体" w:cs="宋体"/>
                <w:color w:val="auto"/>
                <w:sz w:val="18"/>
                <w:szCs w:val="18"/>
                <w:lang w:val="zh-CN"/>
              </w:rPr>
              <w:t>（4） 持续运行2小时。</w:t>
            </w:r>
          </w:p>
        </w:tc>
      </w:tr>
      <w:tr w14:paraId="57B3CC0E">
        <w:tc>
          <w:tcPr>
            <w:tcW w:w="985" w:type="dxa"/>
            <w:tcBorders>
              <w:top w:val="single" w:color="CCCCCC" w:sz="6" w:space="0"/>
              <w:left w:val="single" w:color="CCCCCC" w:sz="6" w:space="0"/>
              <w:bottom w:val="single" w:color="CCCCCC" w:sz="6" w:space="0"/>
              <w:right w:val="single" w:color="CCCCCC" w:sz="6" w:space="0"/>
            </w:tcBorders>
            <w:shd w:val="clear" w:color="auto" w:fill="F8F8F8"/>
            <w:tcMar>
              <w:top w:w="90" w:type="dxa"/>
              <w:left w:w="195" w:type="dxa"/>
              <w:bottom w:w="90" w:type="dxa"/>
              <w:right w:w="195" w:type="dxa"/>
            </w:tcMar>
            <w:vAlign w:val="center"/>
          </w:tcPr>
          <w:p w14:paraId="7C2DBA58">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场景</w:t>
            </w:r>
          </w:p>
        </w:tc>
        <w:tc>
          <w:tcPr>
            <w:tcW w:w="7322" w:type="dxa"/>
            <w:tcBorders>
              <w:top w:val="single" w:color="CCCCCC" w:sz="6" w:space="0"/>
              <w:left w:val="single" w:color="CCCCCC" w:sz="6" w:space="0"/>
              <w:bottom w:val="single" w:color="CCCCCC" w:sz="6" w:space="0"/>
              <w:right w:val="single" w:color="CCCCCC" w:sz="6" w:space="0"/>
            </w:tcBorders>
            <w:shd w:val="clear" w:color="auto" w:fill="F8F8F8"/>
            <w:tcMar>
              <w:top w:w="90" w:type="dxa"/>
              <w:left w:w="195" w:type="dxa"/>
              <w:bottom w:w="90" w:type="dxa"/>
              <w:right w:w="195" w:type="dxa"/>
            </w:tcMar>
            <w:vAlign w:val="center"/>
          </w:tcPr>
          <w:p w14:paraId="396B2AD1">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5万终端接入、2万TPS</w:t>
            </w:r>
          </w:p>
        </w:tc>
      </w:tr>
      <w:tr w14:paraId="1C6FF91F">
        <w:tc>
          <w:tcPr>
            <w:tcW w:w="985" w:type="dxa"/>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75A46356">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检验点</w:t>
            </w:r>
          </w:p>
        </w:tc>
        <w:tc>
          <w:tcPr>
            <w:tcW w:w="7322" w:type="dxa"/>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6B185135">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EMQ IoT Hub三台资源占用相当，以下截取其中一台节点的CPU、内存：</w:t>
            </w:r>
            <w:r>
              <w:rPr>
                <w:rFonts w:ascii="宋体" w:hAnsi="宋体" w:eastAsia="宋体" w:cs="宋体"/>
                <w:color w:val="auto"/>
                <w:sz w:val="18"/>
                <w:szCs w:val="18"/>
                <w:lang w:val="zh-CN"/>
              </w:rPr>
              <w:br w:type="textWrapping"/>
            </w:r>
            <w:r>
              <w:rPr>
                <w:rFonts w:ascii="宋体" w:hAnsi="宋体" w:eastAsia="宋体" w:cs="宋体"/>
                <w:color w:val="auto"/>
                <w:sz w:val="18"/>
                <w:szCs w:val="18"/>
              </w:rPr>
              <w:drawing>
                <wp:inline distT="0" distB="0" distL="0" distR="0">
                  <wp:extent cx="3959860" cy="1342390"/>
                  <wp:effectExtent l="0" t="0" r="2540" b="0"/>
                  <wp:docPr id="778" name="图片 778" descr="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descr="cpu"/>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a:xfrm>
                            <a:off x="0" y="0"/>
                            <a:ext cx="3960000" cy="1342800"/>
                          </a:xfrm>
                          <a:prstGeom prst="rect">
                            <a:avLst/>
                          </a:prstGeom>
                          <a:noFill/>
                          <a:ln>
                            <a:noFill/>
                          </a:ln>
                        </pic:spPr>
                      </pic:pic>
                    </a:graphicData>
                  </a:graphic>
                </wp:inline>
              </w:drawing>
            </w:r>
            <w:r>
              <w:rPr>
                <w:rFonts w:ascii="宋体" w:hAnsi="宋体" w:eastAsia="宋体" w:cs="宋体"/>
                <w:color w:val="auto"/>
                <w:sz w:val="18"/>
                <w:szCs w:val="18"/>
              </w:rPr>
              <w:drawing>
                <wp:inline distT="0" distB="0" distL="0" distR="0">
                  <wp:extent cx="4499610" cy="1249045"/>
                  <wp:effectExtent l="0" t="0" r="0" b="8255"/>
                  <wp:docPr id="779" name="图片 779" descr="m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descr="mem"/>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a:xfrm>
                            <a:off x="0" y="0"/>
                            <a:ext cx="4500000" cy="1249200"/>
                          </a:xfrm>
                          <a:prstGeom prst="rect">
                            <a:avLst/>
                          </a:prstGeom>
                          <a:noFill/>
                          <a:ln>
                            <a:noFill/>
                          </a:ln>
                        </pic:spPr>
                      </pic:pic>
                    </a:graphicData>
                  </a:graphic>
                </wp:inline>
              </w:drawing>
            </w:r>
          </w:p>
        </w:tc>
      </w:tr>
      <w:tr w14:paraId="5EDCC00D">
        <w:tc>
          <w:tcPr>
            <w:tcW w:w="985" w:type="dxa"/>
            <w:tcBorders>
              <w:top w:val="single" w:color="CCCCCC" w:sz="6" w:space="0"/>
              <w:left w:val="single" w:color="CCCCCC" w:sz="6" w:space="0"/>
              <w:bottom w:val="single" w:color="CCCCCC" w:sz="6" w:space="0"/>
              <w:right w:val="single" w:color="CCCCCC" w:sz="6" w:space="0"/>
            </w:tcBorders>
            <w:shd w:val="clear" w:color="auto" w:fill="F8F8F8"/>
            <w:tcMar>
              <w:top w:w="90" w:type="dxa"/>
              <w:left w:w="195" w:type="dxa"/>
              <w:bottom w:w="90" w:type="dxa"/>
              <w:right w:w="195" w:type="dxa"/>
            </w:tcMar>
            <w:vAlign w:val="center"/>
          </w:tcPr>
          <w:p w14:paraId="7C125A37">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结果</w:t>
            </w:r>
          </w:p>
        </w:tc>
        <w:tc>
          <w:tcPr>
            <w:tcW w:w="7322" w:type="dxa"/>
            <w:tcBorders>
              <w:top w:val="single" w:color="CCCCCC" w:sz="6" w:space="0"/>
              <w:left w:val="single" w:color="CCCCCC" w:sz="6" w:space="0"/>
              <w:bottom w:val="single" w:color="CCCCCC" w:sz="6" w:space="0"/>
              <w:right w:val="single" w:color="CCCCCC" w:sz="6" w:space="0"/>
            </w:tcBorders>
            <w:shd w:val="clear" w:color="auto" w:fill="F8F8F8"/>
            <w:tcMar>
              <w:top w:w="90" w:type="dxa"/>
              <w:left w:w="195" w:type="dxa"/>
              <w:bottom w:w="90" w:type="dxa"/>
              <w:right w:w="195" w:type="dxa"/>
            </w:tcMar>
            <w:vAlign w:val="center"/>
          </w:tcPr>
          <w:p w14:paraId="78CB74E2">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此场景运行时长2小时，单节点CPU占用不超过80%，内存不超过1.8G。</w:t>
            </w:r>
          </w:p>
        </w:tc>
      </w:tr>
      <w:tr w14:paraId="185D6AED">
        <w:tc>
          <w:tcPr>
            <w:tcW w:w="985" w:type="dxa"/>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137E4AD3">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说明</w:t>
            </w:r>
          </w:p>
        </w:tc>
        <w:tc>
          <w:tcPr>
            <w:tcW w:w="7322" w:type="dxa"/>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2A696593">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 xml:space="preserve">1）因为是公网压测，考虑带宽影响， 消息尺寸设置为16字节。 </w:t>
            </w:r>
            <w:r>
              <w:rPr>
                <w:rFonts w:ascii="宋体" w:hAnsi="宋体" w:eastAsia="宋体" w:cs="宋体"/>
                <w:color w:val="auto"/>
                <w:sz w:val="18"/>
                <w:szCs w:val="18"/>
                <w:lang w:val="zh-CN"/>
              </w:rPr>
              <w:br w:type="textWrapping"/>
            </w:r>
            <w:r>
              <w:rPr>
                <w:rFonts w:ascii="宋体" w:hAnsi="宋体" w:eastAsia="宋体" w:cs="宋体"/>
                <w:color w:val="auto"/>
                <w:sz w:val="18"/>
                <w:szCs w:val="18"/>
                <w:lang w:val="zh-CN"/>
              </w:rPr>
              <w:t>2）EMQ IoT Hub几乎无磁盘IO交互 。</w:t>
            </w:r>
          </w:p>
        </w:tc>
      </w:tr>
    </w:tbl>
    <w:p w14:paraId="516DF3B3">
      <w:pPr>
        <w:pStyle w:val="44"/>
        <w:spacing w:before="100" w:beforeAutospacing="1" w:after="100" w:afterAutospacing="1" w:line="360" w:lineRule="auto"/>
        <w:rPr>
          <w:rFonts w:ascii="宋体" w:hAnsi="宋体" w:eastAsia="宋体" w:cs="宋体"/>
          <w:b/>
          <w:color w:val="auto"/>
          <w:sz w:val="28"/>
          <w:szCs w:val="28"/>
          <w:lang w:val="zh-CN"/>
        </w:rPr>
      </w:pPr>
      <w:bookmarkStart w:id="1802" w:name="header-n268"/>
      <w:bookmarkEnd w:id="1802"/>
      <w:r>
        <w:rPr>
          <w:rFonts w:ascii="宋体" w:hAnsi="宋体" w:eastAsia="宋体" w:cs="宋体"/>
          <w:b/>
          <w:color w:val="auto"/>
          <w:sz w:val="28"/>
          <w:szCs w:val="28"/>
          <w:lang w:val="zh-CN"/>
        </w:rPr>
        <w:t>测试结论</w:t>
      </w:r>
    </w:p>
    <w:p w14:paraId="430D9671">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bCs/>
          <w:color w:val="auto"/>
          <w:sz w:val="28"/>
          <w:szCs w:val="28"/>
          <w:lang w:val="zh-CN"/>
        </w:rPr>
        <w:t>测试目标：</w:t>
      </w:r>
    </w:p>
    <w:p w14:paraId="4DF9DE2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（1）基于EMQ IoT Hub on AppCenter(5万线)应用，接入线数达到5万；</w:t>
      </w:r>
    </w:p>
    <w:p w14:paraId="52A6F71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（2）基于EMQ IoT Hub on AppCenter(5万线)应用，消息吞吐达到2万，且消息桥接至Kafka；</w:t>
      </w:r>
    </w:p>
    <w:p w14:paraId="7DA2611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（3）基于以上2点测试目标，EMQ IoT Hub应用资源占用CPU不超过85%，内存不超过75%。</w:t>
      </w:r>
    </w:p>
    <w:p w14:paraId="3E43268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bCs/>
          <w:color w:val="auto"/>
          <w:sz w:val="28"/>
          <w:szCs w:val="28"/>
          <w:lang w:val="zh-CN"/>
        </w:rPr>
        <w:t>测试结论</w:t>
      </w:r>
      <w:r>
        <w:rPr>
          <w:rFonts w:ascii="宋体" w:hAnsi="宋体" w:eastAsia="宋体" w:cs="宋体"/>
          <w:color w:val="auto"/>
          <w:sz w:val="28"/>
          <w:szCs w:val="28"/>
          <w:lang w:val="zh-CN"/>
        </w:rPr>
        <w:t>：</w:t>
      </w:r>
    </w:p>
    <w:p w14:paraId="503B40B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（1）EMQ IoT Hub在4核8G集群环境（3台）资源配置下，EMQ能平稳支持5万并发连接、2万消息吞吐；</w:t>
      </w:r>
    </w:p>
    <w:p w14:paraId="0A7AC1A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ascii="宋体" w:hAnsi="宋体" w:eastAsia="宋体" w:cs="宋体"/>
          <w:color w:val="auto"/>
          <w:sz w:val="28"/>
          <w:szCs w:val="28"/>
          <w:lang w:val="zh-CN"/>
        </w:rPr>
        <w:t>（2）此场景能随着节点增加，吞吐呈线性增长。</w:t>
      </w:r>
    </w:p>
    <w:tbl>
      <w:tblPr>
        <w:tblStyle w:val="28"/>
        <w:tblW w:w="8307" w:type="dxa"/>
        <w:tblInd w:w="0" w:type="dxa"/>
        <w:tblLayout w:type="autofit"/>
        <w:tblCellMar>
          <w:top w:w="0" w:type="dxa"/>
          <w:left w:w="0" w:type="dxa"/>
          <w:bottom w:w="0" w:type="dxa"/>
          <w:right w:w="0" w:type="dxa"/>
        </w:tblCellMar>
      </w:tblPr>
      <w:tblGrid>
        <w:gridCol w:w="1622"/>
        <w:gridCol w:w="1048"/>
        <w:gridCol w:w="874"/>
        <w:gridCol w:w="1529"/>
        <w:gridCol w:w="1628"/>
        <w:gridCol w:w="1606"/>
      </w:tblGrid>
      <w:tr w14:paraId="0081DEB2">
        <w:trPr>
          <w:tblHeader/>
        </w:trPr>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372A9E6C">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场景</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012E595B">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QoS (0/1/2)</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358140C9">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消息路由</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4F472026">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消息存储</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251D68FC">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资源占用</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0633D5A8">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消息吞吐量（条/秒）</w:t>
            </w:r>
          </w:p>
        </w:tc>
      </w:tr>
      <w:tr w14:paraId="7C54A283">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481E1CCF">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终端接入5万、2万TPS</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70932065">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0</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2F23903B">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节点集群</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1CB21C03">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Kafka on QingCloud</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03333099">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CPU:80% 内存：1.8G</w:t>
            </w:r>
          </w:p>
        </w:tc>
        <w:tc>
          <w:tcPr>
            <w:tcW w:w="0" w:type="auto"/>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14:paraId="7343D02F">
            <w:pPr>
              <w:pStyle w:val="44"/>
              <w:spacing w:before="100" w:beforeAutospacing="1" w:after="100" w:afterAutospacing="1" w:line="360" w:lineRule="auto"/>
              <w:rPr>
                <w:rFonts w:ascii="宋体" w:hAnsi="宋体" w:eastAsia="宋体" w:cs="宋体"/>
                <w:color w:val="auto"/>
                <w:sz w:val="18"/>
                <w:szCs w:val="18"/>
                <w:lang w:val="zh-CN"/>
              </w:rPr>
            </w:pPr>
            <w:r>
              <w:rPr>
                <w:rFonts w:ascii="宋体" w:hAnsi="宋体" w:eastAsia="宋体" w:cs="宋体"/>
                <w:color w:val="auto"/>
                <w:sz w:val="18"/>
                <w:szCs w:val="18"/>
                <w:lang w:val="zh-CN"/>
              </w:rPr>
              <w:t>19500～20000</w:t>
            </w:r>
          </w:p>
        </w:tc>
      </w:tr>
    </w:tbl>
    <w:p w14:paraId="787397C2">
      <w:pPr>
        <w:widowControl/>
        <w:jc w:val="left"/>
        <w:rPr>
          <w:rFonts w:eastAsiaTheme="minorEastAsia"/>
        </w:rPr>
      </w:pPr>
      <w:r>
        <w:rPr>
          <w:rFonts w:eastAsiaTheme="minorEastAsia"/>
        </w:rPr>
        <w:br w:type="page"/>
      </w:r>
    </w:p>
    <w:p w14:paraId="4E69D3D3">
      <w:pPr>
        <w:pStyle w:val="3"/>
        <w:spacing w:before="100" w:beforeAutospacing="1" w:after="100" w:afterAutospacing="1" w:line="360" w:lineRule="auto"/>
        <w:rPr>
          <w:rFonts w:ascii="宋体" w:hAnsi="宋体"/>
        </w:rPr>
      </w:pPr>
      <w:bookmarkStart w:id="1803" w:name="_Toc1420982"/>
      <w:bookmarkStart w:id="1804" w:name="_Toc1403688"/>
      <w:bookmarkStart w:id="1805" w:name="_Toc1370679"/>
      <w:bookmarkStart w:id="1806" w:name="_Toc1371469"/>
      <w:r>
        <w:rPr>
          <w:rFonts w:hint="eastAsia" w:ascii="宋体" w:hAnsi="宋体"/>
        </w:rPr>
        <w:t>人工智能（AI）</w:t>
      </w:r>
      <w:bookmarkEnd w:id="1803"/>
      <w:bookmarkEnd w:id="1804"/>
      <w:bookmarkEnd w:id="1805"/>
      <w:bookmarkEnd w:id="1806"/>
    </w:p>
    <w:p w14:paraId="19426F6E">
      <w:pPr>
        <w:pStyle w:val="4"/>
        <w:tabs>
          <w:tab w:val="clear" w:pos="720"/>
        </w:tabs>
        <w:spacing w:before="100" w:beforeAutospacing="1" w:after="100" w:afterAutospacing="1" w:line="360" w:lineRule="auto"/>
        <w:rPr>
          <w:rFonts w:ascii="宋体" w:hAnsi="宋体"/>
        </w:rPr>
      </w:pPr>
      <w:bookmarkStart w:id="1807" w:name="_Toc1420983"/>
      <w:bookmarkStart w:id="1808" w:name="_Toc1403689"/>
      <w:bookmarkStart w:id="1809" w:name="_Toc1371470"/>
      <w:bookmarkStart w:id="1810" w:name="_Toc1370680"/>
      <w:r>
        <w:rPr>
          <w:rFonts w:hint="eastAsia" w:ascii="宋体" w:hAnsi="宋体"/>
        </w:rPr>
        <w:t>Deep Learning</w:t>
      </w:r>
      <w:bookmarkEnd w:id="1807"/>
      <w:bookmarkEnd w:id="1808"/>
      <w:bookmarkEnd w:id="1809"/>
      <w:bookmarkEnd w:id="1810"/>
    </w:p>
    <w:p w14:paraId="1FA220ED">
      <w:pPr>
        <w:pStyle w:val="25"/>
        <w:spacing w:line="360" w:lineRule="auto"/>
        <w:ind w:firstLine="567"/>
        <w:rPr>
          <w:rFonts w:ascii="宋体" w:hAnsi="宋体"/>
        </w:rPr>
      </w:pPr>
      <w:r>
        <w:rPr>
          <w:rFonts w:hint="eastAsia" w:ascii="宋体" w:hAnsi="宋体"/>
        </w:rPr>
        <w:t xml:space="preserve">Deep Learning </w:t>
      </w:r>
      <w:r>
        <w:rPr>
          <w:rFonts w:hint="eastAsia" w:ascii="宋体" w:hAnsi="宋体" w:cs="宋体"/>
          <w:szCs w:val="28"/>
        </w:rPr>
        <w:t xml:space="preserve">on </w:t>
      </w:r>
      <w:r>
        <w:rPr>
          <w:rFonts w:hint="eastAsia" w:ascii="宋体" w:hAnsi="宋体"/>
        </w:rPr>
        <w:t>QingCloud 基于 NVIDIA Tesla P100 GPU，提供了 CUDA 9.1 + cuDNN 7.1.3 ， CUDA 8.0 + cuDNN 7.1.3 和 CPU 等3套配置，并搭载了流行的深度学习框架，如 TensorFlow，Caffe，PyTorch， Keras ，省去了用户搭建环境的麻烦，提高开发效率。可以进行单机或分布式深度学习训练，集群可以横向和纵向扩展，满足用户的大规模计算需求。</w:t>
      </w:r>
    </w:p>
    <w:p w14:paraId="1A758683">
      <w:pPr>
        <w:pStyle w:val="25"/>
        <w:spacing w:line="360" w:lineRule="auto"/>
        <w:ind w:firstLine="567"/>
        <w:rPr>
          <w:rFonts w:ascii="宋体" w:hAnsi="宋体"/>
        </w:rPr>
      </w:pPr>
      <w:r>
        <w:rPr>
          <w:rFonts w:hint="eastAsia" w:ascii="宋体" w:hAnsi="宋体"/>
        </w:rPr>
        <w:t xml:space="preserve">深度学习平台使用 </w:t>
      </w:r>
      <w:r>
        <w:rPr>
          <w:rFonts w:hint="eastAsia" w:ascii="宋体" w:hAnsi="宋体" w:cs="宋体"/>
          <w:szCs w:val="28"/>
        </w:rPr>
        <w:t>VirtualEnv 来管理 Python 环境，Python 的版本提供了 2.7 和 3.6 ，并装</w:t>
      </w:r>
      <w:r>
        <w:rPr>
          <w:rFonts w:hint="eastAsia" w:ascii="宋体" w:hAnsi="宋体"/>
        </w:rPr>
        <w:t>有 numpy，scipy，pandas，matplotlib，nltk，scikit-learn，jupyter notebook 等常用工具包，登录后激活对应环境即可使用。</w:t>
      </w:r>
    </w:p>
    <w:p w14:paraId="34B87C2E">
      <w:pPr>
        <w:pStyle w:val="25"/>
        <w:spacing w:line="360" w:lineRule="auto"/>
        <w:ind w:firstLine="567"/>
        <w:rPr>
          <w:rFonts w:ascii="宋体" w:hAnsi="宋体"/>
        </w:rPr>
      </w:pPr>
      <w:r>
        <w:rPr>
          <w:rFonts w:hint="eastAsia" w:ascii="宋体" w:hAnsi="宋体"/>
        </w:rPr>
        <w:t>深度学习平台还提供容器版深度学习框架，宿主机预装含有TensorFlow、Keras、Pytorch、Caffe的镜像，并提供适用于青云云平台多个Docker镜像，镜像区分Python版本(2.7和3.6)、Cuda版本(8.0和9.1)、框架版本。</w:t>
      </w:r>
    </w:p>
    <w:p w14:paraId="58288D90">
      <w:pPr>
        <w:pStyle w:val="25"/>
        <w:spacing w:line="360" w:lineRule="auto"/>
        <w:ind w:firstLine="567"/>
        <w:rPr>
          <w:rFonts w:ascii="宋体" w:hAnsi="宋体"/>
        </w:rPr>
      </w:pPr>
      <w:r>
        <w:rPr>
          <w:rFonts w:hint="eastAsia" w:ascii="宋体" w:hAnsi="宋体"/>
        </w:rPr>
        <w:t xml:space="preserve">此外，还集成了 </w:t>
      </w:r>
      <w:r>
        <w:rPr>
          <w:rFonts w:hint="eastAsia" w:ascii="宋体" w:hAnsi="宋体" w:cs="宋体"/>
          <w:szCs w:val="28"/>
        </w:rPr>
        <w:t xml:space="preserve">QingStor </w:t>
      </w:r>
      <w:r>
        <w:rPr>
          <w:rFonts w:hint="eastAsia" w:ascii="宋体" w:hAnsi="宋体"/>
        </w:rPr>
        <w:t>对象存储命令行工具，可以方便地从云端获取训练数据；增加对GPU监控，随时掌握GPU使用状况。</w:t>
      </w:r>
    </w:p>
    <w:p w14:paraId="20B526B9">
      <w:pPr>
        <w:pStyle w:val="25"/>
        <w:spacing w:line="360" w:lineRule="auto"/>
        <w:ind w:firstLine="567"/>
        <w:rPr>
          <w:rFonts w:ascii="宋体" w:hAnsi="宋体"/>
        </w:rPr>
      </w:pPr>
      <w:r>
        <w:rPr>
          <w:rFonts w:hint="eastAsia" w:ascii="宋体" w:hAnsi="宋体"/>
        </w:rPr>
        <w:t xml:space="preserve">目前仅 pek3a , pek3b , sh1a 支持 GPU，如需在其他区创建请选择CPU版。TensorFlow，Caffe ，PyTorch 和 Keras 均支持用 CPU 进行深度学习应用的训练和测试。 </w:t>
      </w:r>
    </w:p>
    <w:p w14:paraId="63B07AAD">
      <w:pPr>
        <w:pStyle w:val="5"/>
        <w:spacing w:before="100" w:beforeAutospacing="1" w:after="100" w:afterAutospacing="1" w:line="360" w:lineRule="auto"/>
        <w:rPr>
          <w:rFonts w:ascii="宋体" w:hAnsi="宋体"/>
        </w:rPr>
      </w:pPr>
      <w:bookmarkStart w:id="1811" w:name="_Toc1420984"/>
      <w:r>
        <w:rPr>
          <w:rFonts w:hint="eastAsia" w:ascii="宋体" w:hAnsi="宋体"/>
        </w:rPr>
        <w:t>新建Deep</w:t>
      </w:r>
      <w:r>
        <w:rPr>
          <w:rFonts w:ascii="宋体" w:hAnsi="宋体"/>
        </w:rPr>
        <w:t xml:space="preserve"> L</w:t>
      </w:r>
      <w:r>
        <w:rPr>
          <w:rFonts w:hint="eastAsia" w:ascii="宋体" w:hAnsi="宋体"/>
        </w:rPr>
        <w:t>ear</w:t>
      </w:r>
      <w:r>
        <w:rPr>
          <w:rFonts w:ascii="宋体" w:hAnsi="宋体"/>
        </w:rPr>
        <w:t>n</w:t>
      </w:r>
      <w:r>
        <w:rPr>
          <w:rFonts w:hint="eastAsia" w:ascii="宋体" w:hAnsi="宋体"/>
        </w:rPr>
        <w:t>ing</w:t>
      </w:r>
      <w:bookmarkEnd w:id="1811"/>
    </w:p>
    <w:p w14:paraId="32FDDD7B">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Deep Learning</w:t>
      </w:r>
      <w:r>
        <w:rPr>
          <w:rFonts w:hint="eastAsia" w:ascii="宋体" w:hAnsi="宋体" w:eastAsia="宋体" w:cs="宋体"/>
          <w:color w:val="auto"/>
          <w:sz w:val="28"/>
          <w:szCs w:val="28"/>
          <w:lang w:val="zh-CN"/>
        </w:rPr>
        <w:t>的创建工作</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人工智能</w:t>
      </w:r>
      <w:r>
        <w:rPr>
          <w:rFonts w:hint="eastAsia" w:ascii="宋体" w:hAnsi="宋体" w:eastAsia="宋体" w:cs="宋体"/>
          <w:color w:val="auto"/>
          <w:sz w:val="28"/>
          <w:szCs w:val="28"/>
        </w:rPr>
        <w:t>（AI）—&gt; Deep Learning”</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点击右侧界面的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创建</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按钮开始创建</w:t>
      </w:r>
      <w:r>
        <w:rPr>
          <w:rFonts w:hint="eastAsia" w:ascii="宋体" w:hAnsi="宋体" w:eastAsia="宋体" w:cs="宋体"/>
          <w:color w:val="auto"/>
          <w:sz w:val="28"/>
          <w:szCs w:val="28"/>
        </w:rPr>
        <w:t>Deep Learning</w:t>
      </w:r>
      <w:r>
        <w:rPr>
          <w:rFonts w:hint="eastAsia" w:ascii="宋体" w:hAnsi="宋体" w:eastAsia="宋体" w:cs="宋体"/>
          <w:color w:val="auto"/>
          <w:sz w:val="28"/>
          <w:szCs w:val="28"/>
          <w:lang w:val="zh-CN"/>
        </w:rPr>
        <w:t>应用。</w:t>
      </w:r>
    </w:p>
    <w:p w14:paraId="46D5505D">
      <w:pPr>
        <w:pStyle w:val="44"/>
        <w:spacing w:before="100" w:beforeAutospacing="1" w:after="100" w:afterAutospacing="1" w:line="360" w:lineRule="auto"/>
        <w:ind w:firstLine="105" w:firstLineChars="50"/>
        <w:rPr>
          <w:rFonts w:ascii="宋体" w:hAnsi="宋体" w:eastAsia="宋体" w:cs="宋体"/>
          <w:color w:val="auto"/>
          <w:sz w:val="28"/>
          <w:szCs w:val="28"/>
          <w:lang w:val="zh-CN"/>
        </w:rPr>
      </w:pPr>
      <w:r>
        <w:drawing>
          <wp:inline distT="0" distB="0" distL="0" distR="0">
            <wp:extent cx="5273675" cy="5072380"/>
            <wp:effectExtent l="0" t="0" r="317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842"/>
                    <a:srcRect r="47087"/>
                    <a:stretch>
                      <a:fillRect/>
                    </a:stretch>
                  </pic:blipFill>
                  <pic:spPr>
                    <a:xfrm>
                      <a:off x="0" y="0"/>
                      <a:ext cx="5274000" cy="5072400"/>
                    </a:xfrm>
                    <a:prstGeom prst="rect">
                      <a:avLst/>
                    </a:prstGeom>
                    <a:ln>
                      <a:noFill/>
                    </a:ln>
                  </pic:spPr>
                </pic:pic>
              </a:graphicData>
            </a:graphic>
          </wp:inline>
        </w:drawing>
      </w:r>
    </w:p>
    <w:p w14:paraId="1F22297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在创建界面填写实例基本信息，并选择应用版本。带 * 标记的参数属于必填项，不带标记的属于可选项。请根据该版本在创建实例时需要的参数进行选择，应用产生的资源价格和服务价格随着参数变化而更新。</w:t>
      </w:r>
    </w:p>
    <w:p w14:paraId="0FDB48DC">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基本设置：</w:t>
      </w:r>
    </w:p>
    <w:p w14:paraId="39DD6431">
      <w:pPr>
        <w:pStyle w:val="44"/>
        <w:numPr>
          <w:ilvl w:val="0"/>
          <w:numId w:val="16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配置应用服务的名称；</w:t>
      </w:r>
    </w:p>
    <w:p w14:paraId="35F59D79">
      <w:pPr>
        <w:pStyle w:val="44"/>
        <w:numPr>
          <w:ilvl w:val="0"/>
          <w:numId w:val="16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选择应用版本；</w:t>
      </w:r>
    </w:p>
    <w:p w14:paraId="0DE1EC76">
      <w:pPr>
        <w:pStyle w:val="44"/>
        <w:numPr>
          <w:ilvl w:val="0"/>
          <w:numId w:val="167"/>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选择计费方式；</w:t>
      </w:r>
    </w:p>
    <w:p w14:paraId="038E060F">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981450"/>
            <wp:effectExtent l="0" t="0" r="254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97"/>
                    <pic:cNvPicPr>
                      <a:picLocks noChangeAspect="1"/>
                    </pic:cNvPicPr>
                  </pic:nvPicPr>
                  <pic:blipFill>
                    <a:blip r:embed="rId843"/>
                    <a:stretch>
                      <a:fillRect/>
                    </a:stretch>
                  </pic:blipFill>
                  <pic:spPr>
                    <a:xfrm>
                      <a:off x="0" y="0"/>
                      <a:ext cx="5274310" cy="3981450"/>
                    </a:xfrm>
                    <a:prstGeom prst="rect">
                      <a:avLst/>
                    </a:prstGeom>
                  </pic:spPr>
                </pic:pic>
              </a:graphicData>
            </a:graphic>
          </wp:inline>
        </w:drawing>
      </w:r>
    </w:p>
    <w:p w14:paraId="64AD3EDB">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深度学习节点设置：</w:t>
      </w:r>
    </w:p>
    <w:p w14:paraId="02A4A3C9">
      <w:pPr>
        <w:pStyle w:val="44"/>
        <w:numPr>
          <w:ilvl w:val="0"/>
          <w:numId w:val="16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选择节点的CPU类型</w:t>
      </w:r>
    </w:p>
    <w:p w14:paraId="53D6CCDF">
      <w:pPr>
        <w:pStyle w:val="44"/>
        <w:numPr>
          <w:ilvl w:val="0"/>
          <w:numId w:val="16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配置节点的CPU核心数</w:t>
      </w:r>
    </w:p>
    <w:p w14:paraId="55466BE0">
      <w:pPr>
        <w:pStyle w:val="44"/>
        <w:numPr>
          <w:ilvl w:val="0"/>
          <w:numId w:val="16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选择节点类型</w:t>
      </w:r>
    </w:p>
    <w:p w14:paraId="65A82347">
      <w:pPr>
        <w:pStyle w:val="44"/>
        <w:numPr>
          <w:ilvl w:val="0"/>
          <w:numId w:val="16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配置每个节点的内存大小</w:t>
      </w:r>
    </w:p>
    <w:p w14:paraId="76263BFB">
      <w:pPr>
        <w:pStyle w:val="44"/>
        <w:numPr>
          <w:ilvl w:val="0"/>
          <w:numId w:val="16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填写主节点数量</w:t>
      </w:r>
    </w:p>
    <w:p w14:paraId="38F7BA23">
      <w:pPr>
        <w:pStyle w:val="44"/>
        <w:numPr>
          <w:ilvl w:val="0"/>
          <w:numId w:val="168"/>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选择每个节点的存储大小。</w:t>
      </w:r>
    </w:p>
    <w:p w14:paraId="3FB45A58">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4084320"/>
            <wp:effectExtent l="0" t="0" r="254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844"/>
                    <a:stretch>
                      <a:fillRect/>
                    </a:stretch>
                  </pic:blipFill>
                  <pic:spPr>
                    <a:xfrm>
                      <a:off x="0" y="0"/>
                      <a:ext cx="5274310" cy="4084320"/>
                    </a:xfrm>
                    <a:prstGeom prst="rect">
                      <a:avLst/>
                    </a:prstGeom>
                  </pic:spPr>
                </pic:pic>
              </a:graphicData>
            </a:graphic>
          </wp:inline>
        </w:drawing>
      </w:r>
    </w:p>
    <w:p w14:paraId="02F02CF0">
      <w:pPr>
        <w:pStyle w:val="44"/>
        <w:spacing w:before="100" w:beforeAutospacing="1" w:after="100" w:afterAutospacing="1" w:line="360" w:lineRule="auto"/>
        <w:rPr>
          <w:b/>
          <w:sz w:val="28"/>
          <w:szCs w:val="28"/>
        </w:rPr>
      </w:pPr>
      <w:r>
        <w:rPr>
          <w:rFonts w:hint="eastAsia"/>
          <w:b/>
          <w:sz w:val="28"/>
          <w:szCs w:val="28"/>
        </w:rPr>
        <w:t>网络设置：</w:t>
      </w:r>
    </w:p>
    <w:p w14:paraId="31BEA879">
      <w:pPr>
        <w:pStyle w:val="44"/>
        <w:numPr>
          <w:ilvl w:val="0"/>
          <w:numId w:val="16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创建VPC网络（可参考4</w:t>
      </w:r>
      <w:r>
        <w:rPr>
          <w:rFonts w:ascii="宋体" w:hAnsi="宋体" w:eastAsia="宋体" w:cs="宋体"/>
          <w:color w:val="auto"/>
          <w:sz w:val="28"/>
          <w:szCs w:val="28"/>
        </w:rPr>
        <w:t>.3.1VPC</w:t>
      </w:r>
      <w:r>
        <w:rPr>
          <w:rFonts w:hint="eastAsia" w:ascii="宋体" w:hAnsi="宋体" w:eastAsia="宋体" w:cs="宋体"/>
          <w:color w:val="auto"/>
          <w:sz w:val="28"/>
          <w:szCs w:val="28"/>
        </w:rPr>
        <w:t>网络）；</w:t>
      </w:r>
    </w:p>
    <w:p w14:paraId="66CFE683">
      <w:pPr>
        <w:pStyle w:val="44"/>
        <w:numPr>
          <w:ilvl w:val="0"/>
          <w:numId w:val="16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创建一个新的私有网络（可参考4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76E33BEF">
      <w:pPr>
        <w:pStyle w:val="44"/>
        <w:numPr>
          <w:ilvl w:val="0"/>
          <w:numId w:val="169"/>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将新建的私有网络连接到VPC网络中（可参考4</w:t>
      </w:r>
      <w:r>
        <w:rPr>
          <w:rFonts w:ascii="宋体" w:hAnsi="宋体" w:eastAsia="宋体" w:cs="宋体"/>
          <w:color w:val="auto"/>
          <w:sz w:val="28"/>
          <w:szCs w:val="28"/>
        </w:rPr>
        <w:t>.3.3</w:t>
      </w:r>
      <w:r>
        <w:rPr>
          <w:rFonts w:hint="eastAsia" w:ascii="宋体" w:hAnsi="宋体" w:eastAsia="宋体" w:cs="宋体"/>
          <w:color w:val="auto"/>
          <w:sz w:val="28"/>
          <w:szCs w:val="28"/>
        </w:rPr>
        <w:t>私有网络）；</w:t>
      </w:r>
    </w:p>
    <w:p w14:paraId="686D5480">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75514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59"/>
                    <a:stretch>
                      <a:fillRect/>
                    </a:stretch>
                  </pic:blipFill>
                  <pic:spPr>
                    <a:xfrm>
                      <a:off x="0" y="0"/>
                      <a:ext cx="5274310" cy="1755140"/>
                    </a:xfrm>
                    <a:prstGeom prst="rect">
                      <a:avLst/>
                    </a:prstGeom>
                  </pic:spPr>
                </pic:pic>
              </a:graphicData>
            </a:graphic>
          </wp:inline>
        </w:drawing>
      </w:r>
    </w:p>
    <w:p w14:paraId="26CEE414">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服务环境参数设置：</w:t>
      </w:r>
    </w:p>
    <w:p w14:paraId="563947C0">
      <w:pPr>
        <w:pStyle w:val="44"/>
        <w:numPr>
          <w:ilvl w:val="0"/>
          <w:numId w:val="17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选择是否使用QingStor对象存储；</w:t>
      </w:r>
    </w:p>
    <w:p w14:paraId="745417DB">
      <w:pPr>
        <w:pStyle w:val="44"/>
        <w:numPr>
          <w:ilvl w:val="0"/>
          <w:numId w:val="17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配置API密钥ID；</w:t>
      </w:r>
    </w:p>
    <w:p w14:paraId="6EC1EB3E">
      <w:pPr>
        <w:pStyle w:val="44"/>
        <w:numPr>
          <w:ilvl w:val="0"/>
          <w:numId w:val="170"/>
        </w:numPr>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color w:val="auto"/>
          <w:sz w:val="28"/>
          <w:szCs w:val="28"/>
        </w:rPr>
        <w:t>配置API密钥密码。</w:t>
      </w:r>
    </w:p>
    <w:p w14:paraId="2B5F6239">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567940"/>
            <wp:effectExtent l="0" t="0" r="2540" b="381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98"/>
                    <pic:cNvPicPr>
                      <a:picLocks noChangeAspect="1"/>
                    </pic:cNvPicPr>
                  </pic:nvPicPr>
                  <pic:blipFill>
                    <a:blip r:embed="rId845"/>
                    <a:stretch>
                      <a:fillRect/>
                    </a:stretch>
                  </pic:blipFill>
                  <pic:spPr>
                    <a:xfrm>
                      <a:off x="0" y="0"/>
                      <a:ext cx="5274310" cy="2567940"/>
                    </a:xfrm>
                    <a:prstGeom prst="rect">
                      <a:avLst/>
                    </a:prstGeom>
                  </pic:spPr>
                </pic:pic>
              </a:graphicData>
            </a:graphic>
          </wp:inline>
        </w:drawing>
      </w:r>
    </w:p>
    <w:p w14:paraId="54087C12">
      <w:pPr>
        <w:pStyle w:val="44"/>
        <w:spacing w:before="100" w:beforeAutospacing="1" w:after="100" w:afterAutospacing="1" w:line="360" w:lineRule="auto"/>
        <w:rPr>
          <w:rFonts w:ascii="宋体" w:hAnsi="宋体" w:eastAsia="宋体" w:cs="宋体"/>
          <w:b/>
          <w:color w:val="auto"/>
          <w:sz w:val="28"/>
          <w:szCs w:val="28"/>
        </w:rPr>
      </w:pPr>
      <w:r>
        <w:rPr>
          <w:rFonts w:hint="eastAsia" w:ascii="宋体" w:hAnsi="宋体" w:eastAsia="宋体" w:cs="宋体"/>
          <w:b/>
          <w:color w:val="auto"/>
          <w:sz w:val="28"/>
          <w:szCs w:val="28"/>
        </w:rPr>
        <w:t>服务协议：</w:t>
      </w:r>
    </w:p>
    <w:p w14:paraId="0AAFC5DB">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确认并接受《青云QingCloud</w:t>
      </w:r>
      <w:r>
        <w:rPr>
          <w:rFonts w:ascii="宋体" w:hAnsi="宋体" w:eastAsia="宋体" w:cs="宋体"/>
          <w:color w:val="auto"/>
          <w:sz w:val="28"/>
          <w:szCs w:val="28"/>
        </w:rPr>
        <w:t xml:space="preserve"> </w:t>
      </w:r>
      <w:r>
        <w:rPr>
          <w:rFonts w:hint="eastAsia" w:ascii="宋体" w:hAnsi="宋体" w:eastAsia="宋体" w:cs="宋体"/>
          <w:color w:val="auto"/>
          <w:sz w:val="28"/>
          <w:szCs w:val="28"/>
        </w:rPr>
        <w:t>AppCenter</w:t>
      </w:r>
      <w:r>
        <w:rPr>
          <w:rFonts w:ascii="宋体" w:hAnsi="宋体" w:eastAsia="宋体" w:cs="宋体"/>
          <w:color w:val="auto"/>
          <w:sz w:val="28"/>
          <w:szCs w:val="28"/>
        </w:rPr>
        <w:t xml:space="preserve"> </w:t>
      </w:r>
      <w:r>
        <w:rPr>
          <w:rFonts w:hint="eastAsia" w:ascii="宋体" w:hAnsi="宋体" w:eastAsia="宋体" w:cs="宋体"/>
          <w:color w:val="auto"/>
          <w:sz w:val="28"/>
          <w:szCs w:val="28"/>
        </w:rPr>
        <w:t>用户协议》，并提交完成Deep Learning应用集群创建；</w:t>
      </w:r>
    </w:p>
    <w:p w14:paraId="59B02F78">
      <w:pPr>
        <w:pStyle w:val="44"/>
        <w:spacing w:before="100" w:beforeAutospacing="1" w:after="100" w:afterAutospacing="1" w:line="360" w:lineRule="auto"/>
        <w:rPr>
          <w:rFonts w:eastAsiaTheme="minorEastAsia"/>
        </w:rPr>
      </w:pPr>
      <w:r>
        <w:drawing>
          <wp:inline distT="0" distB="0" distL="0" distR="0">
            <wp:extent cx="5274310" cy="1824990"/>
            <wp:effectExtent l="0" t="0" r="254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80"/>
                    <a:stretch>
                      <a:fillRect/>
                    </a:stretch>
                  </pic:blipFill>
                  <pic:spPr>
                    <a:xfrm>
                      <a:off x="0" y="0"/>
                      <a:ext cx="5274310" cy="1824990"/>
                    </a:xfrm>
                    <a:prstGeom prst="rect">
                      <a:avLst/>
                    </a:prstGeom>
                  </pic:spPr>
                </pic:pic>
              </a:graphicData>
            </a:graphic>
          </wp:inline>
        </w:drawing>
      </w:r>
    </w:p>
    <w:p w14:paraId="71E6E6C9">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18FCF0D8">
      <w:pPr>
        <w:pStyle w:val="5"/>
        <w:spacing w:before="100" w:beforeAutospacing="1" w:after="100" w:afterAutospacing="1" w:line="360" w:lineRule="auto"/>
        <w:rPr>
          <w:rFonts w:eastAsiaTheme="minorEastAsia"/>
        </w:rPr>
      </w:pPr>
      <w:bookmarkStart w:id="1812" w:name="_Toc1420985"/>
      <w:r>
        <w:rPr>
          <w:rFonts w:hint="eastAsia" w:eastAsiaTheme="minorEastAsia"/>
        </w:rPr>
        <w:t>管理</w:t>
      </w:r>
      <w:r>
        <w:rPr>
          <w:rFonts w:hint="eastAsia" w:ascii="宋体" w:hAnsi="宋体" w:cs="宋体"/>
          <w:sz w:val="28"/>
          <w:szCs w:val="28"/>
        </w:rPr>
        <w:t>Deep Learning</w:t>
      </w:r>
      <w:bookmarkEnd w:id="1812"/>
    </w:p>
    <w:p w14:paraId="364B47F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在青云工作台界面可以完成</w:t>
      </w:r>
      <w:r>
        <w:rPr>
          <w:rFonts w:hint="eastAsia" w:ascii="宋体" w:hAnsi="宋体" w:eastAsia="宋体" w:cs="宋体"/>
          <w:color w:val="auto"/>
          <w:sz w:val="28"/>
          <w:szCs w:val="28"/>
        </w:rPr>
        <w:t>Deep Learning</w:t>
      </w:r>
      <w:r>
        <w:rPr>
          <w:rFonts w:hint="eastAsia" w:ascii="宋体" w:hAnsi="宋体" w:eastAsia="宋体" w:cs="宋体"/>
          <w:color w:val="auto"/>
          <w:sz w:val="28"/>
          <w:szCs w:val="28"/>
          <w:lang w:val="zh-CN"/>
        </w:rPr>
        <w:t>的管理</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“人工智能（AI）—&gt; Deep Learning”</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Deep Learning集群</w:t>
      </w:r>
      <w:r>
        <w:rPr>
          <w:rFonts w:hint="eastAsia" w:ascii="宋体" w:hAnsi="宋体" w:eastAsia="宋体" w:cs="宋体"/>
          <w:color w:val="auto"/>
          <w:sz w:val="28"/>
          <w:szCs w:val="28"/>
          <w:lang w:val="zh-CN"/>
        </w:rPr>
        <w:t>。</w:t>
      </w:r>
    </w:p>
    <w:p w14:paraId="2A1E22E2">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477135"/>
            <wp:effectExtent l="0" t="0" r="254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99"/>
                    <pic:cNvPicPr>
                      <a:picLocks noChangeAspect="1"/>
                    </pic:cNvPicPr>
                  </pic:nvPicPr>
                  <pic:blipFill>
                    <a:blip r:embed="rId846"/>
                    <a:stretch>
                      <a:fillRect/>
                    </a:stretch>
                  </pic:blipFill>
                  <pic:spPr>
                    <a:xfrm>
                      <a:off x="0" y="0"/>
                      <a:ext cx="5274310" cy="2477135"/>
                    </a:xfrm>
                    <a:prstGeom prst="rect">
                      <a:avLst/>
                    </a:prstGeom>
                  </pic:spPr>
                </pic:pic>
              </a:graphicData>
            </a:graphic>
          </wp:inline>
        </w:drawing>
      </w:r>
    </w:p>
    <w:p w14:paraId="1DE8359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还可以在</w:t>
      </w:r>
      <w:r>
        <w:rPr>
          <w:rFonts w:hint="eastAsia" w:ascii="宋体" w:hAnsi="宋体" w:eastAsia="宋体" w:cs="宋体"/>
          <w:color w:val="auto"/>
          <w:sz w:val="28"/>
          <w:szCs w:val="28"/>
          <w:lang w:val="zh-CN"/>
        </w:rPr>
        <w:t>青云控制台</w:t>
      </w:r>
      <w:r>
        <w:rPr>
          <w:rFonts w:hint="eastAsia" w:ascii="宋体" w:hAnsi="宋体" w:eastAsia="宋体" w:cs="宋体"/>
          <w:color w:val="auto"/>
          <w:sz w:val="28"/>
          <w:szCs w:val="28"/>
        </w:rPr>
        <w:t>“AppCenter—&gt;管理”</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的“集群”页面，</w:t>
      </w:r>
      <w:r>
        <w:rPr>
          <w:rFonts w:hint="eastAsia" w:ascii="宋体" w:hAnsi="宋体" w:eastAsia="宋体" w:cs="宋体"/>
          <w:color w:val="auto"/>
          <w:sz w:val="28"/>
          <w:szCs w:val="28"/>
          <w:lang w:val="zh-CN"/>
        </w:rPr>
        <w:t>可以看到已创建的所有类型应用的</w:t>
      </w:r>
      <w:r>
        <w:rPr>
          <w:rFonts w:hint="eastAsia" w:ascii="宋体" w:hAnsi="宋体" w:eastAsia="宋体" w:cs="宋体"/>
          <w:color w:val="auto"/>
          <w:sz w:val="28"/>
          <w:szCs w:val="28"/>
        </w:rPr>
        <w:t>集群</w:t>
      </w:r>
      <w:r>
        <w:rPr>
          <w:rFonts w:hint="eastAsia" w:ascii="宋体" w:hAnsi="宋体" w:eastAsia="宋体" w:cs="宋体"/>
          <w:color w:val="auto"/>
          <w:sz w:val="28"/>
          <w:szCs w:val="28"/>
          <w:lang w:val="zh-CN"/>
        </w:rPr>
        <w:t>。</w:t>
      </w:r>
    </w:p>
    <w:p w14:paraId="76DB7EFA">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687195"/>
            <wp:effectExtent l="0" t="0" r="2540" b="825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pic:cNvPicPr>
                      <a:picLocks noChangeAspect="1"/>
                    </pic:cNvPicPr>
                  </pic:nvPicPr>
                  <pic:blipFill>
                    <a:blip r:embed="rId847"/>
                    <a:stretch>
                      <a:fillRect/>
                    </a:stretch>
                  </pic:blipFill>
                  <pic:spPr>
                    <a:xfrm>
                      <a:off x="0" y="0"/>
                      <a:ext cx="5274310" cy="1687195"/>
                    </a:xfrm>
                    <a:prstGeom prst="rect">
                      <a:avLst/>
                    </a:prstGeom>
                  </pic:spPr>
                </pic:pic>
              </a:graphicData>
            </a:graphic>
          </wp:inline>
        </w:drawing>
      </w:r>
    </w:p>
    <w:p w14:paraId="1BE04FC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点击Deep Learning集群ID进入集群详情页面，</w:t>
      </w:r>
    </w:p>
    <w:p w14:paraId="4445470C">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219450"/>
            <wp:effectExtent l="0" t="0" r="2540"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837"/>
                    <pic:cNvPicPr>
                      <a:picLocks noChangeAspect="1"/>
                    </pic:cNvPicPr>
                  </pic:nvPicPr>
                  <pic:blipFill>
                    <a:blip r:embed="rId848"/>
                    <a:srcRect b="17534"/>
                    <a:stretch>
                      <a:fillRect/>
                    </a:stretch>
                  </pic:blipFill>
                  <pic:spPr>
                    <a:xfrm>
                      <a:off x="0" y="0"/>
                      <a:ext cx="5274310" cy="3219450"/>
                    </a:xfrm>
                    <a:prstGeom prst="rect">
                      <a:avLst/>
                    </a:prstGeom>
                    <a:ln>
                      <a:noFill/>
                    </a:ln>
                  </pic:spPr>
                </pic:pic>
              </a:graphicData>
            </a:graphic>
          </wp:inline>
        </w:drawing>
      </w:r>
    </w:p>
    <w:p w14:paraId="155485AF">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详情页面主要有“基本属性”、“租赁信息”两个信息窗口，和“节点”、“配置参数”、“监控告警”三个功能页面。</w:t>
      </w:r>
    </w:p>
    <w:p w14:paraId="381DD676">
      <w:pPr>
        <w:pStyle w:val="6"/>
        <w:spacing w:before="100" w:beforeAutospacing="1" w:after="100" w:afterAutospacing="1" w:line="360" w:lineRule="auto"/>
        <w:ind w:left="0" w:firstLine="561" w:firstLineChars="200"/>
        <w:rPr>
          <w:rFonts w:ascii="宋体" w:hAnsi="宋体" w:cs="宋体"/>
          <w:szCs w:val="28"/>
        </w:rPr>
      </w:pPr>
      <w:bookmarkStart w:id="1813" w:name="_Toc1420986"/>
      <w:r>
        <w:rPr>
          <w:rFonts w:hint="eastAsia" w:ascii="宋体" w:hAnsi="宋体" w:cs="宋体"/>
          <w:szCs w:val="28"/>
        </w:rPr>
        <w:t>新增节点</w:t>
      </w:r>
      <w:bookmarkEnd w:id="1813"/>
    </w:p>
    <w:p w14:paraId="7F4CA33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“人工智能（AI）—&gt; Deep Learning”</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Deep Learning集群，点击进入Deep Learning详情页，在右侧界面选择“节点”打开节点页面</w:t>
      </w:r>
      <w:r>
        <w:rPr>
          <w:rFonts w:hint="eastAsia" w:ascii="宋体" w:hAnsi="宋体" w:eastAsia="宋体" w:cs="宋体"/>
          <w:color w:val="auto"/>
          <w:sz w:val="28"/>
          <w:szCs w:val="28"/>
          <w:lang w:val="zh-CN"/>
        </w:rPr>
        <w:t>。</w:t>
      </w:r>
    </w:p>
    <w:p w14:paraId="7BB9BC7B">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209800"/>
            <wp:effectExtent l="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845"/>
                    <pic:cNvPicPr>
                      <a:picLocks noChangeAspect="1"/>
                    </pic:cNvPicPr>
                  </pic:nvPicPr>
                  <pic:blipFill>
                    <a:blip r:embed="rId849"/>
                    <a:stretch>
                      <a:fillRect/>
                    </a:stretch>
                  </pic:blipFill>
                  <pic:spPr>
                    <a:xfrm>
                      <a:off x="0" y="0"/>
                      <a:ext cx="5274310" cy="2209800"/>
                    </a:xfrm>
                    <a:prstGeom prst="rect">
                      <a:avLst/>
                    </a:prstGeom>
                  </pic:spPr>
                </pic:pic>
              </a:graphicData>
            </a:graphic>
          </wp:inline>
        </w:drawing>
      </w:r>
    </w:p>
    <w:p w14:paraId="651A1EDC">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点击“新增节点”按钮，弹出新增节点窗口，配置新增节点的节点数量、名称及IP分配方式点击提交完成新增节点。</w:t>
      </w:r>
    </w:p>
    <w:p w14:paraId="419CE5E4">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457700" cy="2239645"/>
            <wp:effectExtent l="0" t="0" r="0" b="8255"/>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908"/>
                    <pic:cNvPicPr>
                      <a:picLocks noChangeAspect="1"/>
                    </pic:cNvPicPr>
                  </pic:nvPicPr>
                  <pic:blipFill>
                    <a:blip r:embed="rId850"/>
                    <a:stretch>
                      <a:fillRect/>
                    </a:stretch>
                  </pic:blipFill>
                  <pic:spPr>
                    <a:xfrm>
                      <a:off x="0" y="0"/>
                      <a:ext cx="4470743" cy="2246674"/>
                    </a:xfrm>
                    <a:prstGeom prst="rect">
                      <a:avLst/>
                    </a:prstGeom>
                  </pic:spPr>
                </pic:pic>
              </a:graphicData>
            </a:graphic>
          </wp:inline>
        </w:drawing>
      </w:r>
    </w:p>
    <w:p w14:paraId="2991A1B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选中已创建的节点，点击上方“删除”按钮，或右键点击“删除”，即可删除已创建的资源节点；</w:t>
      </w:r>
    </w:p>
    <w:p w14:paraId="219BD087">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3335655"/>
            <wp:effectExtent l="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847"/>
                    <pic:cNvPicPr>
                      <a:picLocks noChangeAspect="1"/>
                    </pic:cNvPicPr>
                  </pic:nvPicPr>
                  <pic:blipFill>
                    <a:blip r:embed="rId851"/>
                    <a:stretch>
                      <a:fillRect/>
                    </a:stretch>
                  </pic:blipFill>
                  <pic:spPr>
                    <a:xfrm>
                      <a:off x="0" y="0"/>
                      <a:ext cx="5274310" cy="3335655"/>
                    </a:xfrm>
                    <a:prstGeom prst="rect">
                      <a:avLst/>
                    </a:prstGeom>
                  </pic:spPr>
                </pic:pic>
              </a:graphicData>
            </a:graphic>
          </wp:inline>
        </w:drawing>
      </w:r>
    </w:p>
    <w:p w14:paraId="1147578C">
      <w:pPr>
        <w:pStyle w:val="44"/>
        <w:spacing w:before="100" w:beforeAutospacing="1" w:after="100" w:afterAutospacing="1" w:line="360" w:lineRule="auto"/>
        <w:rPr>
          <w:rFonts w:ascii="宋体" w:hAnsi="宋体" w:eastAsia="宋体" w:cs="宋体"/>
          <w:color w:val="auto"/>
          <w:sz w:val="28"/>
          <w:szCs w:val="28"/>
        </w:rPr>
      </w:pPr>
      <w:r>
        <w:rPr>
          <w:rFonts w:hint="eastAsia" w:ascii="宋体" w:hAnsi="宋体" w:eastAsia="宋体" w:cs="宋体"/>
          <w:b/>
          <w:color w:val="auto"/>
          <w:sz w:val="28"/>
          <w:szCs w:val="28"/>
        </w:rPr>
        <w:t>注意：</w:t>
      </w:r>
      <w:r>
        <w:rPr>
          <w:rFonts w:hint="eastAsia" w:ascii="宋体" w:hAnsi="宋体" w:eastAsia="宋体" w:cs="宋体"/>
          <w:color w:val="auto"/>
          <w:sz w:val="28"/>
          <w:szCs w:val="28"/>
        </w:rPr>
        <w:t>目前Deep Learning集群节点数支持1、3、5、7、9，其中1个节点的 Deep Learning（工作在 Standalone 模式）仅供测试使用。</w:t>
      </w:r>
    </w:p>
    <w:p w14:paraId="3A26C2FA">
      <w:pPr>
        <w:pStyle w:val="6"/>
        <w:spacing w:before="100" w:beforeAutospacing="1" w:after="100" w:afterAutospacing="1" w:line="360" w:lineRule="auto"/>
        <w:ind w:left="0" w:firstLine="561" w:firstLineChars="200"/>
        <w:rPr>
          <w:rFonts w:ascii="宋体" w:hAnsi="宋体" w:cs="宋体"/>
          <w:szCs w:val="28"/>
        </w:rPr>
      </w:pPr>
      <w:bookmarkStart w:id="1814" w:name="_Toc1420987"/>
      <w:r>
        <w:rPr>
          <w:rFonts w:hint="eastAsia" w:ascii="宋体" w:hAnsi="宋体" w:cs="宋体"/>
          <w:szCs w:val="28"/>
        </w:rPr>
        <w:t>配置参数</w:t>
      </w:r>
      <w:bookmarkEnd w:id="1814"/>
    </w:p>
    <w:p w14:paraId="086AF845">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在部署Deep Learning应用时已填写相关应用参数，成为集群配置项的变量。有的配置项是公共的，有的作用于其中的一个或多个角色。您可以在青云工作台修改参数，以更新集群配置。</w:t>
      </w:r>
    </w:p>
    <w:p w14:paraId="6347B7D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“人工智能（AI）—&gt; Deep Learning”</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Deep Learning集群，点击进入Deep Learning详情页，在右侧界面选择“配置参数”打开配置参数页面</w:t>
      </w:r>
      <w:r>
        <w:rPr>
          <w:rFonts w:hint="eastAsia" w:ascii="宋体" w:hAnsi="宋体" w:eastAsia="宋体" w:cs="宋体"/>
          <w:color w:val="auto"/>
          <w:sz w:val="28"/>
          <w:szCs w:val="28"/>
          <w:lang w:val="zh-CN"/>
        </w:rPr>
        <w:t>。</w:t>
      </w:r>
    </w:p>
    <w:p w14:paraId="5D0982A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99466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909"/>
                    <pic:cNvPicPr>
                      <a:picLocks noChangeAspect="1"/>
                    </pic:cNvPicPr>
                  </pic:nvPicPr>
                  <pic:blipFill>
                    <a:blip r:embed="rId852"/>
                    <a:stretch>
                      <a:fillRect/>
                    </a:stretch>
                  </pic:blipFill>
                  <pic:spPr>
                    <a:xfrm>
                      <a:off x="0" y="0"/>
                      <a:ext cx="5274310" cy="2994660"/>
                    </a:xfrm>
                    <a:prstGeom prst="rect">
                      <a:avLst/>
                    </a:prstGeom>
                  </pic:spPr>
                </pic:pic>
              </a:graphicData>
            </a:graphic>
          </wp:inline>
        </w:drawing>
      </w:r>
    </w:p>
    <w:p w14:paraId="0B37DF9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在配置参数页面点击“修改配置”按钮，即可开启可修改参数的修改功能。</w:t>
      </w:r>
    </w:p>
    <w:p w14:paraId="23E50C62">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5274310" cy="1565910"/>
            <wp:effectExtent l="0" t="0" r="254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pic:cNvPicPr>
                      <a:picLocks noChangeAspect="1"/>
                    </pic:cNvPicPr>
                  </pic:nvPicPr>
                  <pic:blipFill>
                    <a:blip r:embed="rId853"/>
                    <a:stretch>
                      <a:fillRect/>
                    </a:stretch>
                  </pic:blipFill>
                  <pic:spPr>
                    <a:xfrm>
                      <a:off x="0" y="0"/>
                      <a:ext cx="5274310" cy="1565910"/>
                    </a:xfrm>
                    <a:prstGeom prst="rect">
                      <a:avLst/>
                    </a:prstGeom>
                  </pic:spPr>
                </pic:pic>
              </a:graphicData>
            </a:graphic>
          </wp:inline>
        </w:drawing>
      </w:r>
    </w:p>
    <w:p w14:paraId="6E752CC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属性修改完成后，点击上方“保存”按钮即可完成数据修改。</w:t>
      </w:r>
    </w:p>
    <w:p w14:paraId="21EB72C5">
      <w:pPr>
        <w:pStyle w:val="6"/>
        <w:spacing w:before="100" w:beforeAutospacing="1" w:after="100" w:afterAutospacing="1" w:line="360" w:lineRule="auto"/>
        <w:ind w:left="0" w:firstLine="561" w:firstLineChars="200"/>
        <w:rPr>
          <w:rFonts w:ascii="宋体" w:hAnsi="宋体" w:cs="宋体"/>
          <w:szCs w:val="28"/>
        </w:rPr>
      </w:pPr>
      <w:bookmarkStart w:id="1815" w:name="_Toc1420988"/>
      <w:r>
        <w:rPr>
          <w:rFonts w:hint="eastAsia" w:ascii="宋体" w:hAnsi="宋体" w:cs="宋体"/>
          <w:szCs w:val="28"/>
        </w:rPr>
        <w:t>监控告警</w:t>
      </w:r>
      <w:bookmarkEnd w:id="1815"/>
    </w:p>
    <w:p w14:paraId="5063EAC6">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青云对Deep Learning集群提供了完善的资源监控服务，可实现对集群各节点CPU使用率、内存利用率、磁盘使用量等监控项目的监控，并通过手机短信、微信、电子邮件等方式发送告警通知。</w:t>
      </w:r>
    </w:p>
    <w:p w14:paraId="66BEBC79">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lang w:val="zh-CN"/>
        </w:rPr>
        <w:t>登陆青云控制台</w:t>
      </w:r>
      <w:r>
        <w:rPr>
          <w:rFonts w:hint="eastAsia" w:ascii="宋体" w:hAnsi="宋体" w:eastAsia="宋体" w:cs="宋体"/>
          <w:color w:val="auto"/>
          <w:sz w:val="28"/>
          <w:szCs w:val="28"/>
        </w:rPr>
        <w:t>“人工智能（AI）—&gt; Deep Learning”</w:t>
      </w:r>
      <w:r>
        <w:rPr>
          <w:rFonts w:hint="eastAsia" w:ascii="宋体" w:hAnsi="宋体" w:eastAsia="宋体" w:cs="宋体"/>
          <w:color w:val="auto"/>
          <w:sz w:val="28"/>
          <w:szCs w:val="28"/>
          <w:lang w:val="zh-CN"/>
        </w:rPr>
        <w:t>界面</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可以看到已创建的</w:t>
      </w:r>
      <w:r>
        <w:rPr>
          <w:rFonts w:hint="eastAsia" w:ascii="宋体" w:hAnsi="宋体" w:eastAsia="宋体" w:cs="宋体"/>
          <w:color w:val="auto"/>
          <w:sz w:val="28"/>
          <w:szCs w:val="28"/>
        </w:rPr>
        <w:t>Deep Learning集群，点击进入Deep Learning详情页，在右侧界面选择“监控告警”打开监控告警页面</w:t>
      </w:r>
      <w:r>
        <w:rPr>
          <w:rFonts w:hint="eastAsia" w:ascii="宋体" w:hAnsi="宋体" w:eastAsia="宋体" w:cs="宋体"/>
          <w:color w:val="auto"/>
          <w:sz w:val="28"/>
          <w:szCs w:val="28"/>
          <w:lang w:val="zh-CN"/>
        </w:rPr>
        <w:t>。</w:t>
      </w:r>
    </w:p>
    <w:p w14:paraId="601C332D">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2990850"/>
            <wp:effectExtent l="0" t="0" r="254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23"/>
                    <pic:cNvPicPr>
                      <a:picLocks noChangeAspect="1"/>
                    </pic:cNvPicPr>
                  </pic:nvPicPr>
                  <pic:blipFill>
                    <a:blip r:embed="rId854"/>
                    <a:srcRect b="11798"/>
                    <a:stretch>
                      <a:fillRect/>
                    </a:stretch>
                  </pic:blipFill>
                  <pic:spPr>
                    <a:xfrm>
                      <a:off x="0" y="0"/>
                      <a:ext cx="5274310" cy="2990850"/>
                    </a:xfrm>
                    <a:prstGeom prst="rect">
                      <a:avLst/>
                    </a:prstGeom>
                    <a:ln>
                      <a:noFill/>
                    </a:ln>
                  </pic:spPr>
                </pic:pic>
              </a:graphicData>
            </a:graphic>
          </wp:inline>
        </w:drawing>
      </w:r>
    </w:p>
    <w:p w14:paraId="651CC99E">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选择需要监控的资源</w:t>
      </w:r>
      <w:r>
        <w:rPr>
          <w:rFonts w:hint="eastAsia" w:ascii="宋体" w:hAnsi="宋体" w:eastAsia="宋体" w:cs="宋体"/>
          <w:color w:val="auto"/>
          <w:sz w:val="28"/>
          <w:szCs w:val="28"/>
          <w:lang w:val="zh-CN"/>
        </w:rPr>
        <w:t>节点</w:t>
      </w:r>
      <w:r>
        <w:rPr>
          <w:rFonts w:hint="eastAsia" w:ascii="宋体" w:hAnsi="宋体" w:eastAsia="宋体" w:cs="宋体"/>
          <w:color w:val="auto"/>
          <w:sz w:val="28"/>
          <w:szCs w:val="28"/>
        </w:rPr>
        <w:t>（可多选），点击 “绑定告警策略”按钮，</w:t>
      </w:r>
    </w:p>
    <w:p w14:paraId="52CC6591">
      <w:pPr>
        <w:pStyle w:val="44"/>
        <w:spacing w:before="100" w:beforeAutospacing="1" w:after="100" w:afterAutospacing="1" w:line="360" w:lineRule="auto"/>
        <w:rPr>
          <w:rFonts w:ascii="宋体" w:hAnsi="宋体" w:eastAsia="宋体" w:cs="宋体"/>
          <w:b/>
          <w:color w:val="auto"/>
          <w:sz w:val="28"/>
          <w:szCs w:val="28"/>
        </w:rPr>
      </w:pPr>
      <w:r>
        <w:drawing>
          <wp:inline distT="0" distB="0" distL="0" distR="0">
            <wp:extent cx="4352925" cy="4796790"/>
            <wp:effectExtent l="0" t="0" r="0" b="381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391"/>
                    <a:stretch>
                      <a:fillRect/>
                    </a:stretch>
                  </pic:blipFill>
                  <pic:spPr>
                    <a:xfrm>
                      <a:off x="0" y="0"/>
                      <a:ext cx="4365288" cy="4810436"/>
                    </a:xfrm>
                    <a:prstGeom prst="rect">
                      <a:avLst/>
                    </a:prstGeom>
                  </pic:spPr>
                </pic:pic>
              </a:graphicData>
            </a:graphic>
          </wp:inline>
        </w:drawing>
      </w:r>
    </w:p>
    <w:p w14:paraId="28918AB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选择已有的告警策略点击“提交”完成绑定，绑定完成后会在“监控告警</w:t>
      </w:r>
      <w:r>
        <w:rPr>
          <w:rFonts w:ascii="宋体" w:hAnsi="宋体" w:eastAsia="宋体" w:cs="宋体"/>
          <w:color w:val="auto"/>
          <w:sz w:val="28"/>
          <w:szCs w:val="28"/>
        </w:rPr>
        <w:t>”</w:t>
      </w:r>
      <w:r>
        <w:rPr>
          <w:rFonts w:hint="eastAsia" w:ascii="宋体" w:hAnsi="宋体" w:eastAsia="宋体" w:cs="宋体"/>
          <w:color w:val="auto"/>
          <w:sz w:val="28"/>
          <w:szCs w:val="28"/>
        </w:rPr>
        <w:t>页面下方出现当前已绑定的告警策略。</w:t>
      </w:r>
    </w:p>
    <w:p w14:paraId="545CB723">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5274310" cy="1493520"/>
            <wp:effectExtent l="0" t="0" r="2540"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pic:cNvPicPr>
                      <a:picLocks noChangeAspect="1"/>
                    </pic:cNvPicPr>
                  </pic:nvPicPr>
                  <pic:blipFill>
                    <a:blip r:embed="rId855"/>
                    <a:stretch>
                      <a:fillRect/>
                    </a:stretch>
                  </pic:blipFill>
                  <pic:spPr>
                    <a:xfrm>
                      <a:off x="0" y="0"/>
                      <a:ext cx="5274310" cy="1493520"/>
                    </a:xfrm>
                    <a:prstGeom prst="rect">
                      <a:avLst/>
                    </a:prstGeom>
                  </pic:spPr>
                </pic:pic>
              </a:graphicData>
            </a:graphic>
          </wp:inline>
        </w:drawing>
      </w:r>
    </w:p>
    <w:p w14:paraId="349E245D">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如果还没有创建告警策略，可点击“绑定告警策略”界面的“创建告警策略”按钮，开始创建告警策略。</w:t>
      </w:r>
    </w:p>
    <w:p w14:paraId="0692C2CC">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095750" cy="966470"/>
            <wp:effectExtent l="0" t="0" r="0" b="508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393"/>
                    <a:stretch>
                      <a:fillRect/>
                    </a:stretch>
                  </pic:blipFill>
                  <pic:spPr>
                    <a:xfrm>
                      <a:off x="0" y="0"/>
                      <a:ext cx="4133552" cy="975909"/>
                    </a:xfrm>
                    <a:prstGeom prst="rect">
                      <a:avLst/>
                    </a:prstGeom>
                  </pic:spPr>
                </pic:pic>
              </a:graphicData>
            </a:graphic>
          </wp:inline>
        </w:drawing>
      </w:r>
    </w:p>
    <w:p w14:paraId="60A07503">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首先配置告警策略名称及监控周期，点击“下一步”开始配置告警规则。</w:t>
      </w:r>
    </w:p>
    <w:p w14:paraId="4D860815">
      <w:pPr>
        <w:pStyle w:val="44"/>
        <w:spacing w:before="100" w:beforeAutospacing="1" w:after="100" w:afterAutospacing="1" w:line="360" w:lineRule="auto"/>
        <w:rPr>
          <w:rFonts w:ascii="宋体" w:hAnsi="宋体" w:eastAsia="宋体" w:cs="宋体"/>
          <w:color w:val="auto"/>
          <w:sz w:val="28"/>
          <w:szCs w:val="28"/>
        </w:rPr>
      </w:pPr>
      <w:r>
        <w:drawing>
          <wp:inline distT="0" distB="0" distL="0" distR="0">
            <wp:extent cx="4143375" cy="3416935"/>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394"/>
                    <a:stretch>
                      <a:fillRect/>
                    </a:stretch>
                  </pic:blipFill>
                  <pic:spPr>
                    <a:xfrm>
                      <a:off x="0" y="0"/>
                      <a:ext cx="4151252" cy="3424058"/>
                    </a:xfrm>
                    <a:prstGeom prst="rect">
                      <a:avLst/>
                    </a:prstGeom>
                  </pic:spPr>
                </pic:pic>
              </a:graphicData>
            </a:graphic>
          </wp:inline>
        </w:drawing>
      </w:r>
    </w:p>
    <w:p w14:paraId="26399640">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选择告警策略要配置的监控项目有CPU使用率、内存利用率、磁盘使用量等可选择，并配置每个监控项目的告警阈值和告警级别，点击“下一步”开始配置告警行为。</w:t>
      </w:r>
    </w:p>
    <w:p w14:paraId="5584AAB1">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1695"/>
            <wp:effectExtent l="0" t="0" r="0" b="8255"/>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pic:cNvPicPr>
                      <a:picLocks noChangeAspect="1"/>
                    </pic:cNvPicPr>
                  </pic:nvPicPr>
                  <pic:blipFill>
                    <a:blip r:embed="rId395"/>
                    <a:stretch>
                      <a:fillRect/>
                    </a:stretch>
                  </pic:blipFill>
                  <pic:spPr>
                    <a:xfrm>
                      <a:off x="0" y="0"/>
                      <a:ext cx="4157815" cy="3413954"/>
                    </a:xfrm>
                    <a:prstGeom prst="rect">
                      <a:avLst/>
                    </a:prstGeom>
                  </pic:spPr>
                </pic:pic>
              </a:graphicData>
            </a:graphic>
          </wp:inline>
        </w:drawing>
      </w:r>
    </w:p>
    <w:p w14:paraId="03F041AA">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选择监控的告警行为并选择通知列表，如果还没有创建通知列表可点击“新列表”按钮配置新的通知列表，</w:t>
      </w:r>
    </w:p>
    <w:p w14:paraId="48FCB404">
      <w:pPr>
        <w:pStyle w:val="44"/>
        <w:spacing w:before="100" w:beforeAutospacing="1" w:after="100" w:afterAutospacing="1" w:line="360" w:lineRule="auto"/>
        <w:rPr>
          <w:rFonts w:ascii="宋体" w:hAnsi="宋体" w:eastAsia="宋体" w:cs="宋体"/>
          <w:color w:val="auto"/>
          <w:sz w:val="28"/>
          <w:szCs w:val="28"/>
        </w:rPr>
      </w:pPr>
      <w:r>
        <w:rPr>
          <w:rFonts w:ascii="宋体" w:hAnsi="宋体" w:eastAsia="宋体" w:cs="宋体"/>
          <w:color w:val="auto"/>
          <w:sz w:val="28"/>
          <w:szCs w:val="28"/>
        </w:rPr>
        <w:drawing>
          <wp:inline distT="0" distB="0" distL="0" distR="0">
            <wp:extent cx="4143375" cy="3402965"/>
            <wp:effectExtent l="0" t="0" r="0" b="698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396"/>
                    <a:stretch>
                      <a:fillRect/>
                    </a:stretch>
                  </pic:blipFill>
                  <pic:spPr>
                    <a:xfrm>
                      <a:off x="0" y="0"/>
                      <a:ext cx="4152146" cy="3410298"/>
                    </a:xfrm>
                    <a:prstGeom prst="rect">
                      <a:avLst/>
                    </a:prstGeom>
                  </pic:spPr>
                </pic:pic>
              </a:graphicData>
            </a:graphic>
          </wp:inline>
        </w:drawing>
      </w:r>
    </w:p>
    <w:p w14:paraId="77DAE2E2">
      <w:pPr>
        <w:pStyle w:val="44"/>
        <w:spacing w:before="100" w:beforeAutospacing="1" w:after="100" w:afterAutospacing="1" w:line="360" w:lineRule="auto"/>
        <w:ind w:firstLine="560" w:firstLineChars="200"/>
        <w:rPr>
          <w:rFonts w:ascii="宋体" w:hAnsi="宋体" w:eastAsia="宋体" w:cs="宋体"/>
          <w:color w:val="auto"/>
          <w:sz w:val="28"/>
          <w:szCs w:val="28"/>
        </w:rPr>
      </w:pPr>
      <w:r>
        <w:rPr>
          <w:rFonts w:hint="eastAsia" w:ascii="宋体" w:hAnsi="宋体" w:eastAsia="宋体" w:cs="宋体"/>
          <w:color w:val="auto"/>
          <w:sz w:val="28"/>
          <w:szCs w:val="28"/>
        </w:rPr>
        <w:t>配置新的通知列表，可配置手机、邮箱、微信等多种通知方式，同一种通知方式支持同时通知多人。</w:t>
      </w:r>
    </w:p>
    <w:p w14:paraId="44B30396">
      <w:pPr>
        <w:pStyle w:val="44"/>
        <w:spacing w:before="100" w:beforeAutospacing="1" w:after="100" w:afterAutospacing="1" w:line="360" w:lineRule="auto"/>
        <w:rPr>
          <w:rFonts w:eastAsiaTheme="minorEastAsia"/>
        </w:rPr>
      </w:pPr>
      <w:r>
        <w:drawing>
          <wp:inline distT="0" distB="0" distL="0" distR="0">
            <wp:extent cx="4181475" cy="3089275"/>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397"/>
                    <a:stretch>
                      <a:fillRect/>
                    </a:stretch>
                  </pic:blipFill>
                  <pic:spPr>
                    <a:xfrm>
                      <a:off x="0" y="0"/>
                      <a:ext cx="4189652" cy="3095582"/>
                    </a:xfrm>
                    <a:prstGeom prst="rect">
                      <a:avLst/>
                    </a:prstGeom>
                  </pic:spPr>
                </pic:pic>
              </a:graphicData>
            </a:graphic>
          </wp:inline>
        </w:drawing>
      </w:r>
    </w:p>
    <w:p w14:paraId="54DCAEC6">
      <w:pPr>
        <w:widowControl/>
        <w:jc w:val="left"/>
        <w:rPr>
          <w:rFonts w:ascii="Helvetica Neue Light" w:hAnsi="Helvetica Neue Light" w:cs="Helvetica Neue Light" w:eastAsiaTheme="minorEastAsia"/>
          <w:color w:val="000000"/>
          <w:kern w:val="0"/>
          <w:sz w:val="21"/>
          <w:szCs w:val="22"/>
        </w:rPr>
      </w:pPr>
      <w:r>
        <w:rPr>
          <w:rFonts w:eastAsiaTheme="minorEastAsia"/>
        </w:rPr>
        <w:br w:type="page"/>
      </w:r>
    </w:p>
    <w:p w14:paraId="39BE8C4E">
      <w:pPr>
        <w:pStyle w:val="4"/>
        <w:tabs>
          <w:tab w:val="clear" w:pos="720"/>
        </w:tabs>
        <w:spacing w:before="100" w:beforeAutospacing="1" w:after="100" w:afterAutospacing="1" w:line="360" w:lineRule="auto"/>
        <w:rPr>
          <w:rFonts w:ascii="宋体" w:hAnsi="宋体"/>
        </w:rPr>
      </w:pPr>
      <w:bookmarkStart w:id="1816" w:name="_Toc1370682"/>
      <w:bookmarkStart w:id="1817" w:name="_Toc1371472"/>
      <w:bookmarkStart w:id="1818" w:name="_Toc1403691"/>
      <w:bookmarkStart w:id="1819" w:name="_Toc1420989"/>
      <w:r>
        <w:rPr>
          <w:rFonts w:hint="eastAsia" w:ascii="宋体" w:hAnsi="宋体"/>
        </w:rPr>
        <w:t>Face++ 人脸识别</w:t>
      </w:r>
      <w:bookmarkEnd w:id="1816"/>
      <w:bookmarkEnd w:id="1817"/>
      <w:bookmarkEnd w:id="1818"/>
      <w:bookmarkEnd w:id="1819"/>
    </w:p>
    <w:p w14:paraId="3D4CFBDC">
      <w:pPr>
        <w:pStyle w:val="25"/>
        <w:spacing w:line="360" w:lineRule="auto"/>
        <w:ind w:firstLine="567"/>
        <w:rPr>
          <w:rFonts w:ascii="宋体" w:hAnsi="宋体"/>
        </w:rPr>
      </w:pPr>
      <w:r>
        <w:rPr>
          <w:rFonts w:hint="eastAsia" w:ascii="宋体" w:hAnsi="宋体"/>
        </w:rPr>
        <w:t>准确识别图片中的人脸信息，提供</w:t>
      </w:r>
      <w:r>
        <w:rPr>
          <w:rFonts w:hint="eastAsia" w:ascii="宋体" w:hAnsi="宋体" w:cs="宋体"/>
          <w:szCs w:val="28"/>
        </w:rPr>
        <w:t>人脸</w:t>
      </w:r>
      <w:r>
        <w:rPr>
          <w:rFonts w:hint="eastAsia" w:ascii="宋体" w:hAnsi="宋体"/>
        </w:rPr>
        <w:t>检测、人脸关键点、人脸属性、人脸比对等多种能力，为开发者提供人脸识别技术能力。</w:t>
      </w:r>
    </w:p>
    <w:p w14:paraId="098BEF49">
      <w:pPr>
        <w:pStyle w:val="25"/>
        <w:spacing w:line="360" w:lineRule="auto"/>
        <w:ind w:firstLine="567"/>
        <w:rPr>
          <w:rFonts w:ascii="宋体" w:hAnsi="宋体"/>
        </w:rPr>
      </w:pPr>
    </w:p>
    <w:p w14:paraId="0A821822">
      <w:pPr>
        <w:pStyle w:val="4"/>
        <w:tabs>
          <w:tab w:val="clear" w:pos="720"/>
        </w:tabs>
        <w:spacing w:before="100" w:beforeAutospacing="1" w:after="100" w:afterAutospacing="1" w:line="360" w:lineRule="auto"/>
        <w:rPr>
          <w:rFonts w:ascii="宋体" w:hAnsi="宋体"/>
        </w:rPr>
      </w:pPr>
      <w:bookmarkStart w:id="1820" w:name="_Toc1370684"/>
      <w:bookmarkStart w:id="1821" w:name="_Toc1371474"/>
      <w:bookmarkStart w:id="1822" w:name="_Toc1403693"/>
      <w:bookmarkStart w:id="1823" w:name="_Toc1420990"/>
      <w:r>
        <w:rPr>
          <w:rFonts w:hint="eastAsia" w:ascii="宋体" w:hAnsi="宋体"/>
        </w:rPr>
        <w:t>Face++ 证件识别</w:t>
      </w:r>
      <w:bookmarkEnd w:id="1820"/>
      <w:bookmarkEnd w:id="1821"/>
      <w:bookmarkEnd w:id="1822"/>
      <w:bookmarkEnd w:id="1823"/>
    </w:p>
    <w:p w14:paraId="3E2B7138">
      <w:pPr>
        <w:pStyle w:val="25"/>
        <w:spacing w:line="360" w:lineRule="auto"/>
        <w:ind w:firstLine="567"/>
        <w:rPr>
          <w:rFonts w:ascii="宋体" w:hAnsi="宋体"/>
        </w:rPr>
      </w:pPr>
      <w:r>
        <w:rPr>
          <w:rFonts w:hint="eastAsia" w:ascii="宋体" w:hAnsi="宋体"/>
        </w:rPr>
        <w:t>别证件中的关键字段内容，并支持证件版本判断、图片质量检测和真实性判断。提供身份证、驾照和行驶证识别。目前已被支付宝、中信银行等 300 多家金融机构使用。</w:t>
      </w:r>
    </w:p>
    <w:p w14:paraId="2A85D09E">
      <w:pPr>
        <w:pStyle w:val="25"/>
        <w:spacing w:line="360" w:lineRule="auto"/>
        <w:ind w:firstLine="567"/>
        <w:rPr>
          <w:rFonts w:ascii="宋体" w:hAnsi="宋体"/>
        </w:rPr>
      </w:pPr>
    </w:p>
    <w:p w14:paraId="3C98C0EC">
      <w:pPr>
        <w:widowControl/>
        <w:jc w:val="left"/>
        <w:rPr>
          <w:rFonts w:ascii="宋体" w:hAnsi="宋体"/>
        </w:rPr>
      </w:pPr>
      <w:r>
        <w:rPr>
          <w:rFonts w:ascii="宋体" w:hAnsi="宋体"/>
        </w:rPr>
        <w:br w:type="page"/>
      </w:r>
    </w:p>
    <w:p w14:paraId="68C0E6BD">
      <w:pPr>
        <w:pStyle w:val="3"/>
        <w:spacing w:before="100" w:beforeAutospacing="1" w:after="100" w:afterAutospacing="1" w:line="360" w:lineRule="auto"/>
        <w:rPr>
          <w:rFonts w:ascii="宋体" w:hAnsi="宋体"/>
        </w:rPr>
      </w:pPr>
      <w:bookmarkStart w:id="1824" w:name="_Toc11341"/>
      <w:bookmarkStart w:id="1825" w:name="_Toc26996"/>
      <w:bookmarkStart w:id="1826" w:name="_Toc1370686"/>
      <w:bookmarkStart w:id="1827" w:name="_Toc1371476"/>
      <w:bookmarkStart w:id="1828" w:name="_Toc1403695"/>
      <w:bookmarkStart w:id="1829" w:name="_Toc1420991"/>
      <w:r>
        <w:rPr>
          <w:rFonts w:hint="eastAsia" w:ascii="宋体" w:hAnsi="宋体"/>
        </w:rPr>
        <w:t>运维与管理</w:t>
      </w:r>
      <w:bookmarkEnd w:id="1690"/>
      <w:bookmarkEnd w:id="1824"/>
      <w:bookmarkEnd w:id="1825"/>
      <w:bookmarkEnd w:id="1826"/>
      <w:bookmarkEnd w:id="1827"/>
      <w:bookmarkEnd w:id="1828"/>
      <w:bookmarkEnd w:id="1829"/>
    </w:p>
    <w:p w14:paraId="55076863">
      <w:pPr>
        <w:pStyle w:val="4"/>
        <w:tabs>
          <w:tab w:val="clear" w:pos="720"/>
        </w:tabs>
        <w:spacing w:before="100" w:beforeAutospacing="1" w:after="100" w:afterAutospacing="1" w:line="360" w:lineRule="auto"/>
        <w:rPr>
          <w:rFonts w:ascii="宋体" w:hAnsi="宋体"/>
        </w:rPr>
      </w:pPr>
      <w:bookmarkStart w:id="1830" w:name="_Toc24397"/>
      <w:bookmarkStart w:id="1831" w:name="_Toc2449"/>
      <w:bookmarkStart w:id="1832" w:name="_Toc30245"/>
      <w:bookmarkStart w:id="1833" w:name="_Toc2715"/>
      <w:bookmarkStart w:id="1834" w:name="_Toc18096"/>
      <w:bookmarkStart w:id="1835" w:name="_Toc1370687"/>
      <w:bookmarkStart w:id="1836" w:name="_Toc1371477"/>
      <w:bookmarkStart w:id="1837" w:name="_Toc1403696"/>
      <w:bookmarkStart w:id="1838" w:name="_Toc1420992"/>
      <w:r>
        <w:rPr>
          <w:rFonts w:hint="eastAsia" w:ascii="宋体" w:hAnsi="宋体"/>
        </w:rPr>
        <w:t>监控告警</w:t>
      </w:r>
      <w:bookmarkEnd w:id="1830"/>
      <w:bookmarkEnd w:id="1831"/>
      <w:bookmarkEnd w:id="1832"/>
      <w:bookmarkEnd w:id="1833"/>
      <w:bookmarkEnd w:id="1834"/>
      <w:bookmarkEnd w:id="1835"/>
      <w:bookmarkEnd w:id="1836"/>
      <w:bookmarkEnd w:id="1837"/>
      <w:bookmarkEnd w:id="1838"/>
    </w:p>
    <w:p w14:paraId="581273A9">
      <w:pPr>
        <w:numPr>
          <w:ilvl w:val="1"/>
          <w:numId w:val="0"/>
        </w:numPr>
        <w:spacing w:before="100" w:beforeAutospacing="1" w:after="100" w:afterAutospacing="1" w:line="360" w:lineRule="auto"/>
        <w:ind w:firstLine="420"/>
      </w:pPr>
      <w:r>
        <w:rPr>
          <w:rFonts w:hint="eastAsia"/>
        </w:rPr>
        <w:t>您可以使用 监控告警（Alarm）服务对自己的资源（主机、硬盘、网卡、负载均衡器、数据库等设备）进行状态监控，并针对资源的监控属性制定告警规则，在资源状态异常时发出警告。创建一个告警策略，定义监控规则以及发生告警时的行为，将要监控的资源绑定到该策略上，即可令这些资源在规则生效时触发告警。</w:t>
      </w:r>
    </w:p>
    <w:p w14:paraId="1B599C9D">
      <w:pPr>
        <w:pStyle w:val="5"/>
        <w:spacing w:before="100" w:beforeAutospacing="1" w:after="100" w:afterAutospacing="1" w:line="360" w:lineRule="auto"/>
        <w:rPr>
          <w:rFonts w:ascii="宋体" w:hAnsi="宋体"/>
          <w:sz w:val="32"/>
          <w:lang w:val="zh-CN"/>
        </w:rPr>
      </w:pPr>
      <w:bookmarkStart w:id="1839" w:name="_Toc13647"/>
      <w:bookmarkStart w:id="1840" w:name="_Toc28191"/>
      <w:bookmarkStart w:id="1841" w:name="_Toc298479755"/>
      <w:bookmarkStart w:id="1842" w:name="_Toc15263"/>
      <w:bookmarkStart w:id="1843" w:name="_Toc1370688"/>
      <w:bookmarkStart w:id="1844" w:name="_Toc1371478"/>
      <w:bookmarkStart w:id="1845" w:name="_Toc1403697"/>
      <w:bookmarkStart w:id="1846" w:name="_Toc1420993"/>
      <w:r>
        <w:rPr>
          <w:rFonts w:ascii="宋体" w:hAnsi="宋体"/>
          <w:sz w:val="32"/>
          <w:lang w:val="zh-CN"/>
        </w:rPr>
        <w:t>监控项</w:t>
      </w:r>
      <w:bookmarkEnd w:id="1839"/>
      <w:bookmarkEnd w:id="1840"/>
      <w:bookmarkEnd w:id="1841"/>
      <w:bookmarkEnd w:id="1842"/>
      <w:bookmarkEnd w:id="1843"/>
      <w:bookmarkEnd w:id="1844"/>
      <w:bookmarkEnd w:id="1845"/>
      <w:bookmarkEnd w:id="1846"/>
    </w:p>
    <w:p w14:paraId="00D67298">
      <w:pPr>
        <w:numPr>
          <w:ilvl w:val="1"/>
          <w:numId w:val="0"/>
        </w:num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当前青云平台缺省支持的监控项如下表：</w:t>
      </w:r>
    </w:p>
    <w:tbl>
      <w:tblPr>
        <w:tblStyle w:val="28"/>
        <w:tblW w:w="8336" w:type="dxa"/>
        <w:tblInd w:w="0" w:type="dxa"/>
        <w:tblLayout w:type="fixed"/>
        <w:tblCellMar>
          <w:top w:w="15" w:type="dxa"/>
          <w:left w:w="15" w:type="dxa"/>
          <w:bottom w:w="15" w:type="dxa"/>
          <w:right w:w="15" w:type="dxa"/>
        </w:tblCellMar>
      </w:tblPr>
      <w:tblGrid>
        <w:gridCol w:w="1084"/>
        <w:gridCol w:w="7252"/>
      </w:tblGrid>
      <w:tr w14:paraId="7322E83E">
        <w:trPr>
          <w:trHeight w:val="330" w:hRule="atLeast"/>
        </w:trPr>
        <w:tc>
          <w:tcPr>
            <w:tcW w:w="1084"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32240127">
            <w:pPr>
              <w:widowControl/>
              <w:spacing w:before="100" w:beforeAutospacing="1" w:after="100" w:afterAutospacing="1" w:line="360" w:lineRule="auto"/>
              <w:jc w:val="left"/>
              <w:textAlignment w:val="center"/>
              <w:rPr>
                <w:rFonts w:ascii="宋体" w:hAnsi="宋体" w:cs="微软雅黑"/>
                <w:b/>
                <w:sz w:val="20"/>
                <w:szCs w:val="20"/>
              </w:rPr>
            </w:pPr>
            <w:r>
              <w:rPr>
                <w:rFonts w:hint="eastAsia" w:ascii="宋体" w:hAnsi="宋体" w:cs="微软雅黑"/>
                <w:b/>
                <w:kern w:val="0"/>
                <w:sz w:val="20"/>
                <w:szCs w:val="20"/>
                <w:lang w:bidi="ar"/>
              </w:rPr>
              <w:t>资源分类</w:t>
            </w:r>
          </w:p>
        </w:tc>
        <w:tc>
          <w:tcPr>
            <w:tcW w:w="7252"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2B0BE696">
            <w:pPr>
              <w:widowControl/>
              <w:spacing w:before="100" w:beforeAutospacing="1" w:after="100" w:afterAutospacing="1" w:line="360" w:lineRule="auto"/>
              <w:jc w:val="left"/>
              <w:textAlignment w:val="center"/>
              <w:rPr>
                <w:rFonts w:ascii="宋体" w:hAnsi="宋体" w:cs="微软雅黑"/>
                <w:b/>
                <w:sz w:val="20"/>
                <w:szCs w:val="20"/>
              </w:rPr>
            </w:pPr>
            <w:r>
              <w:rPr>
                <w:rFonts w:hint="eastAsia" w:ascii="宋体" w:hAnsi="宋体" w:cs="微软雅黑"/>
                <w:b/>
                <w:kern w:val="0"/>
                <w:sz w:val="20"/>
                <w:szCs w:val="20"/>
                <w:lang w:bidi="ar"/>
              </w:rPr>
              <w:t>监控指标说明</w:t>
            </w:r>
          </w:p>
        </w:tc>
      </w:tr>
      <w:tr w14:paraId="175F0207">
        <w:trPr>
          <w:trHeight w:val="285" w:hRule="atLeast"/>
        </w:trPr>
        <w:tc>
          <w:tcPr>
            <w:tcW w:w="1084" w:type="dxa"/>
            <w:vMerge w:val="restart"/>
            <w:tcBorders>
              <w:left w:val="single" w:color="000000" w:sz="4" w:space="0"/>
              <w:bottom w:val="single" w:color="000000" w:sz="4" w:space="0"/>
              <w:right w:val="single" w:color="000000" w:sz="4" w:space="0"/>
            </w:tcBorders>
            <w:shd w:val="clear" w:color="auto" w:fill="auto"/>
            <w:vAlign w:val="center"/>
          </w:tcPr>
          <w:p w14:paraId="69F394A0">
            <w:pPr>
              <w:widowControl/>
              <w:spacing w:before="100" w:beforeAutospacing="1" w:after="100" w:afterAutospacing="1" w:line="360" w:lineRule="auto"/>
              <w:textAlignment w:val="center"/>
              <w:rPr>
                <w:rFonts w:ascii="宋体" w:hAnsi="宋体" w:cs="微软雅黑"/>
                <w:sz w:val="18"/>
                <w:szCs w:val="18"/>
              </w:rPr>
            </w:pPr>
            <w:r>
              <w:rPr>
                <w:rFonts w:hint="eastAsia" w:ascii="宋体" w:hAnsi="宋体" w:cs="微软雅黑"/>
                <w:kern w:val="0"/>
                <w:sz w:val="18"/>
                <w:szCs w:val="18"/>
                <w:lang w:bidi="ar"/>
              </w:rPr>
              <w:t>主机</w:t>
            </w:r>
          </w:p>
        </w:tc>
        <w:tc>
          <w:tcPr>
            <w:tcW w:w="7252" w:type="dxa"/>
            <w:tcBorders>
              <w:left w:val="single" w:color="000000" w:sz="4" w:space="0"/>
              <w:bottom w:val="single" w:color="000000" w:sz="4" w:space="0"/>
              <w:right w:val="single" w:color="000000" w:sz="4" w:space="0"/>
            </w:tcBorders>
            <w:shd w:val="clear" w:color="auto" w:fill="auto"/>
            <w:vAlign w:val="center"/>
          </w:tcPr>
          <w:p w14:paraId="50D8C1B4">
            <w:pPr>
              <w:widowControl/>
              <w:spacing w:before="100" w:beforeAutospacing="1" w:after="100" w:afterAutospacing="1" w:line="360" w:lineRule="auto"/>
              <w:textAlignment w:val="center"/>
              <w:rPr>
                <w:rFonts w:ascii="宋体" w:hAnsi="宋体" w:cs="微软雅黑"/>
                <w:sz w:val="18"/>
                <w:szCs w:val="18"/>
              </w:rPr>
            </w:pPr>
            <w:r>
              <w:rPr>
                <w:rFonts w:hint="eastAsia" w:ascii="宋体" w:hAnsi="宋体" w:cs="微软雅黑"/>
                <w:kern w:val="0"/>
                <w:sz w:val="18"/>
                <w:szCs w:val="18"/>
                <w:lang w:bidi="ar"/>
              </w:rPr>
              <w:t>CPU：CPU 使用百分比</w:t>
            </w:r>
          </w:p>
        </w:tc>
      </w:tr>
      <w:tr w14:paraId="6E714890">
        <w:trPr>
          <w:trHeight w:val="285" w:hRule="atLeast"/>
        </w:trPr>
        <w:tc>
          <w:tcPr>
            <w:tcW w:w="1084" w:type="dxa"/>
            <w:vMerge w:val="continue"/>
            <w:tcBorders>
              <w:left w:val="single" w:color="000000" w:sz="4" w:space="0"/>
              <w:bottom w:val="single" w:color="000000" w:sz="4" w:space="0"/>
              <w:right w:val="single" w:color="000000" w:sz="4" w:space="0"/>
            </w:tcBorders>
            <w:shd w:val="clear" w:color="auto" w:fill="auto"/>
            <w:vAlign w:val="center"/>
          </w:tcPr>
          <w:p w14:paraId="22567202">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894698E">
            <w:pPr>
              <w:widowControl/>
              <w:spacing w:before="100" w:beforeAutospacing="1" w:after="100" w:afterAutospacing="1" w:line="360" w:lineRule="auto"/>
              <w:textAlignment w:val="center"/>
              <w:rPr>
                <w:rFonts w:ascii="宋体" w:hAnsi="宋体" w:cs="Arial"/>
                <w:sz w:val="18"/>
                <w:szCs w:val="18"/>
              </w:rPr>
            </w:pPr>
            <w:r>
              <w:rPr>
                <w:rFonts w:ascii="宋体" w:hAnsi="宋体" w:cs="Arial"/>
                <w:kern w:val="0"/>
                <w:sz w:val="18"/>
                <w:szCs w:val="18"/>
                <w:lang w:bidi="ar"/>
              </w:rPr>
              <w:t xml:space="preserve">  </w:t>
            </w:r>
            <w:r>
              <w:rPr>
                <w:rStyle w:val="48"/>
                <w:rFonts w:hint="default" w:ascii="宋体" w:hAnsi="宋体" w:eastAsia="宋体"/>
                <w:color w:val="auto"/>
                <w:lang w:bidi="ar"/>
              </w:rPr>
              <w:t>内存：内存使用百分比</w:t>
            </w:r>
          </w:p>
        </w:tc>
      </w:tr>
      <w:tr w14:paraId="24969E98">
        <w:trPr>
          <w:trHeight w:val="285" w:hRule="atLeast"/>
        </w:trPr>
        <w:tc>
          <w:tcPr>
            <w:tcW w:w="1084" w:type="dxa"/>
            <w:vMerge w:val="continue"/>
            <w:tcBorders>
              <w:left w:val="single" w:color="000000" w:sz="4" w:space="0"/>
              <w:bottom w:val="single" w:color="000000" w:sz="4" w:space="0"/>
              <w:right w:val="single" w:color="000000" w:sz="4" w:space="0"/>
            </w:tcBorders>
            <w:shd w:val="clear" w:color="auto" w:fill="auto"/>
            <w:vAlign w:val="center"/>
          </w:tcPr>
          <w:p w14:paraId="37437773">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148FB85">
            <w:pPr>
              <w:widowControl/>
              <w:spacing w:before="100" w:beforeAutospacing="1" w:after="100" w:afterAutospacing="1" w:line="360" w:lineRule="auto"/>
              <w:textAlignment w:val="center"/>
              <w:rPr>
                <w:rFonts w:ascii="宋体" w:hAnsi="宋体" w:cs="Arial"/>
                <w:sz w:val="18"/>
                <w:szCs w:val="18"/>
              </w:rPr>
            </w:pPr>
            <w:r>
              <w:rPr>
                <w:rFonts w:ascii="宋体" w:hAnsi="宋体" w:cs="Arial"/>
                <w:kern w:val="0"/>
                <w:sz w:val="18"/>
                <w:szCs w:val="18"/>
                <w:lang w:bidi="ar"/>
              </w:rPr>
              <w:t xml:space="preserve">  </w:t>
            </w:r>
            <w:r>
              <w:rPr>
                <w:rStyle w:val="48"/>
                <w:rFonts w:hint="default" w:ascii="宋体" w:hAnsi="宋体" w:eastAsia="宋体"/>
                <w:color w:val="auto"/>
                <w:lang w:bidi="ar"/>
              </w:rPr>
              <w:t>磁盘使用率：磁盘空间使用百分比，检查范围包括主机中所有已挂载（mount）的分区</w:t>
            </w:r>
          </w:p>
        </w:tc>
      </w:tr>
      <w:tr w14:paraId="550D88A9">
        <w:trPr>
          <w:trHeight w:val="285" w:hRule="atLeast"/>
        </w:trPr>
        <w:tc>
          <w:tcPr>
            <w:tcW w:w="1084" w:type="dxa"/>
            <w:vMerge w:val="continue"/>
            <w:tcBorders>
              <w:left w:val="single" w:color="000000" w:sz="4" w:space="0"/>
              <w:bottom w:val="single" w:color="000000" w:sz="4" w:space="0"/>
              <w:right w:val="single" w:color="000000" w:sz="4" w:space="0"/>
            </w:tcBorders>
            <w:shd w:val="clear" w:color="auto" w:fill="auto"/>
            <w:vAlign w:val="center"/>
          </w:tcPr>
          <w:p w14:paraId="3B3065DE">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7A007DF">
            <w:pPr>
              <w:widowControl/>
              <w:spacing w:before="100" w:beforeAutospacing="1" w:after="100" w:afterAutospacing="1" w:line="360" w:lineRule="auto"/>
              <w:textAlignment w:val="center"/>
              <w:rPr>
                <w:rFonts w:ascii="宋体" w:hAnsi="宋体" w:cs="Arial"/>
                <w:sz w:val="18"/>
                <w:szCs w:val="18"/>
              </w:rPr>
            </w:pPr>
            <w:r>
              <w:rPr>
                <w:rFonts w:ascii="宋体" w:hAnsi="宋体" w:cs="Arial"/>
                <w:kern w:val="0"/>
                <w:sz w:val="18"/>
                <w:szCs w:val="18"/>
                <w:lang w:bidi="ar"/>
              </w:rPr>
              <w:t xml:space="preserve">  </w:t>
            </w:r>
            <w:r>
              <w:rPr>
                <w:rStyle w:val="48"/>
                <w:rFonts w:hint="default" w:ascii="宋体" w:hAnsi="宋体" w:eastAsia="宋体"/>
                <w:color w:val="auto"/>
                <w:lang w:bidi="ar"/>
              </w:rPr>
              <w:t>内网进流量：主机网卡的进流量，检查范围包括主机所有网卡</w:t>
            </w:r>
          </w:p>
        </w:tc>
      </w:tr>
      <w:tr w14:paraId="45B47050">
        <w:trPr>
          <w:trHeight w:val="285" w:hRule="atLeast"/>
        </w:trPr>
        <w:tc>
          <w:tcPr>
            <w:tcW w:w="1084" w:type="dxa"/>
            <w:vMerge w:val="continue"/>
            <w:tcBorders>
              <w:left w:val="single" w:color="000000" w:sz="4" w:space="0"/>
              <w:bottom w:val="single" w:color="000000" w:sz="4" w:space="0"/>
              <w:right w:val="single" w:color="000000" w:sz="4" w:space="0"/>
            </w:tcBorders>
            <w:shd w:val="clear" w:color="auto" w:fill="auto"/>
            <w:vAlign w:val="center"/>
          </w:tcPr>
          <w:p w14:paraId="7504974F">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62F623A">
            <w:pPr>
              <w:widowControl/>
              <w:spacing w:before="100" w:beforeAutospacing="1" w:after="100" w:afterAutospacing="1" w:line="360" w:lineRule="auto"/>
              <w:textAlignment w:val="center"/>
              <w:rPr>
                <w:rFonts w:ascii="宋体" w:hAnsi="宋体" w:cs="Arial"/>
                <w:sz w:val="18"/>
                <w:szCs w:val="18"/>
              </w:rPr>
            </w:pPr>
            <w:r>
              <w:rPr>
                <w:rFonts w:ascii="宋体" w:hAnsi="宋体" w:cs="Arial"/>
                <w:kern w:val="0"/>
                <w:sz w:val="18"/>
                <w:szCs w:val="18"/>
                <w:lang w:bidi="ar"/>
              </w:rPr>
              <w:t xml:space="preserve">  </w:t>
            </w:r>
            <w:r>
              <w:rPr>
                <w:rStyle w:val="48"/>
                <w:rFonts w:hint="default" w:ascii="宋体" w:hAnsi="宋体" w:eastAsia="宋体"/>
                <w:color w:val="auto"/>
                <w:lang w:bidi="ar"/>
              </w:rPr>
              <w:t>内网出流量：主机网卡的出流量，检查范围包括主机所有网卡</w:t>
            </w:r>
          </w:p>
        </w:tc>
      </w:tr>
      <w:tr w14:paraId="06B43860">
        <w:trPr>
          <w:trHeight w:val="285" w:hRule="atLeast"/>
        </w:trPr>
        <w:tc>
          <w:tcPr>
            <w:tcW w:w="108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7122B4D6">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公网IP</w:t>
            </w: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2EBE51E">
            <w:pPr>
              <w:widowControl/>
              <w:spacing w:before="100" w:beforeAutospacing="1" w:after="100" w:afterAutospacing="1" w:line="360" w:lineRule="auto"/>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公网进流量：从公网 IP 进来的流量</w:t>
            </w:r>
          </w:p>
        </w:tc>
      </w:tr>
      <w:tr w14:paraId="4D50687B">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1B7C5E1">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9370A42">
            <w:pPr>
              <w:widowControl/>
              <w:spacing w:before="100" w:beforeAutospacing="1" w:after="100" w:afterAutospacing="1" w:line="360" w:lineRule="auto"/>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公网出流量：从公网 IP 出去的流量</w:t>
            </w:r>
          </w:p>
        </w:tc>
      </w:tr>
      <w:tr w14:paraId="5E204F63">
        <w:trPr>
          <w:trHeight w:val="285" w:hRule="atLeast"/>
        </w:trPr>
        <w:tc>
          <w:tcPr>
            <w:tcW w:w="108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7631FA0">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路由器</w:t>
            </w: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70BD96B">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内网进流量：路由器所连网络的进流量，检查范围包括所有与此路由器连接的私有网络</w:t>
            </w:r>
          </w:p>
        </w:tc>
      </w:tr>
      <w:tr w14:paraId="12A3BDA2">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567FA15">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B5DF041">
            <w:pPr>
              <w:widowControl/>
              <w:spacing w:before="100" w:beforeAutospacing="1" w:after="100" w:afterAutospacing="1" w:line="360" w:lineRule="auto"/>
              <w:textAlignment w:val="center"/>
              <w:rPr>
                <w:rFonts w:ascii="宋体" w:hAnsi="宋体" w:cs="Arial"/>
                <w:sz w:val="18"/>
                <w:szCs w:val="18"/>
              </w:rPr>
            </w:pPr>
            <w:r>
              <w:rPr>
                <w:rFonts w:ascii="宋体" w:hAnsi="宋体" w:cs="Arial"/>
                <w:kern w:val="0"/>
                <w:sz w:val="18"/>
                <w:szCs w:val="18"/>
                <w:lang w:bidi="ar"/>
              </w:rPr>
              <w:t xml:space="preserve">  </w:t>
            </w:r>
            <w:r>
              <w:rPr>
                <w:rStyle w:val="48"/>
                <w:rFonts w:hint="default" w:ascii="宋体" w:hAnsi="宋体" w:eastAsia="宋体"/>
                <w:color w:val="auto"/>
                <w:lang w:bidi="ar"/>
              </w:rPr>
              <w:t>内网出流量：路由器所连网络的出流量，检查范围包括所有与此路由器连接的私有网络</w:t>
            </w:r>
          </w:p>
        </w:tc>
      </w:tr>
      <w:tr w14:paraId="65E699F5">
        <w:trPr>
          <w:trHeight w:val="285" w:hRule="atLeast"/>
        </w:trPr>
        <w:tc>
          <w:tcPr>
            <w:tcW w:w="108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7D8C7BDF">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负载均衡器</w:t>
            </w: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3EA4F39">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监听器 HTTP/HTTPS 协议</w:t>
            </w:r>
          </w:p>
        </w:tc>
      </w:tr>
      <w:tr w14:paraId="39FF78C5">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9610B57">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FDC0927">
            <w:pPr>
              <w:widowControl/>
              <w:spacing w:before="100" w:beforeAutospacing="1" w:after="100" w:afterAutospacing="1" w:line="360" w:lineRule="auto"/>
              <w:ind w:firstLine="360" w:firstLineChars="200"/>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请求数：接收到的请求数</w:t>
            </w:r>
          </w:p>
        </w:tc>
      </w:tr>
      <w:tr w14:paraId="446F1B7C">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5524AD8">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EBDD6D3">
            <w:pPr>
              <w:widowControl/>
              <w:spacing w:before="100" w:beforeAutospacing="1" w:after="100" w:afterAutospacing="1" w:line="360" w:lineRule="auto"/>
              <w:ind w:firstLine="360" w:firstLineChars="200"/>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平均响应延迟时间：监听器下所有后端的响应时间</w:t>
            </w:r>
          </w:p>
        </w:tc>
      </w:tr>
      <w:tr w14:paraId="70D2EC54">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0801145">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424DF0F">
            <w:pPr>
              <w:widowControl/>
              <w:spacing w:before="100" w:beforeAutospacing="1" w:after="100" w:afterAutospacing="1" w:line="360" w:lineRule="auto"/>
              <w:ind w:firstLine="360" w:firstLineChars="200"/>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平均并发数：并发连接数</w:t>
            </w:r>
          </w:p>
        </w:tc>
      </w:tr>
      <w:tr w14:paraId="2AC00AA7">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AF6A31A">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21F5F78">
            <w:pPr>
              <w:widowControl/>
              <w:spacing w:before="100" w:beforeAutospacing="1" w:after="100" w:afterAutospacing="1" w:line="360" w:lineRule="auto"/>
              <w:ind w:firstLine="360" w:firstLineChars="200"/>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后端1xx/2xx/3xx/4xx/5xx响应数：监听器下所有后端返回的，对应状态码的响应数</w:t>
            </w:r>
          </w:p>
        </w:tc>
      </w:tr>
      <w:tr w14:paraId="032A07B9">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B2542E4">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23F6300">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监听器 TCP 协议</w:t>
            </w:r>
          </w:p>
        </w:tc>
      </w:tr>
      <w:tr w14:paraId="120ECA66">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D209022">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A96C353">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 xml:space="preserve">  连接数：监听器下所有后端的 TCP 连接数</w:t>
            </w:r>
          </w:p>
        </w:tc>
      </w:tr>
      <w:tr w14:paraId="781A6D81">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FBE659F">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C1D6791">
            <w:pPr>
              <w:widowControl/>
              <w:spacing w:before="100" w:beforeAutospacing="1" w:after="100" w:afterAutospacing="1" w:line="360" w:lineRule="auto"/>
              <w:ind w:firstLine="360" w:firstLineChars="200"/>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平均并发数：并发连接数</w:t>
            </w:r>
          </w:p>
        </w:tc>
      </w:tr>
      <w:tr w14:paraId="2CDD3C62">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9E264F7">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D60D8CF">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后端服务 HTTP 协议</w:t>
            </w:r>
          </w:p>
        </w:tc>
      </w:tr>
      <w:tr w14:paraId="48EE4116">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0D01BE7">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A09F4B0">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平均响应延迟时间：监听器下所有后端的响应时间</w:t>
            </w:r>
          </w:p>
        </w:tc>
      </w:tr>
      <w:tr w14:paraId="6CEEC9F5">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8BCFF3B">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984BF61">
            <w:pPr>
              <w:widowControl/>
              <w:spacing w:before="100" w:beforeAutospacing="1" w:after="100" w:afterAutospacing="1" w:line="360" w:lineRule="auto"/>
              <w:ind w:firstLine="360" w:firstLineChars="200"/>
              <w:jc w:val="left"/>
              <w:textAlignment w:val="center"/>
              <w:rPr>
                <w:rFonts w:ascii="宋体" w:hAnsi="宋体" w:cs="Arial"/>
                <w:sz w:val="18"/>
                <w:szCs w:val="18"/>
              </w:rPr>
            </w:pPr>
            <w:r>
              <w:rPr>
                <w:rStyle w:val="49"/>
                <w:rFonts w:hint="default" w:ascii="宋体" w:hAnsi="宋体" w:eastAsia="宋体"/>
                <w:color w:val="auto"/>
                <w:lang w:bidi="ar"/>
              </w:rPr>
              <w:t>后端1xx/2xx/3xx/4xx/5xx响应数：此后端返回的，对应状态码的响应数</w:t>
            </w:r>
          </w:p>
        </w:tc>
      </w:tr>
      <w:tr w14:paraId="18EDCB87">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3718E15">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E0CACC5">
            <w:pPr>
              <w:widowControl/>
              <w:spacing w:before="100" w:beforeAutospacing="1" w:after="100" w:afterAutospacing="1" w:line="360" w:lineRule="auto"/>
              <w:textAlignment w:val="center"/>
              <w:rPr>
                <w:rFonts w:ascii="宋体" w:hAnsi="宋体" w:cs="微软雅黑"/>
                <w:b/>
                <w:sz w:val="18"/>
                <w:szCs w:val="18"/>
              </w:rPr>
            </w:pPr>
            <w:r>
              <w:rPr>
                <w:rFonts w:hint="eastAsia" w:ascii="宋体" w:hAnsi="宋体" w:cs="微软雅黑"/>
                <w:b/>
                <w:kern w:val="0"/>
                <w:sz w:val="18"/>
                <w:szCs w:val="18"/>
                <w:lang w:bidi="ar"/>
              </w:rPr>
              <w:t>后端服务 TCP 协议</w:t>
            </w:r>
          </w:p>
        </w:tc>
      </w:tr>
      <w:tr w14:paraId="07814965">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1A39313">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CFB1000">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连接数：此后端的 TCP 连接数</w:t>
            </w:r>
          </w:p>
        </w:tc>
      </w:tr>
      <w:tr w14:paraId="3C6FE542">
        <w:trPr>
          <w:trHeight w:val="285" w:hRule="atLeast"/>
        </w:trPr>
        <w:tc>
          <w:tcPr>
            <w:tcW w:w="108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3F8611B4">
            <w:pPr>
              <w:widowControl/>
              <w:spacing w:before="100" w:beforeAutospacing="1" w:after="100" w:afterAutospacing="1" w:line="360" w:lineRule="auto"/>
              <w:textAlignment w:val="center"/>
              <w:rPr>
                <w:rFonts w:ascii="宋体" w:hAnsi="宋体" w:cs="微软雅黑"/>
                <w:sz w:val="18"/>
                <w:szCs w:val="18"/>
              </w:rPr>
            </w:pPr>
            <w:r>
              <w:rPr>
                <w:rFonts w:hint="eastAsia" w:ascii="宋体" w:hAnsi="宋体" w:cs="微软雅黑"/>
                <w:kern w:val="0"/>
                <w:sz w:val="18"/>
                <w:szCs w:val="18"/>
                <w:lang w:bidi="ar"/>
              </w:rPr>
              <w:t>关系型数据库</w:t>
            </w: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F84F037">
            <w:pPr>
              <w:widowControl/>
              <w:spacing w:before="100" w:beforeAutospacing="1" w:after="100" w:afterAutospacing="1" w:line="360" w:lineRule="auto"/>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CPU：CPU 使用百分比</w:t>
            </w:r>
          </w:p>
        </w:tc>
      </w:tr>
      <w:tr w14:paraId="2D8E1ED3">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1190458">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BD95562">
            <w:pPr>
              <w:widowControl/>
              <w:spacing w:before="100" w:beforeAutospacing="1" w:after="100" w:afterAutospacing="1" w:line="360" w:lineRule="auto"/>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内存：内存使用百分比</w:t>
            </w:r>
          </w:p>
        </w:tc>
      </w:tr>
      <w:tr w14:paraId="39E2FDBE">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7865907">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EAF85D0">
            <w:pPr>
              <w:widowControl/>
              <w:spacing w:before="100" w:beforeAutospacing="1" w:after="100" w:afterAutospacing="1" w:line="360" w:lineRule="auto"/>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磁盘使用率：磁盘空间使用百分比</w:t>
            </w:r>
          </w:p>
        </w:tc>
      </w:tr>
      <w:tr w14:paraId="6F13DA69">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BAEF9BA">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C968956">
            <w:pPr>
              <w:widowControl/>
              <w:spacing w:before="100" w:beforeAutospacing="1" w:after="100" w:afterAutospacing="1" w:line="360" w:lineRule="auto"/>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活跃连接数：数据库的活跃连接数</w:t>
            </w:r>
          </w:p>
        </w:tc>
      </w:tr>
      <w:tr w14:paraId="65D26480">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CCF31CB">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C60DFE2">
            <w:pPr>
              <w:widowControl/>
              <w:spacing w:before="100" w:beforeAutospacing="1" w:after="100" w:afterAutospacing="1" w:line="360" w:lineRule="auto"/>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查询请求：数据库执行的所有查询请求的次数</w:t>
            </w:r>
          </w:p>
        </w:tc>
      </w:tr>
      <w:tr w14:paraId="3C9C74C7">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9F1919E">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55AD50D">
            <w:pPr>
              <w:widowControl/>
              <w:spacing w:before="100" w:beforeAutospacing="1" w:after="100" w:afterAutospacing="1" w:line="360" w:lineRule="auto"/>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慢查询：根据数据库配置的慢查询标准，监控慢查询的次数</w:t>
            </w:r>
          </w:p>
        </w:tc>
      </w:tr>
      <w:tr w14:paraId="255917A6">
        <w:trPr>
          <w:trHeight w:val="570"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DC326BA">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D3A2450">
            <w:pPr>
              <w:widowControl/>
              <w:spacing w:before="100" w:beforeAutospacing="1" w:after="100" w:afterAutospacing="1" w:line="360" w:lineRule="auto"/>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全表扫描次数：发生全表扫描的次数。 (全表扫描是数据库服务器用来搜寻表的每一条记录的过程， 直到所有符合给定条件的记录返回为止，大多发生在对无索引的表进行查询)</w:t>
            </w:r>
          </w:p>
        </w:tc>
      </w:tr>
      <w:tr w14:paraId="09EC465A">
        <w:trPr>
          <w:trHeight w:val="285" w:hRule="atLeast"/>
        </w:trPr>
        <w:tc>
          <w:tcPr>
            <w:tcW w:w="108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54990F20">
            <w:pPr>
              <w:widowControl/>
              <w:spacing w:before="100" w:beforeAutospacing="1" w:after="100" w:afterAutospacing="1" w:line="360" w:lineRule="auto"/>
              <w:textAlignment w:val="center"/>
              <w:rPr>
                <w:rFonts w:ascii="宋体" w:hAnsi="宋体" w:cs="微软雅黑"/>
                <w:sz w:val="18"/>
                <w:szCs w:val="18"/>
              </w:rPr>
            </w:pPr>
            <w:r>
              <w:rPr>
                <w:rFonts w:hint="eastAsia" w:ascii="宋体" w:hAnsi="宋体" w:cs="微软雅黑"/>
                <w:kern w:val="0"/>
                <w:sz w:val="18"/>
                <w:szCs w:val="18"/>
                <w:lang w:bidi="ar"/>
              </w:rPr>
              <w:t>缓存集群</w:t>
            </w: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EE4A757">
            <w:pPr>
              <w:widowControl/>
              <w:spacing w:before="100" w:beforeAutospacing="1" w:after="100" w:afterAutospacing="1" w:line="360" w:lineRule="auto"/>
              <w:textAlignment w:val="center"/>
              <w:rPr>
                <w:rFonts w:ascii="宋体" w:hAnsi="宋体" w:cs="微软雅黑"/>
                <w:sz w:val="18"/>
                <w:szCs w:val="18"/>
              </w:rPr>
            </w:pPr>
            <w:r>
              <w:rPr>
                <w:rFonts w:hint="eastAsia" w:ascii="宋体" w:hAnsi="宋体" w:cs="微软雅黑"/>
                <w:kern w:val="0"/>
                <w:sz w:val="18"/>
                <w:szCs w:val="18"/>
                <w:lang w:bidi="ar"/>
              </w:rPr>
              <w:t>节点监控</w:t>
            </w:r>
          </w:p>
        </w:tc>
      </w:tr>
      <w:tr w14:paraId="49A86DC3">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3AFA2F4">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F2946E7">
            <w:pPr>
              <w:widowControl/>
              <w:spacing w:before="100" w:beforeAutospacing="1" w:after="100" w:afterAutospacing="1" w:line="360" w:lineRule="auto"/>
              <w:ind w:firstLine="360" w:firstLineChars="200"/>
              <w:jc w:val="left"/>
              <w:textAlignment w:val="center"/>
              <w:rPr>
                <w:rFonts w:ascii="宋体" w:hAnsi="宋体" w:cs="Arial"/>
                <w:sz w:val="18"/>
                <w:szCs w:val="18"/>
              </w:rPr>
            </w:pPr>
            <w:r>
              <w:rPr>
                <w:rFonts w:ascii="宋体" w:hAnsi="宋体" w:cs="Arial"/>
                <w:kern w:val="0"/>
                <w:sz w:val="18"/>
                <w:szCs w:val="18"/>
                <w:lang w:bidi="ar"/>
              </w:rPr>
              <w:t xml:space="preserve">  </w:t>
            </w:r>
            <w:r>
              <w:rPr>
                <w:rStyle w:val="49"/>
                <w:rFonts w:hint="default" w:ascii="宋体" w:hAnsi="宋体" w:eastAsia="宋体"/>
                <w:color w:val="auto"/>
                <w:lang w:bidi="ar"/>
              </w:rPr>
              <w:t>带宽监控： 监控缓存节点的网卡出/入流量。</w:t>
            </w:r>
          </w:p>
        </w:tc>
      </w:tr>
      <w:tr w14:paraId="38514767">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09D4FD8">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8361577">
            <w:pPr>
              <w:widowControl/>
              <w:spacing w:before="100" w:beforeAutospacing="1" w:after="100" w:afterAutospacing="1" w:line="360" w:lineRule="auto"/>
              <w:jc w:val="left"/>
              <w:textAlignment w:val="center"/>
              <w:rPr>
                <w:rFonts w:ascii="宋体" w:hAnsi="宋体" w:cs="微软雅黑"/>
                <w:sz w:val="18"/>
                <w:szCs w:val="18"/>
              </w:rPr>
            </w:pPr>
            <w:r>
              <w:rPr>
                <w:rFonts w:hint="eastAsia" w:ascii="宋体" w:hAnsi="宋体" w:cs="微软雅黑"/>
                <w:kern w:val="0"/>
                <w:sz w:val="18"/>
                <w:szCs w:val="18"/>
                <w:lang w:bidi="ar"/>
              </w:rPr>
              <w:t>缓存服务监控</w:t>
            </w:r>
          </w:p>
        </w:tc>
      </w:tr>
      <w:tr w14:paraId="16204C0E">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9701F26">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53D4F03">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内存监控： 缓存服务的实际内存使用率，对应 used_memory 字段。</w:t>
            </w:r>
          </w:p>
        </w:tc>
      </w:tr>
      <w:tr w14:paraId="7209A1B3">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8389F38">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F3A66A3">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Get操作： Get 相关操作的总数。</w:t>
            </w:r>
          </w:p>
        </w:tc>
      </w:tr>
      <w:tr w14:paraId="249B0F57">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52F8942">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B227A7B">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Set操作： Set 相关操作的总数。</w:t>
            </w:r>
          </w:p>
        </w:tc>
      </w:tr>
      <w:tr w14:paraId="6EF9DD37">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414CB36">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FE9A8E3">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Key类型操作数： Key类型操作数的总数。</w:t>
            </w:r>
          </w:p>
        </w:tc>
      </w:tr>
      <w:tr w14:paraId="4C62926D">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5318BD4">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8D7F92F">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String类型操作数： String类型操作数的总数。</w:t>
            </w:r>
          </w:p>
        </w:tc>
      </w:tr>
      <w:tr w14:paraId="13C9227B">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8FB9D75">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4445B62">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List类型操作数： List类型操作数的总数。</w:t>
            </w:r>
          </w:p>
        </w:tc>
      </w:tr>
      <w:tr w14:paraId="28762C60">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85BA936">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84E8E59">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String类型操作数： String类型操作数的总数。</w:t>
            </w:r>
          </w:p>
        </w:tc>
      </w:tr>
      <w:tr w14:paraId="2A44114B">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F44E926">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B2DE91E">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Hash类型操作数： Hash类型操作数的总数。</w:t>
            </w:r>
          </w:p>
        </w:tc>
      </w:tr>
      <w:tr w14:paraId="2D652B76">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071AD24">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4FF1037">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Set类型操作数： Set类型操作数的总数。</w:t>
            </w:r>
          </w:p>
        </w:tc>
      </w:tr>
      <w:tr w14:paraId="505D74A8">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3E07432">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FFD89B9">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Sorted Set类型操作数： Sorted Set类型操作数的总数。</w:t>
            </w:r>
          </w:p>
        </w:tc>
      </w:tr>
      <w:tr w14:paraId="432B6B8C">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964DB40">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18CD8DB">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总连接数： 建立总连接数，对应 used_memory 字段。</w:t>
            </w:r>
          </w:p>
        </w:tc>
      </w:tr>
      <w:tr w14:paraId="4B96177E">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0AFF9FC">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A0CF875">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当前连接数： 活跃的连接数，对应 used_memory 字段。</w:t>
            </w:r>
          </w:p>
        </w:tc>
      </w:tr>
      <w:tr w14:paraId="3BBB5CB7">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C898A1D">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8CA93CA">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查询命中数： 查询的命中个数，对应 keyspace_hits 字段。</w:t>
            </w:r>
          </w:p>
        </w:tc>
      </w:tr>
      <w:tr w14:paraId="5C4E2E27">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B45220B">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BD71830">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查询未命中数： 查询的未命中个数，对应 keyspace_misses 字段。</w:t>
            </w:r>
          </w:p>
        </w:tc>
      </w:tr>
      <w:tr w14:paraId="2C0500C3">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3BEDC1D">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A647EAF">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查询命中率： 查询命中率，对应 keyspace_hits / ( keyspace_hits + keyspace_misses )。</w:t>
            </w:r>
          </w:p>
        </w:tc>
      </w:tr>
      <w:tr w14:paraId="34ED0FA4">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07BC33D">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21224F7">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总Key个数： 缓存中总的 key 个数，所有 db 的 key 个数总和。</w:t>
            </w:r>
          </w:p>
        </w:tc>
      </w:tr>
      <w:tr w14:paraId="742F5C30">
        <w:trPr>
          <w:trHeight w:val="285"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B6AFE6F">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0999D2B">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已过期Key个数： 缓存中已过期 Key 个数，对应 expired_keys 字段。</w:t>
            </w:r>
          </w:p>
        </w:tc>
      </w:tr>
      <w:tr w14:paraId="67C4F674">
        <w:trPr>
          <w:trHeight w:val="570" w:hRule="atLeast"/>
        </w:trPr>
        <w:tc>
          <w:tcPr>
            <w:tcW w:w="10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74A4C77">
            <w:pPr>
              <w:spacing w:before="100" w:beforeAutospacing="1" w:after="100" w:afterAutospacing="1" w:line="360" w:lineRule="auto"/>
              <w:rPr>
                <w:rFonts w:ascii="宋体" w:hAnsi="宋体" w:cs="微软雅黑"/>
                <w:sz w:val="18"/>
                <w:szCs w:val="18"/>
              </w:rPr>
            </w:pPr>
          </w:p>
        </w:tc>
        <w:tc>
          <w:tcPr>
            <w:tcW w:w="725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96D4ADA">
            <w:pPr>
              <w:widowControl/>
              <w:spacing w:before="100" w:beforeAutospacing="1" w:after="100" w:afterAutospacing="1" w:line="360" w:lineRule="auto"/>
              <w:ind w:firstLine="360" w:firstLineChars="200"/>
              <w:jc w:val="left"/>
              <w:textAlignment w:val="center"/>
              <w:rPr>
                <w:rFonts w:ascii="宋体" w:hAnsi="宋体" w:cs="微软雅黑"/>
                <w:sz w:val="18"/>
                <w:szCs w:val="18"/>
              </w:rPr>
            </w:pPr>
            <w:r>
              <w:rPr>
                <w:rFonts w:hint="eastAsia" w:ascii="宋体" w:hAnsi="宋体" w:cs="微软雅黑"/>
                <w:kern w:val="0"/>
                <w:sz w:val="18"/>
                <w:szCs w:val="18"/>
                <w:lang w:bidi="ar"/>
              </w:rPr>
              <w:t>被拒绝Key个数： 缓存中被拒绝 Key 个数，对应 evicted_keys 字段。当缓存内存不足时，会根据用户配置的 maxmemory-policy 来选择性地删除一些 key 来保护内存不溢出</w:t>
            </w:r>
          </w:p>
        </w:tc>
      </w:tr>
    </w:tbl>
    <w:p w14:paraId="4481717B">
      <w:pPr>
        <w:numPr>
          <w:ilvl w:val="1"/>
          <w:numId w:val="0"/>
        </w:numPr>
        <w:spacing w:before="100" w:beforeAutospacing="1" w:after="100" w:afterAutospacing="1" w:line="360" w:lineRule="auto"/>
        <w:rPr>
          <w:rFonts w:ascii="宋体" w:hAnsi="宋体"/>
          <w:sz w:val="32"/>
        </w:rPr>
      </w:pPr>
    </w:p>
    <w:p w14:paraId="0E788181">
      <w:pPr>
        <w:pStyle w:val="5"/>
        <w:spacing w:before="100" w:beforeAutospacing="1" w:after="100" w:afterAutospacing="1" w:line="360" w:lineRule="auto"/>
        <w:rPr>
          <w:rFonts w:ascii="宋体" w:hAnsi="宋体"/>
          <w:sz w:val="32"/>
          <w:lang w:val="zh-CN"/>
        </w:rPr>
      </w:pPr>
      <w:bookmarkStart w:id="1847" w:name="_Toc9503"/>
      <w:bookmarkStart w:id="1848" w:name="_Toc1782"/>
      <w:bookmarkStart w:id="1849" w:name="_Toc27697"/>
      <w:bookmarkStart w:id="1850" w:name="_Toc298479762"/>
      <w:bookmarkStart w:id="1851" w:name="_Toc1370689"/>
      <w:bookmarkStart w:id="1852" w:name="_Toc1371479"/>
      <w:bookmarkStart w:id="1853" w:name="_Toc1403698"/>
      <w:bookmarkStart w:id="1854" w:name="_Toc1420994"/>
      <w:r>
        <w:rPr>
          <w:rFonts w:ascii="宋体" w:hAnsi="宋体"/>
          <w:sz w:val="32"/>
          <w:lang w:val="zh-CN"/>
        </w:rPr>
        <w:t>创建告警策略</w:t>
      </w:r>
      <w:bookmarkEnd w:id="1847"/>
      <w:bookmarkEnd w:id="1848"/>
      <w:bookmarkEnd w:id="1849"/>
      <w:bookmarkEnd w:id="1850"/>
      <w:bookmarkEnd w:id="1851"/>
      <w:bookmarkEnd w:id="1852"/>
      <w:bookmarkEnd w:id="1853"/>
      <w:bookmarkEnd w:id="1854"/>
    </w:p>
    <w:p w14:paraId="19AE7860">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首先我们需要创建一个告警策略，指定资源类型、检查周期、告警条件、通知列表等信息。 之后便可将其与资源关联，开始监控。下面以主机监控告警为例，介绍创建的步骤。</w:t>
      </w:r>
    </w:p>
    <w:p w14:paraId="2E68FA78">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在控制台导航中点击『监控告警』进入告警页面，然后点击『创建』按钮开始创建。</w:t>
      </w:r>
    </w:p>
    <w:p w14:paraId="2BB5C3CD">
      <w:pPr>
        <w:pStyle w:val="44"/>
        <w:numPr>
          <w:ilvl w:val="0"/>
          <w:numId w:val="171"/>
        </w:numPr>
        <w:spacing w:before="100" w:beforeAutospacing="1" w:after="100" w:afterAutospacing="1" w:line="360" w:lineRule="auto"/>
        <w:rPr>
          <w:rFonts w:ascii="宋体" w:hAnsi="宋体" w:eastAsia="宋体" w:cs="宋体"/>
          <w:b/>
          <w:bCs/>
          <w:color w:val="auto"/>
          <w:sz w:val="28"/>
          <w:szCs w:val="28"/>
          <w:lang w:val="zh-CN"/>
        </w:rPr>
      </w:pPr>
      <w:bookmarkStart w:id="1855" w:name="_Toc298479763"/>
      <w:r>
        <w:rPr>
          <w:rFonts w:hint="eastAsia" w:ascii="宋体" w:hAnsi="宋体" w:eastAsia="宋体" w:cs="宋体"/>
          <w:b/>
          <w:bCs/>
          <w:color w:val="auto"/>
          <w:sz w:val="28"/>
          <w:szCs w:val="28"/>
          <w:lang w:val="zh-CN"/>
        </w:rPr>
        <w:t>参数设置</w:t>
      </w:r>
      <w:bookmarkEnd w:id="1855"/>
    </w:p>
    <w:p w14:paraId="0D243538">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参数设置可输入名称，资源类型和监控周期。其中资源类型决定了这个告警策略可支持哪些监控项，不同的资源支持不同的监控项 ，在制定了资源类型后，这个告警策略只能关联同类型资源。</w:t>
      </w:r>
    </w:p>
    <w:p w14:paraId="4812517D">
      <w:pPr>
        <w:pStyle w:val="45"/>
        <w:spacing w:before="100" w:beforeAutospacing="1" w:after="100" w:afterAutospacing="1" w:line="360" w:lineRule="auto"/>
        <w:rPr>
          <w:rFonts w:hint="default" w:ascii="宋体" w:hAnsi="宋体" w:eastAsia="宋体"/>
          <w:color w:val="auto"/>
        </w:rPr>
      </w:pPr>
      <w:r>
        <w:drawing>
          <wp:inline distT="0" distB="0" distL="0" distR="0">
            <wp:extent cx="4642485" cy="3800475"/>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56"/>
                    <a:stretch>
                      <a:fillRect/>
                    </a:stretch>
                  </pic:blipFill>
                  <pic:spPr>
                    <a:xfrm>
                      <a:off x="0" y="0"/>
                      <a:ext cx="4651329" cy="3807414"/>
                    </a:xfrm>
                    <a:prstGeom prst="rect">
                      <a:avLst/>
                    </a:prstGeom>
                  </pic:spPr>
                </pic:pic>
              </a:graphicData>
            </a:graphic>
          </wp:inline>
        </w:drawing>
      </w:r>
    </w:p>
    <w:p w14:paraId="3A1812D9">
      <w:pPr>
        <w:pStyle w:val="44"/>
        <w:numPr>
          <w:ilvl w:val="0"/>
          <w:numId w:val="171"/>
        </w:numPr>
        <w:spacing w:before="100" w:beforeAutospacing="1" w:after="100" w:afterAutospacing="1" w:line="360" w:lineRule="auto"/>
        <w:rPr>
          <w:rFonts w:ascii="宋体" w:hAnsi="宋体" w:eastAsia="宋体" w:cs="宋体"/>
          <w:b/>
          <w:bCs/>
          <w:color w:val="auto"/>
          <w:sz w:val="28"/>
          <w:szCs w:val="28"/>
          <w:lang w:val="zh-CN"/>
        </w:rPr>
      </w:pPr>
      <w:bookmarkStart w:id="1856" w:name="_Toc298479764"/>
      <w:r>
        <w:rPr>
          <w:rFonts w:hint="eastAsia" w:ascii="宋体" w:hAnsi="宋体" w:eastAsia="宋体" w:cs="宋体"/>
          <w:b/>
          <w:bCs/>
          <w:color w:val="auto"/>
          <w:sz w:val="28"/>
          <w:szCs w:val="28"/>
          <w:lang w:val="zh-CN"/>
        </w:rPr>
        <w:t>告警规则</w:t>
      </w:r>
      <w:bookmarkEnd w:id="1856"/>
    </w:p>
    <w:p w14:paraId="2DA8AE58">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可对资源支持的监控项设置多条告警规则，任何一条满足条件都会触发告警。</w:t>
      </w:r>
    </w:p>
    <w:p w14:paraId="46FEBA75">
      <w:pPr>
        <w:pStyle w:val="44"/>
        <w:spacing w:before="100" w:beforeAutospacing="1" w:after="100" w:afterAutospacing="1" w:line="360" w:lineRule="auto"/>
        <w:rPr>
          <w:rFonts w:ascii="宋体" w:hAnsi="宋体" w:eastAsia="宋体"/>
          <w:color w:val="auto"/>
        </w:rPr>
      </w:pPr>
      <w:r>
        <w:drawing>
          <wp:inline distT="0" distB="0" distL="0" distR="0">
            <wp:extent cx="4643755" cy="3820795"/>
            <wp:effectExtent l="0" t="0" r="4445"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57"/>
                    <a:stretch>
                      <a:fillRect/>
                    </a:stretch>
                  </pic:blipFill>
                  <pic:spPr>
                    <a:xfrm>
                      <a:off x="0" y="0"/>
                      <a:ext cx="4656777" cy="3831497"/>
                    </a:xfrm>
                    <a:prstGeom prst="rect">
                      <a:avLst/>
                    </a:prstGeom>
                  </pic:spPr>
                </pic:pic>
              </a:graphicData>
            </a:graphic>
          </wp:inline>
        </w:drawing>
      </w:r>
    </w:p>
    <w:p w14:paraId="1DE6B1FE">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注：监控数据采样间隔都是1分钟，所以在设置阈值时，可能需要考虑这个时间因素。</w:t>
      </w:r>
    </w:p>
    <w:p w14:paraId="5A941897">
      <w:pPr>
        <w:pStyle w:val="44"/>
        <w:numPr>
          <w:ilvl w:val="0"/>
          <w:numId w:val="171"/>
        </w:numPr>
        <w:spacing w:before="100" w:beforeAutospacing="1" w:after="100" w:afterAutospacing="1" w:line="360" w:lineRule="auto"/>
        <w:rPr>
          <w:rFonts w:ascii="宋体" w:hAnsi="宋体" w:eastAsia="宋体" w:cs="宋体"/>
          <w:b/>
          <w:bCs/>
          <w:color w:val="auto"/>
          <w:sz w:val="28"/>
          <w:szCs w:val="28"/>
          <w:lang w:val="zh-CN"/>
        </w:rPr>
      </w:pPr>
      <w:bookmarkStart w:id="1857" w:name="_Toc298479765"/>
      <w:r>
        <w:rPr>
          <w:rFonts w:hint="eastAsia" w:ascii="宋体" w:hAnsi="宋体" w:eastAsia="宋体" w:cs="宋体"/>
          <w:b/>
          <w:bCs/>
          <w:color w:val="auto"/>
          <w:sz w:val="28"/>
          <w:szCs w:val="28"/>
          <w:lang w:val="zh-CN"/>
        </w:rPr>
        <w:t>告警行为</w:t>
      </w:r>
      <w:bookmarkEnd w:id="1857"/>
    </w:p>
    <w:p w14:paraId="11E129E9">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告警行为作为可选项，可设置发送通知到通知列表，在资源的告警状态发生变化时收到通知。</w:t>
      </w:r>
    </w:p>
    <w:p w14:paraId="384E89E4">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目前告警行为仅支持发送通知，以后还会支持更多操作。</w:t>
      </w:r>
    </w:p>
    <w:p w14:paraId="1733D529">
      <w:pPr>
        <w:pStyle w:val="44"/>
        <w:spacing w:before="100" w:beforeAutospacing="1" w:after="100" w:afterAutospacing="1" w:line="360" w:lineRule="auto"/>
        <w:rPr>
          <w:rFonts w:ascii="宋体" w:hAnsi="宋体" w:eastAsia="宋体"/>
          <w:color w:val="auto"/>
        </w:rPr>
      </w:pPr>
      <w:r>
        <w:drawing>
          <wp:inline distT="0" distB="0" distL="0" distR="0">
            <wp:extent cx="4772025" cy="391414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858"/>
                    <a:stretch>
                      <a:fillRect/>
                    </a:stretch>
                  </pic:blipFill>
                  <pic:spPr>
                    <a:xfrm>
                      <a:off x="0" y="0"/>
                      <a:ext cx="4773204" cy="3915223"/>
                    </a:xfrm>
                    <a:prstGeom prst="rect">
                      <a:avLst/>
                    </a:prstGeom>
                  </pic:spPr>
                </pic:pic>
              </a:graphicData>
            </a:graphic>
          </wp:inline>
        </w:drawing>
      </w:r>
    </w:p>
    <w:p w14:paraId="60C1225C">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到此告警策略便创建完成了，如果之后需要修改或调整，都可在告警策略详情页中操作。需要注意的是，告警策略一旦创建完成，其『资源类型』属性便不可改变了。如果需要其他资源类型的告警，请另行创建相应的策略。</w:t>
      </w:r>
    </w:p>
    <w:p w14:paraId="0B469561">
      <w:pPr>
        <w:pStyle w:val="5"/>
        <w:spacing w:before="100" w:beforeAutospacing="1" w:after="100" w:afterAutospacing="1" w:line="360" w:lineRule="auto"/>
        <w:rPr>
          <w:rFonts w:ascii="宋体" w:hAnsi="宋体"/>
          <w:sz w:val="32"/>
          <w:lang w:val="zh-CN"/>
        </w:rPr>
      </w:pPr>
      <w:bookmarkStart w:id="1858" w:name="_Toc1289"/>
      <w:bookmarkStart w:id="1859" w:name="_Toc298479766"/>
      <w:bookmarkStart w:id="1860" w:name="_Toc19576"/>
      <w:bookmarkStart w:id="1861" w:name="_Toc31535"/>
      <w:bookmarkStart w:id="1862" w:name="_Toc1370690"/>
      <w:bookmarkStart w:id="1863" w:name="_Toc1371480"/>
      <w:bookmarkStart w:id="1864" w:name="_Toc1403699"/>
      <w:bookmarkStart w:id="1865" w:name="_Toc1420995"/>
      <w:r>
        <w:rPr>
          <w:rFonts w:ascii="宋体" w:hAnsi="宋体"/>
          <w:sz w:val="32"/>
          <w:lang w:val="zh-CN"/>
        </w:rPr>
        <w:t>添加监控资源</w:t>
      </w:r>
      <w:bookmarkEnd w:id="1858"/>
      <w:bookmarkEnd w:id="1859"/>
      <w:bookmarkEnd w:id="1860"/>
      <w:bookmarkEnd w:id="1861"/>
      <w:bookmarkEnd w:id="1862"/>
      <w:bookmarkEnd w:id="1863"/>
      <w:bookmarkEnd w:id="1864"/>
      <w:bookmarkEnd w:id="1865"/>
    </w:p>
    <w:p w14:paraId="61D6F73D">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告警策略创建完成后，便可给它添加监控资源。如下图所示，在告警策略详情页的基本属性菜单中点击 『添加监控资源』，之后在弹窗中选择要监控的资源即可。</w:t>
      </w:r>
    </w:p>
    <w:p w14:paraId="31328CBB">
      <w:pPr>
        <w:pStyle w:val="44"/>
        <w:spacing w:before="100" w:beforeAutospacing="1" w:after="100" w:afterAutospacing="1" w:line="360" w:lineRule="auto"/>
        <w:rPr>
          <w:rFonts w:ascii="宋体" w:hAnsi="宋体" w:eastAsia="宋体"/>
          <w:color w:val="auto"/>
        </w:rPr>
      </w:pPr>
      <w:r>
        <w:drawing>
          <wp:inline distT="0" distB="0" distL="0" distR="0">
            <wp:extent cx="3133090" cy="3580765"/>
            <wp:effectExtent l="0" t="0" r="0"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859"/>
                    <a:stretch>
                      <a:fillRect/>
                    </a:stretch>
                  </pic:blipFill>
                  <pic:spPr>
                    <a:xfrm>
                      <a:off x="0" y="0"/>
                      <a:ext cx="3133333" cy="3580952"/>
                    </a:xfrm>
                    <a:prstGeom prst="rect">
                      <a:avLst/>
                    </a:prstGeom>
                  </pic:spPr>
                </pic:pic>
              </a:graphicData>
            </a:graphic>
          </wp:inline>
        </w:drawing>
      </w:r>
    </w:p>
    <w:p w14:paraId="00394428">
      <w:pPr>
        <w:pStyle w:val="44"/>
        <w:spacing w:before="100" w:beforeAutospacing="1" w:after="100" w:afterAutospacing="1" w:line="360" w:lineRule="auto"/>
        <w:rPr>
          <w:rFonts w:ascii="宋体" w:hAnsi="宋体" w:eastAsia="宋体"/>
          <w:color w:val="auto"/>
        </w:rPr>
      </w:pPr>
      <w:r>
        <w:rPr>
          <w:rFonts w:ascii="宋体" w:hAnsi="宋体" w:eastAsia="宋体"/>
          <w:color w:val="auto"/>
        </w:rPr>
        <w:drawing>
          <wp:inline distT="0" distB="0" distL="114300" distR="114300">
            <wp:extent cx="4628515" cy="3094990"/>
            <wp:effectExtent l="0" t="0" r="635" b="1016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60"/>
                    <a:srcRect/>
                    <a:stretch>
                      <a:fillRect/>
                    </a:stretch>
                  </pic:blipFill>
                  <pic:spPr>
                    <a:xfrm>
                      <a:off x="0" y="0"/>
                      <a:ext cx="4628515" cy="3094990"/>
                    </a:xfrm>
                    <a:prstGeom prst="rect">
                      <a:avLst/>
                    </a:prstGeom>
                    <a:noFill/>
                    <a:ln w="9525">
                      <a:noFill/>
                      <a:miter/>
                    </a:ln>
                  </pic:spPr>
                </pic:pic>
              </a:graphicData>
            </a:graphic>
          </wp:inline>
        </w:drawing>
      </w:r>
    </w:p>
    <w:p w14:paraId="7879EB4B">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添加监控资源后，监控服务便会自动对资源开始监控。如果资源被删除，其所关联的监控告警也会随之解除。</w:t>
      </w:r>
    </w:p>
    <w:p w14:paraId="48C47BEB">
      <w:pPr>
        <w:pStyle w:val="5"/>
        <w:spacing w:before="100" w:beforeAutospacing="1" w:after="100" w:afterAutospacing="1" w:line="360" w:lineRule="auto"/>
        <w:rPr>
          <w:rFonts w:ascii="宋体" w:hAnsi="宋体"/>
          <w:sz w:val="32"/>
          <w:lang w:val="zh-CN"/>
        </w:rPr>
      </w:pPr>
      <w:bookmarkStart w:id="1866" w:name="_Toc17180"/>
      <w:bookmarkStart w:id="1867" w:name="_Toc30312"/>
      <w:bookmarkStart w:id="1868" w:name="_Toc298479767"/>
      <w:bookmarkStart w:id="1869" w:name="_Toc29052"/>
      <w:bookmarkStart w:id="1870" w:name="_Toc1370691"/>
      <w:bookmarkStart w:id="1871" w:name="_Toc1371481"/>
      <w:bookmarkStart w:id="1872" w:name="_Toc1403700"/>
      <w:bookmarkStart w:id="1873" w:name="_Toc1420996"/>
      <w:r>
        <w:rPr>
          <w:rFonts w:ascii="宋体" w:hAnsi="宋体"/>
          <w:sz w:val="32"/>
          <w:lang w:val="zh-CN"/>
        </w:rPr>
        <w:t>查看告警历史</w:t>
      </w:r>
      <w:bookmarkEnd w:id="1866"/>
      <w:bookmarkEnd w:id="1867"/>
      <w:bookmarkEnd w:id="1868"/>
      <w:bookmarkEnd w:id="1869"/>
      <w:bookmarkEnd w:id="1870"/>
      <w:bookmarkEnd w:id="1871"/>
      <w:bookmarkEnd w:id="1872"/>
      <w:bookmarkEnd w:id="1873"/>
    </w:p>
    <w:p w14:paraId="5F6A702F">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资源监控过程中的重要事件都会记录在告警历史中。告警历史可在资源详情页中看到，历史记录包括：</w:t>
      </w:r>
    </w:p>
    <w:p w14:paraId="680C343D">
      <w:pPr>
        <w:numPr>
          <w:ilvl w:val="0"/>
          <w:numId w:val="172"/>
        </w:numPr>
        <w:spacing w:before="100" w:beforeAutospacing="1" w:after="100" w:afterAutospacing="1" w:line="360" w:lineRule="auto"/>
        <w:rPr>
          <w:rFonts w:ascii="宋体" w:hAnsi="宋体"/>
          <w:szCs w:val="28"/>
          <w:lang w:val="zh-CN"/>
        </w:rPr>
      </w:pPr>
      <w:r>
        <w:rPr>
          <w:rFonts w:hint="eastAsia" w:ascii="宋体" w:hAnsi="宋体"/>
          <w:szCs w:val="28"/>
          <w:lang w:val="zh-CN"/>
        </w:rPr>
        <w:t>当修改了告警策略，并应用修改后，历史中会有一条配置变化的记录。</w:t>
      </w:r>
    </w:p>
    <w:p w14:paraId="325028A4">
      <w:pPr>
        <w:numPr>
          <w:ilvl w:val="0"/>
          <w:numId w:val="172"/>
        </w:numPr>
        <w:spacing w:before="100" w:beforeAutospacing="1" w:after="100" w:afterAutospacing="1" w:line="360" w:lineRule="auto"/>
        <w:rPr>
          <w:rFonts w:ascii="宋体" w:hAnsi="宋体"/>
          <w:szCs w:val="28"/>
          <w:lang w:val="zh-CN"/>
        </w:rPr>
      </w:pPr>
      <w:r>
        <w:rPr>
          <w:rFonts w:hint="eastAsia" w:ascii="宋体" w:hAnsi="宋体"/>
          <w:szCs w:val="28"/>
          <w:lang w:val="zh-CN"/>
        </w:rPr>
        <w:t>当资源监控状态发生变化时，会有相应的记录，</w:t>
      </w:r>
    </w:p>
    <w:p w14:paraId="36FF5D28">
      <w:pPr>
        <w:numPr>
          <w:ilvl w:val="0"/>
          <w:numId w:val="172"/>
        </w:numPr>
        <w:spacing w:before="100" w:beforeAutospacing="1" w:after="100" w:afterAutospacing="1" w:line="360" w:lineRule="auto"/>
        <w:rPr>
          <w:rFonts w:ascii="宋体" w:hAnsi="宋体"/>
          <w:szCs w:val="28"/>
          <w:lang w:val="zh-CN"/>
        </w:rPr>
      </w:pPr>
      <w:r>
        <w:rPr>
          <w:rFonts w:hint="eastAsia" w:ascii="宋体" w:hAnsi="宋体"/>
          <w:szCs w:val="28"/>
          <w:lang w:val="zh-CN"/>
        </w:rPr>
        <w:t>当执行告警事件时，也会有相应的记录</w:t>
      </w:r>
    </w:p>
    <w:p w14:paraId="7C89A28C">
      <w:pPr>
        <w:pStyle w:val="44"/>
        <w:spacing w:before="100" w:beforeAutospacing="1" w:after="100" w:afterAutospacing="1" w:line="360" w:lineRule="auto"/>
        <w:rPr>
          <w:rFonts w:ascii="宋体" w:hAnsi="宋体" w:eastAsia="宋体"/>
          <w:color w:val="auto"/>
        </w:rPr>
      </w:pPr>
      <w:r>
        <w:rPr>
          <w:rFonts w:ascii="宋体" w:hAnsi="宋体" w:eastAsia="宋体"/>
          <w:color w:val="auto"/>
        </w:rPr>
        <w:drawing>
          <wp:inline distT="0" distB="0" distL="114300" distR="114300">
            <wp:extent cx="5269230" cy="3509645"/>
            <wp:effectExtent l="0" t="0" r="7620" b="146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61"/>
                    <a:srcRect/>
                    <a:stretch>
                      <a:fillRect/>
                    </a:stretch>
                  </pic:blipFill>
                  <pic:spPr>
                    <a:xfrm>
                      <a:off x="0" y="0"/>
                      <a:ext cx="5269230" cy="3509645"/>
                    </a:xfrm>
                    <a:prstGeom prst="rect">
                      <a:avLst/>
                    </a:prstGeom>
                    <a:noFill/>
                    <a:ln w="9525">
                      <a:noFill/>
                      <a:miter/>
                    </a:ln>
                  </pic:spPr>
                </pic:pic>
              </a:graphicData>
            </a:graphic>
          </wp:inline>
        </w:drawing>
      </w:r>
    </w:p>
    <w:p w14:paraId="17A06C02">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监控告警有三个状态：正常，告警，监控数据不足。其中监控数据不足是指没有取到监控数据， 这通常是因为资源已关闭，或公网 IP 已解绑导致。</w:t>
      </w:r>
    </w:p>
    <w:p w14:paraId="2D9BCDBC">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负载均衡器监听器或后端服务的告警历史的查看需要鼠标点击『操作』或者右键某个后端服务，再选『监控告警』。 如图所示：</w:t>
      </w:r>
    </w:p>
    <w:p w14:paraId="19ABD378">
      <w:pPr>
        <w:pStyle w:val="44"/>
        <w:spacing w:before="100" w:beforeAutospacing="1" w:after="100" w:afterAutospacing="1" w:line="360" w:lineRule="auto"/>
        <w:rPr>
          <w:rFonts w:ascii="宋体" w:hAnsi="宋体" w:eastAsia="宋体"/>
          <w:color w:val="auto"/>
          <w:sz w:val="28"/>
          <w:szCs w:val="28"/>
        </w:rPr>
      </w:pPr>
      <w:r>
        <w:rPr>
          <w:rFonts w:ascii="宋体" w:hAnsi="宋体" w:eastAsia="宋体"/>
          <w:color w:val="auto"/>
          <w:sz w:val="28"/>
          <w:szCs w:val="28"/>
        </w:rPr>
        <w:drawing>
          <wp:inline distT="0" distB="0" distL="114300" distR="114300">
            <wp:extent cx="5114290" cy="2733040"/>
            <wp:effectExtent l="0" t="0" r="10160" b="1016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62"/>
                    <a:srcRect/>
                    <a:stretch>
                      <a:fillRect/>
                    </a:stretch>
                  </pic:blipFill>
                  <pic:spPr>
                    <a:xfrm>
                      <a:off x="0" y="0"/>
                      <a:ext cx="5114290" cy="2733040"/>
                    </a:xfrm>
                    <a:prstGeom prst="rect">
                      <a:avLst/>
                    </a:prstGeom>
                    <a:noFill/>
                    <a:ln w="9525">
                      <a:noFill/>
                      <a:miter/>
                    </a:ln>
                  </pic:spPr>
                </pic:pic>
              </a:graphicData>
            </a:graphic>
          </wp:inline>
        </w:drawing>
      </w:r>
    </w:p>
    <w:p w14:paraId="61FFE400">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监控历史会保留最近 50 条记录，更早的记录会定期删除。</w:t>
      </w:r>
    </w:p>
    <w:p w14:paraId="72FD3B00">
      <w:pPr>
        <w:pStyle w:val="5"/>
        <w:spacing w:before="100" w:beforeAutospacing="1" w:after="100" w:afterAutospacing="1" w:line="360" w:lineRule="auto"/>
        <w:rPr>
          <w:rFonts w:ascii="宋体" w:hAnsi="宋体"/>
          <w:sz w:val="32"/>
          <w:lang w:val="zh-CN"/>
        </w:rPr>
      </w:pPr>
      <w:bookmarkStart w:id="1874" w:name="_Toc298479768"/>
      <w:bookmarkStart w:id="1875" w:name="_Toc700"/>
      <w:bookmarkStart w:id="1876" w:name="_Toc30397"/>
      <w:bookmarkStart w:id="1877" w:name="_Toc4210"/>
      <w:bookmarkStart w:id="1878" w:name="_Toc1370692"/>
      <w:bookmarkStart w:id="1879" w:name="_Toc1371482"/>
      <w:bookmarkStart w:id="1880" w:name="_Toc1403701"/>
      <w:bookmarkStart w:id="1881" w:name="_Toc1420997"/>
      <w:r>
        <w:rPr>
          <w:rFonts w:ascii="宋体" w:hAnsi="宋体"/>
          <w:sz w:val="32"/>
          <w:lang w:val="zh-CN"/>
        </w:rPr>
        <w:t>通知列表</w:t>
      </w:r>
      <w:bookmarkEnd w:id="1874"/>
      <w:bookmarkEnd w:id="1875"/>
      <w:bookmarkEnd w:id="1876"/>
      <w:bookmarkEnd w:id="1877"/>
      <w:bookmarkEnd w:id="1878"/>
      <w:bookmarkEnd w:id="1879"/>
      <w:bookmarkEnd w:id="1880"/>
      <w:bookmarkEnd w:id="1881"/>
    </w:p>
    <w:p w14:paraId="45066F47">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用户可以将一组手机号和邮箱保存到通知列表中，用以接收青云系统发送的通知。目前监控告警功能使用了通知列表，在资源发生告警时第一时间将受监控的资源情况通知用户。</w:t>
      </w:r>
    </w:p>
    <w:p w14:paraId="0E1E0E0F">
      <w:pPr>
        <w:pStyle w:val="6"/>
        <w:spacing w:before="100" w:beforeAutospacing="1" w:after="100" w:afterAutospacing="1" w:line="360" w:lineRule="auto"/>
        <w:rPr>
          <w:rFonts w:ascii="宋体" w:hAnsi="宋体"/>
          <w:lang w:val="zh-CN"/>
        </w:rPr>
      </w:pPr>
      <w:bookmarkStart w:id="1882" w:name="_Toc298479769"/>
      <w:bookmarkStart w:id="1883" w:name="_Toc1370693"/>
      <w:bookmarkStart w:id="1884" w:name="_Toc1371483"/>
      <w:bookmarkStart w:id="1885" w:name="_Toc1403702"/>
      <w:bookmarkStart w:id="1886" w:name="_Toc1420998"/>
      <w:r>
        <w:rPr>
          <w:rFonts w:ascii="宋体" w:hAnsi="宋体"/>
          <w:lang w:val="zh-CN"/>
        </w:rPr>
        <w:t>创建通知列表</w:t>
      </w:r>
      <w:bookmarkEnd w:id="1882"/>
      <w:bookmarkEnd w:id="1883"/>
      <w:bookmarkEnd w:id="1884"/>
      <w:bookmarkEnd w:id="1885"/>
      <w:bookmarkEnd w:id="1886"/>
    </w:p>
    <w:p w14:paraId="78E03A36">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每个青云账户（包括子账户）都可以创建、管理自己的通知列表。您可以在控制台左侧导 航拦中找到 “通知列表 (Notification Lists)”一项，点击即进入通知列表管理界面。</w:t>
      </w:r>
    </w:p>
    <w:p w14:paraId="6EF90DDB">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点击 “创建” 按钮，在弹出框中将需要添加的手机和邮箱逐项录入。通常可以按您的工作 人员组别列入不同的通知列表，例如建立开发团队、运维团队、产品团队等列表。如果在 创建告警策略时还没有一个通知列表，在添加告警行为时点击 “新列表”，也能弹出新建 通知列表的窗口完成创建。</w:t>
      </w:r>
    </w:p>
    <w:p w14:paraId="6F77ACFE">
      <w:pPr>
        <w:spacing w:before="100" w:beforeAutospacing="1" w:after="100" w:afterAutospacing="1" w:line="360" w:lineRule="auto"/>
        <w:rPr>
          <w:rFonts w:ascii="宋体" w:hAnsi="宋体"/>
          <w:szCs w:val="28"/>
          <w:lang w:val="zh-CN"/>
        </w:rPr>
      </w:pPr>
      <w:r>
        <w:rPr>
          <w:rFonts w:hint="eastAsia" w:ascii="宋体" w:hAnsi="宋体"/>
          <w:szCs w:val="28"/>
          <w:lang w:val="zh-CN"/>
        </w:rPr>
        <w:t>注：点击 “对勾” 图标添加一条手机号/邮箱后，会自动通过短信或邮件发出验证码。手机号和邮箱的验证可以后续完成，不影响通知列表的创建，但只有验证成功的手机号/邮箱才可以接受告警通知，相同的手机号/邮箱只需要验证一次，再次添加时无需验证。</w:t>
      </w:r>
    </w:p>
    <w:p w14:paraId="064251B6">
      <w:pPr>
        <w:pStyle w:val="44"/>
        <w:spacing w:before="100" w:beforeAutospacing="1" w:after="100" w:afterAutospacing="1" w:line="360" w:lineRule="auto"/>
        <w:rPr>
          <w:rFonts w:ascii="宋体" w:hAnsi="宋体" w:eastAsia="宋体"/>
          <w:color w:val="auto"/>
          <w:sz w:val="28"/>
          <w:szCs w:val="28"/>
        </w:rPr>
      </w:pPr>
      <w:r>
        <w:rPr>
          <w:rFonts w:ascii="宋体" w:hAnsi="宋体" w:eastAsia="宋体"/>
          <w:color w:val="auto"/>
          <w:sz w:val="28"/>
          <w:szCs w:val="28"/>
        </w:rPr>
        <w:drawing>
          <wp:inline distT="0" distB="0" distL="114300" distR="114300">
            <wp:extent cx="4638675" cy="38169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63"/>
                    <a:srcRect/>
                    <a:stretch>
                      <a:fillRect/>
                    </a:stretch>
                  </pic:blipFill>
                  <pic:spPr>
                    <a:xfrm>
                      <a:off x="0" y="0"/>
                      <a:ext cx="4643006" cy="3821151"/>
                    </a:xfrm>
                    <a:prstGeom prst="rect">
                      <a:avLst/>
                    </a:prstGeom>
                    <a:noFill/>
                    <a:ln w="9525">
                      <a:noFill/>
                      <a:miter/>
                    </a:ln>
                  </pic:spPr>
                </pic:pic>
              </a:graphicData>
            </a:graphic>
          </wp:inline>
        </w:drawing>
      </w:r>
    </w:p>
    <w:p w14:paraId="464228DA">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每个通知列表的手机和邮箱数量总和上限是20个。点击 “提交” 按钮，即可完成通知列表的创建。</w:t>
      </w:r>
    </w:p>
    <w:p w14:paraId="6A92CD2B">
      <w:pPr>
        <w:pStyle w:val="6"/>
        <w:spacing w:before="100" w:beforeAutospacing="1" w:after="100" w:afterAutospacing="1" w:line="360" w:lineRule="auto"/>
        <w:rPr>
          <w:rFonts w:ascii="宋体" w:hAnsi="宋体"/>
          <w:lang w:val="zh-CN"/>
        </w:rPr>
      </w:pPr>
      <w:bookmarkStart w:id="1887" w:name="_Toc298479770"/>
      <w:bookmarkStart w:id="1888" w:name="_Toc1370694"/>
      <w:bookmarkStart w:id="1889" w:name="_Toc1371484"/>
      <w:bookmarkStart w:id="1890" w:name="_Toc1403703"/>
      <w:bookmarkStart w:id="1891" w:name="_Toc1420999"/>
      <w:r>
        <w:rPr>
          <w:rFonts w:ascii="宋体" w:hAnsi="宋体"/>
          <w:lang w:val="zh-CN"/>
        </w:rPr>
        <w:t>修改通知列表</w:t>
      </w:r>
      <w:bookmarkEnd w:id="1887"/>
      <w:bookmarkEnd w:id="1888"/>
      <w:bookmarkEnd w:id="1889"/>
      <w:bookmarkEnd w:id="1890"/>
      <w:bookmarkEnd w:id="1891"/>
    </w:p>
    <w:p w14:paraId="2853C34B">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用户可以在通知列表界面修改通知列表的内容，点击 ID 号或“修改”按钮都可以弹出修改框。与创建时一样，如果还没有达到总和上限，您可以继续往列表中添加手机号/邮箱。也可以 将通知列表中的手机号/邮箱从列表中移除。</w:t>
      </w:r>
    </w:p>
    <w:p w14:paraId="6022CDD4">
      <w:pPr>
        <w:pStyle w:val="44"/>
        <w:spacing w:before="100" w:beforeAutospacing="1" w:after="100" w:afterAutospacing="1" w:line="360" w:lineRule="auto"/>
        <w:rPr>
          <w:rFonts w:ascii="宋体" w:hAnsi="宋体" w:eastAsia="宋体"/>
          <w:color w:val="auto"/>
          <w:sz w:val="28"/>
          <w:szCs w:val="28"/>
        </w:rPr>
      </w:pPr>
      <w:r>
        <w:rPr>
          <w:rFonts w:ascii="宋体" w:hAnsi="宋体" w:eastAsia="宋体"/>
          <w:color w:val="auto"/>
          <w:sz w:val="28"/>
          <w:szCs w:val="28"/>
        </w:rPr>
        <w:drawing>
          <wp:inline distT="0" distB="0" distL="114300" distR="114300">
            <wp:extent cx="4295775" cy="371792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864"/>
                    <a:srcRect/>
                    <a:stretch>
                      <a:fillRect/>
                    </a:stretch>
                  </pic:blipFill>
                  <pic:spPr>
                    <a:xfrm>
                      <a:off x="0" y="0"/>
                      <a:ext cx="4299848" cy="3721839"/>
                    </a:xfrm>
                    <a:prstGeom prst="rect">
                      <a:avLst/>
                    </a:prstGeom>
                    <a:noFill/>
                    <a:ln w="9525">
                      <a:noFill/>
                      <a:miter/>
                    </a:ln>
                  </pic:spPr>
                </pic:pic>
              </a:graphicData>
            </a:graphic>
          </wp:inline>
        </w:drawing>
      </w:r>
    </w:p>
    <w:p w14:paraId="598137D5">
      <w:pPr>
        <w:pStyle w:val="6"/>
        <w:spacing w:before="100" w:beforeAutospacing="1" w:after="100" w:afterAutospacing="1" w:line="360" w:lineRule="auto"/>
        <w:rPr>
          <w:rFonts w:ascii="宋体" w:hAnsi="宋体"/>
          <w:lang w:val="zh-CN"/>
        </w:rPr>
      </w:pPr>
      <w:bookmarkStart w:id="1892" w:name="_Toc298479771"/>
      <w:bookmarkStart w:id="1893" w:name="_Toc1370695"/>
      <w:bookmarkStart w:id="1894" w:name="_Toc1371485"/>
      <w:bookmarkStart w:id="1895" w:name="_Toc1403704"/>
      <w:bookmarkStart w:id="1896" w:name="_Toc1421000"/>
      <w:r>
        <w:rPr>
          <w:rFonts w:ascii="宋体" w:hAnsi="宋体"/>
          <w:lang w:val="zh-CN"/>
        </w:rPr>
        <w:t>验证手机号和邮箱</w:t>
      </w:r>
      <w:bookmarkEnd w:id="1892"/>
      <w:bookmarkEnd w:id="1893"/>
      <w:bookmarkEnd w:id="1894"/>
      <w:bookmarkEnd w:id="1895"/>
      <w:bookmarkEnd w:id="1896"/>
    </w:p>
    <w:p w14:paraId="15E8F0D8">
      <w:pPr>
        <w:spacing w:before="100" w:beforeAutospacing="1" w:after="100" w:afterAutospacing="1" w:line="360" w:lineRule="auto"/>
        <w:ind w:firstLine="420"/>
        <w:rPr>
          <w:rFonts w:ascii="宋体" w:hAnsi="宋体"/>
          <w:szCs w:val="28"/>
        </w:rPr>
      </w:pPr>
      <w:r>
        <w:rPr>
          <w:rFonts w:hint="eastAsia" w:ascii="宋体" w:hAnsi="宋体"/>
          <w:szCs w:val="28"/>
          <w:lang w:val="zh-CN"/>
        </w:rPr>
        <w:t>每加入一条新手机/邮箱，系统会发送一条验证短信或验证邮件，以确保该工作人员同意加 入通知列表，并接收来自青云系统的通知短信。如果没有收到验证短信/邮件，或者过期未 验证，可以在修改通知列表时再次发送验证短信/邮件。</w:t>
      </w:r>
    </w:p>
    <w:p w14:paraId="34EA7C4D">
      <w:pPr>
        <w:pStyle w:val="44"/>
        <w:spacing w:before="100" w:beforeAutospacing="1" w:after="100" w:afterAutospacing="1" w:line="360" w:lineRule="auto"/>
        <w:rPr>
          <w:rFonts w:ascii="宋体" w:hAnsi="宋体" w:eastAsia="宋体"/>
          <w:color w:val="auto"/>
          <w:sz w:val="28"/>
          <w:szCs w:val="28"/>
        </w:rPr>
      </w:pPr>
      <w:r>
        <w:rPr>
          <w:rFonts w:ascii="宋体" w:hAnsi="宋体" w:eastAsia="宋体"/>
          <w:color w:val="auto"/>
          <w:sz w:val="28"/>
          <w:szCs w:val="28"/>
        </w:rPr>
        <w:drawing>
          <wp:inline distT="0" distB="0" distL="114300" distR="114300">
            <wp:extent cx="4619625" cy="400431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65"/>
                    <a:srcRect/>
                    <a:stretch>
                      <a:fillRect/>
                    </a:stretch>
                  </pic:blipFill>
                  <pic:spPr>
                    <a:xfrm>
                      <a:off x="0" y="0"/>
                      <a:ext cx="4623890" cy="4008300"/>
                    </a:xfrm>
                    <a:prstGeom prst="rect">
                      <a:avLst/>
                    </a:prstGeom>
                    <a:noFill/>
                    <a:ln w="9525">
                      <a:noFill/>
                      <a:miter/>
                    </a:ln>
                  </pic:spPr>
                </pic:pic>
              </a:graphicData>
            </a:graphic>
          </wp:inline>
        </w:drawing>
      </w:r>
    </w:p>
    <w:p w14:paraId="6366E25F">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用户可以在通知列表界面或修改弹出框中看到每个手机/邮箱是否已经验证，已经验证的手机 /邮箱，以后再加入本用户的通知列表，无需再次验证。</w:t>
      </w:r>
    </w:p>
    <w:p w14:paraId="471E0411">
      <w:pPr>
        <w:pStyle w:val="6"/>
        <w:spacing w:before="100" w:beforeAutospacing="1" w:after="100" w:afterAutospacing="1" w:line="360" w:lineRule="auto"/>
        <w:rPr>
          <w:rFonts w:ascii="宋体" w:hAnsi="宋体"/>
          <w:lang w:val="zh-CN"/>
        </w:rPr>
      </w:pPr>
      <w:bookmarkStart w:id="1897" w:name="_Toc1421001"/>
      <w:bookmarkStart w:id="1898" w:name="_Toc1403705"/>
      <w:bookmarkStart w:id="1899" w:name="_Toc298479772"/>
      <w:bookmarkStart w:id="1900" w:name="_Toc1371486"/>
      <w:bookmarkStart w:id="1901" w:name="_Toc1370696"/>
      <w:r>
        <w:rPr>
          <w:rFonts w:ascii="宋体" w:hAnsi="宋体"/>
          <w:lang w:val="zh-CN"/>
        </w:rPr>
        <w:t>创建Webhook</w:t>
      </w:r>
      <w:bookmarkEnd w:id="1897"/>
      <w:bookmarkEnd w:id="1898"/>
      <w:bookmarkEnd w:id="1899"/>
      <w:bookmarkEnd w:id="1900"/>
      <w:bookmarkEnd w:id="1901"/>
    </w:p>
    <w:p w14:paraId="72E739C9">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Webhook 可以让您的系统直接收到青云的通知。当监控告警发生时，青云系统会以 HTTP POST 的方式将通知信息发送到指定 URL ，您可以在这个 URL 的接收逻辑中自行处理通知信息。</w:t>
      </w:r>
    </w:p>
    <w:p w14:paraId="35489DA3">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每加入一条新的 Webhook URL 都需要先进行验证。验证方法是在 URL Response 中返回指定的 token ，一旦通过验证就无需再在 Response 中保留这个 token 。 每个 URL 对于同一个用户只需验证一次。</w:t>
      </w:r>
    </w:p>
    <w:p w14:paraId="1F629B64">
      <w:pPr>
        <w:spacing w:before="100" w:beforeAutospacing="1" w:after="100" w:afterAutospacing="1" w:line="360" w:lineRule="auto"/>
        <w:rPr>
          <w:rFonts w:ascii="宋体" w:hAnsi="宋体" w:cs="宋体"/>
          <w:szCs w:val="28"/>
        </w:rPr>
      </w:pPr>
      <w:r>
        <w:rPr>
          <w:rFonts w:ascii="宋体" w:hAnsi="宋体"/>
          <w:szCs w:val="28"/>
        </w:rPr>
        <w:drawing>
          <wp:inline distT="0" distB="0" distL="114300" distR="114300">
            <wp:extent cx="4285615" cy="2505075"/>
            <wp:effectExtent l="0" t="0" r="63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66"/>
                    <a:srcRect/>
                    <a:stretch>
                      <a:fillRect/>
                    </a:stretch>
                  </pic:blipFill>
                  <pic:spPr>
                    <a:xfrm>
                      <a:off x="0" y="0"/>
                      <a:ext cx="4285615" cy="2505075"/>
                    </a:xfrm>
                    <a:prstGeom prst="rect">
                      <a:avLst/>
                    </a:prstGeom>
                    <a:noFill/>
                    <a:ln w="9525">
                      <a:noFill/>
                      <a:miter/>
                    </a:ln>
                  </pic:spPr>
                </pic:pic>
              </a:graphicData>
            </a:graphic>
          </wp:inline>
        </w:drawing>
      </w:r>
    </w:p>
    <w:p w14:paraId="22AA0A61">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添加完 URL 后会自动尝试验证一次，如果此时还没有修改好了对应 URL 的返回内容，那么可以在保存完通知列表后，再次展开并点击再次验证的按钮来触发验证。</w:t>
      </w:r>
    </w:p>
    <w:p w14:paraId="5C972EE7">
      <w:pPr>
        <w:spacing w:before="100" w:beforeAutospacing="1" w:after="100" w:afterAutospacing="1" w:line="360" w:lineRule="auto"/>
        <w:rPr>
          <w:rFonts w:ascii="宋体" w:hAnsi="宋体" w:cs="宋体"/>
          <w:szCs w:val="28"/>
        </w:rPr>
      </w:pPr>
      <w:r>
        <w:rPr>
          <w:rFonts w:ascii="宋体" w:hAnsi="宋体"/>
          <w:szCs w:val="28"/>
        </w:rPr>
        <w:drawing>
          <wp:inline distT="0" distB="0" distL="114300" distR="114300">
            <wp:extent cx="4314190" cy="1762125"/>
            <wp:effectExtent l="0" t="0" r="1016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67"/>
                    <a:srcRect/>
                    <a:stretch>
                      <a:fillRect/>
                    </a:stretch>
                  </pic:blipFill>
                  <pic:spPr>
                    <a:xfrm>
                      <a:off x="0" y="0"/>
                      <a:ext cx="4314190" cy="1762125"/>
                    </a:xfrm>
                    <a:prstGeom prst="rect">
                      <a:avLst/>
                    </a:prstGeom>
                    <a:noFill/>
                    <a:ln w="9525">
                      <a:noFill/>
                      <a:miter/>
                    </a:ln>
                  </pic:spPr>
                </pic:pic>
              </a:graphicData>
            </a:graphic>
          </wp:inline>
        </w:drawing>
      </w:r>
    </w:p>
    <w:p w14:paraId="5010E1E6">
      <w:pPr>
        <w:spacing w:before="100" w:beforeAutospacing="1" w:after="100" w:afterAutospacing="1" w:line="360" w:lineRule="auto"/>
        <w:ind w:firstLine="420"/>
        <w:rPr>
          <w:rFonts w:ascii="宋体" w:hAnsi="宋体"/>
          <w:szCs w:val="28"/>
          <w:lang w:val="zh-CN"/>
        </w:rPr>
      </w:pPr>
      <w:r>
        <w:rPr>
          <w:rFonts w:hint="eastAsia" w:ascii="宋体" w:hAnsi="宋体"/>
          <w:szCs w:val="28"/>
          <w:lang w:val="zh-CN"/>
        </w:rPr>
        <w:t>验证通过后，当监控告警发生时，URL会收到来自青云主动推送的通知，携带的参数如下：</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6B2CF72E">
        <w:tc>
          <w:tcPr>
            <w:tcW w:w="8522" w:type="dxa"/>
            <w:shd w:val="clear" w:color="auto" w:fill="BEBEBE" w:themeFill="background1" w:themeFillShade="BF"/>
          </w:tcPr>
          <w:p w14:paraId="5F00E06D">
            <w:pPr>
              <w:rPr>
                <w:rFonts w:ascii="宋体" w:hAnsi="宋体"/>
                <w:sz w:val="18"/>
                <w:szCs w:val="18"/>
              </w:rPr>
            </w:pPr>
            <w:r>
              <w:rPr>
                <w:rFonts w:hint="eastAsia" w:ascii="宋体" w:hAnsi="宋体"/>
                <w:sz w:val="18"/>
                <w:szCs w:val="18"/>
              </w:rPr>
              <w:t>{</w:t>
            </w:r>
          </w:p>
          <w:p w14:paraId="2118B125">
            <w:pPr>
              <w:rPr>
                <w:rFonts w:ascii="宋体" w:hAnsi="宋体"/>
                <w:sz w:val="18"/>
                <w:szCs w:val="18"/>
              </w:rPr>
            </w:pPr>
            <w:r>
              <w:rPr>
                <w:rFonts w:hint="eastAsia" w:ascii="宋体" w:hAnsi="宋体"/>
                <w:sz w:val="18"/>
                <w:szCs w:val="18"/>
              </w:rPr>
              <w:t xml:space="preserve">  "alarm_policy": "inst",</w:t>
            </w:r>
          </w:p>
          <w:p w14:paraId="2EF3707B">
            <w:pPr>
              <w:rPr>
                <w:rFonts w:ascii="宋体" w:hAnsi="宋体"/>
                <w:sz w:val="18"/>
                <w:szCs w:val="18"/>
              </w:rPr>
            </w:pPr>
            <w:r>
              <w:rPr>
                <w:rFonts w:hint="eastAsia" w:ascii="宋体" w:hAnsi="宋体"/>
                <w:sz w:val="18"/>
                <w:szCs w:val="18"/>
              </w:rPr>
              <w:t xml:space="preserve">  "resource": {</w:t>
            </w:r>
          </w:p>
          <w:p w14:paraId="466C4E8F">
            <w:pPr>
              <w:rPr>
                <w:rFonts w:ascii="宋体" w:hAnsi="宋体"/>
                <w:sz w:val="18"/>
                <w:szCs w:val="18"/>
              </w:rPr>
            </w:pPr>
            <w:r>
              <w:rPr>
                <w:rFonts w:hint="eastAsia" w:ascii="宋体" w:hAnsi="宋体"/>
                <w:sz w:val="18"/>
                <w:szCs w:val="18"/>
              </w:rPr>
              <w:t xml:space="preserve">    "resource_id": "i-fsda5aiv",</w:t>
            </w:r>
          </w:p>
          <w:p w14:paraId="016B8FFA">
            <w:pPr>
              <w:rPr>
                <w:rFonts w:ascii="宋体" w:hAnsi="宋体"/>
                <w:sz w:val="18"/>
                <w:szCs w:val="18"/>
              </w:rPr>
            </w:pPr>
            <w:r>
              <w:rPr>
                <w:rFonts w:hint="eastAsia" w:ascii="宋体" w:hAnsi="宋体"/>
                <w:sz w:val="18"/>
                <w:szCs w:val="18"/>
              </w:rPr>
              <w:t xml:space="preserve">    "resource_name": "",</w:t>
            </w:r>
          </w:p>
          <w:p w14:paraId="1D695DEF">
            <w:pPr>
              <w:rPr>
                <w:rFonts w:ascii="宋体" w:hAnsi="宋体"/>
                <w:sz w:val="18"/>
                <w:szCs w:val="18"/>
              </w:rPr>
            </w:pPr>
            <w:r>
              <w:rPr>
                <w:rFonts w:hint="eastAsia" w:ascii="宋体" w:hAnsi="宋体"/>
                <w:sz w:val="18"/>
                <w:szCs w:val="18"/>
              </w:rPr>
              <w:t xml:space="preserve">    "resource_type": "instance"</w:t>
            </w:r>
          </w:p>
          <w:p w14:paraId="2C2D97E3">
            <w:pPr>
              <w:rPr>
                <w:rFonts w:ascii="宋体" w:hAnsi="宋体"/>
                <w:sz w:val="18"/>
                <w:szCs w:val="18"/>
              </w:rPr>
            </w:pPr>
            <w:r>
              <w:rPr>
                <w:rFonts w:hint="eastAsia" w:ascii="宋体" w:hAnsi="宋体"/>
                <w:sz w:val="18"/>
                <w:szCs w:val="18"/>
              </w:rPr>
              <w:t xml:space="preserve">  },</w:t>
            </w:r>
          </w:p>
          <w:p w14:paraId="3C20E9D2">
            <w:pPr>
              <w:rPr>
                <w:rFonts w:ascii="宋体" w:hAnsi="宋体"/>
                <w:sz w:val="18"/>
                <w:szCs w:val="18"/>
              </w:rPr>
            </w:pPr>
            <w:r>
              <w:rPr>
                <w:rFonts w:hint="eastAsia" w:ascii="宋体" w:hAnsi="宋体"/>
                <w:sz w:val="18"/>
                <w:szCs w:val="18"/>
              </w:rPr>
              <w:t xml:space="preserve">  "rules": {</w:t>
            </w:r>
          </w:p>
          <w:p w14:paraId="04D392E4">
            <w:pPr>
              <w:rPr>
                <w:rFonts w:ascii="宋体" w:hAnsi="宋体"/>
                <w:sz w:val="18"/>
                <w:szCs w:val="18"/>
              </w:rPr>
            </w:pPr>
            <w:r>
              <w:rPr>
                <w:rFonts w:hint="eastAsia" w:ascii="宋体" w:hAnsi="宋体"/>
                <w:sz w:val="18"/>
                <w:szCs w:val="18"/>
              </w:rPr>
              <w:t xml:space="preserve">    "alpr-lr3gv19q": {</w:t>
            </w:r>
          </w:p>
          <w:p w14:paraId="70F53850">
            <w:pPr>
              <w:rPr>
                <w:rFonts w:ascii="宋体" w:hAnsi="宋体"/>
                <w:sz w:val="18"/>
                <w:szCs w:val="18"/>
              </w:rPr>
            </w:pPr>
            <w:r>
              <w:rPr>
                <w:rFonts w:hint="eastAsia" w:ascii="宋体" w:hAnsi="宋体"/>
                <w:sz w:val="18"/>
                <w:szCs w:val="18"/>
              </w:rPr>
              <w:t xml:space="preserve">      "alarm_policy_id": "alp-7x97ldud",</w:t>
            </w:r>
          </w:p>
          <w:p w14:paraId="5BB7FB82">
            <w:pPr>
              <w:rPr>
                <w:rFonts w:ascii="宋体" w:hAnsi="宋体"/>
                <w:sz w:val="18"/>
                <w:szCs w:val="18"/>
              </w:rPr>
            </w:pPr>
            <w:r>
              <w:rPr>
                <w:rFonts w:hint="eastAsia" w:ascii="宋体" w:hAnsi="宋体"/>
                <w:sz w:val="18"/>
                <w:szCs w:val="18"/>
              </w:rPr>
              <w:t xml:space="preserve">      "alarm_policy_rule_id": "alpr-lr3gv19q",</w:t>
            </w:r>
          </w:p>
          <w:p w14:paraId="38B443E1">
            <w:pPr>
              <w:rPr>
                <w:rFonts w:ascii="宋体" w:hAnsi="宋体"/>
                <w:sz w:val="18"/>
                <w:szCs w:val="18"/>
              </w:rPr>
            </w:pPr>
            <w:r>
              <w:rPr>
                <w:rFonts w:hint="eastAsia" w:ascii="宋体" w:hAnsi="宋体"/>
                <w:sz w:val="18"/>
                <w:szCs w:val="18"/>
              </w:rPr>
              <w:t xml:space="preserve">      "alarm_policy_rule_name": "",</w:t>
            </w:r>
          </w:p>
          <w:p w14:paraId="72CCBDC1">
            <w:pPr>
              <w:rPr>
                <w:rFonts w:ascii="宋体" w:hAnsi="宋体"/>
                <w:sz w:val="18"/>
                <w:szCs w:val="18"/>
              </w:rPr>
            </w:pPr>
            <w:r>
              <w:rPr>
                <w:rFonts w:hint="eastAsia" w:ascii="宋体" w:hAnsi="宋体"/>
                <w:sz w:val="18"/>
                <w:szCs w:val="18"/>
              </w:rPr>
              <w:t xml:space="preserve">      "condition_type": "gt",</w:t>
            </w:r>
          </w:p>
          <w:p w14:paraId="15E618E7">
            <w:pPr>
              <w:rPr>
                <w:rFonts w:ascii="宋体" w:hAnsi="宋体"/>
                <w:sz w:val="18"/>
                <w:szCs w:val="18"/>
              </w:rPr>
            </w:pPr>
            <w:r>
              <w:rPr>
                <w:rFonts w:hint="eastAsia" w:ascii="宋体" w:hAnsi="宋体"/>
                <w:sz w:val="18"/>
                <w:szCs w:val="18"/>
              </w:rPr>
              <w:t xml:space="preserve">      "consecutive_periods": 1,</w:t>
            </w:r>
          </w:p>
          <w:p w14:paraId="35D6030D">
            <w:pPr>
              <w:rPr>
                <w:rFonts w:ascii="宋体" w:hAnsi="宋体"/>
                <w:sz w:val="18"/>
                <w:szCs w:val="18"/>
              </w:rPr>
            </w:pPr>
            <w:r>
              <w:rPr>
                <w:rFonts w:hint="eastAsia" w:ascii="宋体" w:hAnsi="宋体"/>
                <w:sz w:val="18"/>
                <w:szCs w:val="18"/>
              </w:rPr>
              <w:t xml:space="preserve">      "create_time": "2015-06-05T16:28:55",</w:t>
            </w:r>
          </w:p>
          <w:p w14:paraId="53D7CDF9">
            <w:pPr>
              <w:rPr>
                <w:rFonts w:ascii="宋体" w:hAnsi="宋体"/>
                <w:sz w:val="18"/>
                <w:szCs w:val="18"/>
              </w:rPr>
            </w:pPr>
            <w:r>
              <w:rPr>
                <w:rFonts w:hint="eastAsia" w:ascii="宋体" w:hAnsi="宋体"/>
                <w:sz w:val="18"/>
                <w:szCs w:val="18"/>
              </w:rPr>
              <w:t xml:space="preserve">      "data_processor": "raw",</w:t>
            </w:r>
          </w:p>
          <w:p w14:paraId="0663AEA2">
            <w:pPr>
              <w:rPr>
                <w:rFonts w:ascii="宋体" w:hAnsi="宋体"/>
                <w:sz w:val="18"/>
                <w:szCs w:val="18"/>
              </w:rPr>
            </w:pPr>
            <w:r>
              <w:rPr>
                <w:rFonts w:hint="eastAsia" w:ascii="宋体" w:hAnsi="宋体"/>
                <w:sz w:val="18"/>
                <w:szCs w:val="18"/>
              </w:rPr>
              <w:t xml:space="preserve">      "disabled": 0,</w:t>
            </w:r>
          </w:p>
          <w:p w14:paraId="6971C908">
            <w:pPr>
              <w:rPr>
                <w:rFonts w:ascii="宋体" w:hAnsi="宋体"/>
                <w:sz w:val="18"/>
                <w:szCs w:val="18"/>
              </w:rPr>
            </w:pPr>
            <w:r>
              <w:rPr>
                <w:rFonts w:hint="eastAsia" w:ascii="宋体" w:hAnsi="宋体"/>
                <w:sz w:val="18"/>
                <w:szCs w:val="18"/>
              </w:rPr>
              <w:t xml:space="preserve">      "meter": "disk-us",</w:t>
            </w:r>
          </w:p>
          <w:p w14:paraId="2EFA41CD">
            <w:pPr>
              <w:rPr>
                <w:rFonts w:ascii="宋体" w:hAnsi="宋体"/>
                <w:sz w:val="18"/>
                <w:szCs w:val="18"/>
              </w:rPr>
            </w:pPr>
            <w:r>
              <w:rPr>
                <w:rFonts w:hint="eastAsia" w:ascii="宋体" w:hAnsi="宋体"/>
                <w:sz w:val="18"/>
                <w:szCs w:val="18"/>
              </w:rPr>
              <w:t xml:space="preserve">      "owner": "usr-qkMLt5Oo",</w:t>
            </w:r>
          </w:p>
          <w:p w14:paraId="0A14BAD6">
            <w:pPr>
              <w:rPr>
                <w:rFonts w:ascii="宋体" w:hAnsi="宋体"/>
                <w:sz w:val="18"/>
                <w:szCs w:val="18"/>
              </w:rPr>
            </w:pPr>
            <w:r>
              <w:rPr>
                <w:rFonts w:hint="eastAsia" w:ascii="宋体" w:hAnsi="宋体"/>
                <w:sz w:val="18"/>
                <w:szCs w:val="18"/>
              </w:rPr>
              <w:t xml:space="preserve">      "recent_monitor_data": {"/": [[1433771551, 6]]},</w:t>
            </w:r>
          </w:p>
          <w:p w14:paraId="71CDE271">
            <w:pPr>
              <w:rPr>
                <w:rFonts w:ascii="宋体" w:hAnsi="宋体"/>
                <w:sz w:val="18"/>
                <w:szCs w:val="18"/>
              </w:rPr>
            </w:pPr>
            <w:r>
              <w:rPr>
                <w:rFonts w:hint="eastAsia" w:ascii="宋体" w:hAnsi="宋体"/>
                <w:sz w:val="18"/>
                <w:szCs w:val="18"/>
              </w:rPr>
              <w:t xml:space="preserve">      "status": "ok",</w:t>
            </w:r>
          </w:p>
          <w:p w14:paraId="7E9CBA3A">
            <w:pPr>
              <w:rPr>
                <w:rFonts w:ascii="宋体" w:hAnsi="宋体"/>
                <w:sz w:val="18"/>
                <w:szCs w:val="18"/>
              </w:rPr>
            </w:pPr>
            <w:r>
              <w:rPr>
                <w:rFonts w:hint="eastAsia" w:ascii="宋体" w:hAnsi="宋体"/>
                <w:sz w:val="18"/>
                <w:szCs w:val="18"/>
              </w:rPr>
              <w:t xml:space="preserve">      "thresholds": "90"</w:t>
            </w:r>
          </w:p>
          <w:p w14:paraId="1190792A">
            <w:pPr>
              <w:rPr>
                <w:rFonts w:ascii="宋体" w:hAnsi="宋体"/>
                <w:sz w:val="18"/>
                <w:szCs w:val="18"/>
              </w:rPr>
            </w:pPr>
            <w:r>
              <w:rPr>
                <w:rFonts w:hint="eastAsia" w:ascii="宋体" w:hAnsi="宋体"/>
                <w:sz w:val="18"/>
                <w:szCs w:val="18"/>
              </w:rPr>
              <w:t xml:space="preserve">    },</w:t>
            </w:r>
          </w:p>
          <w:p w14:paraId="38ACBF49">
            <w:pPr>
              <w:rPr>
                <w:rFonts w:ascii="宋体" w:hAnsi="宋体"/>
                <w:sz w:val="18"/>
                <w:szCs w:val="18"/>
              </w:rPr>
            </w:pPr>
            <w:r>
              <w:rPr>
                <w:rFonts w:hint="eastAsia" w:ascii="宋体" w:hAnsi="宋体"/>
                <w:sz w:val="18"/>
                <w:szCs w:val="18"/>
              </w:rPr>
              <w:t xml:space="preserve">    "alpr-u8vue5g6": {</w:t>
            </w:r>
          </w:p>
          <w:p w14:paraId="098C1257">
            <w:pPr>
              <w:rPr>
                <w:rFonts w:ascii="宋体" w:hAnsi="宋体"/>
                <w:sz w:val="18"/>
                <w:szCs w:val="18"/>
              </w:rPr>
            </w:pPr>
            <w:r>
              <w:rPr>
                <w:rFonts w:hint="eastAsia" w:ascii="宋体" w:hAnsi="宋体"/>
                <w:sz w:val="18"/>
                <w:szCs w:val="18"/>
              </w:rPr>
              <w:t xml:space="preserve">      "alarm_policy_id": "alp-7x97ldud",</w:t>
            </w:r>
          </w:p>
          <w:p w14:paraId="4ADA1A62">
            <w:pPr>
              <w:rPr>
                <w:rFonts w:ascii="宋体" w:hAnsi="宋体"/>
                <w:sz w:val="18"/>
                <w:szCs w:val="18"/>
              </w:rPr>
            </w:pPr>
            <w:r>
              <w:rPr>
                <w:rFonts w:hint="eastAsia" w:ascii="宋体" w:hAnsi="宋体"/>
                <w:sz w:val="18"/>
                <w:szCs w:val="18"/>
              </w:rPr>
              <w:t xml:space="preserve">      "alarm_policy_rule_id": "alpr-u8vue5g6",</w:t>
            </w:r>
          </w:p>
          <w:p w14:paraId="02708519">
            <w:pPr>
              <w:rPr>
                <w:rFonts w:ascii="宋体" w:hAnsi="宋体"/>
                <w:sz w:val="18"/>
                <w:szCs w:val="18"/>
              </w:rPr>
            </w:pPr>
            <w:r>
              <w:rPr>
                <w:rFonts w:hint="eastAsia" w:ascii="宋体" w:hAnsi="宋体"/>
                <w:sz w:val="18"/>
                <w:szCs w:val="18"/>
              </w:rPr>
              <w:t xml:space="preserve">      "alarm_policy_rule_name": "",</w:t>
            </w:r>
          </w:p>
          <w:p w14:paraId="184C159C">
            <w:pPr>
              <w:rPr>
                <w:rFonts w:ascii="宋体" w:hAnsi="宋体"/>
                <w:sz w:val="18"/>
                <w:szCs w:val="18"/>
              </w:rPr>
            </w:pPr>
            <w:r>
              <w:rPr>
                <w:rFonts w:hint="eastAsia" w:ascii="宋体" w:hAnsi="宋体"/>
                <w:sz w:val="18"/>
                <w:szCs w:val="18"/>
              </w:rPr>
              <w:t xml:space="preserve">      "condition_type": "lt",</w:t>
            </w:r>
          </w:p>
          <w:p w14:paraId="5E241D10">
            <w:pPr>
              <w:rPr>
                <w:rFonts w:ascii="宋体" w:hAnsi="宋体"/>
                <w:sz w:val="18"/>
                <w:szCs w:val="18"/>
              </w:rPr>
            </w:pPr>
            <w:r>
              <w:rPr>
                <w:rFonts w:hint="eastAsia" w:ascii="宋体" w:hAnsi="宋体"/>
                <w:sz w:val="18"/>
                <w:szCs w:val="18"/>
              </w:rPr>
              <w:t xml:space="preserve">      "consecutive_periods": 1,</w:t>
            </w:r>
          </w:p>
          <w:p w14:paraId="535171AF">
            <w:pPr>
              <w:rPr>
                <w:rFonts w:ascii="宋体" w:hAnsi="宋体"/>
                <w:sz w:val="18"/>
                <w:szCs w:val="18"/>
              </w:rPr>
            </w:pPr>
            <w:r>
              <w:rPr>
                <w:rFonts w:hint="eastAsia" w:ascii="宋体" w:hAnsi="宋体"/>
                <w:sz w:val="18"/>
                <w:szCs w:val="18"/>
              </w:rPr>
              <w:t xml:space="preserve">      "create_time": "2015-06-05T16:28:55",</w:t>
            </w:r>
          </w:p>
          <w:p w14:paraId="60A75521">
            <w:pPr>
              <w:rPr>
                <w:rFonts w:ascii="宋体" w:hAnsi="宋体"/>
                <w:sz w:val="18"/>
                <w:szCs w:val="18"/>
              </w:rPr>
            </w:pPr>
            <w:r>
              <w:rPr>
                <w:rFonts w:hint="eastAsia" w:ascii="宋体" w:hAnsi="宋体"/>
                <w:sz w:val="18"/>
                <w:szCs w:val="18"/>
              </w:rPr>
              <w:t xml:space="preserve">      "data_processor": "raw",</w:t>
            </w:r>
          </w:p>
          <w:p w14:paraId="5822D892">
            <w:pPr>
              <w:rPr>
                <w:rFonts w:ascii="宋体" w:hAnsi="宋体"/>
                <w:sz w:val="18"/>
                <w:szCs w:val="18"/>
              </w:rPr>
            </w:pPr>
            <w:r>
              <w:rPr>
                <w:rFonts w:hint="eastAsia" w:ascii="宋体" w:hAnsi="宋体"/>
                <w:sz w:val="18"/>
                <w:szCs w:val="18"/>
              </w:rPr>
              <w:t xml:space="preserve">      "disabled": 0,</w:t>
            </w:r>
          </w:p>
          <w:p w14:paraId="44AE6333">
            <w:pPr>
              <w:rPr>
                <w:rFonts w:ascii="宋体" w:hAnsi="宋体"/>
                <w:sz w:val="18"/>
                <w:szCs w:val="18"/>
              </w:rPr>
            </w:pPr>
            <w:r>
              <w:rPr>
                <w:rFonts w:hint="eastAsia" w:ascii="宋体" w:hAnsi="宋体"/>
                <w:sz w:val="18"/>
                <w:szCs w:val="18"/>
              </w:rPr>
              <w:t xml:space="preserve">      "meter": "memory",</w:t>
            </w:r>
          </w:p>
          <w:p w14:paraId="71609D16">
            <w:pPr>
              <w:rPr>
                <w:rFonts w:ascii="宋体" w:hAnsi="宋体"/>
                <w:sz w:val="18"/>
                <w:szCs w:val="18"/>
              </w:rPr>
            </w:pPr>
            <w:r>
              <w:rPr>
                <w:rFonts w:hint="eastAsia" w:ascii="宋体" w:hAnsi="宋体"/>
                <w:sz w:val="18"/>
                <w:szCs w:val="18"/>
              </w:rPr>
              <w:t xml:space="preserve">      "owner": "usr-qkMLt5Oo",</w:t>
            </w:r>
          </w:p>
          <w:p w14:paraId="3F090E59">
            <w:pPr>
              <w:rPr>
                <w:rFonts w:ascii="宋体" w:hAnsi="宋体"/>
                <w:sz w:val="18"/>
                <w:szCs w:val="18"/>
              </w:rPr>
            </w:pPr>
            <w:r>
              <w:rPr>
                <w:rFonts w:hint="eastAsia" w:ascii="宋体" w:hAnsi="宋体"/>
                <w:sz w:val="18"/>
                <w:szCs w:val="18"/>
              </w:rPr>
              <w:t xml:space="preserve">      "recent_monitor_data": [[1433771500, 10.3],</w:t>
            </w:r>
          </w:p>
          <w:p w14:paraId="1C0DCAAB">
            <w:pPr>
              <w:rPr>
                <w:rFonts w:ascii="宋体" w:hAnsi="宋体"/>
                <w:sz w:val="18"/>
                <w:szCs w:val="18"/>
              </w:rPr>
            </w:pPr>
            <w:r>
              <w:rPr>
                <w:rFonts w:hint="eastAsia" w:ascii="宋体" w:hAnsi="宋体"/>
                <w:sz w:val="18"/>
                <w:szCs w:val="18"/>
              </w:rPr>
              <w:t xml:space="preserve">       [1433771510, 10.4],</w:t>
            </w:r>
          </w:p>
          <w:p w14:paraId="5E81736C">
            <w:pPr>
              <w:rPr>
                <w:rFonts w:ascii="宋体" w:hAnsi="宋体"/>
                <w:sz w:val="18"/>
                <w:szCs w:val="18"/>
              </w:rPr>
            </w:pPr>
            <w:r>
              <w:rPr>
                <w:rFonts w:hint="eastAsia" w:ascii="宋体" w:hAnsi="宋体"/>
                <w:sz w:val="18"/>
                <w:szCs w:val="18"/>
              </w:rPr>
              <w:t xml:space="preserve">       [1433771520, 10.3],</w:t>
            </w:r>
          </w:p>
          <w:p w14:paraId="5D147F55">
            <w:pPr>
              <w:rPr>
                <w:rFonts w:ascii="宋体" w:hAnsi="宋体"/>
                <w:sz w:val="18"/>
                <w:szCs w:val="18"/>
              </w:rPr>
            </w:pPr>
            <w:r>
              <w:rPr>
                <w:rFonts w:hint="eastAsia" w:ascii="宋体" w:hAnsi="宋体"/>
                <w:sz w:val="18"/>
                <w:szCs w:val="18"/>
              </w:rPr>
              <w:t xml:space="preserve">       [1433771530, 10.4],</w:t>
            </w:r>
          </w:p>
          <w:p w14:paraId="63259AE9">
            <w:pPr>
              <w:rPr>
                <w:rFonts w:ascii="宋体" w:hAnsi="宋体"/>
                <w:sz w:val="18"/>
                <w:szCs w:val="18"/>
              </w:rPr>
            </w:pPr>
            <w:r>
              <w:rPr>
                <w:rFonts w:hint="eastAsia" w:ascii="宋体" w:hAnsi="宋体"/>
                <w:sz w:val="18"/>
                <w:szCs w:val="18"/>
              </w:rPr>
              <w:t xml:space="preserve">       [1433771540, 10.3]],</w:t>
            </w:r>
          </w:p>
          <w:p w14:paraId="10123BB5">
            <w:pPr>
              <w:rPr>
                <w:rFonts w:ascii="宋体" w:hAnsi="宋体"/>
                <w:sz w:val="18"/>
                <w:szCs w:val="18"/>
              </w:rPr>
            </w:pPr>
            <w:r>
              <w:rPr>
                <w:rFonts w:hint="eastAsia" w:ascii="宋体" w:hAnsi="宋体"/>
                <w:sz w:val="18"/>
                <w:szCs w:val="18"/>
              </w:rPr>
              <w:t xml:space="preserve">      "status": "alarm",</w:t>
            </w:r>
          </w:p>
          <w:p w14:paraId="396C4517">
            <w:pPr>
              <w:rPr>
                <w:rFonts w:ascii="宋体" w:hAnsi="宋体"/>
                <w:sz w:val="18"/>
                <w:szCs w:val="18"/>
              </w:rPr>
            </w:pPr>
            <w:r>
              <w:rPr>
                <w:rFonts w:hint="eastAsia" w:ascii="宋体" w:hAnsi="宋体"/>
                <w:sz w:val="18"/>
                <w:szCs w:val="18"/>
              </w:rPr>
              <w:t xml:space="preserve">      "thresholds": "90"</w:t>
            </w:r>
          </w:p>
          <w:p w14:paraId="7131E566">
            <w:pPr>
              <w:rPr>
                <w:rFonts w:ascii="宋体" w:hAnsi="宋体"/>
                <w:sz w:val="18"/>
                <w:szCs w:val="18"/>
              </w:rPr>
            </w:pPr>
            <w:r>
              <w:rPr>
                <w:rFonts w:hint="eastAsia" w:ascii="宋体" w:hAnsi="宋体"/>
                <w:sz w:val="18"/>
                <w:szCs w:val="18"/>
              </w:rPr>
              <w:t xml:space="preserve">    },</w:t>
            </w:r>
          </w:p>
          <w:p w14:paraId="5CEEFCB1">
            <w:pPr>
              <w:rPr>
                <w:rFonts w:ascii="宋体" w:hAnsi="宋体"/>
                <w:sz w:val="18"/>
                <w:szCs w:val="18"/>
              </w:rPr>
            </w:pPr>
            <w:r>
              <w:rPr>
                <w:rFonts w:hint="eastAsia" w:ascii="宋体" w:hAnsi="宋体"/>
                <w:sz w:val="18"/>
                <w:szCs w:val="18"/>
              </w:rPr>
              <w:t xml:space="preserve">    "alpr-wkjaaqvh": {</w:t>
            </w:r>
          </w:p>
          <w:p w14:paraId="4930033C">
            <w:pPr>
              <w:rPr>
                <w:rFonts w:ascii="宋体" w:hAnsi="宋体"/>
                <w:sz w:val="18"/>
                <w:szCs w:val="18"/>
              </w:rPr>
            </w:pPr>
            <w:r>
              <w:rPr>
                <w:rFonts w:hint="eastAsia" w:ascii="宋体" w:hAnsi="宋体"/>
                <w:sz w:val="18"/>
                <w:szCs w:val="18"/>
              </w:rPr>
              <w:t xml:space="preserve">      "alarm_policy_id": "alp-7x97ldud",</w:t>
            </w:r>
          </w:p>
          <w:p w14:paraId="289C5F60">
            <w:pPr>
              <w:rPr>
                <w:rFonts w:ascii="宋体" w:hAnsi="宋体"/>
                <w:sz w:val="18"/>
                <w:szCs w:val="18"/>
              </w:rPr>
            </w:pPr>
            <w:r>
              <w:rPr>
                <w:rFonts w:hint="eastAsia" w:ascii="宋体" w:hAnsi="宋体"/>
                <w:sz w:val="18"/>
                <w:szCs w:val="18"/>
              </w:rPr>
              <w:t xml:space="preserve">      "alarm_policy_rule_id": "alpr-wkjaaqvh",</w:t>
            </w:r>
          </w:p>
          <w:p w14:paraId="237268DA">
            <w:pPr>
              <w:rPr>
                <w:rFonts w:ascii="宋体" w:hAnsi="宋体"/>
                <w:sz w:val="18"/>
                <w:szCs w:val="18"/>
              </w:rPr>
            </w:pPr>
            <w:r>
              <w:rPr>
                <w:rFonts w:hint="eastAsia" w:ascii="宋体" w:hAnsi="宋体"/>
                <w:sz w:val="18"/>
                <w:szCs w:val="18"/>
              </w:rPr>
              <w:t xml:space="preserve">      "alarm_policy_rule_name": "",</w:t>
            </w:r>
          </w:p>
          <w:p w14:paraId="2BE051C7">
            <w:pPr>
              <w:rPr>
                <w:rFonts w:ascii="宋体" w:hAnsi="宋体"/>
                <w:sz w:val="18"/>
                <w:szCs w:val="18"/>
              </w:rPr>
            </w:pPr>
            <w:r>
              <w:rPr>
                <w:rFonts w:hint="eastAsia" w:ascii="宋体" w:hAnsi="宋体"/>
                <w:sz w:val="18"/>
                <w:szCs w:val="18"/>
              </w:rPr>
              <w:t xml:space="preserve">      "condition_type": "gt",</w:t>
            </w:r>
          </w:p>
          <w:p w14:paraId="14DC1A81">
            <w:pPr>
              <w:rPr>
                <w:rFonts w:ascii="宋体" w:hAnsi="宋体"/>
                <w:sz w:val="18"/>
                <w:szCs w:val="18"/>
              </w:rPr>
            </w:pPr>
            <w:r>
              <w:rPr>
                <w:rFonts w:hint="eastAsia" w:ascii="宋体" w:hAnsi="宋体"/>
                <w:sz w:val="18"/>
                <w:szCs w:val="18"/>
              </w:rPr>
              <w:t xml:space="preserve">      "consecutive_periods": 1,</w:t>
            </w:r>
          </w:p>
          <w:p w14:paraId="0D23542C">
            <w:pPr>
              <w:rPr>
                <w:rFonts w:ascii="宋体" w:hAnsi="宋体"/>
                <w:sz w:val="18"/>
                <w:szCs w:val="18"/>
              </w:rPr>
            </w:pPr>
            <w:r>
              <w:rPr>
                <w:rFonts w:hint="eastAsia" w:ascii="宋体" w:hAnsi="宋体"/>
                <w:sz w:val="18"/>
                <w:szCs w:val="18"/>
              </w:rPr>
              <w:t xml:space="preserve">      "create_time": "2015-06-05T16:28:55",</w:t>
            </w:r>
          </w:p>
          <w:p w14:paraId="418F89ED">
            <w:pPr>
              <w:rPr>
                <w:rFonts w:ascii="宋体" w:hAnsi="宋体"/>
                <w:sz w:val="18"/>
                <w:szCs w:val="18"/>
              </w:rPr>
            </w:pPr>
            <w:r>
              <w:rPr>
                <w:rFonts w:hint="eastAsia" w:ascii="宋体" w:hAnsi="宋体"/>
                <w:sz w:val="18"/>
                <w:szCs w:val="18"/>
              </w:rPr>
              <w:t xml:space="preserve">      "data_processor": "raw",</w:t>
            </w:r>
          </w:p>
          <w:p w14:paraId="0452138F">
            <w:pPr>
              <w:rPr>
                <w:rFonts w:ascii="宋体" w:hAnsi="宋体"/>
                <w:sz w:val="18"/>
                <w:szCs w:val="18"/>
              </w:rPr>
            </w:pPr>
            <w:r>
              <w:rPr>
                <w:rFonts w:hint="eastAsia" w:ascii="宋体" w:hAnsi="宋体"/>
                <w:sz w:val="18"/>
                <w:szCs w:val="18"/>
              </w:rPr>
              <w:t xml:space="preserve">      "disabled": 0,</w:t>
            </w:r>
          </w:p>
          <w:p w14:paraId="637E428B">
            <w:pPr>
              <w:rPr>
                <w:rFonts w:ascii="宋体" w:hAnsi="宋体"/>
                <w:sz w:val="18"/>
                <w:szCs w:val="18"/>
              </w:rPr>
            </w:pPr>
            <w:r>
              <w:rPr>
                <w:rFonts w:hint="eastAsia" w:ascii="宋体" w:hAnsi="宋体"/>
                <w:sz w:val="18"/>
                <w:szCs w:val="18"/>
              </w:rPr>
              <w:t xml:space="preserve">      "meter": "cpu",</w:t>
            </w:r>
          </w:p>
          <w:p w14:paraId="360A73FC">
            <w:pPr>
              <w:rPr>
                <w:rFonts w:ascii="宋体" w:hAnsi="宋体"/>
                <w:sz w:val="18"/>
                <w:szCs w:val="18"/>
              </w:rPr>
            </w:pPr>
            <w:r>
              <w:rPr>
                <w:rFonts w:hint="eastAsia" w:ascii="宋体" w:hAnsi="宋体"/>
                <w:sz w:val="18"/>
                <w:szCs w:val="18"/>
              </w:rPr>
              <w:t xml:space="preserve">      "owner": "usr-qkMLt5Oo",</w:t>
            </w:r>
          </w:p>
          <w:p w14:paraId="69BA5218">
            <w:pPr>
              <w:rPr>
                <w:rFonts w:ascii="宋体" w:hAnsi="宋体"/>
                <w:sz w:val="18"/>
                <w:szCs w:val="18"/>
              </w:rPr>
            </w:pPr>
            <w:r>
              <w:rPr>
                <w:rFonts w:hint="eastAsia" w:ascii="宋体" w:hAnsi="宋体"/>
                <w:sz w:val="18"/>
                <w:szCs w:val="18"/>
              </w:rPr>
              <w:t xml:space="preserve">      "recent_monitor_data": [[1433771500, 0.2],</w:t>
            </w:r>
          </w:p>
          <w:p w14:paraId="3A03FDDC">
            <w:pPr>
              <w:rPr>
                <w:rFonts w:ascii="宋体" w:hAnsi="宋体"/>
                <w:sz w:val="18"/>
                <w:szCs w:val="18"/>
              </w:rPr>
            </w:pPr>
            <w:r>
              <w:rPr>
                <w:rFonts w:hint="eastAsia" w:ascii="宋体" w:hAnsi="宋体"/>
                <w:sz w:val="18"/>
                <w:szCs w:val="18"/>
              </w:rPr>
              <w:t xml:space="preserve">       [1433771510, 0.5],</w:t>
            </w:r>
          </w:p>
          <w:p w14:paraId="0B02612D">
            <w:pPr>
              <w:rPr>
                <w:rFonts w:ascii="宋体" w:hAnsi="宋体"/>
                <w:sz w:val="18"/>
                <w:szCs w:val="18"/>
              </w:rPr>
            </w:pPr>
            <w:r>
              <w:rPr>
                <w:rFonts w:hint="eastAsia" w:ascii="宋体" w:hAnsi="宋体"/>
                <w:sz w:val="18"/>
                <w:szCs w:val="18"/>
              </w:rPr>
              <w:t xml:space="preserve">       [1433771520, 0.2],</w:t>
            </w:r>
          </w:p>
          <w:p w14:paraId="62961AB5">
            <w:pPr>
              <w:rPr>
                <w:rFonts w:ascii="宋体" w:hAnsi="宋体"/>
                <w:sz w:val="18"/>
                <w:szCs w:val="18"/>
              </w:rPr>
            </w:pPr>
            <w:r>
              <w:rPr>
                <w:rFonts w:hint="eastAsia" w:ascii="宋体" w:hAnsi="宋体"/>
                <w:sz w:val="18"/>
                <w:szCs w:val="18"/>
              </w:rPr>
              <w:t xml:space="preserve">       [1433771530, 0.4],</w:t>
            </w:r>
          </w:p>
          <w:p w14:paraId="684933AC">
            <w:pPr>
              <w:rPr>
                <w:rFonts w:ascii="宋体" w:hAnsi="宋体"/>
                <w:sz w:val="18"/>
                <w:szCs w:val="18"/>
              </w:rPr>
            </w:pPr>
            <w:r>
              <w:rPr>
                <w:rFonts w:hint="eastAsia" w:ascii="宋体" w:hAnsi="宋体"/>
                <w:sz w:val="18"/>
                <w:szCs w:val="18"/>
              </w:rPr>
              <w:t xml:space="preserve">       [1433771540, 0.2]],</w:t>
            </w:r>
          </w:p>
          <w:p w14:paraId="1B10CCD2">
            <w:pPr>
              <w:rPr>
                <w:rFonts w:ascii="宋体" w:hAnsi="宋体"/>
                <w:sz w:val="18"/>
                <w:szCs w:val="18"/>
              </w:rPr>
            </w:pPr>
            <w:r>
              <w:rPr>
                <w:rFonts w:hint="eastAsia" w:ascii="宋体" w:hAnsi="宋体"/>
                <w:sz w:val="18"/>
                <w:szCs w:val="18"/>
              </w:rPr>
              <w:t xml:space="preserve">      "status": "ok",</w:t>
            </w:r>
          </w:p>
          <w:p w14:paraId="46DF03C9">
            <w:pPr>
              <w:rPr>
                <w:rFonts w:ascii="宋体" w:hAnsi="宋体"/>
                <w:sz w:val="18"/>
                <w:szCs w:val="18"/>
              </w:rPr>
            </w:pPr>
            <w:r>
              <w:rPr>
                <w:rFonts w:hint="eastAsia" w:ascii="宋体" w:hAnsi="宋体"/>
                <w:sz w:val="18"/>
                <w:szCs w:val="18"/>
              </w:rPr>
              <w:t xml:space="preserve">      "thresholds": "90"</w:t>
            </w:r>
          </w:p>
          <w:p w14:paraId="7866E1B3">
            <w:pPr>
              <w:rPr>
                <w:rFonts w:ascii="宋体" w:hAnsi="宋体"/>
                <w:sz w:val="18"/>
                <w:szCs w:val="18"/>
              </w:rPr>
            </w:pPr>
            <w:r>
              <w:rPr>
                <w:rFonts w:hint="eastAsia" w:ascii="宋体" w:hAnsi="宋体"/>
                <w:sz w:val="18"/>
                <w:szCs w:val="18"/>
              </w:rPr>
              <w:t xml:space="preserve">    }</w:t>
            </w:r>
          </w:p>
          <w:p w14:paraId="0AAD25EF">
            <w:pPr>
              <w:rPr>
                <w:rFonts w:ascii="宋体" w:hAnsi="宋体"/>
                <w:sz w:val="18"/>
                <w:szCs w:val="18"/>
              </w:rPr>
            </w:pPr>
            <w:r>
              <w:rPr>
                <w:rFonts w:hint="eastAsia" w:ascii="宋体" w:hAnsi="宋体"/>
                <w:sz w:val="18"/>
                <w:szCs w:val="18"/>
              </w:rPr>
              <w:t xml:space="preserve">  },</w:t>
            </w:r>
          </w:p>
          <w:p w14:paraId="226189B4">
            <w:pPr>
              <w:rPr>
                <w:rFonts w:ascii="宋体" w:hAnsi="宋体"/>
                <w:sz w:val="18"/>
                <w:szCs w:val="18"/>
              </w:rPr>
            </w:pPr>
            <w:r>
              <w:rPr>
                <w:rFonts w:hint="eastAsia" w:ascii="宋体" w:hAnsi="宋体"/>
                <w:sz w:val="18"/>
                <w:szCs w:val="18"/>
              </w:rPr>
              <w:t xml:space="preserve">  "trigger_status": "alarm",</w:t>
            </w:r>
          </w:p>
          <w:p w14:paraId="656EC293">
            <w:pPr>
              <w:rPr>
                <w:rFonts w:ascii="宋体" w:hAnsi="宋体"/>
                <w:sz w:val="18"/>
                <w:szCs w:val="18"/>
              </w:rPr>
            </w:pPr>
            <w:r>
              <w:rPr>
                <w:rFonts w:hint="eastAsia" w:ascii="宋体" w:hAnsi="宋体"/>
                <w:sz w:val="18"/>
                <w:szCs w:val="18"/>
              </w:rPr>
              <w:t xml:space="preserve">  "zone": "beta"</w:t>
            </w:r>
          </w:p>
          <w:p w14:paraId="35144975">
            <w:pPr>
              <w:rPr>
                <w:rFonts w:ascii="宋体" w:hAnsi="宋体" w:cs="宋体"/>
                <w:sz w:val="21"/>
                <w:szCs w:val="21"/>
              </w:rPr>
            </w:pPr>
            <w:r>
              <w:rPr>
                <w:rFonts w:hint="eastAsia" w:ascii="宋体" w:hAnsi="宋体"/>
                <w:sz w:val="18"/>
                <w:szCs w:val="18"/>
              </w:rPr>
              <w:t>}</w:t>
            </w:r>
          </w:p>
        </w:tc>
      </w:tr>
    </w:tbl>
    <w:p w14:paraId="481B7921">
      <w:pPr>
        <w:spacing w:before="100" w:beforeAutospacing="1" w:after="100" w:afterAutospacing="1" w:line="360" w:lineRule="auto"/>
        <w:rPr>
          <w:rFonts w:ascii="宋体" w:hAnsi="宋体"/>
        </w:rPr>
      </w:pPr>
      <w:r>
        <w:rPr>
          <w:rFonts w:ascii="宋体" w:hAnsi="宋体"/>
        </w:rPr>
        <w:br w:type="page"/>
      </w:r>
    </w:p>
    <w:p w14:paraId="7FC1FD9D">
      <w:pPr>
        <w:pStyle w:val="4"/>
        <w:tabs>
          <w:tab w:val="clear" w:pos="720"/>
        </w:tabs>
        <w:spacing w:before="100" w:beforeAutospacing="1" w:after="100" w:afterAutospacing="1" w:line="360" w:lineRule="auto"/>
        <w:rPr>
          <w:rFonts w:ascii="宋体" w:hAnsi="宋体"/>
        </w:rPr>
      </w:pPr>
      <w:bookmarkStart w:id="1902" w:name="_Toc21318"/>
      <w:bookmarkStart w:id="1903" w:name="_Toc4788"/>
      <w:bookmarkStart w:id="1904" w:name="_Toc4327"/>
      <w:bookmarkStart w:id="1905" w:name="_Toc31131"/>
      <w:bookmarkStart w:id="1906" w:name="_Toc28061"/>
      <w:bookmarkStart w:id="1907" w:name="_Toc1371487"/>
      <w:bookmarkStart w:id="1908" w:name="_Toc1403706"/>
      <w:bookmarkStart w:id="1909" w:name="_Toc1421002"/>
      <w:bookmarkStart w:id="1910" w:name="_Toc1370697"/>
      <w:r>
        <w:rPr>
          <w:rFonts w:hint="eastAsia" w:ascii="宋体" w:hAnsi="宋体"/>
        </w:rPr>
        <w:t>定时器</w:t>
      </w:r>
      <w:bookmarkEnd w:id="1902"/>
      <w:bookmarkEnd w:id="1903"/>
      <w:bookmarkEnd w:id="1904"/>
      <w:bookmarkEnd w:id="1905"/>
      <w:bookmarkEnd w:id="1906"/>
      <w:bookmarkEnd w:id="1907"/>
      <w:bookmarkEnd w:id="1908"/>
      <w:bookmarkEnd w:id="1909"/>
      <w:bookmarkEnd w:id="1910"/>
    </w:p>
    <w:p w14:paraId="23869322">
      <w:pPr>
        <w:pStyle w:val="5"/>
        <w:spacing w:before="100" w:beforeAutospacing="1" w:after="100" w:afterAutospacing="1" w:line="360" w:lineRule="auto"/>
        <w:rPr>
          <w:rFonts w:ascii="宋体" w:hAnsi="宋体"/>
          <w:szCs w:val="28"/>
          <w:lang w:val="zh-CN"/>
        </w:rPr>
      </w:pPr>
      <w:bookmarkStart w:id="1911" w:name="_Toc15304"/>
      <w:bookmarkStart w:id="1912" w:name="_Toc30499"/>
      <w:bookmarkStart w:id="1913" w:name="_Toc298479806"/>
      <w:bookmarkStart w:id="1914" w:name="_Toc8651"/>
      <w:bookmarkStart w:id="1915" w:name="_Toc1370698"/>
      <w:bookmarkStart w:id="1916" w:name="_Toc1421003"/>
      <w:bookmarkStart w:id="1917" w:name="_Toc1371488"/>
      <w:bookmarkStart w:id="1918" w:name="_Toc1403707"/>
      <w:r>
        <w:rPr>
          <w:rFonts w:hint="eastAsia" w:ascii="宋体" w:hAnsi="宋体"/>
          <w:szCs w:val="28"/>
          <w:lang w:val="zh-CN"/>
        </w:rPr>
        <w:t>创建定时器</w:t>
      </w:r>
      <w:bookmarkEnd w:id="1911"/>
      <w:bookmarkEnd w:id="1912"/>
      <w:bookmarkEnd w:id="1913"/>
      <w:bookmarkEnd w:id="1914"/>
      <w:bookmarkEnd w:id="1915"/>
      <w:bookmarkEnd w:id="1916"/>
      <w:bookmarkEnd w:id="1917"/>
      <w:bookmarkEnd w:id="1918"/>
    </w:p>
    <w:p w14:paraId="28FB066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创建定时器时，要指定为『只执行一次』”还是『“重复执行』”，其中重复执行还分为 『每天』、『每周』、『每月』三种，并且可以详细指定每周几或每月几号执行。</w:t>
      </w:r>
    </w:p>
    <w:p w14:paraId="00B3BE4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例如每周一、周四、周六执行，可如下图设置：</w:t>
      </w:r>
    </w:p>
    <w:p w14:paraId="438CA782">
      <w:pPr>
        <w:pStyle w:val="46"/>
        <w:spacing w:before="100" w:beforeAutospacing="1" w:after="100" w:afterAutospacing="1" w:line="360" w:lineRule="auto"/>
        <w:jc w:val="both"/>
        <w:rPr>
          <w:rFonts w:ascii="宋体" w:hAnsi="宋体" w:eastAsia="宋体"/>
          <w:color w:val="auto"/>
        </w:rPr>
      </w:pPr>
      <w:r>
        <w:drawing>
          <wp:inline distT="0" distB="0" distL="0" distR="0">
            <wp:extent cx="4690745" cy="3762375"/>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868"/>
                    <a:stretch>
                      <a:fillRect/>
                    </a:stretch>
                  </pic:blipFill>
                  <pic:spPr>
                    <a:xfrm>
                      <a:off x="0" y="0"/>
                      <a:ext cx="4704676" cy="3773483"/>
                    </a:xfrm>
                    <a:prstGeom prst="rect">
                      <a:avLst/>
                    </a:prstGeom>
                  </pic:spPr>
                </pic:pic>
              </a:graphicData>
            </a:graphic>
          </wp:inline>
        </w:drawing>
      </w:r>
    </w:p>
    <w:p w14:paraId="5A3341B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例如每月的10日、20日、月末执行，可如下图设置：</w:t>
      </w:r>
    </w:p>
    <w:p w14:paraId="3D10CD0E">
      <w:pPr>
        <w:pStyle w:val="25"/>
        <w:spacing w:line="360" w:lineRule="auto"/>
        <w:jc w:val="both"/>
        <w:rPr>
          <w:rFonts w:ascii="宋体" w:hAnsi="宋体"/>
          <w:b/>
        </w:rPr>
      </w:pPr>
      <w:r>
        <w:drawing>
          <wp:inline distT="0" distB="0" distL="0" distR="0">
            <wp:extent cx="4695825" cy="4703445"/>
            <wp:effectExtent l="0" t="0" r="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869"/>
                    <a:stretch>
                      <a:fillRect/>
                    </a:stretch>
                  </pic:blipFill>
                  <pic:spPr>
                    <a:xfrm>
                      <a:off x="0" y="0"/>
                      <a:ext cx="4709864" cy="4717803"/>
                    </a:xfrm>
                    <a:prstGeom prst="rect">
                      <a:avLst/>
                    </a:prstGeom>
                  </pic:spPr>
                </pic:pic>
              </a:graphicData>
            </a:graphic>
          </wp:inline>
        </w:drawing>
      </w:r>
    </w:p>
    <w:p w14:paraId="62F57EC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如果设置为『每月』执行，在选择日期时除了数字的日期外，还有一个『月末』 选项，选择它则表示会在每月的最后一天执行，无论那天是几号。假如既选择了『28』号和『月末』， 且当年的2月也是28天，在这一天也只会执行一次。</w:t>
      </w:r>
    </w:p>
    <w:p w14:paraId="2BD15E8A">
      <w:pPr>
        <w:pStyle w:val="5"/>
        <w:spacing w:before="100" w:beforeAutospacing="1" w:after="100" w:afterAutospacing="1" w:line="360" w:lineRule="auto"/>
        <w:rPr>
          <w:rFonts w:ascii="宋体" w:hAnsi="宋体"/>
          <w:szCs w:val="28"/>
          <w:lang w:val="zh-CN"/>
        </w:rPr>
      </w:pPr>
      <w:bookmarkStart w:id="1919" w:name="_Toc1370699"/>
      <w:bookmarkStart w:id="1920" w:name="_Toc13122"/>
      <w:bookmarkStart w:id="1921" w:name="_Toc7378"/>
      <w:bookmarkStart w:id="1922" w:name="_Toc17011"/>
      <w:bookmarkStart w:id="1923" w:name="_Toc298479807"/>
      <w:bookmarkStart w:id="1924" w:name="_Toc1403708"/>
      <w:bookmarkStart w:id="1925" w:name="_Toc1371489"/>
      <w:bookmarkStart w:id="1926" w:name="_Toc1421004"/>
      <w:r>
        <w:rPr>
          <w:rFonts w:hint="eastAsia" w:ascii="宋体" w:hAnsi="宋体"/>
          <w:szCs w:val="28"/>
          <w:lang w:val="zh-CN"/>
        </w:rPr>
        <w:t>添加定时任务</w:t>
      </w:r>
      <w:bookmarkEnd w:id="1919"/>
      <w:bookmarkEnd w:id="1920"/>
      <w:bookmarkEnd w:id="1921"/>
      <w:bookmarkEnd w:id="1922"/>
      <w:bookmarkEnd w:id="1923"/>
      <w:bookmarkEnd w:id="1924"/>
      <w:bookmarkEnd w:id="1925"/>
      <w:bookmarkEnd w:id="1926"/>
    </w:p>
    <w:p w14:paraId="419983E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每个定时器可创建5个任务，任务类型可以重复，每个任务都支持对资源的批量操作。</w:t>
      </w:r>
    </w:p>
    <w:p w14:paraId="5DF353D0">
      <w:pPr>
        <w:pStyle w:val="25"/>
        <w:spacing w:line="360" w:lineRule="auto"/>
        <w:jc w:val="both"/>
        <w:rPr>
          <w:rFonts w:ascii="宋体" w:hAnsi="宋体" w:cs="Arial"/>
          <w:sz w:val="21"/>
          <w:szCs w:val="21"/>
        </w:rPr>
      </w:pPr>
      <w:r>
        <w:drawing>
          <wp:inline distT="0" distB="0" distL="0" distR="0">
            <wp:extent cx="4476750" cy="3858895"/>
            <wp:effectExtent l="0" t="0" r="0"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870"/>
                    <a:stretch>
                      <a:fillRect/>
                    </a:stretch>
                  </pic:blipFill>
                  <pic:spPr>
                    <a:xfrm>
                      <a:off x="0" y="0"/>
                      <a:ext cx="4483422" cy="3864832"/>
                    </a:xfrm>
                    <a:prstGeom prst="rect">
                      <a:avLst/>
                    </a:prstGeom>
                  </pic:spPr>
                </pic:pic>
              </a:graphicData>
            </a:graphic>
          </wp:inline>
        </w:drawing>
      </w:r>
    </w:p>
    <w:p w14:paraId="3DFCC2D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当到达设定好的执行时间时，多个任务会同时开始执行。每个任务在执行后都会保留执行结果到历史纪录中。</w:t>
      </w:r>
    </w:p>
    <w:p w14:paraId="3C2FFE9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任务在创建后，状态是『已启用』，您可以随时『禁用』某些任务，这样在到达设定的执行时间时， 会忽略这些『禁用』状态的任务。</w:t>
      </w:r>
    </w:p>
    <w:p w14:paraId="3252916A">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下面是一张创建完任务的页面：</w:t>
      </w:r>
    </w:p>
    <w:p w14:paraId="3A781FBD">
      <w:pPr>
        <w:pStyle w:val="25"/>
        <w:spacing w:line="360" w:lineRule="auto"/>
        <w:rPr>
          <w:rFonts w:ascii="宋体" w:hAnsi="宋体" w:cs="Arial"/>
          <w:sz w:val="21"/>
          <w:szCs w:val="21"/>
        </w:rPr>
      </w:pPr>
      <w:r>
        <w:rPr>
          <w:rFonts w:ascii="宋体" w:hAnsi="宋体"/>
        </w:rPr>
        <w:drawing>
          <wp:inline distT="0" distB="0" distL="114300" distR="114300">
            <wp:extent cx="5205730" cy="2291080"/>
            <wp:effectExtent l="0" t="0" r="13970" b="13970"/>
            <wp:docPr id="11" name="图片 11" descr="说明: https://docs.qingcloud.com/_images/scheduler-detai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说明: https://docs.qingcloud.com/_images/scheduler-detail-page.png"/>
                    <pic:cNvPicPr>
                      <a:picLocks noChangeAspect="1"/>
                    </pic:cNvPicPr>
                  </pic:nvPicPr>
                  <pic:blipFill>
                    <a:blip r:embed="rId871"/>
                    <a:srcRect/>
                    <a:stretch>
                      <a:fillRect/>
                    </a:stretch>
                  </pic:blipFill>
                  <pic:spPr>
                    <a:xfrm>
                      <a:off x="0" y="0"/>
                      <a:ext cx="5205730" cy="2291080"/>
                    </a:xfrm>
                    <a:prstGeom prst="rect">
                      <a:avLst/>
                    </a:prstGeom>
                    <a:noFill/>
                    <a:ln w="9525">
                      <a:noFill/>
                      <a:miter/>
                    </a:ln>
                  </pic:spPr>
                </pic:pic>
              </a:graphicData>
            </a:graphic>
          </wp:inline>
        </w:drawing>
      </w:r>
    </w:p>
    <w:p w14:paraId="05D5156D">
      <w:pPr>
        <w:pStyle w:val="5"/>
        <w:spacing w:before="100" w:beforeAutospacing="1" w:after="100" w:afterAutospacing="1" w:line="360" w:lineRule="auto"/>
        <w:rPr>
          <w:rFonts w:ascii="宋体" w:hAnsi="宋体"/>
          <w:szCs w:val="28"/>
          <w:lang w:val="zh-CN"/>
        </w:rPr>
      </w:pPr>
      <w:bookmarkStart w:id="1927" w:name="_Toc32554"/>
      <w:bookmarkStart w:id="1928" w:name="_Toc12207"/>
      <w:bookmarkStart w:id="1929" w:name="_Toc3922"/>
      <w:bookmarkStart w:id="1930" w:name="_Toc1371490"/>
      <w:bookmarkStart w:id="1931" w:name="_Toc298479808"/>
      <w:bookmarkStart w:id="1932" w:name="_Toc1370700"/>
      <w:bookmarkStart w:id="1933" w:name="_Toc1403709"/>
      <w:bookmarkStart w:id="1934" w:name="_Toc1421005"/>
      <w:r>
        <w:rPr>
          <w:rFonts w:hint="eastAsia" w:ascii="宋体" w:hAnsi="宋体"/>
          <w:szCs w:val="28"/>
          <w:lang w:val="zh-CN"/>
        </w:rPr>
        <w:t>立即执行任务</w:t>
      </w:r>
      <w:bookmarkEnd w:id="1927"/>
      <w:bookmarkEnd w:id="1928"/>
      <w:bookmarkEnd w:id="1929"/>
      <w:bookmarkEnd w:id="1930"/>
      <w:bookmarkEnd w:id="1931"/>
      <w:bookmarkEnd w:id="1932"/>
      <w:bookmarkEnd w:id="1933"/>
      <w:bookmarkEnd w:id="1934"/>
    </w:p>
    <w:p w14:paraId="349AFC8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默认情况下，任务都是在到达设定的时间才会被触发。 为了更便于用户使用，我们提供了立即执行功能，可以随时触发已创建的定时任务。 每次执行完也会将结果保存到历史纪录中。</w:t>
      </w:r>
    </w:p>
    <w:p w14:paraId="37EE75B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执行方式是在任务列表中，鼠标右键要执行的任务，并点击『执行』。</w:t>
      </w:r>
    </w:p>
    <w:p w14:paraId="7AD60F7E">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定时器任务设定后，会生成为类 python 的脚本，操作时会编译并执行这个脚本。 在控制台通过点击任务列表中『脚本』栏下面的『查看』可以浏览这个脚本。</w:t>
      </w:r>
    </w:p>
    <w:p w14:paraId="292ACE0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未来我们考虑将脚本的编写功能开放，让用户可以根据自己的需要自行编写脚本， 让定时器支持更丰富、自定义的资源调度行为，满足有复杂需求的用户。</w:t>
      </w:r>
    </w:p>
    <w:p w14:paraId="52F3F413">
      <w:pPr>
        <w:pStyle w:val="25"/>
        <w:spacing w:line="360" w:lineRule="auto"/>
        <w:jc w:val="both"/>
        <w:rPr>
          <w:rFonts w:ascii="宋体" w:hAnsi="宋体" w:cs="Arial"/>
          <w:sz w:val="21"/>
          <w:szCs w:val="21"/>
        </w:rPr>
      </w:pPr>
      <w:r>
        <w:rPr>
          <w:rFonts w:ascii="宋体" w:hAnsi="宋体"/>
        </w:rPr>
        <w:drawing>
          <wp:inline distT="0" distB="0" distL="114300" distR="114300">
            <wp:extent cx="4679315" cy="3852545"/>
            <wp:effectExtent l="0" t="0" r="6985" b="14605"/>
            <wp:docPr id="8" name="图片 8" descr="说明: https://docs.qingcloud.com/_images/scheduler-task-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说明: https://docs.qingcloud.com/_images/scheduler-task-script.png"/>
                    <pic:cNvPicPr>
                      <a:picLocks noChangeAspect="1"/>
                    </pic:cNvPicPr>
                  </pic:nvPicPr>
                  <pic:blipFill>
                    <a:blip r:embed="rId872"/>
                    <a:srcRect/>
                    <a:stretch>
                      <a:fillRect/>
                    </a:stretch>
                  </pic:blipFill>
                  <pic:spPr>
                    <a:xfrm>
                      <a:off x="0" y="0"/>
                      <a:ext cx="4679315" cy="3852545"/>
                    </a:xfrm>
                    <a:prstGeom prst="rect">
                      <a:avLst/>
                    </a:prstGeom>
                    <a:noFill/>
                    <a:ln w="9525">
                      <a:noFill/>
                      <a:miter/>
                    </a:ln>
                  </pic:spPr>
                </pic:pic>
              </a:graphicData>
            </a:graphic>
          </wp:inline>
        </w:drawing>
      </w:r>
    </w:p>
    <w:p w14:paraId="43CA78E0">
      <w:pPr>
        <w:pStyle w:val="5"/>
        <w:spacing w:before="100" w:beforeAutospacing="1" w:after="100" w:afterAutospacing="1" w:line="360" w:lineRule="auto"/>
        <w:rPr>
          <w:rFonts w:ascii="宋体" w:hAnsi="宋体"/>
          <w:szCs w:val="28"/>
          <w:lang w:val="zh-CN"/>
        </w:rPr>
      </w:pPr>
      <w:bookmarkStart w:id="1935" w:name="_Toc5002"/>
      <w:bookmarkStart w:id="1936" w:name="_Toc9162"/>
      <w:bookmarkStart w:id="1937" w:name="_Toc4934"/>
      <w:bookmarkStart w:id="1938" w:name="_Toc298479809"/>
      <w:bookmarkStart w:id="1939" w:name="_Toc1370701"/>
      <w:bookmarkStart w:id="1940" w:name="_Toc1371491"/>
      <w:bookmarkStart w:id="1941" w:name="_Toc1403710"/>
      <w:bookmarkStart w:id="1942" w:name="_Toc1421006"/>
      <w:r>
        <w:rPr>
          <w:rFonts w:hint="eastAsia" w:ascii="宋体" w:hAnsi="宋体"/>
          <w:szCs w:val="28"/>
          <w:lang w:val="zh-CN"/>
        </w:rPr>
        <w:t>查看历史纪录</w:t>
      </w:r>
      <w:bookmarkEnd w:id="1935"/>
      <w:bookmarkEnd w:id="1936"/>
      <w:bookmarkEnd w:id="1937"/>
      <w:bookmarkEnd w:id="1938"/>
      <w:bookmarkEnd w:id="1939"/>
      <w:bookmarkEnd w:id="1940"/>
      <w:bookmarkEnd w:id="1941"/>
      <w:bookmarkEnd w:id="1942"/>
    </w:p>
    <w:p w14:paraId="062EDBA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定时器的每次执行结果都会保存在历史记录中，包括：</w:t>
      </w:r>
    </w:p>
    <w:p w14:paraId="714BCB6D">
      <w:pPr>
        <w:pStyle w:val="44"/>
        <w:numPr>
          <w:ilvl w:val="0"/>
          <w:numId w:val="17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每个任务执行后，会有相应的执行记录，包括执行过程中的所有API调用情况，以及脚本中的输出信息。</w:t>
      </w:r>
    </w:p>
    <w:p w14:paraId="0409A54D">
      <w:pPr>
        <w:pStyle w:val="44"/>
        <w:numPr>
          <w:ilvl w:val="0"/>
          <w:numId w:val="171"/>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发送通知给通知列表后，也会有相应的记录。</w:t>
      </w:r>
    </w:p>
    <w:p w14:paraId="6AFD741E">
      <w:pPr>
        <w:pStyle w:val="25"/>
        <w:spacing w:line="360" w:lineRule="auto"/>
        <w:jc w:val="both"/>
        <w:rPr>
          <w:rFonts w:ascii="宋体" w:hAnsi="宋体" w:cs="Arial"/>
          <w:sz w:val="21"/>
          <w:szCs w:val="21"/>
        </w:rPr>
      </w:pPr>
      <w:r>
        <w:rPr>
          <w:rFonts w:ascii="宋体" w:hAnsi="宋体"/>
        </w:rPr>
        <w:drawing>
          <wp:inline distT="0" distB="0" distL="114300" distR="114300">
            <wp:extent cx="4680585" cy="3114040"/>
            <wp:effectExtent l="0" t="0" r="5715" b="10160"/>
            <wp:docPr id="9" name="图片 9" descr="说明: https://docs.qingcloud.com/_images/scheduler-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说明: https://docs.qingcloud.com/_images/scheduler-history.png"/>
                    <pic:cNvPicPr>
                      <a:picLocks noChangeAspect="1"/>
                    </pic:cNvPicPr>
                  </pic:nvPicPr>
                  <pic:blipFill>
                    <a:blip r:embed="rId873"/>
                    <a:srcRect/>
                    <a:stretch>
                      <a:fillRect/>
                    </a:stretch>
                  </pic:blipFill>
                  <pic:spPr>
                    <a:xfrm>
                      <a:off x="0" y="0"/>
                      <a:ext cx="4680585" cy="3114040"/>
                    </a:xfrm>
                    <a:prstGeom prst="rect">
                      <a:avLst/>
                    </a:prstGeom>
                    <a:noFill/>
                    <a:ln w="9525">
                      <a:noFill/>
                      <a:miter/>
                    </a:ln>
                  </pic:spPr>
                </pic:pic>
              </a:graphicData>
            </a:graphic>
          </wp:inline>
        </w:drawing>
      </w:r>
    </w:p>
    <w:p w14:paraId="20CD22EC">
      <w:pPr>
        <w:spacing w:before="100" w:beforeAutospacing="1" w:after="100" w:afterAutospacing="1" w:line="360" w:lineRule="auto"/>
        <w:rPr>
          <w:rFonts w:ascii="宋体" w:hAnsi="宋体"/>
        </w:rPr>
      </w:pPr>
      <w:r>
        <w:rPr>
          <w:rFonts w:ascii="宋体" w:hAnsi="宋体"/>
        </w:rPr>
        <w:br w:type="page"/>
      </w:r>
    </w:p>
    <w:p w14:paraId="5CCB0905">
      <w:pPr>
        <w:pStyle w:val="4"/>
        <w:tabs>
          <w:tab w:val="clear" w:pos="720"/>
        </w:tabs>
        <w:spacing w:before="100" w:beforeAutospacing="1" w:after="100" w:afterAutospacing="1" w:line="360" w:lineRule="auto"/>
        <w:rPr>
          <w:rFonts w:ascii="宋体" w:hAnsi="宋体"/>
        </w:rPr>
      </w:pPr>
      <w:bookmarkStart w:id="1943" w:name="_Toc4977"/>
      <w:bookmarkStart w:id="1944" w:name="_Toc12310"/>
      <w:bookmarkStart w:id="1945" w:name="_Toc7837"/>
      <w:bookmarkStart w:id="1946" w:name="_Toc18308"/>
      <w:bookmarkStart w:id="1947" w:name="_Toc17719"/>
      <w:bookmarkStart w:id="1948" w:name="_Toc1370702"/>
      <w:bookmarkStart w:id="1949" w:name="_Toc1371492"/>
      <w:bookmarkStart w:id="1950" w:name="_Toc1403711"/>
      <w:bookmarkStart w:id="1951" w:name="_Toc1421007"/>
      <w:r>
        <w:rPr>
          <w:rFonts w:hint="eastAsia" w:ascii="宋体" w:hAnsi="宋体"/>
        </w:rPr>
        <w:t>自动伸缩</w:t>
      </w:r>
      <w:bookmarkEnd w:id="1943"/>
      <w:bookmarkEnd w:id="1944"/>
      <w:bookmarkEnd w:id="1945"/>
      <w:bookmarkEnd w:id="1946"/>
      <w:bookmarkEnd w:id="1947"/>
      <w:bookmarkEnd w:id="1948"/>
      <w:bookmarkEnd w:id="1949"/>
      <w:bookmarkEnd w:id="1950"/>
      <w:bookmarkEnd w:id="1951"/>
    </w:p>
    <w:p w14:paraId="2928A929">
      <w:pPr>
        <w:pStyle w:val="5"/>
        <w:spacing w:before="100" w:beforeAutospacing="1" w:after="100" w:afterAutospacing="1" w:line="360" w:lineRule="auto"/>
        <w:rPr>
          <w:rFonts w:ascii="宋体" w:hAnsi="宋体"/>
          <w:szCs w:val="28"/>
          <w:lang w:val="zh-CN"/>
        </w:rPr>
      </w:pPr>
      <w:bookmarkStart w:id="1952" w:name="_Toc19529"/>
      <w:bookmarkStart w:id="1953" w:name="_Toc298479811"/>
      <w:bookmarkStart w:id="1954" w:name="_Toc12001"/>
      <w:bookmarkStart w:id="1955" w:name="_Toc17801"/>
      <w:bookmarkStart w:id="1956" w:name="_Toc1370703"/>
      <w:bookmarkStart w:id="1957" w:name="_Toc1371493"/>
      <w:bookmarkStart w:id="1958" w:name="_Toc1403712"/>
      <w:bookmarkStart w:id="1959" w:name="_Toc1421008"/>
      <w:r>
        <w:rPr>
          <w:rFonts w:hint="eastAsia" w:ascii="宋体" w:hAnsi="宋体"/>
          <w:szCs w:val="28"/>
          <w:lang w:val="zh-CN"/>
        </w:rPr>
        <w:t>创建自动伸缩</w:t>
      </w:r>
      <w:bookmarkEnd w:id="1952"/>
      <w:bookmarkEnd w:id="1953"/>
      <w:bookmarkEnd w:id="1954"/>
      <w:bookmarkEnd w:id="1955"/>
      <w:bookmarkEnd w:id="1956"/>
      <w:bookmarkEnd w:id="1957"/>
      <w:bookmarkEnd w:id="1958"/>
      <w:bookmarkEnd w:id="1959"/>
    </w:p>
    <w:p w14:paraId="44A1D914">
      <w:pPr>
        <w:pStyle w:val="44"/>
        <w:spacing w:before="100" w:beforeAutospacing="1" w:after="100" w:afterAutospacing="1" w:line="360" w:lineRule="auto"/>
        <w:ind w:firstLine="478" w:firstLineChars="171"/>
        <w:rPr>
          <w:rFonts w:ascii="宋体" w:hAnsi="宋体" w:eastAsia="宋体" w:cs="宋体"/>
          <w:color w:val="auto"/>
          <w:sz w:val="28"/>
          <w:szCs w:val="28"/>
          <w:lang w:val="zh-CN"/>
        </w:rPr>
      </w:pPr>
      <w:r>
        <w:rPr>
          <w:rFonts w:hint="eastAsia" w:ascii="宋体" w:hAnsi="宋体" w:eastAsia="宋体" w:cs="宋体"/>
          <w:color w:val="auto"/>
          <w:sz w:val="28"/>
          <w:szCs w:val="28"/>
          <w:lang w:val="zh-CN"/>
        </w:rPr>
        <w:t>下面以负载均衡器的自动伸缩为例，介绍创建的步骤。</w:t>
      </w:r>
    </w:p>
    <w:p w14:paraId="20BDDCE5">
      <w:pPr>
        <w:pStyle w:val="44"/>
        <w:numPr>
          <w:ilvl w:val="0"/>
          <w:numId w:val="17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主机启动配置：因为负载均衡器的横向扩充（scale out）会创建主机，而创建主机需要很多配置项， 所以我们得先准备好这些配置，以便在创建主机时可以按照我们指定的配置来创建。</w:t>
      </w:r>
    </w:p>
    <w:p w14:paraId="7A8F471C">
      <w:pPr>
        <w:pStyle w:val="44"/>
        <w:numPr>
          <w:ilvl w:val="0"/>
          <w:numId w:val="17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先在控制台导航中点击『管理』-『自动伸缩』进入自动伸缩页面，然后点击『主机启动配置』切换到启动配置页， 之后点击『创建』按钮，开始设置创建主机需要的参数：</w:t>
      </w:r>
    </w:p>
    <w:p w14:paraId="550A831E">
      <w:pPr>
        <w:pStyle w:val="44"/>
        <w:numPr>
          <w:ilvl w:val="1"/>
          <w:numId w:val="17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自有映像：主机的操作系统。您可以先在某台主机中搭好环境，需要自启动的服务请设置到开机启动项中。 然后将这个主机制作成自有映像，以后便可基于这个映像创建主机，新建的主机初始便带有已搭好的环境。</w:t>
      </w:r>
    </w:p>
    <w:p w14:paraId="54989F89">
      <w:pPr>
        <w:pStyle w:val="44"/>
        <w:numPr>
          <w:ilvl w:val="1"/>
          <w:numId w:val="17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CPU / 内存：主机的 CPU 和内存</w:t>
      </w:r>
    </w:p>
    <w:p w14:paraId="0C38DDB8">
      <w:pPr>
        <w:pStyle w:val="44"/>
        <w:numPr>
          <w:ilvl w:val="1"/>
          <w:numId w:val="17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主机网络：主机要加入的网络，包括基础网络、受管私有网络和自管私有网络。</w:t>
      </w:r>
    </w:p>
    <w:p w14:paraId="5CCD4842">
      <w:pPr>
        <w:pStyle w:val="44"/>
        <w:numPr>
          <w:ilvl w:val="1"/>
          <w:numId w:val="17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主机登录方式：密码登录 或 SSH 密钥登录（推荐 SSH 密钥登录，更安全）</w:t>
      </w:r>
    </w:p>
    <w:p w14:paraId="06D22140">
      <w:pPr>
        <w:pStyle w:val="44"/>
        <w:numPr>
          <w:ilvl w:val="1"/>
          <w:numId w:val="17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防火墙：主机使用的防火墙</w:t>
      </w:r>
    </w:p>
    <w:p w14:paraId="13B7CF3B">
      <w:pPr>
        <w:pStyle w:val="44"/>
        <w:numPr>
          <w:ilvl w:val="1"/>
          <w:numId w:val="17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UserData：即用户自定义数据，可让用户在创建主机时通过上传一些自定义的参数或脚本。</w:t>
      </w:r>
    </w:p>
    <w:p w14:paraId="794420C8">
      <w:pPr>
        <w:pStyle w:val="25"/>
        <w:spacing w:line="360" w:lineRule="auto"/>
        <w:jc w:val="both"/>
        <w:rPr>
          <w:rFonts w:ascii="宋体" w:hAnsi="宋体" w:cs="Arial"/>
          <w:sz w:val="21"/>
          <w:szCs w:val="21"/>
        </w:rPr>
      </w:pPr>
      <w:r>
        <w:rPr>
          <w:rFonts w:ascii="宋体" w:hAnsi="宋体"/>
        </w:rPr>
        <w:drawing>
          <wp:inline distT="0" distB="0" distL="114300" distR="114300">
            <wp:extent cx="4320540" cy="6635115"/>
            <wp:effectExtent l="0" t="0" r="3810" b="13335"/>
            <wp:docPr id="12" name="图片 12" descr="说明: https://docs.qingcloud.com/_images/create-launch-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说明: https://docs.qingcloud.com/_images/create-launch-configuration.png"/>
                    <pic:cNvPicPr>
                      <a:picLocks noChangeAspect="1"/>
                    </pic:cNvPicPr>
                  </pic:nvPicPr>
                  <pic:blipFill>
                    <a:blip r:embed="rId874"/>
                    <a:srcRect/>
                    <a:stretch>
                      <a:fillRect/>
                    </a:stretch>
                  </pic:blipFill>
                  <pic:spPr>
                    <a:xfrm>
                      <a:off x="0" y="0"/>
                      <a:ext cx="4320540" cy="6635115"/>
                    </a:xfrm>
                    <a:prstGeom prst="rect">
                      <a:avLst/>
                    </a:prstGeom>
                    <a:noFill/>
                    <a:ln w="9525">
                      <a:noFill/>
                      <a:miter/>
                    </a:ln>
                  </pic:spPr>
                </pic:pic>
              </a:graphicData>
            </a:graphic>
          </wp:inline>
        </w:drawing>
      </w:r>
    </w:p>
    <w:p w14:paraId="0BC11460">
      <w:pPr>
        <w:pStyle w:val="44"/>
        <w:numPr>
          <w:ilvl w:val="0"/>
          <w:numId w:val="173"/>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设置好后点击『提交』。</w:t>
      </w:r>
    </w:p>
    <w:p w14:paraId="5136C006">
      <w:pPr>
        <w:pStyle w:val="44"/>
        <w:numPr>
          <w:ilvl w:val="255"/>
          <w:numId w:val="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注：只有负载均衡器的自动伸缩需要依赖主机启动配置</w:t>
      </w:r>
    </w:p>
    <w:p w14:paraId="5EF9B860">
      <w:pPr>
        <w:pStyle w:val="6"/>
        <w:spacing w:before="100" w:beforeAutospacing="1" w:after="100" w:afterAutospacing="1" w:line="360" w:lineRule="auto"/>
        <w:rPr>
          <w:rFonts w:ascii="宋体" w:hAnsi="宋体"/>
          <w:lang w:val="zh-CN"/>
        </w:rPr>
      </w:pPr>
      <w:bookmarkStart w:id="1960" w:name="_Toc298479812"/>
      <w:bookmarkStart w:id="1961" w:name="_Toc1370704"/>
      <w:bookmarkStart w:id="1962" w:name="_Toc1371494"/>
      <w:bookmarkStart w:id="1963" w:name="_Toc1403713"/>
      <w:bookmarkStart w:id="1964" w:name="_Toc1421009"/>
      <w:r>
        <w:rPr>
          <w:rFonts w:ascii="宋体" w:hAnsi="宋体"/>
          <w:lang w:val="zh-CN"/>
        </w:rPr>
        <w:t>自动伸缩类型</w:t>
      </w:r>
      <w:bookmarkEnd w:id="1960"/>
      <w:bookmarkEnd w:id="1961"/>
      <w:bookmarkEnd w:id="1962"/>
      <w:bookmarkEnd w:id="1963"/>
      <w:bookmarkEnd w:id="1964"/>
    </w:p>
    <w:p w14:paraId="1C57AF9D">
      <w:pPr>
        <w:pStyle w:val="44"/>
        <w:spacing w:before="100" w:beforeAutospacing="1" w:after="100" w:afterAutospacing="1" w:line="360" w:lineRule="auto"/>
        <w:ind w:firstLine="478" w:firstLineChars="171"/>
        <w:rPr>
          <w:rFonts w:ascii="宋体" w:hAnsi="宋体" w:eastAsia="宋体" w:cs="宋体"/>
          <w:color w:val="auto"/>
          <w:sz w:val="28"/>
          <w:szCs w:val="28"/>
          <w:lang w:val="zh-CN"/>
        </w:rPr>
      </w:pPr>
      <w:r>
        <w:rPr>
          <w:rFonts w:hint="eastAsia" w:ascii="宋体" w:hAnsi="宋体" w:eastAsia="宋体" w:cs="宋体"/>
          <w:color w:val="auto"/>
          <w:sz w:val="28"/>
          <w:szCs w:val="28"/>
          <w:lang w:val="zh-CN"/>
        </w:rPr>
        <w:t>现在我们切换到自动伸缩页开始创建伸缩策略，点击『创建』按钮 后首先我们需要指定操作类型、资源类型、资源ID等信息， 以及在资源发生自动伸缩操作后用于接收通知的『通知列表』。</w:t>
      </w:r>
    </w:p>
    <w:p w14:paraId="2940808B">
      <w:pPr>
        <w:pStyle w:val="25"/>
        <w:spacing w:line="360" w:lineRule="auto"/>
        <w:jc w:val="both"/>
        <w:rPr>
          <w:rFonts w:ascii="宋体" w:hAnsi="宋体" w:cs="Arial"/>
          <w:sz w:val="21"/>
          <w:szCs w:val="21"/>
        </w:rPr>
      </w:pPr>
      <w:r>
        <w:rPr>
          <w:rFonts w:ascii="宋体" w:hAnsi="宋体"/>
        </w:rPr>
        <w:drawing>
          <wp:inline distT="0" distB="0" distL="114300" distR="114300">
            <wp:extent cx="4678680" cy="3131820"/>
            <wp:effectExtent l="0" t="0" r="7620" b="11430"/>
            <wp:docPr id="13" name="图片 13" descr="说明: https://docs.qingcloud.com/_images/create-autoscaling-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说明: https://docs.qingcloud.com/_images/create-autoscaling-policy.png"/>
                    <pic:cNvPicPr>
                      <a:picLocks noChangeAspect="1"/>
                    </pic:cNvPicPr>
                  </pic:nvPicPr>
                  <pic:blipFill>
                    <a:blip r:embed="rId875"/>
                    <a:srcRect/>
                    <a:stretch>
                      <a:fillRect/>
                    </a:stretch>
                  </pic:blipFill>
                  <pic:spPr>
                    <a:xfrm>
                      <a:off x="0" y="0"/>
                      <a:ext cx="4678680" cy="3131820"/>
                    </a:xfrm>
                    <a:prstGeom prst="rect">
                      <a:avLst/>
                    </a:prstGeom>
                    <a:noFill/>
                    <a:ln w="9525">
                      <a:noFill/>
                      <a:miter/>
                    </a:ln>
                  </pic:spPr>
                </pic:pic>
              </a:graphicData>
            </a:graphic>
          </wp:inline>
        </w:drawing>
      </w:r>
    </w:p>
    <w:p w14:paraId="43E03B99">
      <w:pPr>
        <w:pStyle w:val="44"/>
        <w:spacing w:before="100" w:beforeAutospacing="1" w:after="100" w:afterAutospacing="1" w:line="360" w:lineRule="auto"/>
        <w:ind w:firstLine="478" w:firstLineChars="171"/>
        <w:rPr>
          <w:rFonts w:ascii="宋体" w:hAnsi="宋体" w:eastAsia="宋体" w:cs="宋体"/>
          <w:color w:val="auto"/>
          <w:sz w:val="28"/>
          <w:szCs w:val="28"/>
          <w:lang w:val="zh-CN"/>
        </w:rPr>
      </w:pPr>
      <w:r>
        <w:rPr>
          <w:rFonts w:hint="eastAsia" w:ascii="宋体" w:hAnsi="宋体" w:eastAsia="宋体" w:cs="宋体"/>
          <w:color w:val="auto"/>
          <w:sz w:val="28"/>
          <w:szCs w:val="28"/>
          <w:lang w:val="zh-CN"/>
        </w:rPr>
        <w:t>提交后会进入自动伸缩策略的详情页，页面中左侧是刚才设置的信息和关联的资源，右侧是伸缩规则。 除了数据库服务的自动伸缩只支持扩容规则外（硬盘不支持缩小容量）， 公网IP和负载均衡器都支持『扩大』和『减少』两条规则。</w:t>
      </w:r>
    </w:p>
    <w:p w14:paraId="225DDE60">
      <w:pPr>
        <w:pStyle w:val="25"/>
        <w:spacing w:line="360" w:lineRule="auto"/>
        <w:rPr>
          <w:rFonts w:ascii="宋体" w:hAnsi="宋体" w:cs="Arial"/>
          <w:sz w:val="21"/>
          <w:szCs w:val="21"/>
        </w:rPr>
      </w:pPr>
      <w:r>
        <w:rPr>
          <w:rFonts w:ascii="宋体" w:hAnsi="宋体"/>
        </w:rPr>
        <w:drawing>
          <wp:inline distT="0" distB="0" distL="114300" distR="114300">
            <wp:extent cx="5277485" cy="2531110"/>
            <wp:effectExtent l="0" t="0" r="18415" b="2540"/>
            <wp:docPr id="14" name="图片 14" descr="说明: https://docs.qingcloud.com/_images/autoscaling-policy-detail-pa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说明: https://docs.qingcloud.com/_images/autoscaling-policy-detail-page-empty.png"/>
                    <pic:cNvPicPr>
                      <a:picLocks noChangeAspect="1"/>
                    </pic:cNvPicPr>
                  </pic:nvPicPr>
                  <pic:blipFill>
                    <a:blip r:embed="rId876"/>
                    <a:srcRect/>
                    <a:stretch>
                      <a:fillRect/>
                    </a:stretch>
                  </pic:blipFill>
                  <pic:spPr>
                    <a:xfrm>
                      <a:off x="0" y="0"/>
                      <a:ext cx="5277485" cy="2531110"/>
                    </a:xfrm>
                    <a:prstGeom prst="rect">
                      <a:avLst/>
                    </a:prstGeom>
                    <a:noFill/>
                    <a:ln w="9525">
                      <a:noFill/>
                      <a:miter/>
                    </a:ln>
                  </pic:spPr>
                </pic:pic>
              </a:graphicData>
            </a:graphic>
          </wp:inline>
        </w:drawing>
      </w:r>
    </w:p>
    <w:p w14:paraId="0069CC3C">
      <w:pPr>
        <w:pStyle w:val="6"/>
        <w:spacing w:before="100" w:beforeAutospacing="1" w:after="100" w:afterAutospacing="1" w:line="360" w:lineRule="auto"/>
        <w:rPr>
          <w:rFonts w:ascii="宋体" w:hAnsi="宋体"/>
          <w:lang w:val="zh-CN"/>
        </w:rPr>
      </w:pPr>
      <w:bookmarkStart w:id="1965" w:name="_Toc298479813"/>
      <w:bookmarkStart w:id="1966" w:name="_Toc1370705"/>
      <w:bookmarkStart w:id="1967" w:name="_Toc1371495"/>
      <w:bookmarkStart w:id="1968" w:name="_Toc1403714"/>
      <w:bookmarkStart w:id="1969" w:name="_Toc1421010"/>
      <w:r>
        <w:rPr>
          <w:rFonts w:ascii="宋体" w:hAnsi="宋体"/>
          <w:lang w:val="zh-CN"/>
        </w:rPr>
        <w:t>触发条件</w:t>
      </w:r>
      <w:bookmarkEnd w:id="1965"/>
      <w:bookmarkEnd w:id="1966"/>
      <w:bookmarkEnd w:id="1967"/>
      <w:bookmarkEnd w:id="1968"/>
      <w:bookmarkEnd w:id="1969"/>
    </w:p>
    <w:p w14:paraId="1C96B9FC">
      <w:pPr>
        <w:pStyle w:val="44"/>
        <w:spacing w:before="100" w:beforeAutospacing="1" w:after="100" w:afterAutospacing="1" w:line="360" w:lineRule="auto"/>
        <w:ind w:firstLine="478" w:firstLineChars="171"/>
        <w:rPr>
          <w:rFonts w:ascii="宋体" w:hAnsi="宋体" w:eastAsia="宋体" w:cs="宋体"/>
          <w:color w:val="auto"/>
          <w:sz w:val="28"/>
          <w:szCs w:val="28"/>
          <w:lang w:val="zh-CN"/>
        </w:rPr>
      </w:pPr>
      <w:r>
        <w:rPr>
          <w:rFonts w:hint="eastAsia" w:ascii="宋体" w:hAnsi="宋体" w:eastAsia="宋体" w:cs="宋体"/>
          <w:color w:val="auto"/>
          <w:sz w:val="28"/>
          <w:szCs w:val="28"/>
          <w:lang w:val="zh-CN"/>
        </w:rPr>
        <w:t>下面我们开始定义触发条件，即根据监控数据设置阈值，若达到阈值则触发自动伸缩。 触发条件中可设置多条监控告警规则，规则间可以是『所有』或『任意』的关系。</w:t>
      </w:r>
    </w:p>
    <w:p w14:paraId="14CFDCF8">
      <w:pPr>
        <w:pStyle w:val="44"/>
        <w:numPr>
          <w:ilvl w:val="0"/>
          <w:numId w:val="174"/>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如果是『所有』关系，则每个告警规则都满足时，才触发自动伸缩；</w:t>
      </w:r>
    </w:p>
    <w:p w14:paraId="234B4A86">
      <w:pPr>
        <w:pStyle w:val="44"/>
        <w:numPr>
          <w:ilvl w:val="0"/>
          <w:numId w:val="174"/>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如果是『任意』关系，则一旦有一条告警规则满足，就会触发。</w:t>
      </w:r>
    </w:p>
    <w:p w14:paraId="14707EAE">
      <w:pPr>
        <w:pStyle w:val="44"/>
        <w:spacing w:before="100" w:beforeAutospacing="1" w:after="100" w:afterAutospacing="1" w:line="360" w:lineRule="auto"/>
        <w:ind w:firstLine="478" w:firstLineChars="171"/>
        <w:rPr>
          <w:rFonts w:ascii="宋体" w:hAnsi="宋体" w:eastAsia="宋体" w:cs="宋体"/>
          <w:color w:val="auto"/>
          <w:sz w:val="28"/>
          <w:szCs w:val="28"/>
          <w:lang w:val="zh-CN"/>
        </w:rPr>
      </w:pPr>
      <w:r>
        <w:rPr>
          <w:rFonts w:hint="eastAsia" w:ascii="宋体" w:hAnsi="宋体" w:eastAsia="宋体" w:cs="宋体"/>
          <w:color w:val="auto"/>
          <w:sz w:val="28"/>
          <w:szCs w:val="28"/>
          <w:lang w:val="zh-CN"/>
        </w:rPr>
        <w:t>这里我们设置若响应延迟时间大于2秒，且请求数和并发数都超出一定值的话，则触发自动伸缩为负载均衡器增加后端。</w:t>
      </w:r>
    </w:p>
    <w:p w14:paraId="101499B0">
      <w:pPr>
        <w:pStyle w:val="25"/>
        <w:spacing w:line="360" w:lineRule="auto"/>
        <w:jc w:val="both"/>
        <w:rPr>
          <w:rFonts w:ascii="宋体" w:hAnsi="宋体" w:cs="Arial"/>
          <w:sz w:val="21"/>
          <w:szCs w:val="21"/>
        </w:rPr>
      </w:pPr>
      <w:r>
        <w:rPr>
          <w:rFonts w:ascii="宋体" w:hAnsi="宋体"/>
        </w:rPr>
        <w:drawing>
          <wp:inline distT="0" distB="0" distL="114300" distR="114300">
            <wp:extent cx="4796155" cy="2967355"/>
            <wp:effectExtent l="0" t="0" r="4445" b="4445"/>
            <wp:docPr id="64" name="图片 64" descr="说明: https://docs.qingcloud.com/_images/autoscaling-increas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说明: https://docs.qingcloud.com/_images/autoscaling-increase-trigger.png"/>
                    <pic:cNvPicPr>
                      <a:picLocks noChangeAspect="1"/>
                    </pic:cNvPicPr>
                  </pic:nvPicPr>
                  <pic:blipFill>
                    <a:blip r:embed="rId877"/>
                    <a:srcRect/>
                    <a:stretch>
                      <a:fillRect/>
                    </a:stretch>
                  </pic:blipFill>
                  <pic:spPr>
                    <a:xfrm>
                      <a:off x="0" y="0"/>
                      <a:ext cx="4807223" cy="2974549"/>
                    </a:xfrm>
                    <a:prstGeom prst="rect">
                      <a:avLst/>
                    </a:prstGeom>
                    <a:noFill/>
                    <a:ln w="9525">
                      <a:noFill/>
                      <a:miter/>
                    </a:ln>
                  </pic:spPr>
                </pic:pic>
              </a:graphicData>
            </a:graphic>
          </wp:inline>
        </w:drawing>
      </w:r>
    </w:p>
    <w:p w14:paraId="05AE55EF">
      <w:pPr>
        <w:pStyle w:val="6"/>
        <w:spacing w:before="100" w:beforeAutospacing="1" w:after="100" w:afterAutospacing="1" w:line="360" w:lineRule="auto"/>
        <w:rPr>
          <w:rFonts w:ascii="宋体" w:hAnsi="宋体"/>
          <w:lang w:val="zh-CN"/>
        </w:rPr>
      </w:pPr>
      <w:bookmarkStart w:id="1970" w:name="_Toc1421011"/>
      <w:bookmarkStart w:id="1971" w:name="_Toc1403715"/>
      <w:bookmarkStart w:id="1972" w:name="_Toc1371496"/>
      <w:bookmarkStart w:id="1973" w:name="_Toc1370706"/>
      <w:bookmarkStart w:id="1974" w:name="_Toc298479814"/>
      <w:r>
        <w:rPr>
          <w:rFonts w:ascii="宋体" w:hAnsi="宋体"/>
          <w:lang w:val="zh-CN"/>
        </w:rPr>
        <w:t>操作参数</w:t>
      </w:r>
      <w:bookmarkEnd w:id="1970"/>
      <w:bookmarkEnd w:id="1971"/>
      <w:bookmarkEnd w:id="1972"/>
      <w:bookmarkEnd w:id="1973"/>
      <w:bookmarkEnd w:id="1974"/>
    </w:p>
    <w:p w14:paraId="4FF5D95D">
      <w:pPr>
        <w:pStyle w:val="44"/>
        <w:spacing w:before="100" w:beforeAutospacing="1" w:after="100" w:afterAutospacing="1" w:line="360" w:lineRule="auto"/>
        <w:ind w:firstLine="478" w:firstLineChars="171"/>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第二步是设置具体的操作参数，也是 AutoScaling 在执行时会参考和判断的数值。 如下面图中所示，负载均衡器在增加后端服务时，需要指定一次增加几台主机，以及最大数量是多少， 还有创建主机所需的启动配置，负载均衡服务端口号等参数。 </w:t>
      </w:r>
    </w:p>
    <w:p w14:paraId="47493273">
      <w:pPr>
        <w:pStyle w:val="44"/>
        <w:spacing w:before="100" w:beforeAutospacing="1" w:after="100" w:afterAutospacing="1" w:line="360" w:lineRule="auto"/>
        <w:ind w:firstLine="478" w:firstLineChars="171"/>
        <w:rPr>
          <w:rFonts w:ascii="宋体" w:hAnsi="宋体" w:eastAsia="宋体" w:cs="宋体"/>
          <w:color w:val="auto"/>
          <w:sz w:val="28"/>
          <w:szCs w:val="28"/>
          <w:lang w:val="zh-CN"/>
        </w:rPr>
      </w:pPr>
      <w:r>
        <w:rPr>
          <w:rFonts w:hint="eastAsia" w:ascii="宋体" w:hAnsi="宋体" w:eastAsia="宋体" w:cs="宋体"/>
          <w:color w:val="auto"/>
          <w:sz w:val="28"/>
          <w:szCs w:val="28"/>
          <w:lang w:val="zh-CN"/>
        </w:rPr>
        <w:t>这里我们设置为增加2个后端服务器，启动配置选择刚才准备好的配置，新建的主机名称设为 “website” （创建后主机名称将会是 “website [controlled by asp-xxxx]”）， 并且后端的数量最多不超过10个。</w:t>
      </w:r>
    </w:p>
    <w:p w14:paraId="24B2E2F5">
      <w:pPr>
        <w:pStyle w:val="25"/>
        <w:spacing w:line="360" w:lineRule="auto"/>
        <w:jc w:val="both"/>
        <w:rPr>
          <w:rFonts w:ascii="宋体" w:hAnsi="宋体" w:cs="Arial"/>
          <w:sz w:val="21"/>
          <w:szCs w:val="21"/>
        </w:rPr>
      </w:pPr>
      <w:r>
        <w:rPr>
          <w:rFonts w:ascii="宋体" w:hAnsi="宋体"/>
        </w:rPr>
        <w:drawing>
          <wp:inline distT="0" distB="0" distL="114300" distR="114300">
            <wp:extent cx="4606290" cy="4360545"/>
            <wp:effectExtent l="0" t="0" r="3810" b="1905"/>
            <wp:docPr id="16" name="图片 16" descr="说明: https://docs.qingcloud.com/_images/autoscaling-increase-pa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说明: https://docs.qingcloud.com/_images/autoscaling-increase-params.png"/>
                    <pic:cNvPicPr>
                      <a:picLocks noChangeAspect="1"/>
                    </pic:cNvPicPr>
                  </pic:nvPicPr>
                  <pic:blipFill>
                    <a:blip r:embed="rId878"/>
                    <a:srcRect/>
                    <a:stretch>
                      <a:fillRect/>
                    </a:stretch>
                  </pic:blipFill>
                  <pic:spPr>
                    <a:xfrm>
                      <a:off x="0" y="0"/>
                      <a:ext cx="4610473" cy="4364780"/>
                    </a:xfrm>
                    <a:prstGeom prst="rect">
                      <a:avLst/>
                    </a:prstGeom>
                    <a:noFill/>
                    <a:ln w="9525">
                      <a:noFill/>
                      <a:miter/>
                    </a:ln>
                  </pic:spPr>
                </pic:pic>
              </a:graphicData>
            </a:graphic>
          </wp:inline>
        </w:drawing>
      </w:r>
    </w:p>
    <w:p w14:paraId="763422B8">
      <w:pPr>
        <w:pStyle w:val="44"/>
        <w:spacing w:before="100" w:beforeAutospacing="1" w:after="100" w:afterAutospacing="1" w:line="360" w:lineRule="auto"/>
        <w:ind w:firstLine="478" w:firstLineChars="171"/>
        <w:rPr>
          <w:rFonts w:ascii="宋体" w:hAnsi="宋体" w:eastAsia="宋体" w:cs="宋体"/>
          <w:color w:val="auto"/>
          <w:sz w:val="28"/>
          <w:szCs w:val="28"/>
          <w:lang w:val="zh-CN"/>
        </w:rPr>
      </w:pPr>
      <w:r>
        <w:rPr>
          <w:rFonts w:hint="eastAsia" w:ascii="宋体" w:hAnsi="宋体" w:eastAsia="宋体" w:cs="宋体"/>
          <w:color w:val="auto"/>
          <w:sz w:val="28"/>
          <w:szCs w:val="28"/>
          <w:lang w:val="zh-CN"/>
        </w:rPr>
        <w:t>注</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这里的最大值</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是指由</w:t>
      </w:r>
      <w:r>
        <w:rPr>
          <w:rFonts w:hint="eastAsia" w:ascii="宋体" w:hAnsi="宋体" w:eastAsia="宋体" w:cs="宋体"/>
          <w:color w:val="auto"/>
          <w:sz w:val="28"/>
          <w:szCs w:val="28"/>
        </w:rPr>
        <w:t xml:space="preserve"> AutoScaling </w:t>
      </w:r>
      <w:r>
        <w:rPr>
          <w:rFonts w:hint="eastAsia" w:ascii="宋体" w:hAnsi="宋体" w:eastAsia="宋体" w:cs="宋体"/>
          <w:color w:val="auto"/>
          <w:sz w:val="28"/>
          <w:szCs w:val="28"/>
          <w:lang w:val="zh-CN"/>
        </w:rPr>
        <w:t>管理的后端数量。判断是否由</w:t>
      </w:r>
      <w:r>
        <w:rPr>
          <w:rFonts w:hint="eastAsia" w:ascii="宋体" w:hAnsi="宋体" w:eastAsia="宋体" w:cs="宋体"/>
          <w:color w:val="auto"/>
          <w:sz w:val="28"/>
          <w:szCs w:val="28"/>
        </w:rPr>
        <w:t xml:space="preserve"> AutoScaling </w:t>
      </w:r>
      <w:r>
        <w:rPr>
          <w:rFonts w:hint="eastAsia" w:ascii="宋体" w:hAnsi="宋体" w:eastAsia="宋体" w:cs="宋体"/>
          <w:color w:val="auto"/>
          <w:sz w:val="28"/>
          <w:szCs w:val="28"/>
          <w:lang w:val="zh-CN"/>
        </w:rPr>
        <w:t>管理目前是靠资源名称中是否带有</w:t>
      </w:r>
      <w:r>
        <w:rPr>
          <w:rFonts w:hint="eastAsia" w:ascii="宋体" w:hAnsi="宋体" w:eastAsia="宋体" w:cs="宋体"/>
          <w:color w:val="auto"/>
          <w:sz w:val="28"/>
          <w:szCs w:val="28"/>
        </w:rPr>
        <w:t xml:space="preserve"> “controlled by asp-xxx” </w:t>
      </w:r>
      <w:r>
        <w:rPr>
          <w:rFonts w:hint="eastAsia" w:ascii="宋体" w:hAnsi="宋体" w:eastAsia="宋体" w:cs="宋体"/>
          <w:color w:val="auto"/>
          <w:sz w:val="28"/>
          <w:szCs w:val="28"/>
          <w:lang w:val="zh-CN"/>
        </w:rPr>
        <w:t>来作为判断依据</w:t>
      </w:r>
      <w:r>
        <w:rPr>
          <w:rFonts w:hint="eastAsia" w:ascii="宋体" w:hAnsi="宋体" w:eastAsia="宋体" w:cs="宋体"/>
          <w:color w:val="auto"/>
          <w:sz w:val="28"/>
          <w:szCs w:val="28"/>
        </w:rPr>
        <w:t xml:space="preserve"> ( </w:t>
      </w:r>
      <w:r>
        <w:rPr>
          <w:rFonts w:hint="eastAsia" w:ascii="宋体" w:hAnsi="宋体" w:eastAsia="宋体" w:cs="宋体"/>
          <w:color w:val="auto"/>
          <w:sz w:val="28"/>
          <w:szCs w:val="28"/>
          <w:lang w:val="zh-CN"/>
        </w:rPr>
        <w:t>其中</w:t>
      </w:r>
      <w:r>
        <w:rPr>
          <w:rFonts w:hint="eastAsia" w:ascii="宋体" w:hAnsi="宋体" w:eastAsia="宋体" w:cs="宋体"/>
          <w:color w:val="auto"/>
          <w:sz w:val="28"/>
          <w:szCs w:val="28"/>
        </w:rPr>
        <w:t xml:space="preserve"> “asp-xxx” </w:t>
      </w:r>
      <w:r>
        <w:rPr>
          <w:rFonts w:hint="eastAsia" w:ascii="宋体" w:hAnsi="宋体" w:eastAsia="宋体" w:cs="宋体"/>
          <w:color w:val="auto"/>
          <w:sz w:val="28"/>
          <w:szCs w:val="28"/>
          <w:lang w:val="zh-CN"/>
        </w:rPr>
        <w:t>是自动伸缩策略的</w:t>
      </w:r>
      <w:r>
        <w:rPr>
          <w:rFonts w:hint="eastAsia" w:ascii="宋体" w:hAnsi="宋体" w:eastAsia="宋体" w:cs="宋体"/>
          <w:color w:val="auto"/>
          <w:sz w:val="28"/>
          <w:szCs w:val="28"/>
        </w:rPr>
        <w:t xml:space="preserve"> ID )</w:t>
      </w:r>
      <w:r>
        <w:rPr>
          <w:rFonts w:hint="eastAsia" w:ascii="宋体" w:hAnsi="宋体" w:eastAsia="宋体" w:cs="宋体"/>
          <w:color w:val="auto"/>
          <w:sz w:val="28"/>
          <w:szCs w:val="28"/>
          <w:lang w:val="zh-CN"/>
        </w:rPr>
        <w:t>。</w:t>
      </w: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zh-CN"/>
        </w:rPr>
        <w:t>如果负载均衡器后端名称中包含这个标记</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则会被</w:t>
      </w:r>
      <w:r>
        <w:rPr>
          <w:rFonts w:hint="eastAsia" w:ascii="宋体" w:hAnsi="宋体" w:eastAsia="宋体" w:cs="宋体"/>
          <w:color w:val="auto"/>
          <w:sz w:val="28"/>
          <w:szCs w:val="28"/>
        </w:rPr>
        <w:t xml:space="preserve"> AutoScaling </w:t>
      </w:r>
      <w:r>
        <w:rPr>
          <w:rFonts w:hint="eastAsia" w:ascii="宋体" w:hAnsi="宋体" w:eastAsia="宋体" w:cs="宋体"/>
          <w:color w:val="auto"/>
          <w:sz w:val="28"/>
          <w:szCs w:val="28"/>
          <w:lang w:val="zh-CN"/>
        </w:rPr>
        <w:t>调度</w:t>
      </w:r>
      <w:r>
        <w:rPr>
          <w:rFonts w:hint="eastAsia" w:ascii="宋体" w:hAnsi="宋体" w:eastAsia="宋体" w:cs="宋体"/>
          <w:color w:val="auto"/>
          <w:sz w:val="28"/>
          <w:szCs w:val="28"/>
        </w:rPr>
        <w:t xml:space="preserve">， </w:t>
      </w:r>
      <w:r>
        <w:rPr>
          <w:rFonts w:hint="eastAsia" w:ascii="宋体" w:hAnsi="宋体" w:eastAsia="宋体" w:cs="宋体"/>
          <w:color w:val="auto"/>
          <w:sz w:val="28"/>
          <w:szCs w:val="28"/>
          <w:lang w:val="zh-CN"/>
        </w:rPr>
        <w:t>如果没有则会被</w:t>
      </w:r>
      <w:r>
        <w:rPr>
          <w:rFonts w:hint="eastAsia" w:ascii="宋体" w:hAnsi="宋体" w:eastAsia="宋体" w:cs="宋体"/>
          <w:color w:val="auto"/>
          <w:sz w:val="28"/>
          <w:szCs w:val="28"/>
        </w:rPr>
        <w:t xml:space="preserve"> AutoScaling </w:t>
      </w:r>
      <w:r>
        <w:rPr>
          <w:rFonts w:hint="eastAsia" w:ascii="宋体" w:hAnsi="宋体" w:eastAsia="宋体" w:cs="宋体"/>
          <w:color w:val="auto"/>
          <w:sz w:val="28"/>
          <w:szCs w:val="28"/>
          <w:lang w:val="zh-CN"/>
        </w:rPr>
        <w:t>忽略。用户可根据需要自行修改资源名称， 决定是否交由 AutoScaling 管理。</w:t>
      </w:r>
    </w:p>
    <w:p w14:paraId="0561B991">
      <w:pPr>
        <w:pStyle w:val="44"/>
        <w:spacing w:before="100" w:beforeAutospacing="1" w:after="100" w:afterAutospacing="1" w:line="360" w:lineRule="auto"/>
        <w:ind w:firstLine="478" w:firstLineChars="171"/>
        <w:rPr>
          <w:rFonts w:ascii="宋体" w:hAnsi="宋体" w:eastAsia="宋体" w:cs="宋体"/>
          <w:color w:val="auto"/>
          <w:sz w:val="28"/>
          <w:szCs w:val="28"/>
          <w:lang w:val="zh-CN"/>
        </w:rPr>
      </w:pPr>
      <w:r>
        <w:rPr>
          <w:rFonts w:hint="eastAsia" w:ascii="宋体" w:hAnsi="宋体" w:eastAsia="宋体" w:cs="宋体"/>
          <w:color w:val="auto"/>
          <w:sz w:val="28"/>
          <w:szCs w:val="28"/>
          <w:lang w:val="zh-CN"/>
        </w:rPr>
        <w:t>『减少』的规则也是类似，就不再赘述。 此例中我们设置为若连续3个监控周期，请求数和并发数都比较低的话， 就自动减少1个负载均衡器后端，且后端数量不少于3个。</w:t>
      </w:r>
    </w:p>
    <w:p w14:paraId="761B9B1E">
      <w:pPr>
        <w:pStyle w:val="25"/>
        <w:spacing w:line="360" w:lineRule="auto"/>
        <w:jc w:val="both"/>
        <w:rPr>
          <w:rFonts w:ascii="宋体" w:hAnsi="宋体" w:cs="Arial"/>
          <w:sz w:val="21"/>
          <w:szCs w:val="21"/>
        </w:rPr>
      </w:pPr>
      <w:r>
        <w:rPr>
          <w:rFonts w:ascii="宋体" w:hAnsi="宋体"/>
        </w:rPr>
        <w:drawing>
          <wp:inline distT="0" distB="0" distL="114300" distR="114300">
            <wp:extent cx="4779010" cy="2669540"/>
            <wp:effectExtent l="0" t="0" r="2540" b="0"/>
            <wp:docPr id="18" name="图片 18" descr="说明: https://docs.qingcloud.com/_images/autoscaling-decreas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说明: https://docs.qingcloud.com/_images/autoscaling-decrease-trigger.png"/>
                    <pic:cNvPicPr>
                      <a:picLocks noChangeAspect="1"/>
                    </pic:cNvPicPr>
                  </pic:nvPicPr>
                  <pic:blipFill>
                    <a:blip r:embed="rId879"/>
                    <a:srcRect/>
                    <a:stretch>
                      <a:fillRect/>
                    </a:stretch>
                  </pic:blipFill>
                  <pic:spPr>
                    <a:xfrm>
                      <a:off x="0" y="0"/>
                      <a:ext cx="4796482" cy="2679374"/>
                    </a:xfrm>
                    <a:prstGeom prst="rect">
                      <a:avLst/>
                    </a:prstGeom>
                    <a:noFill/>
                    <a:ln w="9525">
                      <a:noFill/>
                      <a:miter/>
                    </a:ln>
                  </pic:spPr>
                </pic:pic>
              </a:graphicData>
            </a:graphic>
          </wp:inline>
        </w:drawing>
      </w:r>
    </w:p>
    <w:p w14:paraId="43C77123">
      <w:pPr>
        <w:pStyle w:val="25"/>
        <w:spacing w:line="360" w:lineRule="auto"/>
        <w:jc w:val="both"/>
        <w:rPr>
          <w:rFonts w:ascii="宋体" w:hAnsi="宋体" w:cs="Arial"/>
          <w:sz w:val="21"/>
          <w:szCs w:val="21"/>
        </w:rPr>
      </w:pPr>
      <w:r>
        <w:rPr>
          <w:rFonts w:ascii="宋体" w:hAnsi="宋体"/>
        </w:rPr>
        <w:drawing>
          <wp:inline distT="0" distB="0" distL="114300" distR="114300">
            <wp:extent cx="4779010" cy="2496820"/>
            <wp:effectExtent l="0" t="0" r="2540" b="0"/>
            <wp:docPr id="17" name="图片 17" descr="说明: https://docs.qingcloud.com/_images/autoscaling-decrease-pa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说明: https://docs.qingcloud.com/_images/autoscaling-decrease-params.png"/>
                    <pic:cNvPicPr>
                      <a:picLocks noChangeAspect="1"/>
                    </pic:cNvPicPr>
                  </pic:nvPicPr>
                  <pic:blipFill>
                    <a:blip r:embed="rId880"/>
                    <a:srcRect/>
                    <a:stretch>
                      <a:fillRect/>
                    </a:stretch>
                  </pic:blipFill>
                  <pic:spPr>
                    <a:xfrm>
                      <a:off x="0" y="0"/>
                      <a:ext cx="4801601" cy="2509254"/>
                    </a:xfrm>
                    <a:prstGeom prst="rect">
                      <a:avLst/>
                    </a:prstGeom>
                    <a:noFill/>
                    <a:ln w="9525">
                      <a:noFill/>
                      <a:miter/>
                    </a:ln>
                  </pic:spPr>
                </pic:pic>
              </a:graphicData>
            </a:graphic>
          </wp:inline>
        </w:drawing>
      </w:r>
    </w:p>
    <w:p w14:paraId="3F1DE88F">
      <w:pPr>
        <w:pStyle w:val="44"/>
        <w:spacing w:before="100" w:beforeAutospacing="1" w:after="100" w:afterAutospacing="1" w:line="360" w:lineRule="auto"/>
        <w:ind w:firstLine="478" w:firstLineChars="171"/>
        <w:rPr>
          <w:rFonts w:ascii="宋体" w:hAnsi="宋体" w:eastAsia="宋体" w:cs="宋体"/>
          <w:color w:val="auto"/>
          <w:sz w:val="28"/>
          <w:szCs w:val="28"/>
          <w:lang w:val="zh-CN"/>
        </w:rPr>
      </w:pPr>
      <w:r>
        <w:rPr>
          <w:rFonts w:hint="eastAsia" w:ascii="宋体" w:hAnsi="宋体" w:eastAsia="宋体" w:cs="宋体"/>
          <w:color w:val="auto"/>
          <w:sz w:val="28"/>
          <w:szCs w:val="28"/>
          <w:lang w:val="zh-CN"/>
        </w:rPr>
        <w:t>注：您可以根据业务特点和运维经验，选择合适的监控项作为自动伸缩的触发条件，并设置适当的调节幅度。</w:t>
      </w:r>
    </w:p>
    <w:p w14:paraId="53CD64C1">
      <w:pPr>
        <w:pStyle w:val="44"/>
        <w:spacing w:before="100" w:beforeAutospacing="1" w:after="100" w:afterAutospacing="1" w:line="360" w:lineRule="auto"/>
        <w:ind w:firstLine="478" w:firstLineChars="171"/>
        <w:rPr>
          <w:rFonts w:ascii="宋体" w:hAnsi="宋体" w:eastAsia="宋体" w:cs="宋体"/>
          <w:color w:val="auto"/>
          <w:sz w:val="28"/>
          <w:szCs w:val="28"/>
          <w:lang w:val="zh-CN"/>
        </w:rPr>
      </w:pPr>
      <w:r>
        <w:rPr>
          <w:rFonts w:hint="eastAsia" w:ascii="宋体" w:hAnsi="宋体" w:eastAsia="宋体" w:cs="宋体"/>
          <w:color w:val="auto"/>
          <w:sz w:val="28"/>
          <w:szCs w:val="28"/>
          <w:lang w:val="zh-CN"/>
        </w:rPr>
        <w:t>至此自动伸缩策略便创建完成了，如果之后需要修改或调整，都可在自动伸缩策略详情页中操作。 需要注意的是，自动伸缩策略一旦创建完成，其『操作类型』和关联的资源便不可改变了。 如果需要对其他资源做自动伸缩，请另行创建相应的策略。 下图为设置后的自动伸缩详情页。</w:t>
      </w:r>
    </w:p>
    <w:p w14:paraId="00F1C056">
      <w:pPr>
        <w:spacing w:before="100" w:beforeAutospacing="1" w:after="100" w:afterAutospacing="1" w:line="360" w:lineRule="auto"/>
        <w:rPr>
          <w:rFonts w:ascii="宋体" w:hAnsi="宋体" w:cs="Arial"/>
          <w:sz w:val="21"/>
          <w:szCs w:val="21"/>
        </w:rPr>
      </w:pPr>
      <w:r>
        <w:rPr>
          <w:rFonts w:ascii="宋体" w:hAnsi="宋体"/>
        </w:rPr>
        <w:drawing>
          <wp:inline distT="0" distB="0" distL="114300" distR="114300">
            <wp:extent cx="5269230" cy="2914015"/>
            <wp:effectExtent l="0" t="0" r="7620" b="635"/>
            <wp:docPr id="20" name="图片 20" descr="说明: https://docs.qingcloud.com/_images/autoscaling-policy-detai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说明: https://docs.qingcloud.com/_images/autoscaling-policy-detail-page.png"/>
                    <pic:cNvPicPr>
                      <a:picLocks noChangeAspect="1"/>
                    </pic:cNvPicPr>
                  </pic:nvPicPr>
                  <pic:blipFill>
                    <a:blip r:embed="rId881"/>
                    <a:srcRect/>
                    <a:stretch>
                      <a:fillRect/>
                    </a:stretch>
                  </pic:blipFill>
                  <pic:spPr>
                    <a:xfrm>
                      <a:off x="0" y="0"/>
                      <a:ext cx="5269230" cy="2914015"/>
                    </a:xfrm>
                    <a:prstGeom prst="rect">
                      <a:avLst/>
                    </a:prstGeom>
                    <a:noFill/>
                    <a:ln w="9525">
                      <a:noFill/>
                      <a:miter/>
                    </a:ln>
                  </pic:spPr>
                </pic:pic>
              </a:graphicData>
            </a:graphic>
          </wp:inline>
        </w:drawing>
      </w:r>
    </w:p>
    <w:p w14:paraId="401218C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注：虽然支持『扩大』和『减少』两种规则，但您可以只设置其中一个，这样只有设置的规则会起作用。</w:t>
      </w:r>
    </w:p>
    <w:p w14:paraId="00DCF660">
      <w:pPr>
        <w:pStyle w:val="5"/>
        <w:spacing w:before="100" w:beforeAutospacing="1" w:after="100" w:afterAutospacing="1" w:line="360" w:lineRule="auto"/>
        <w:rPr>
          <w:rFonts w:ascii="宋体" w:hAnsi="宋体"/>
          <w:szCs w:val="28"/>
          <w:lang w:val="zh-CN"/>
        </w:rPr>
      </w:pPr>
      <w:bookmarkStart w:id="1975" w:name="_Toc8019"/>
      <w:bookmarkStart w:id="1976" w:name="_Toc6981"/>
      <w:bookmarkStart w:id="1977" w:name="_Toc16268"/>
      <w:bookmarkStart w:id="1978" w:name="_Toc298479815"/>
      <w:bookmarkStart w:id="1979" w:name="_Toc1370707"/>
      <w:bookmarkStart w:id="1980" w:name="_Toc1371497"/>
      <w:bookmarkStart w:id="1981" w:name="_Toc1403716"/>
      <w:bookmarkStart w:id="1982" w:name="_Toc1421012"/>
      <w:r>
        <w:rPr>
          <w:rFonts w:hint="eastAsia" w:ascii="宋体" w:hAnsi="宋体"/>
          <w:szCs w:val="28"/>
          <w:lang w:val="zh-CN"/>
        </w:rPr>
        <w:t>执行自动伸缩</w:t>
      </w:r>
      <w:bookmarkEnd w:id="1975"/>
      <w:bookmarkEnd w:id="1976"/>
      <w:bookmarkEnd w:id="1977"/>
      <w:bookmarkEnd w:id="1978"/>
      <w:bookmarkEnd w:id="1979"/>
      <w:bookmarkEnd w:id="1980"/>
      <w:bookmarkEnd w:id="1981"/>
      <w:bookmarkEnd w:id="1982"/>
    </w:p>
    <w:p w14:paraId="6327C771">
      <w:pPr>
        <w:pStyle w:val="44"/>
        <w:numPr>
          <w:ilvl w:val="0"/>
          <w:numId w:val="175"/>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立即执行</w:t>
      </w:r>
    </w:p>
    <w:p w14:paraId="3EB4A7DB">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当自动伸缩规则设定后，默认只有在触发条件满足时才会自动执行。 为了让用户能够随时了解自动伸缩会给资源带来的改变，我们提供了立即执行的功能。 您可以在操作参数右侧的『操作』菜单中点击『执行』。 点击后会立刻触发 AutoScaling 行为，并根据设定好的参数调整您的资源。</w:t>
      </w:r>
    </w:p>
    <w:p w14:paraId="022611F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注：每次成功执行完自动伸缩规则后，会有 5分钟 的冷却时间。 在此期间这个自动伸缩规则不接受新的执行请求，直至冷却时间结束。 所以在设置资源调整幅度时，需考虑冷却时间因素，设置恰当的调幅。</w:t>
      </w:r>
    </w:p>
    <w:p w14:paraId="6D4C019F">
      <w:pPr>
        <w:pStyle w:val="44"/>
        <w:numPr>
          <w:ilvl w:val="0"/>
          <w:numId w:val="175"/>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查看脚本</w:t>
      </w:r>
    </w:p>
    <w:p w14:paraId="1313F22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自动伸缩规则设定后，会生成为类 python 的脚本，操作时会编译并执行这个脚本。 在控制台通过点击操作参数右侧的『操作』-『查看脚本』可以浏览这个脚本。</w:t>
      </w:r>
    </w:p>
    <w:p w14:paraId="7F5FC684">
      <w:pPr>
        <w:spacing w:before="100" w:beforeAutospacing="1" w:after="100" w:afterAutospacing="1" w:line="360" w:lineRule="auto"/>
        <w:rPr>
          <w:rFonts w:ascii="宋体" w:hAnsi="宋体" w:cs="Arial"/>
          <w:sz w:val="21"/>
          <w:szCs w:val="21"/>
        </w:rPr>
      </w:pPr>
      <w:r>
        <w:rPr>
          <w:rFonts w:ascii="宋体" w:hAnsi="宋体"/>
        </w:rPr>
        <w:drawing>
          <wp:inline distT="0" distB="0" distL="114300" distR="114300">
            <wp:extent cx="5309235" cy="3695065"/>
            <wp:effectExtent l="0" t="0" r="5715" b="635"/>
            <wp:docPr id="19" name="图片 19" descr="说明: https://docs.qingcloud.com/_images/autoscaling-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说明: https://docs.qingcloud.com/_images/autoscaling-script.png"/>
                    <pic:cNvPicPr>
                      <a:picLocks noChangeAspect="1"/>
                    </pic:cNvPicPr>
                  </pic:nvPicPr>
                  <pic:blipFill>
                    <a:blip r:embed="rId882"/>
                    <a:srcRect/>
                    <a:stretch>
                      <a:fillRect/>
                    </a:stretch>
                  </pic:blipFill>
                  <pic:spPr>
                    <a:xfrm>
                      <a:off x="0" y="0"/>
                      <a:ext cx="5309235" cy="3695065"/>
                    </a:xfrm>
                    <a:prstGeom prst="rect">
                      <a:avLst/>
                    </a:prstGeom>
                    <a:noFill/>
                    <a:ln w="9525">
                      <a:noFill/>
                      <a:miter/>
                    </a:ln>
                  </pic:spPr>
                </pic:pic>
              </a:graphicData>
            </a:graphic>
          </wp:inline>
        </w:drawing>
      </w:r>
    </w:p>
    <w:p w14:paraId="52B8CDC1">
      <w:pPr>
        <w:pStyle w:val="5"/>
        <w:spacing w:before="100" w:beforeAutospacing="1" w:after="100" w:afterAutospacing="1" w:line="360" w:lineRule="auto"/>
        <w:rPr>
          <w:rFonts w:ascii="宋体" w:hAnsi="宋体"/>
          <w:szCs w:val="28"/>
          <w:lang w:val="zh-CN"/>
        </w:rPr>
      </w:pPr>
      <w:bookmarkStart w:id="1983" w:name="_Toc15891"/>
      <w:bookmarkStart w:id="1984" w:name="_Toc27173"/>
      <w:bookmarkStart w:id="1985" w:name="_Toc6199"/>
      <w:bookmarkStart w:id="1986" w:name="_Toc298479816"/>
      <w:bookmarkStart w:id="1987" w:name="_Toc1370708"/>
      <w:bookmarkStart w:id="1988" w:name="_Toc1371498"/>
      <w:bookmarkStart w:id="1989" w:name="_Toc1403717"/>
      <w:bookmarkStart w:id="1990" w:name="_Toc1421013"/>
      <w:r>
        <w:rPr>
          <w:rFonts w:hint="eastAsia" w:ascii="宋体" w:hAnsi="宋体"/>
          <w:szCs w:val="28"/>
          <w:lang w:val="zh-CN"/>
        </w:rPr>
        <w:t>查看自动伸缩历史记录</w:t>
      </w:r>
      <w:bookmarkEnd w:id="1983"/>
      <w:bookmarkEnd w:id="1984"/>
      <w:bookmarkEnd w:id="1985"/>
      <w:bookmarkEnd w:id="1986"/>
      <w:bookmarkEnd w:id="1987"/>
      <w:bookmarkEnd w:id="1988"/>
      <w:bookmarkEnd w:id="1989"/>
      <w:bookmarkEnd w:id="1990"/>
    </w:p>
    <w:p w14:paraId="3E432E42">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自动伸缩管理过程中的重要事件都会保存在历史记录中，包括：</w:t>
      </w:r>
    </w:p>
    <w:p w14:paraId="505516D4">
      <w:pPr>
        <w:pStyle w:val="44"/>
        <w:numPr>
          <w:ilvl w:val="0"/>
          <w:numId w:val="176"/>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自动伸缩执行后，会有相应的执行记录，包括执行过程中的所有API调用情况，以及脚本中的输出信息。</w:t>
      </w:r>
    </w:p>
    <w:p w14:paraId="2882E423">
      <w:pPr>
        <w:pStyle w:val="44"/>
        <w:numPr>
          <w:ilvl w:val="0"/>
          <w:numId w:val="176"/>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发送通知给通知列表后，也会有相应的记录，</w:t>
      </w:r>
    </w:p>
    <w:p w14:paraId="0F8CE1DA">
      <w:pPr>
        <w:spacing w:before="100" w:beforeAutospacing="1" w:after="100" w:afterAutospacing="1" w:line="360" w:lineRule="auto"/>
        <w:rPr>
          <w:rFonts w:ascii="宋体" w:hAnsi="宋体" w:cs="Arial"/>
          <w:sz w:val="21"/>
          <w:szCs w:val="21"/>
        </w:rPr>
      </w:pPr>
      <w:r>
        <w:rPr>
          <w:rFonts w:ascii="宋体" w:hAnsi="宋体"/>
        </w:rPr>
        <w:drawing>
          <wp:inline distT="0" distB="0" distL="114300" distR="114300">
            <wp:extent cx="5411470" cy="4010025"/>
            <wp:effectExtent l="0" t="0" r="17780" b="9525"/>
            <wp:docPr id="21" name="图片 21" descr="说明: https://docs.qingcloud.com/_images/autoscaling-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说明: https://docs.qingcloud.com/_images/autoscaling-history.png"/>
                    <pic:cNvPicPr>
                      <a:picLocks noChangeAspect="1"/>
                    </pic:cNvPicPr>
                  </pic:nvPicPr>
                  <pic:blipFill>
                    <a:blip r:embed="rId883"/>
                    <a:srcRect/>
                    <a:stretch>
                      <a:fillRect/>
                    </a:stretch>
                  </pic:blipFill>
                  <pic:spPr>
                    <a:xfrm>
                      <a:off x="0" y="0"/>
                      <a:ext cx="5411470" cy="4010025"/>
                    </a:xfrm>
                    <a:prstGeom prst="rect">
                      <a:avLst/>
                    </a:prstGeom>
                    <a:noFill/>
                    <a:ln w="9525">
                      <a:noFill/>
                      <a:miter/>
                    </a:ln>
                  </pic:spPr>
                </pic:pic>
              </a:graphicData>
            </a:graphic>
          </wp:inline>
        </w:drawing>
      </w:r>
    </w:p>
    <w:p w14:paraId="480B2CC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历史记录会保留最近 50 条，更早的记录会定期删除。</w:t>
      </w:r>
    </w:p>
    <w:p w14:paraId="3C09732C">
      <w:pPr>
        <w:spacing w:before="100" w:beforeAutospacing="1" w:after="100" w:afterAutospacing="1" w:line="360" w:lineRule="auto"/>
        <w:rPr>
          <w:rFonts w:ascii="宋体" w:hAnsi="宋体"/>
        </w:rPr>
      </w:pPr>
    </w:p>
    <w:p w14:paraId="66227E05">
      <w:pPr>
        <w:spacing w:before="100" w:beforeAutospacing="1" w:after="100" w:afterAutospacing="1" w:line="360" w:lineRule="auto"/>
        <w:rPr>
          <w:rFonts w:ascii="宋体" w:hAnsi="宋体"/>
        </w:rPr>
      </w:pPr>
      <w:r>
        <w:rPr>
          <w:rFonts w:ascii="宋体" w:hAnsi="宋体"/>
        </w:rPr>
        <w:br w:type="page"/>
      </w:r>
    </w:p>
    <w:p w14:paraId="5A9AEE02">
      <w:pPr>
        <w:pStyle w:val="4"/>
        <w:spacing w:before="100" w:beforeAutospacing="1" w:after="100" w:afterAutospacing="1" w:line="360" w:lineRule="auto"/>
        <w:rPr>
          <w:rFonts w:ascii="宋体" w:hAnsi="宋体"/>
        </w:rPr>
      </w:pPr>
      <w:r>
        <w:rPr>
          <w:rFonts w:ascii="宋体" w:hAnsi="宋体"/>
        </w:rPr>
        <w:t xml:space="preserve"> </w:t>
      </w:r>
      <w:bookmarkStart w:id="1991" w:name="资源编排"/>
      <w:bookmarkStart w:id="1992" w:name="_Toc1370709"/>
      <w:bookmarkStart w:id="1993" w:name="_Toc1371499"/>
      <w:bookmarkStart w:id="1994" w:name="_Toc1403718"/>
      <w:bookmarkStart w:id="1995" w:name="_Toc1421014"/>
      <w:r>
        <w:rPr>
          <w:rFonts w:hint="eastAsia" w:ascii="宋体" w:hAnsi="宋体"/>
        </w:rPr>
        <w:t>资源编排</w:t>
      </w:r>
      <w:bookmarkEnd w:id="1991"/>
      <w:bookmarkEnd w:id="1992"/>
      <w:bookmarkEnd w:id="1993"/>
      <w:bookmarkEnd w:id="1994"/>
      <w:bookmarkEnd w:id="1995"/>
    </w:p>
    <w:p w14:paraId="0CEC5369">
      <w:pPr>
        <w:spacing w:before="100" w:beforeAutospacing="1" w:after="100" w:afterAutospacing="1" w:line="360" w:lineRule="auto"/>
        <w:rPr>
          <w:rFonts w:ascii="宋体" w:hAnsi="宋体" w:cs="宋体"/>
          <w:kern w:val="0"/>
          <w:szCs w:val="28"/>
        </w:rPr>
      </w:pPr>
      <w:r>
        <w:rPr>
          <w:rFonts w:hint="eastAsia" w:ascii="宋体" w:hAnsi="宋体"/>
        </w:rPr>
        <w:tab/>
      </w:r>
      <w:r>
        <w:rPr>
          <w:rFonts w:hint="eastAsia" w:ascii="宋体" w:hAnsi="宋体" w:cs="宋体"/>
          <w:kern w:val="0"/>
          <w:szCs w:val="28"/>
          <w:lang w:val="zh-CN"/>
        </w:rPr>
        <w:t>资源编排</w:t>
      </w:r>
      <w:r>
        <w:rPr>
          <w:rFonts w:hint="eastAsia" w:ascii="宋体" w:hAnsi="宋体" w:cs="宋体"/>
          <w:kern w:val="0"/>
          <w:szCs w:val="28"/>
        </w:rPr>
        <w:t>（Resources Orchestration）</w:t>
      </w:r>
      <w:r>
        <w:rPr>
          <w:rFonts w:hint="eastAsia" w:ascii="宋体" w:hAnsi="宋体" w:cs="宋体"/>
          <w:kern w:val="0"/>
          <w:szCs w:val="28"/>
          <w:lang w:val="zh-CN"/>
        </w:rPr>
        <w:t>是对资源的抽象建模和实例生成、维护的一种管理方式。该功能用于生成一组彼此关联，即有拓扑关系的 QingCloud IaaS/PaaS 资源组合的模板。模板描述了资源的详细配置和关联关系，应用模板可以生成拥有该配置和关系的资源。</w:t>
      </w:r>
    </w:p>
    <w:p w14:paraId="577C24B4">
      <w:pPr>
        <w:pStyle w:val="5"/>
        <w:spacing w:before="100" w:beforeAutospacing="1" w:after="100" w:afterAutospacing="1" w:line="360" w:lineRule="auto"/>
        <w:rPr>
          <w:rFonts w:ascii="宋体" w:hAnsi="宋体"/>
          <w:lang w:val="zh-CN"/>
        </w:rPr>
      </w:pPr>
      <w:bookmarkStart w:id="1996" w:name="_Toc1370710"/>
      <w:bookmarkStart w:id="1997" w:name="_Toc1371500"/>
      <w:bookmarkStart w:id="1998" w:name="_Toc1403719"/>
      <w:bookmarkStart w:id="1999" w:name="_Toc1421015"/>
      <w:bookmarkStart w:id="2000" w:name="创建模版"/>
      <w:r>
        <w:rPr>
          <w:rFonts w:hint="eastAsia" w:ascii="宋体" w:hAnsi="宋体"/>
          <w:lang w:val="zh-CN"/>
        </w:rPr>
        <w:t>创建模版</w:t>
      </w:r>
      <w:bookmarkEnd w:id="1996"/>
      <w:bookmarkEnd w:id="1997"/>
      <w:bookmarkEnd w:id="1998"/>
      <w:bookmarkEnd w:id="1999"/>
    </w:p>
    <w:bookmarkEnd w:id="2000"/>
    <w:p w14:paraId="66B5169C">
      <w:pPr>
        <w:spacing w:before="100" w:beforeAutospacing="1" w:after="100" w:afterAutospacing="1" w:line="360" w:lineRule="auto"/>
        <w:rPr>
          <w:rFonts w:ascii="宋体" w:hAnsi="宋体" w:cs="宋体"/>
          <w:kern w:val="0"/>
          <w:szCs w:val="28"/>
        </w:rPr>
      </w:pPr>
      <w:r>
        <w:rPr>
          <w:rFonts w:hint="eastAsia" w:ascii="宋体" w:hAnsi="宋体" w:cs="宋体"/>
          <w:kern w:val="0"/>
          <w:szCs w:val="28"/>
          <w:lang w:val="zh-CN"/>
        </w:rPr>
        <w:tab/>
      </w:r>
      <w:r>
        <w:rPr>
          <w:rFonts w:hint="eastAsia" w:ascii="宋体" w:hAnsi="宋体" w:cs="宋体"/>
          <w:kern w:val="0"/>
          <w:szCs w:val="28"/>
          <w:lang w:val="zh-CN"/>
        </w:rPr>
        <w:t>用户有4种方式创建一个新模板：以系统推荐模板作为样本创建、从当前的资源抽取拓扑结构创建、从无到有手动创建，以及将已经创建的模板作为样本创建。</w:t>
      </w:r>
    </w:p>
    <w:p w14:paraId="0E985D7A">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4911090" cy="24949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84">
                      <a:extLst>
                        <a:ext uri="{28A0092B-C50C-407E-A947-70E740481C1C}">
                          <a14:useLocalDpi xmlns:a14="http://schemas.microsoft.com/office/drawing/2010/main" val="0"/>
                        </a:ext>
                      </a:extLst>
                    </a:blip>
                    <a:srcRect r="29015" b="25984"/>
                    <a:stretch>
                      <a:fillRect/>
                    </a:stretch>
                  </pic:blipFill>
                  <pic:spPr>
                    <a:xfrm>
                      <a:off x="0" y="0"/>
                      <a:ext cx="4914854" cy="2496977"/>
                    </a:xfrm>
                    <a:prstGeom prst="rect">
                      <a:avLst/>
                    </a:prstGeom>
                    <a:ln>
                      <a:noFill/>
                    </a:ln>
                  </pic:spPr>
                </pic:pic>
              </a:graphicData>
            </a:graphic>
          </wp:inline>
        </w:drawing>
      </w:r>
    </w:p>
    <w:p w14:paraId="1E3EC36A">
      <w:pPr>
        <w:pStyle w:val="6"/>
        <w:spacing w:before="100" w:beforeAutospacing="1" w:after="100" w:afterAutospacing="1" w:line="360" w:lineRule="auto"/>
        <w:rPr>
          <w:rFonts w:ascii="宋体" w:hAnsi="宋体"/>
          <w:lang w:val="zh-CN"/>
        </w:rPr>
      </w:pPr>
      <w:bookmarkStart w:id="2001" w:name="_Toc1370711"/>
      <w:bookmarkStart w:id="2002" w:name="_Toc1371501"/>
      <w:bookmarkStart w:id="2003" w:name="_Toc1403720"/>
      <w:bookmarkStart w:id="2004" w:name="_Toc1421016"/>
      <w:r>
        <w:rPr>
          <w:rFonts w:hint="eastAsia" w:ascii="宋体" w:hAnsi="宋体"/>
          <w:lang w:val="zh-CN"/>
        </w:rPr>
        <w:t>使用系统推荐模板创建</w:t>
      </w:r>
      <w:bookmarkEnd w:id="2001"/>
      <w:bookmarkEnd w:id="2002"/>
      <w:bookmarkEnd w:id="2003"/>
      <w:bookmarkEnd w:id="2004"/>
    </w:p>
    <w:p w14:paraId="61A0CCDC">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用户可以根据系统的推荐创建模版。登录 WEB 控制台，点击左边导航条中的“管理-&gt;资源编排”，在右边主显示区域点击“创建模版”按钮。选择“使用系统推荐模版创建-&gt;创建”。</w:t>
      </w:r>
    </w:p>
    <w:p w14:paraId="25C64FDD">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4897755" cy="2366645"/>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85">
                      <a:extLst>
                        <a:ext uri="{28A0092B-C50C-407E-A947-70E740481C1C}">
                          <a14:useLocalDpi xmlns:a14="http://schemas.microsoft.com/office/drawing/2010/main" val="0"/>
                        </a:ext>
                      </a:extLst>
                    </a:blip>
                    <a:srcRect t="11667" r="1468" b="12141"/>
                    <a:stretch>
                      <a:fillRect/>
                    </a:stretch>
                  </pic:blipFill>
                  <pic:spPr>
                    <a:xfrm>
                      <a:off x="0" y="0"/>
                      <a:ext cx="4901028" cy="2368546"/>
                    </a:xfrm>
                    <a:prstGeom prst="rect">
                      <a:avLst/>
                    </a:prstGeom>
                    <a:ln>
                      <a:noFill/>
                    </a:ln>
                  </pic:spPr>
                </pic:pic>
              </a:graphicData>
            </a:graphic>
          </wp:inline>
        </w:drawing>
      </w:r>
    </w:p>
    <w:p w14:paraId="15F11C3A">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用户可以在系统推荐的模版中根据需要选择合适的模版，点击“提交”，进入编辑界面。</w:t>
      </w:r>
    </w:p>
    <w:p w14:paraId="06B192E5">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4887595" cy="2606040"/>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86">
                      <a:extLst>
                        <a:ext uri="{28A0092B-C50C-407E-A947-70E740481C1C}">
                          <a14:useLocalDpi xmlns:a14="http://schemas.microsoft.com/office/drawing/2010/main" val="0"/>
                        </a:ext>
                      </a:extLst>
                    </a:blip>
                    <a:srcRect t="11945" r="7301" b="8831"/>
                    <a:stretch>
                      <a:fillRect/>
                    </a:stretch>
                  </pic:blipFill>
                  <pic:spPr>
                    <a:xfrm>
                      <a:off x="0" y="0"/>
                      <a:ext cx="4889194" cy="2607320"/>
                    </a:xfrm>
                    <a:prstGeom prst="rect">
                      <a:avLst/>
                    </a:prstGeom>
                    <a:ln>
                      <a:noFill/>
                    </a:ln>
                  </pic:spPr>
                </pic:pic>
              </a:graphicData>
            </a:graphic>
          </wp:inline>
        </w:drawing>
      </w:r>
    </w:p>
    <w:p w14:paraId="0DDDAABE">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用户可以对已生成的模版进行编辑，也可以直接提交。在右边主显示区域选择“提交”。</w:t>
      </w:r>
    </w:p>
    <w:p w14:paraId="69FDC304">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4022725" cy="28879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87">
                      <a:extLst>
                        <a:ext uri="{28A0092B-C50C-407E-A947-70E740481C1C}">
                          <a14:useLocalDpi xmlns:a14="http://schemas.microsoft.com/office/drawing/2010/main" val="0"/>
                        </a:ext>
                      </a:extLst>
                    </a:blip>
                    <a:srcRect l="4270" b="26597"/>
                    <a:stretch>
                      <a:fillRect/>
                    </a:stretch>
                  </pic:blipFill>
                  <pic:spPr>
                    <a:xfrm>
                      <a:off x="0" y="0"/>
                      <a:ext cx="4024442" cy="2889711"/>
                    </a:xfrm>
                    <a:prstGeom prst="rect">
                      <a:avLst/>
                    </a:prstGeom>
                    <a:ln>
                      <a:noFill/>
                    </a:ln>
                  </pic:spPr>
                </pic:pic>
              </a:graphicData>
            </a:graphic>
          </wp:inline>
        </w:drawing>
      </w:r>
    </w:p>
    <w:p w14:paraId="72AC15F3">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注：主机、关系型数据库等可能需要密码的资源，基于推荐模板创建时，是不包含密码的。因此需要重新定义密码，否则提交模板不成功。</w:t>
      </w:r>
    </w:p>
    <w:p w14:paraId="6A624A62">
      <w:pPr>
        <w:pStyle w:val="6"/>
        <w:spacing w:before="100" w:beforeAutospacing="1" w:after="100" w:afterAutospacing="1" w:line="360" w:lineRule="auto"/>
        <w:rPr>
          <w:rFonts w:ascii="宋体" w:hAnsi="宋体"/>
          <w:lang w:val="zh-CN"/>
        </w:rPr>
      </w:pPr>
      <w:bookmarkStart w:id="2005" w:name="_Toc1421017"/>
      <w:bookmarkStart w:id="2006" w:name="_Toc1403721"/>
      <w:bookmarkStart w:id="2007" w:name="_Toc1371502"/>
      <w:bookmarkStart w:id="2008" w:name="_Toc1370712"/>
      <w:r>
        <w:rPr>
          <w:rFonts w:hint="eastAsia" w:ascii="宋体" w:hAnsi="宋体"/>
          <w:lang w:val="zh-CN"/>
        </w:rPr>
        <w:t>从当前资源抽取模板</w:t>
      </w:r>
      <w:bookmarkEnd w:id="2005"/>
      <w:bookmarkEnd w:id="2006"/>
      <w:bookmarkEnd w:id="2007"/>
      <w:bookmarkEnd w:id="2008"/>
    </w:p>
    <w:p w14:paraId="5AB2B287">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如果希望抽取当前的资源的属性作为配置，并进一步复制出资源，用户可以从当前资源抽取模板。登录 WEB 控制台，点击左边导航条中的“管理-&gt;资源编排”，在右边主显示区域点击“创建模版”按钮。选择“从当前资源抽取模版-&gt;创建”。</w:t>
      </w:r>
    </w:p>
    <w:p w14:paraId="5884C07B">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4948555" cy="2498090"/>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88">
                      <a:extLst>
                        <a:ext uri="{28A0092B-C50C-407E-A947-70E740481C1C}">
                          <a14:useLocalDpi xmlns:a14="http://schemas.microsoft.com/office/drawing/2010/main" val="0"/>
                        </a:ext>
                      </a:extLst>
                    </a:blip>
                    <a:srcRect l="811" t="11926" r="1289" b="8985"/>
                    <a:stretch>
                      <a:fillRect/>
                    </a:stretch>
                  </pic:blipFill>
                  <pic:spPr>
                    <a:xfrm>
                      <a:off x="0" y="0"/>
                      <a:ext cx="4951980" cy="2500178"/>
                    </a:xfrm>
                    <a:prstGeom prst="rect">
                      <a:avLst/>
                    </a:prstGeom>
                    <a:ln>
                      <a:noFill/>
                    </a:ln>
                  </pic:spPr>
                </pic:pic>
              </a:graphicData>
            </a:graphic>
          </wp:inline>
        </w:drawing>
      </w:r>
    </w:p>
    <w:p w14:paraId="2D3457BE">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选择需要的资源，点击“提交”。</w:t>
      </w:r>
    </w:p>
    <w:p w14:paraId="77450F35">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4707255" cy="3046095"/>
            <wp:effectExtent l="0" t="0" r="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89">
                      <a:extLst>
                        <a:ext uri="{28A0092B-C50C-407E-A947-70E740481C1C}">
                          <a14:useLocalDpi xmlns:a14="http://schemas.microsoft.com/office/drawing/2010/main" val="0"/>
                        </a:ext>
                      </a:extLst>
                    </a:blip>
                    <a:stretch>
                      <a:fillRect/>
                    </a:stretch>
                  </pic:blipFill>
                  <pic:spPr>
                    <a:xfrm>
                      <a:off x="0" y="0"/>
                      <a:ext cx="4708399" cy="3046912"/>
                    </a:xfrm>
                    <a:prstGeom prst="rect">
                      <a:avLst/>
                    </a:prstGeom>
                  </pic:spPr>
                </pic:pic>
              </a:graphicData>
            </a:graphic>
          </wp:inline>
        </w:drawing>
      </w:r>
    </w:p>
    <w:p w14:paraId="7157F939">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用户可以根据需求对已生成的模版进行编辑。完成编辑后在右边主显示区域选择“提交”。</w:t>
      </w:r>
    </w:p>
    <w:p w14:paraId="51221A17">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4476115" cy="2892425"/>
            <wp:effectExtent l="0" t="0" r="0" b="317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90">
                      <a:extLst>
                        <a:ext uri="{28A0092B-C50C-407E-A947-70E740481C1C}">
                          <a14:useLocalDpi xmlns:a14="http://schemas.microsoft.com/office/drawing/2010/main" val="0"/>
                        </a:ext>
                      </a:extLst>
                    </a:blip>
                    <a:stretch>
                      <a:fillRect/>
                    </a:stretch>
                  </pic:blipFill>
                  <pic:spPr>
                    <a:xfrm>
                      <a:off x="0" y="0"/>
                      <a:ext cx="4476618" cy="2892609"/>
                    </a:xfrm>
                    <a:prstGeom prst="rect">
                      <a:avLst/>
                    </a:prstGeom>
                  </pic:spPr>
                </pic:pic>
              </a:graphicData>
            </a:graphic>
          </wp:inline>
        </w:drawing>
      </w:r>
    </w:p>
    <w:p w14:paraId="7111FEF1">
      <w:pPr>
        <w:spacing w:before="100" w:beforeAutospacing="1" w:after="100" w:afterAutospacing="1" w:line="360" w:lineRule="auto"/>
        <w:rPr>
          <w:rFonts w:ascii="宋体" w:hAnsi="宋体" w:cs="宋体"/>
          <w:kern w:val="0"/>
          <w:szCs w:val="28"/>
          <w:lang w:val="zh-CN"/>
        </w:rPr>
      </w:pPr>
    </w:p>
    <w:p w14:paraId="61E4E358">
      <w:p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lang w:val="zh-CN"/>
        </w:rPr>
        <w:t>注：资源编排的模板是跨区域共享的，用户可以从某个区域的资源抽取一份模板，并将其在其他区域应用生成编排，就实现了跨区域复制资源结构。若模板依赖的资源，例如自有映像在新区域不存在，请先迁移映像。</w:t>
      </w:r>
    </w:p>
    <w:p w14:paraId="6ABC75A6">
      <w:pPr>
        <w:pStyle w:val="6"/>
        <w:spacing w:before="100" w:beforeAutospacing="1" w:after="100" w:afterAutospacing="1" w:line="360" w:lineRule="auto"/>
        <w:rPr>
          <w:rFonts w:ascii="宋体" w:hAnsi="宋体"/>
          <w:lang w:val="zh-CN"/>
        </w:rPr>
      </w:pPr>
      <w:bookmarkStart w:id="2009" w:name="_Toc1370713"/>
      <w:bookmarkStart w:id="2010" w:name="_Toc1371503"/>
      <w:bookmarkStart w:id="2011" w:name="_Toc1403722"/>
      <w:bookmarkStart w:id="2012" w:name="_Toc1421018"/>
      <w:r>
        <w:rPr>
          <w:rFonts w:hint="eastAsia" w:ascii="宋体" w:hAnsi="宋体"/>
          <w:lang w:val="zh-CN"/>
        </w:rPr>
        <w:t>手动创建模板</w:t>
      </w:r>
      <w:bookmarkEnd w:id="2009"/>
      <w:bookmarkEnd w:id="2010"/>
      <w:bookmarkEnd w:id="2011"/>
      <w:bookmarkEnd w:id="2012"/>
    </w:p>
    <w:p w14:paraId="0EBF1831">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用户可以根据构想的资源组合，从无到有地生成资源以及资源之间的关系。注：资源的组合遵循实际依赖关系，如私有网络必须挂载在路由器 / VPC 内，硬盘必须挂载在主机或 Virtual SAN / VNAS 下，公网IP 只能绑定到主机、路由器 / VPC 或负载均衡器等。</w:t>
      </w:r>
    </w:p>
    <w:p w14:paraId="79537F55">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登录 WEB 控制台，点击左边导航条中的“管理-&gt;资源编排”，在右边主显示区域点击“创建模版”按钮。选择“手动创建模版-&gt;创建”。</w:t>
      </w:r>
    </w:p>
    <w:p w14:paraId="7973D9DA">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5142865" cy="252095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891">
                      <a:extLst>
                        <a:ext uri="{28A0092B-C50C-407E-A947-70E740481C1C}">
                          <a14:useLocalDpi xmlns:a14="http://schemas.microsoft.com/office/drawing/2010/main" val="0"/>
                        </a:ext>
                      </a:extLst>
                    </a:blip>
                    <a:srcRect l="1135" t="11666" r="1314" b="11820"/>
                    <a:stretch>
                      <a:fillRect/>
                    </a:stretch>
                  </pic:blipFill>
                  <pic:spPr>
                    <a:xfrm>
                      <a:off x="0" y="0"/>
                      <a:ext cx="5145173" cy="2522140"/>
                    </a:xfrm>
                    <a:prstGeom prst="rect">
                      <a:avLst/>
                    </a:prstGeom>
                    <a:ln>
                      <a:noFill/>
                    </a:ln>
                  </pic:spPr>
                </pic:pic>
              </a:graphicData>
            </a:graphic>
          </wp:inline>
        </w:drawing>
      </w:r>
    </w:p>
    <w:p w14:paraId="5C433C3B">
      <w:pPr>
        <w:spacing w:before="100" w:beforeAutospacing="1" w:after="100" w:afterAutospacing="1" w:line="360" w:lineRule="auto"/>
        <w:rPr>
          <w:rFonts w:ascii="宋体" w:hAnsi="宋体" w:cs="宋体"/>
          <w:kern w:val="0"/>
          <w:szCs w:val="28"/>
        </w:rPr>
      </w:pPr>
      <w:r>
        <w:rPr>
          <w:rFonts w:hint="eastAsia" w:ascii="宋体" w:hAnsi="宋体" w:cs="宋体"/>
          <w:kern w:val="0"/>
          <w:szCs w:val="28"/>
          <w:lang w:val="zh-CN"/>
        </w:rPr>
        <w:t>一、选择区：</w:t>
      </w:r>
    </w:p>
    <w:p w14:paraId="10382C5E">
      <w:pPr>
        <w:pStyle w:val="53"/>
        <w:numPr>
          <w:ilvl w:val="0"/>
          <w:numId w:val="177"/>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按资源分类，可以切换并选择不同的资源。</w:t>
      </w:r>
    </w:p>
    <w:p w14:paraId="0AAE351A">
      <w:pPr>
        <w:pStyle w:val="53"/>
        <w:numPr>
          <w:ilvl w:val="0"/>
          <w:numId w:val="177"/>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鼠标选中一种资源拖拽到绘图区释放，即可向模板中添加资源。</w:t>
      </w:r>
    </w:p>
    <w:p w14:paraId="5E61427F">
      <w:pPr>
        <w:pStyle w:val="53"/>
        <w:numPr>
          <w:ilvl w:val="0"/>
          <w:numId w:val="177"/>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如果释放在绘图区空白区域，则添加到基础网络中；如果释放在某个资源上，则添加到该资源。</w:t>
      </w:r>
    </w:p>
    <w:p w14:paraId="0B3D7F35">
      <w:pPr>
        <w:pStyle w:val="53"/>
        <w:numPr>
          <w:ilvl w:val="0"/>
          <w:numId w:val="177"/>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由于资源有依赖关系，如果添加的目标资源不满足依赖，绘图区右上角会给出提示。</w:t>
      </w:r>
    </w:p>
    <w:p w14:paraId="7D2CF3EE">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4808220" cy="242506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892">
                      <a:extLst>
                        <a:ext uri="{28A0092B-C50C-407E-A947-70E740481C1C}">
                          <a14:useLocalDpi xmlns:a14="http://schemas.microsoft.com/office/drawing/2010/main" val="0"/>
                        </a:ext>
                      </a:extLst>
                    </a:blip>
                    <a:stretch>
                      <a:fillRect/>
                    </a:stretch>
                  </pic:blipFill>
                  <pic:spPr>
                    <a:xfrm>
                      <a:off x="0" y="0"/>
                      <a:ext cx="4808766" cy="2425225"/>
                    </a:xfrm>
                    <a:prstGeom prst="rect">
                      <a:avLst/>
                    </a:prstGeom>
                  </pic:spPr>
                </pic:pic>
              </a:graphicData>
            </a:graphic>
          </wp:inline>
        </w:drawing>
      </w:r>
    </w:p>
    <w:p w14:paraId="15338E2B">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二、绘图区：</w:t>
      </w:r>
    </w:p>
    <w:p w14:paraId="0E418705">
      <w:pPr>
        <w:pStyle w:val="53"/>
        <w:numPr>
          <w:ilvl w:val="0"/>
          <w:numId w:val="178"/>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已添加到模板的资源，可以在这里查看拓扑关系。</w:t>
      </w:r>
    </w:p>
    <w:p w14:paraId="6F111D4F">
      <w:pPr>
        <w:pStyle w:val="53"/>
        <w:numPr>
          <w:ilvl w:val="0"/>
          <w:numId w:val="178"/>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可以用鼠标滚轮放大或缩小绘图区资源，也可以拖拽绘图区到某处以操作可视区域外资源。</w:t>
      </w:r>
    </w:p>
    <w:p w14:paraId="4AF2D22A">
      <w:pPr>
        <w:pStyle w:val="53"/>
        <w:numPr>
          <w:ilvl w:val="0"/>
          <w:numId w:val="178"/>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点击一个资源，包括实体资源以及附属资源，在配置区会展示该资源的配置。</w:t>
      </w:r>
    </w:p>
    <w:p w14:paraId="397A1529">
      <w:pPr>
        <w:pStyle w:val="53"/>
        <w:numPr>
          <w:ilvl w:val="0"/>
          <w:numId w:val="178"/>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选择一个资源，拖拽到绘图区右上角红框内，可以移除该资源。</w:t>
      </w:r>
    </w:p>
    <w:p w14:paraId="3C9DECFD">
      <w:pPr>
        <w:pStyle w:val="53"/>
        <w:numPr>
          <w:ilvl w:val="0"/>
          <w:numId w:val="178"/>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右键选择一个资源，可以选择删除资源操作；主机支持复制功能，可以在右键中找到该按钮。</w:t>
      </w:r>
    </w:p>
    <w:p w14:paraId="52A8EFBF">
      <w:pPr>
        <w:pStyle w:val="53"/>
        <w:numPr>
          <w:ilvl w:val="0"/>
          <w:numId w:val="178"/>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绘图区上方有操作栏，可以刷新该模板、清空模板、查看模板当前价格、提交模板。</w:t>
      </w:r>
    </w:p>
    <w:p w14:paraId="11C9F7C5">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4800600" cy="24250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893">
                      <a:extLst>
                        <a:ext uri="{28A0092B-C50C-407E-A947-70E740481C1C}">
                          <a14:useLocalDpi xmlns:a14="http://schemas.microsoft.com/office/drawing/2010/main" val="0"/>
                        </a:ext>
                      </a:extLst>
                    </a:blip>
                    <a:stretch>
                      <a:fillRect/>
                    </a:stretch>
                  </pic:blipFill>
                  <pic:spPr>
                    <a:xfrm>
                      <a:off x="0" y="0"/>
                      <a:ext cx="4800743" cy="2425225"/>
                    </a:xfrm>
                    <a:prstGeom prst="rect">
                      <a:avLst/>
                    </a:prstGeom>
                  </pic:spPr>
                </pic:pic>
              </a:graphicData>
            </a:graphic>
          </wp:inline>
        </w:drawing>
      </w:r>
    </w:p>
    <w:p w14:paraId="4906C774">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三、配置区：</w:t>
      </w:r>
    </w:p>
    <w:p w14:paraId="4BABB960">
      <w:pPr>
        <w:pStyle w:val="53"/>
        <w:numPr>
          <w:ilvl w:val="0"/>
          <w:numId w:val="179"/>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配置区可以看到选中资源的配置，并对它进行修改。</w:t>
      </w:r>
    </w:p>
    <w:p w14:paraId="6B23037F">
      <w:pPr>
        <w:pStyle w:val="53"/>
        <w:numPr>
          <w:ilvl w:val="0"/>
          <w:numId w:val="179"/>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鼠标移动到某配置项，右侧出现编辑按钮，点击进入编辑操作。也可以双击这一行进入编辑。</w:t>
      </w:r>
    </w:p>
    <w:p w14:paraId="4FF50167">
      <w:pPr>
        <w:pStyle w:val="53"/>
        <w:numPr>
          <w:ilvl w:val="0"/>
          <w:numId w:val="179"/>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资源之间的关联关系，如路由器端口转发、负载均衡器后端等，需要从绘图区提取资源；相应的输入框后边有提取器，点击提取器后，点击绘图区资源即可提取资源。</w:t>
      </w:r>
    </w:p>
    <w:p w14:paraId="0E886C67">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4876165" cy="2486660"/>
            <wp:effectExtent l="0" t="0" r="635"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894">
                      <a:extLst>
                        <a:ext uri="{28A0092B-C50C-407E-A947-70E740481C1C}">
                          <a14:useLocalDpi xmlns:a14="http://schemas.microsoft.com/office/drawing/2010/main" val="0"/>
                        </a:ext>
                      </a:extLst>
                    </a:blip>
                    <a:stretch>
                      <a:fillRect/>
                    </a:stretch>
                  </pic:blipFill>
                  <pic:spPr>
                    <a:xfrm>
                      <a:off x="0" y="0"/>
                      <a:ext cx="4877211" cy="2487342"/>
                    </a:xfrm>
                    <a:prstGeom prst="rect">
                      <a:avLst/>
                    </a:prstGeom>
                  </pic:spPr>
                </pic:pic>
              </a:graphicData>
            </a:graphic>
          </wp:inline>
        </w:drawing>
      </w:r>
    </w:p>
    <w:p w14:paraId="7BB9E763">
      <w:pPr>
        <w:spacing w:before="100" w:beforeAutospacing="1" w:after="100" w:afterAutospacing="1" w:line="360" w:lineRule="auto"/>
        <w:ind w:firstLine="420"/>
        <w:rPr>
          <w:rFonts w:ascii="宋体" w:hAnsi="宋体" w:cs="宋体"/>
          <w:kern w:val="0"/>
          <w:szCs w:val="28"/>
        </w:rPr>
      </w:pPr>
    </w:p>
    <w:p w14:paraId="3FA532C1">
      <w:pPr>
        <w:pStyle w:val="53"/>
        <w:numPr>
          <w:ilvl w:val="0"/>
          <w:numId w:val="180"/>
        </w:numPr>
        <w:spacing w:before="100" w:beforeAutospacing="1" w:after="100" w:afterAutospacing="1" w:line="360" w:lineRule="auto"/>
        <w:ind w:firstLineChars="0"/>
        <w:rPr>
          <w:rFonts w:ascii="宋体" w:hAnsi="宋体" w:cs="宋体"/>
          <w:kern w:val="0"/>
          <w:szCs w:val="28"/>
        </w:rPr>
      </w:pPr>
      <w:r>
        <w:rPr>
          <w:rFonts w:hint="eastAsia" w:ascii="宋体" w:hAnsi="宋体" w:cs="宋体"/>
          <w:kern w:val="0"/>
          <w:szCs w:val="28"/>
          <w:lang w:val="zh-CN"/>
        </w:rPr>
        <w:t>添加资源</w:t>
      </w:r>
    </w:p>
    <w:p w14:paraId="4E8C205B">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从选择区中拖动资源到绘图区，即可添加资源。如果释放在空白区，则添加到基础网络中；如果释放在某个资源上，则添加到该资源。</w:t>
      </w:r>
    </w:p>
    <w:p w14:paraId="6DFFBC85">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4802505" cy="30803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95">
                      <a:extLst>
                        <a:ext uri="{28A0092B-C50C-407E-A947-70E740481C1C}">
                          <a14:useLocalDpi xmlns:a14="http://schemas.microsoft.com/office/drawing/2010/main" val="0"/>
                        </a:ext>
                      </a:extLst>
                    </a:blip>
                    <a:stretch>
                      <a:fillRect/>
                    </a:stretch>
                  </pic:blipFill>
                  <pic:spPr>
                    <a:xfrm>
                      <a:off x="0" y="0"/>
                      <a:ext cx="4802921" cy="3080901"/>
                    </a:xfrm>
                    <a:prstGeom prst="rect">
                      <a:avLst/>
                    </a:prstGeom>
                  </pic:spPr>
                </pic:pic>
              </a:graphicData>
            </a:graphic>
          </wp:inline>
        </w:drawing>
      </w:r>
    </w:p>
    <w:p w14:paraId="75C7FF37">
      <w:pPr>
        <w:pStyle w:val="53"/>
        <w:numPr>
          <w:ilvl w:val="0"/>
          <w:numId w:val="181"/>
        </w:numPr>
        <w:spacing w:before="100" w:beforeAutospacing="1" w:after="100" w:afterAutospacing="1" w:line="360" w:lineRule="auto"/>
        <w:ind w:firstLineChars="0"/>
        <w:rPr>
          <w:rFonts w:ascii="宋体" w:hAnsi="宋体" w:cs="宋体"/>
          <w:kern w:val="0"/>
          <w:szCs w:val="28"/>
        </w:rPr>
      </w:pPr>
      <w:r>
        <w:rPr>
          <w:rFonts w:hint="eastAsia" w:ascii="宋体" w:hAnsi="宋体" w:cs="宋体"/>
          <w:kern w:val="0"/>
          <w:szCs w:val="28"/>
          <w:lang w:val="zh-CN"/>
        </w:rPr>
        <w:t>删除资源</w:t>
      </w:r>
    </w:p>
    <w:p w14:paraId="1F2F8970">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有2种方法可以删除资源：拖拽资源到绘图区右上角，或右键点击“删除”按钮。需要注意的是，如果删除了一个资源，其挂载和附属的资源也会删除。例如删除了路由器，则挂载的私有网络都会删除；删除了私有网络，加入该网络的主机等资源都会删除。</w:t>
      </w:r>
    </w:p>
    <w:p w14:paraId="7C5499ED">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rPr>
        <w:t>拖拽删除：</w:t>
      </w:r>
    </w:p>
    <w:p w14:paraId="2FBD6724">
      <w:pPr>
        <w:spacing w:before="100" w:beforeAutospacing="1" w:after="100" w:afterAutospacing="1" w:line="360" w:lineRule="auto"/>
        <w:rPr>
          <w:rFonts w:ascii="宋体" w:hAnsi="宋体" w:cs="宋体"/>
          <w:kern w:val="0"/>
          <w:szCs w:val="28"/>
        </w:rPr>
      </w:pPr>
      <w:r>
        <w:rPr>
          <w:rFonts w:hint="eastAsia" w:ascii="宋体" w:hAnsi="宋体" w:cs="宋体"/>
          <w:kern w:val="0"/>
          <w:szCs w:val="28"/>
        </w:rPr>
        <w:drawing>
          <wp:inline distT="0" distB="0" distL="0" distR="0">
            <wp:extent cx="4582160" cy="243522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6">
                      <a:extLst>
                        <a:ext uri="{28A0092B-C50C-407E-A947-70E740481C1C}">
                          <a14:useLocalDpi xmlns:a14="http://schemas.microsoft.com/office/drawing/2010/main" val="0"/>
                        </a:ext>
                      </a:extLst>
                    </a:blip>
                    <a:srcRect t="17629" r="28036" b="21174"/>
                    <a:stretch>
                      <a:fillRect/>
                    </a:stretch>
                  </pic:blipFill>
                  <pic:spPr>
                    <a:xfrm>
                      <a:off x="0" y="0"/>
                      <a:ext cx="4586522" cy="2437546"/>
                    </a:xfrm>
                    <a:prstGeom prst="rect">
                      <a:avLst/>
                    </a:prstGeom>
                    <a:ln>
                      <a:noFill/>
                    </a:ln>
                  </pic:spPr>
                </pic:pic>
              </a:graphicData>
            </a:graphic>
          </wp:inline>
        </w:drawing>
      </w:r>
    </w:p>
    <w:p w14:paraId="7A50924A">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rPr>
        <w:t>右键点击“删除”按钮删除：</w:t>
      </w:r>
    </w:p>
    <w:p w14:paraId="7F34BFA2">
      <w:pPr>
        <w:spacing w:before="100" w:beforeAutospacing="1" w:after="100" w:afterAutospacing="1" w:line="360" w:lineRule="auto"/>
        <w:rPr>
          <w:rFonts w:ascii="宋体" w:hAnsi="宋体" w:cs="宋体"/>
          <w:kern w:val="0"/>
          <w:szCs w:val="28"/>
        </w:rPr>
      </w:pPr>
      <w:r>
        <w:rPr>
          <w:rFonts w:hint="eastAsia" w:ascii="宋体" w:hAnsi="宋体" w:cs="宋体"/>
          <w:kern w:val="0"/>
          <w:szCs w:val="28"/>
        </w:rPr>
        <w:drawing>
          <wp:inline distT="0" distB="0" distL="0" distR="0">
            <wp:extent cx="4533265" cy="24993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97">
                      <a:extLst>
                        <a:ext uri="{28A0092B-C50C-407E-A947-70E740481C1C}">
                          <a14:useLocalDpi xmlns:a14="http://schemas.microsoft.com/office/drawing/2010/main" val="0"/>
                        </a:ext>
                      </a:extLst>
                    </a:blip>
                    <a:srcRect t="24630" r="27403" b="11325"/>
                    <a:stretch>
                      <a:fillRect/>
                    </a:stretch>
                  </pic:blipFill>
                  <pic:spPr>
                    <a:xfrm>
                      <a:off x="0" y="0"/>
                      <a:ext cx="4533696" cy="2499671"/>
                    </a:xfrm>
                    <a:prstGeom prst="rect">
                      <a:avLst/>
                    </a:prstGeom>
                    <a:ln>
                      <a:noFill/>
                    </a:ln>
                  </pic:spPr>
                </pic:pic>
              </a:graphicData>
            </a:graphic>
          </wp:inline>
        </w:drawing>
      </w:r>
    </w:p>
    <w:p w14:paraId="260030DB">
      <w:pPr>
        <w:pStyle w:val="53"/>
        <w:numPr>
          <w:ilvl w:val="0"/>
          <w:numId w:val="182"/>
        </w:numPr>
        <w:spacing w:before="100" w:beforeAutospacing="1" w:after="100" w:afterAutospacing="1" w:line="360" w:lineRule="auto"/>
        <w:ind w:firstLineChars="0"/>
        <w:rPr>
          <w:rFonts w:ascii="宋体" w:hAnsi="宋体" w:cs="宋体"/>
          <w:kern w:val="0"/>
          <w:szCs w:val="28"/>
        </w:rPr>
      </w:pPr>
      <w:r>
        <w:rPr>
          <w:rFonts w:hint="eastAsia" w:ascii="宋体" w:hAnsi="宋体" w:cs="宋体"/>
          <w:kern w:val="0"/>
          <w:szCs w:val="28"/>
          <w:lang w:val="zh-CN"/>
        </w:rPr>
        <w:t>复制资源</w:t>
      </w:r>
    </w:p>
    <w:p w14:paraId="6B503FAF">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主机是最常用资源，而且常需要批量创建，在右键操作中提供了复制功能。右键点击主机，选择“复制”按钮，弹出复制数量的输入框。输入要复制的数量后，相同配置的主机会加入模板。</w:t>
      </w:r>
    </w:p>
    <w:p w14:paraId="6E8D655B">
      <w:p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rPr>
        <w:drawing>
          <wp:inline distT="0" distB="0" distL="0" distR="0">
            <wp:extent cx="4671695" cy="2915920"/>
            <wp:effectExtent l="0" t="0" r="190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898">
                      <a:extLst>
                        <a:ext uri="{28A0092B-C50C-407E-A947-70E740481C1C}">
                          <a14:useLocalDpi xmlns:a14="http://schemas.microsoft.com/office/drawing/2010/main" val="0"/>
                        </a:ext>
                      </a:extLst>
                    </a:blip>
                    <a:stretch>
                      <a:fillRect/>
                    </a:stretch>
                  </pic:blipFill>
                  <pic:spPr>
                    <a:xfrm>
                      <a:off x="0" y="0"/>
                      <a:ext cx="4672849" cy="2916452"/>
                    </a:xfrm>
                    <a:prstGeom prst="rect">
                      <a:avLst/>
                    </a:prstGeom>
                  </pic:spPr>
                </pic:pic>
              </a:graphicData>
            </a:graphic>
          </wp:inline>
        </w:drawing>
      </w:r>
    </w:p>
    <w:p w14:paraId="3A2E8A77">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注：如果主机在基础网络中，那么复制出的新主机也在基础网络中；</w:t>
      </w:r>
    </w:p>
    <w:p w14:paraId="7A61EF0F">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如果主机在私有网络中，那么新主机也在该私有网络中；</w:t>
      </w:r>
    </w:p>
    <w:p w14:paraId="07E847BE">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如果主机指定了私有网络IP，那么新主机会获得同一网段的不同IP。</w:t>
      </w:r>
    </w:p>
    <w:p w14:paraId="00DB839C">
      <w:pPr>
        <w:pStyle w:val="53"/>
        <w:numPr>
          <w:ilvl w:val="0"/>
          <w:numId w:val="183"/>
        </w:numPr>
        <w:spacing w:before="100" w:beforeAutospacing="1" w:after="100" w:afterAutospacing="1" w:line="360" w:lineRule="auto"/>
        <w:ind w:firstLineChars="0"/>
        <w:rPr>
          <w:rFonts w:ascii="宋体" w:hAnsi="宋体" w:cs="宋体"/>
          <w:kern w:val="0"/>
          <w:szCs w:val="28"/>
          <w:lang w:val="zh-CN"/>
        </w:rPr>
      </w:pPr>
      <w:r>
        <w:rPr>
          <w:rFonts w:hint="eastAsia" w:ascii="宋体" w:hAnsi="宋体" w:cs="宋体"/>
          <w:kern w:val="0"/>
          <w:szCs w:val="28"/>
          <w:lang w:val="zh-CN"/>
        </w:rPr>
        <w:t>配置资源</w:t>
      </w:r>
    </w:p>
    <w:p w14:paraId="251BAE10">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在绘图区中点击资源，配置区会展示该资源的配置。有的配置是可以修改的，有的不能修改。可以修改的配置项，鼠标移动上去后，会出现编辑按钮。</w:t>
      </w:r>
    </w:p>
    <w:p w14:paraId="5E3989F7">
      <w:p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rPr>
        <w:drawing>
          <wp:inline distT="0" distB="0" distL="0" distR="0">
            <wp:extent cx="2503805" cy="3027680"/>
            <wp:effectExtent l="0" t="0" r="1079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899">
                      <a:extLst>
                        <a:ext uri="{28A0092B-C50C-407E-A947-70E740481C1C}">
                          <a14:useLocalDpi xmlns:a14="http://schemas.microsoft.com/office/drawing/2010/main" val="0"/>
                        </a:ext>
                      </a:extLst>
                    </a:blip>
                    <a:stretch>
                      <a:fillRect/>
                    </a:stretch>
                  </pic:blipFill>
                  <pic:spPr>
                    <a:xfrm>
                      <a:off x="0" y="0"/>
                      <a:ext cx="2505277" cy="3029459"/>
                    </a:xfrm>
                    <a:prstGeom prst="rect">
                      <a:avLst/>
                    </a:prstGeom>
                  </pic:spPr>
                </pic:pic>
              </a:graphicData>
            </a:graphic>
          </wp:inline>
        </w:drawing>
      </w:r>
    </w:p>
    <w:p w14:paraId="7F772C38">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点击“编辑”按钮，或双击该配置项，进入该配置项或一组关联配置项的编辑。</w:t>
      </w:r>
    </w:p>
    <w:p w14:paraId="0ABBA30F">
      <w:p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rPr>
        <w:drawing>
          <wp:inline distT="0" distB="0" distL="0" distR="0">
            <wp:extent cx="3504565" cy="2781300"/>
            <wp:effectExtent l="0" t="0" r="635" b="127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900">
                      <a:extLst>
                        <a:ext uri="{28A0092B-C50C-407E-A947-70E740481C1C}">
                          <a14:useLocalDpi xmlns:a14="http://schemas.microsoft.com/office/drawing/2010/main" val="0"/>
                        </a:ext>
                      </a:extLst>
                    </a:blip>
                    <a:stretch>
                      <a:fillRect/>
                    </a:stretch>
                  </pic:blipFill>
                  <pic:spPr>
                    <a:xfrm>
                      <a:off x="0" y="0"/>
                      <a:ext cx="3505746" cy="2782542"/>
                    </a:xfrm>
                    <a:prstGeom prst="rect">
                      <a:avLst/>
                    </a:prstGeom>
                  </pic:spPr>
                </pic:pic>
              </a:graphicData>
            </a:graphic>
          </wp:inline>
        </w:drawing>
      </w:r>
    </w:p>
    <w:p w14:paraId="30E6A509">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资源的配置，与该类资源申请创建界面中支持的配置是相似的。加入了私有网络的资源，如果私有网络打开了 DHCP 选项，可以给资源手动指定私有网络IP。如果您输入的 IP 与当前模板中已指定的 IP 有冲突，提交时会提示您。如果不确定哪些 IP 已经配置过，您可以点击“自动填充”按钮，系统会为该资源分配未使用过的 IP。</w:t>
      </w:r>
    </w:p>
    <w:p w14:paraId="75F4E56F">
      <w:pPr>
        <w:spacing w:before="100" w:beforeAutospacing="1" w:after="100" w:afterAutospacing="1" w:line="360" w:lineRule="auto"/>
        <w:rPr>
          <w:rFonts w:ascii="宋体" w:hAnsi="宋体" w:cs="宋体"/>
          <w:kern w:val="0"/>
          <w:szCs w:val="28"/>
        </w:rPr>
      </w:pPr>
      <w:r>
        <w:rPr>
          <w:rFonts w:ascii="宋体" w:hAnsi="宋体" w:cs="宋体"/>
          <w:kern w:val="0"/>
          <w:szCs w:val="28"/>
        </w:rPr>
        <w:drawing>
          <wp:inline distT="0" distB="0" distL="0" distR="0">
            <wp:extent cx="3504565" cy="2183765"/>
            <wp:effectExtent l="0" t="0" r="63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901">
                      <a:extLst>
                        <a:ext uri="{28A0092B-C50C-407E-A947-70E740481C1C}">
                          <a14:useLocalDpi xmlns:a14="http://schemas.microsoft.com/office/drawing/2010/main" val="0"/>
                        </a:ext>
                      </a:extLst>
                    </a:blip>
                    <a:stretch>
                      <a:fillRect/>
                    </a:stretch>
                  </pic:blipFill>
                  <pic:spPr>
                    <a:xfrm>
                      <a:off x="0" y="0"/>
                      <a:ext cx="3505752" cy="2184640"/>
                    </a:xfrm>
                    <a:prstGeom prst="rect">
                      <a:avLst/>
                    </a:prstGeom>
                  </pic:spPr>
                </pic:pic>
              </a:graphicData>
            </a:graphic>
          </wp:inline>
        </w:drawing>
      </w:r>
    </w:p>
    <w:p w14:paraId="1FD0E44B">
      <w:pPr>
        <w:pStyle w:val="53"/>
        <w:numPr>
          <w:ilvl w:val="0"/>
          <w:numId w:val="184"/>
        </w:numPr>
        <w:spacing w:before="100" w:beforeAutospacing="1" w:after="100" w:afterAutospacing="1" w:line="360" w:lineRule="auto"/>
        <w:ind w:firstLineChars="0"/>
        <w:rPr>
          <w:rFonts w:ascii="宋体" w:hAnsi="宋体" w:cs="宋体"/>
          <w:kern w:val="0"/>
          <w:szCs w:val="28"/>
        </w:rPr>
      </w:pPr>
      <w:r>
        <w:rPr>
          <w:rFonts w:hint="eastAsia" w:ascii="宋体" w:hAnsi="宋体" w:cs="宋体"/>
          <w:kern w:val="0"/>
          <w:szCs w:val="28"/>
          <w:lang w:val="zh-CN"/>
        </w:rPr>
        <w:t>提取资源</w:t>
      </w:r>
    </w:p>
    <w:p w14:paraId="02AA5A98">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有些关联配置，需要指定目标资源到配置项中，例如选择路由器端口转发的目标IP、选择负载均衡器的后端资源、选择共享存储的挂载硬盘等。这些目标资源的输入框后边，都有一个提取器，点击提取器后，点击绘图区中的资源，即可提取到输入框中。</w:t>
      </w:r>
    </w:p>
    <w:p w14:paraId="7D333F58">
      <w:p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rPr>
        <w:drawing>
          <wp:inline distT="0" distB="0" distL="0" distR="0">
            <wp:extent cx="2806700" cy="1771650"/>
            <wp:effectExtent l="0" t="0" r="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902">
                      <a:extLst>
                        <a:ext uri="{28A0092B-C50C-407E-A947-70E740481C1C}">
                          <a14:useLocalDpi xmlns:a14="http://schemas.microsoft.com/office/drawing/2010/main" val="0"/>
                        </a:ext>
                      </a:extLst>
                    </a:blip>
                    <a:stretch>
                      <a:fillRect/>
                    </a:stretch>
                  </pic:blipFill>
                  <pic:spPr>
                    <a:xfrm>
                      <a:off x="0" y="0"/>
                      <a:ext cx="2807682" cy="1772294"/>
                    </a:xfrm>
                    <a:prstGeom prst="rect">
                      <a:avLst/>
                    </a:prstGeom>
                  </pic:spPr>
                </pic:pic>
              </a:graphicData>
            </a:graphic>
          </wp:inline>
        </w:drawing>
      </w:r>
    </w:p>
    <w:p w14:paraId="0D7DA62D">
      <w:pPr>
        <w:pStyle w:val="53"/>
        <w:numPr>
          <w:ilvl w:val="0"/>
          <w:numId w:val="185"/>
        </w:numPr>
        <w:spacing w:before="100" w:beforeAutospacing="1" w:after="100" w:afterAutospacing="1" w:line="360" w:lineRule="auto"/>
        <w:ind w:firstLineChars="0"/>
        <w:rPr>
          <w:rFonts w:ascii="宋体" w:hAnsi="宋体" w:cs="宋体"/>
          <w:kern w:val="0"/>
          <w:szCs w:val="28"/>
        </w:rPr>
      </w:pPr>
      <w:r>
        <w:rPr>
          <w:rFonts w:hint="eastAsia" w:ascii="宋体" w:hAnsi="宋体" w:cs="宋体"/>
          <w:kern w:val="0"/>
          <w:szCs w:val="28"/>
          <w:lang w:val="zh-CN"/>
        </w:rPr>
        <w:t>绘图区的缩放和拖拽</w:t>
      </w:r>
    </w:p>
    <w:p w14:paraId="56E905E8">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为方便您的查看和编辑，绘图区是可以缩放和拖拽的。用鼠标滚轮即可放大和缩小绘图区；选择绘图区空白区域拖拽，即可调整模板在绘图区的位置。</w:t>
      </w:r>
    </w:p>
    <w:p w14:paraId="0A37FD73">
      <w:pPr>
        <w:pStyle w:val="53"/>
        <w:numPr>
          <w:ilvl w:val="0"/>
          <w:numId w:val="186"/>
        </w:numPr>
        <w:spacing w:before="100" w:beforeAutospacing="1" w:after="100" w:afterAutospacing="1" w:line="360" w:lineRule="auto"/>
        <w:ind w:firstLineChars="0"/>
        <w:rPr>
          <w:rFonts w:ascii="宋体" w:hAnsi="宋体" w:cs="宋体"/>
          <w:kern w:val="0"/>
          <w:szCs w:val="28"/>
        </w:rPr>
      </w:pPr>
      <w:r>
        <w:rPr>
          <w:rFonts w:hint="eastAsia" w:ascii="宋体" w:hAnsi="宋体" w:cs="宋体"/>
          <w:kern w:val="0"/>
          <w:szCs w:val="28"/>
          <w:lang w:val="zh-CN"/>
        </w:rPr>
        <w:t>刷新模板</w:t>
      </w:r>
    </w:p>
    <w:p w14:paraId="23416E17">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由于模板中的资源支持自由拖拽、释放，绘图区本身也可以缩放和拖拽，因此您操作中可能需要将资源归位。这时点击操作栏中的“刷新”按钮，即可重新绘制模板。</w:t>
      </w:r>
    </w:p>
    <w:p w14:paraId="2A245875">
      <w:pPr>
        <w:pStyle w:val="53"/>
        <w:numPr>
          <w:ilvl w:val="0"/>
          <w:numId w:val="187"/>
        </w:numPr>
        <w:spacing w:before="100" w:beforeAutospacing="1" w:after="100" w:afterAutospacing="1" w:line="360" w:lineRule="auto"/>
        <w:ind w:firstLineChars="0"/>
        <w:rPr>
          <w:rFonts w:ascii="宋体" w:hAnsi="宋体" w:cs="宋体"/>
          <w:kern w:val="0"/>
          <w:szCs w:val="28"/>
        </w:rPr>
      </w:pPr>
      <w:r>
        <w:rPr>
          <w:rFonts w:hint="eastAsia" w:ascii="宋体" w:hAnsi="宋体" w:cs="宋体"/>
          <w:kern w:val="0"/>
          <w:szCs w:val="28"/>
          <w:lang w:val="zh-CN"/>
        </w:rPr>
        <w:t>清空模板</w:t>
      </w:r>
    </w:p>
    <w:p w14:paraId="798FB882">
      <w:pPr>
        <w:spacing w:before="100" w:beforeAutospacing="1" w:after="100" w:afterAutospacing="1" w:line="360" w:lineRule="auto"/>
        <w:ind w:firstLine="420"/>
        <w:rPr>
          <w:rFonts w:ascii="宋体" w:hAnsi="宋体" w:cs="宋体"/>
          <w:kern w:val="0"/>
          <w:szCs w:val="28"/>
        </w:rPr>
      </w:pPr>
      <w:r>
        <w:rPr>
          <w:rFonts w:hint="eastAsia" w:ascii="宋体" w:hAnsi="宋体" w:cs="宋体"/>
          <w:kern w:val="0"/>
          <w:szCs w:val="28"/>
          <w:lang w:val="zh-CN"/>
        </w:rPr>
        <w:t>如果您想放弃当前的模板重新绘制，可以清空模板。这样加入模板的所有资源都会删除，进入手动创建模板的初始状态。</w:t>
      </w:r>
    </w:p>
    <w:p w14:paraId="4F048BEB">
      <w:pPr>
        <w:pStyle w:val="53"/>
        <w:numPr>
          <w:ilvl w:val="0"/>
          <w:numId w:val="188"/>
        </w:numPr>
        <w:spacing w:before="100" w:beforeAutospacing="1" w:after="100" w:afterAutospacing="1" w:line="360" w:lineRule="auto"/>
        <w:ind w:firstLineChars="0"/>
        <w:rPr>
          <w:rFonts w:ascii="宋体" w:hAnsi="宋体" w:cs="宋体"/>
          <w:kern w:val="0"/>
          <w:szCs w:val="28"/>
        </w:rPr>
      </w:pPr>
      <w:r>
        <w:rPr>
          <w:rFonts w:hint="eastAsia" w:ascii="宋体" w:hAnsi="宋体" w:cs="宋体"/>
          <w:kern w:val="0"/>
          <w:szCs w:val="28"/>
          <w:lang w:val="zh-CN"/>
        </w:rPr>
        <w:t>资源价格</w:t>
      </w:r>
    </w:p>
    <w:p w14:paraId="7100B797">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您可以在模板编辑的过程中，随时查看加入模板的计费资源价格。此处会按资源的类型、配置归类，统计出不同配置资源的数量，并根据该区域的资源单价计算出总价。</w:t>
      </w:r>
    </w:p>
    <w:p w14:paraId="5F634733">
      <w:p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rPr>
        <w:drawing>
          <wp:inline distT="0" distB="0" distL="0" distR="0">
            <wp:extent cx="3847465" cy="2658110"/>
            <wp:effectExtent l="0" t="0" r="0" b="889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903">
                      <a:extLst>
                        <a:ext uri="{28A0092B-C50C-407E-A947-70E740481C1C}">
                          <a14:useLocalDpi xmlns:a14="http://schemas.microsoft.com/office/drawing/2010/main" val="0"/>
                        </a:ext>
                      </a:extLst>
                    </a:blip>
                    <a:srcRect b="3236"/>
                    <a:stretch>
                      <a:fillRect/>
                    </a:stretch>
                  </pic:blipFill>
                  <pic:spPr>
                    <a:xfrm>
                      <a:off x="0" y="0"/>
                      <a:ext cx="3849035" cy="2659509"/>
                    </a:xfrm>
                    <a:prstGeom prst="rect">
                      <a:avLst/>
                    </a:prstGeom>
                    <a:ln>
                      <a:noFill/>
                    </a:ln>
                  </pic:spPr>
                </pic:pic>
              </a:graphicData>
            </a:graphic>
          </wp:inline>
        </w:drawing>
      </w:r>
    </w:p>
    <w:p w14:paraId="726463A6">
      <w:pPr>
        <w:pStyle w:val="53"/>
        <w:numPr>
          <w:ilvl w:val="0"/>
          <w:numId w:val="189"/>
        </w:numPr>
        <w:spacing w:before="100" w:beforeAutospacing="1" w:after="100" w:afterAutospacing="1" w:line="360" w:lineRule="auto"/>
        <w:ind w:firstLineChars="0"/>
        <w:rPr>
          <w:rFonts w:ascii="宋体" w:hAnsi="宋体" w:cs="宋体"/>
          <w:kern w:val="0"/>
          <w:szCs w:val="28"/>
        </w:rPr>
      </w:pPr>
      <w:r>
        <w:rPr>
          <w:rFonts w:hint="eastAsia" w:ascii="宋体" w:hAnsi="宋体" w:cs="宋体"/>
          <w:kern w:val="0"/>
          <w:szCs w:val="28"/>
          <w:lang w:val="zh-CN"/>
        </w:rPr>
        <w:t>提交模板</w:t>
      </w:r>
    </w:p>
    <w:p w14:paraId="3269A175">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完成编辑之后，您可以点击“提交模板”按钮，将此模板创建到系统中。需要注意的是，模板在创建之后是不能修改的，但可以以某个模板为蓝本创建新模板。因此如果您的模板创建到了一半需要保存，可以直接提交，下一次基于该模板创建即可。</w:t>
      </w:r>
    </w:p>
    <w:p w14:paraId="6BF5F7F7">
      <w:pPr>
        <w:pStyle w:val="5"/>
        <w:spacing w:before="100" w:beforeAutospacing="1" w:after="100" w:afterAutospacing="1" w:line="360" w:lineRule="auto"/>
        <w:rPr>
          <w:rFonts w:ascii="宋体" w:hAnsi="宋体"/>
          <w:lang w:val="zh-CN"/>
        </w:rPr>
      </w:pPr>
      <w:bookmarkStart w:id="2013" w:name="_Toc1370714"/>
      <w:bookmarkStart w:id="2014" w:name="_Toc1371504"/>
      <w:bookmarkStart w:id="2015" w:name="_Toc1421019"/>
      <w:bookmarkStart w:id="2016" w:name="_Toc1403723"/>
      <w:r>
        <w:rPr>
          <w:rFonts w:hint="eastAsia" w:ascii="宋体" w:hAnsi="宋体"/>
          <w:lang w:val="zh-CN"/>
        </w:rPr>
        <w:t>查看模板</w:t>
      </w:r>
      <w:bookmarkEnd w:id="2013"/>
      <w:bookmarkEnd w:id="2014"/>
      <w:bookmarkEnd w:id="2015"/>
      <w:bookmarkEnd w:id="2016"/>
    </w:p>
    <w:p w14:paraId="37BCED2F">
      <w:pPr>
        <w:pStyle w:val="25"/>
        <w:spacing w:line="360" w:lineRule="auto"/>
        <w:ind w:firstLine="420"/>
        <w:rPr>
          <w:rFonts w:ascii="宋体" w:hAnsi="宋体" w:cs="宋体"/>
          <w:szCs w:val="28"/>
          <w:lang w:val="zh-CN"/>
        </w:rPr>
      </w:pPr>
      <w:r>
        <w:rPr>
          <w:rFonts w:ascii="宋体" w:hAnsi="宋体" w:cs="宋体"/>
          <w:szCs w:val="28"/>
          <w:lang w:val="zh-CN"/>
        </w:rPr>
        <w:t>创建好的模板，在编排模板列表中可以看到。</w:t>
      </w:r>
    </w:p>
    <w:p w14:paraId="6352B8E2">
      <w:pPr>
        <w:pStyle w:val="25"/>
        <w:spacing w:line="360" w:lineRule="auto"/>
        <w:rPr>
          <w:rFonts w:ascii="宋体" w:hAnsi="宋体" w:cs="宋体"/>
          <w:szCs w:val="28"/>
          <w:lang w:val="zh-CN"/>
        </w:rPr>
      </w:pPr>
      <w:r>
        <w:rPr>
          <w:rFonts w:hint="eastAsia" w:ascii="宋体" w:hAnsi="宋体" w:cs="宋体"/>
          <w:szCs w:val="28"/>
        </w:rPr>
        <w:drawing>
          <wp:inline distT="0" distB="0" distL="0" distR="0">
            <wp:extent cx="4761865" cy="1216660"/>
            <wp:effectExtent l="0" t="0" r="0"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904">
                      <a:extLst>
                        <a:ext uri="{28A0092B-C50C-407E-A947-70E740481C1C}">
                          <a14:useLocalDpi xmlns:a14="http://schemas.microsoft.com/office/drawing/2010/main" val="0"/>
                        </a:ext>
                      </a:extLst>
                    </a:blip>
                    <a:stretch>
                      <a:fillRect/>
                    </a:stretch>
                  </pic:blipFill>
                  <pic:spPr>
                    <a:xfrm>
                      <a:off x="0" y="0"/>
                      <a:ext cx="4762144" cy="1217196"/>
                    </a:xfrm>
                    <a:prstGeom prst="rect">
                      <a:avLst/>
                    </a:prstGeom>
                  </pic:spPr>
                </pic:pic>
              </a:graphicData>
            </a:graphic>
          </wp:inline>
        </w:drawing>
      </w:r>
    </w:p>
    <w:p w14:paraId="54DAE367">
      <w:pPr>
        <w:pStyle w:val="25"/>
        <w:spacing w:line="360" w:lineRule="auto"/>
        <w:ind w:firstLine="420"/>
        <w:rPr>
          <w:rFonts w:ascii="宋体" w:hAnsi="宋体" w:cs="宋体"/>
          <w:szCs w:val="28"/>
          <w:lang w:val="zh-CN"/>
        </w:rPr>
      </w:pPr>
      <w:r>
        <w:rPr>
          <w:rFonts w:ascii="宋体" w:hAnsi="宋体" w:cs="宋体"/>
          <w:szCs w:val="28"/>
          <w:lang w:val="zh-CN"/>
        </w:rPr>
        <w:t>点击模板进入详情页，左侧是模板基本信息，右侧是模板的拓扑结构图。由于模板不能编辑，这里只能查看资源属性和资源价格。鼠标移动到资源上方可以看到基本信息，逻辑关系也体现在拓扑图中。</w:t>
      </w:r>
    </w:p>
    <w:p w14:paraId="73E8DDF6">
      <w:pPr>
        <w:pStyle w:val="25"/>
        <w:spacing w:line="360" w:lineRule="auto"/>
        <w:rPr>
          <w:rFonts w:ascii="宋体" w:hAnsi="宋体" w:cs="宋体"/>
          <w:szCs w:val="28"/>
          <w:lang w:val="zh-CN"/>
        </w:rPr>
      </w:pPr>
      <w:r>
        <w:rPr>
          <w:rFonts w:hint="eastAsia" w:ascii="宋体" w:hAnsi="宋体" w:cs="宋体"/>
          <w:szCs w:val="28"/>
        </w:rPr>
        <w:drawing>
          <wp:inline distT="0" distB="0" distL="0" distR="0">
            <wp:extent cx="4761865" cy="2357755"/>
            <wp:effectExtent l="0" t="0" r="0" b="444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905">
                      <a:extLst>
                        <a:ext uri="{28A0092B-C50C-407E-A947-70E740481C1C}">
                          <a14:useLocalDpi xmlns:a14="http://schemas.microsoft.com/office/drawing/2010/main" val="0"/>
                        </a:ext>
                      </a:extLst>
                    </a:blip>
                    <a:stretch>
                      <a:fillRect/>
                    </a:stretch>
                  </pic:blipFill>
                  <pic:spPr>
                    <a:xfrm>
                      <a:off x="0" y="0"/>
                      <a:ext cx="4762144" cy="2358138"/>
                    </a:xfrm>
                    <a:prstGeom prst="rect">
                      <a:avLst/>
                    </a:prstGeom>
                  </pic:spPr>
                </pic:pic>
              </a:graphicData>
            </a:graphic>
          </wp:inline>
        </w:drawing>
      </w:r>
    </w:p>
    <w:p w14:paraId="5453A350">
      <w:pPr>
        <w:pStyle w:val="5"/>
        <w:spacing w:before="100" w:beforeAutospacing="1" w:after="100" w:afterAutospacing="1" w:line="360" w:lineRule="auto"/>
        <w:rPr>
          <w:rFonts w:ascii="宋体" w:hAnsi="宋体"/>
          <w:lang w:val="zh-CN"/>
        </w:rPr>
      </w:pPr>
      <w:bookmarkStart w:id="2017" w:name="_Toc1370715"/>
      <w:bookmarkStart w:id="2018" w:name="_Toc1371505"/>
      <w:bookmarkStart w:id="2019" w:name="_Toc1403724"/>
      <w:bookmarkStart w:id="2020" w:name="_Toc1421020"/>
      <w:r>
        <w:rPr>
          <w:rFonts w:hint="eastAsia" w:ascii="宋体" w:hAnsi="宋体"/>
          <w:lang w:val="zh-CN"/>
        </w:rPr>
        <w:t>应用模板</w:t>
      </w:r>
      <w:bookmarkEnd w:id="2017"/>
      <w:bookmarkEnd w:id="2018"/>
      <w:bookmarkEnd w:id="2019"/>
      <w:bookmarkEnd w:id="2020"/>
    </w:p>
    <w:p w14:paraId="2486DD4B">
      <w:pPr>
        <w:pStyle w:val="25"/>
        <w:spacing w:line="360" w:lineRule="auto"/>
        <w:ind w:firstLine="420"/>
        <w:rPr>
          <w:rFonts w:ascii="宋体" w:hAnsi="宋体" w:cs="宋体"/>
          <w:szCs w:val="28"/>
          <w:lang w:val="zh-CN"/>
        </w:rPr>
      </w:pPr>
      <w:r>
        <w:rPr>
          <w:rFonts w:hint="eastAsia" w:ascii="宋体" w:hAnsi="宋体" w:cs="宋体"/>
          <w:szCs w:val="28"/>
          <w:lang w:val="zh-CN"/>
        </w:rPr>
        <w:t>右键点击</w:t>
      </w:r>
      <w:r>
        <w:rPr>
          <w:rFonts w:ascii="宋体" w:hAnsi="宋体" w:cs="宋体"/>
          <w:szCs w:val="28"/>
          <w:lang w:val="zh-CN"/>
        </w:rPr>
        <w:t>“应用模板”，系统将按模板中的配置，生成具有相同配置的一整套资源。资源生成之后开始计费，因此您需要先通过资源价格按钮了解该模板应用之后产生的新资费。</w:t>
      </w:r>
    </w:p>
    <w:p w14:paraId="4E5F50EA">
      <w:pPr>
        <w:pStyle w:val="25"/>
        <w:spacing w:line="360" w:lineRule="auto"/>
        <w:rPr>
          <w:rFonts w:ascii="宋体" w:hAnsi="宋体" w:cs="宋体"/>
          <w:szCs w:val="28"/>
          <w:lang w:val="zh-CN"/>
        </w:rPr>
      </w:pPr>
      <w:r>
        <w:rPr>
          <w:rFonts w:hint="eastAsia" w:ascii="宋体" w:hAnsi="宋体" w:cs="宋体"/>
          <w:szCs w:val="28"/>
        </w:rPr>
        <w:drawing>
          <wp:inline distT="0" distB="0" distL="0" distR="0">
            <wp:extent cx="3504565" cy="234315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06">
                      <a:extLst>
                        <a:ext uri="{28A0092B-C50C-407E-A947-70E740481C1C}">
                          <a14:useLocalDpi xmlns:a14="http://schemas.microsoft.com/office/drawing/2010/main" val="0"/>
                        </a:ext>
                      </a:extLst>
                    </a:blip>
                    <a:stretch>
                      <a:fillRect/>
                    </a:stretch>
                  </pic:blipFill>
                  <pic:spPr>
                    <a:xfrm>
                      <a:off x="0" y="0"/>
                      <a:ext cx="3505187" cy="2343824"/>
                    </a:xfrm>
                    <a:prstGeom prst="rect">
                      <a:avLst/>
                    </a:prstGeom>
                  </pic:spPr>
                </pic:pic>
              </a:graphicData>
            </a:graphic>
          </wp:inline>
        </w:drawing>
      </w:r>
    </w:p>
    <w:p w14:paraId="7A435C0C">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应用模板之后，系统开始按依赖关系创建资源。创建的过程，您可以控制台右上角的实时任务中看到。如果资源较多，或者有层次和依赖关系，可能需要数分钟或更多的时间，请耐心等待。创建资源时如果配额不足、余额不足或其他原因导致的失败，整个创建过程回滚，阶段性创建的资源也会回收。</w:t>
      </w:r>
    </w:p>
    <w:p w14:paraId="41431C59">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在已创建的编排中可以看到应用模板的历史记录，以及成功、失败状态。点击进入详情页，可以看到该编排的创建流程输出信息。如果失败的话，失败原因会列在创建过程中，如图：</w:t>
      </w:r>
    </w:p>
    <w:p w14:paraId="3FB13FC0">
      <w:p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rPr>
        <w:drawing>
          <wp:inline distT="0" distB="0" distL="0" distR="0">
            <wp:extent cx="3390265" cy="2429510"/>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07">
                      <a:extLst>
                        <a:ext uri="{28A0092B-C50C-407E-A947-70E740481C1C}">
                          <a14:useLocalDpi xmlns:a14="http://schemas.microsoft.com/office/drawing/2010/main" val="0"/>
                        </a:ext>
                      </a:extLst>
                    </a:blip>
                    <a:stretch>
                      <a:fillRect/>
                    </a:stretch>
                  </pic:blipFill>
                  <pic:spPr>
                    <a:xfrm>
                      <a:off x="0" y="0"/>
                      <a:ext cx="3390858" cy="2429856"/>
                    </a:xfrm>
                    <a:prstGeom prst="rect">
                      <a:avLst/>
                    </a:prstGeom>
                  </pic:spPr>
                </pic:pic>
              </a:graphicData>
            </a:graphic>
          </wp:inline>
        </w:drawing>
      </w:r>
    </w:p>
    <w:p w14:paraId="7AAA752E">
      <w:pPr>
        <w:spacing w:before="100" w:beforeAutospacing="1" w:after="100" w:afterAutospacing="1" w:line="360" w:lineRule="auto"/>
        <w:ind w:firstLine="420"/>
        <w:rPr>
          <w:rFonts w:ascii="宋体" w:hAnsi="宋体" w:cs="宋体"/>
          <w:kern w:val="0"/>
          <w:szCs w:val="28"/>
          <w:lang w:val="zh-CN"/>
        </w:rPr>
      </w:pPr>
      <w:r>
        <w:rPr>
          <w:rFonts w:hint="eastAsia" w:ascii="宋体" w:hAnsi="宋体" w:cs="宋体"/>
          <w:kern w:val="0"/>
          <w:szCs w:val="28"/>
          <w:lang w:val="zh-CN"/>
        </w:rPr>
        <w:t>如果创建成功，详情页会列明生成资源的列表，以供管理和查看：</w:t>
      </w:r>
    </w:p>
    <w:p w14:paraId="67BA2AB5">
      <w:pPr>
        <w:spacing w:before="100" w:beforeAutospacing="1" w:after="100" w:afterAutospacing="1" w:line="360" w:lineRule="auto"/>
        <w:rPr>
          <w:rFonts w:ascii="宋体" w:hAnsi="宋体" w:cs="宋体"/>
          <w:kern w:val="0"/>
          <w:szCs w:val="28"/>
          <w:lang w:val="zh-CN"/>
        </w:rPr>
      </w:pPr>
      <w:r>
        <w:rPr>
          <w:rFonts w:hint="eastAsia" w:ascii="宋体" w:hAnsi="宋体" w:cs="宋体"/>
          <w:kern w:val="0"/>
          <w:szCs w:val="28"/>
        </w:rPr>
        <w:drawing>
          <wp:inline distT="0" distB="0" distL="0" distR="0">
            <wp:extent cx="3611245" cy="2204085"/>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08">
                      <a:extLst>
                        <a:ext uri="{28A0092B-C50C-407E-A947-70E740481C1C}">
                          <a14:useLocalDpi xmlns:a14="http://schemas.microsoft.com/office/drawing/2010/main" val="0"/>
                        </a:ext>
                      </a:extLst>
                    </a:blip>
                    <a:stretch>
                      <a:fillRect/>
                    </a:stretch>
                  </pic:blipFill>
                  <pic:spPr>
                    <a:xfrm>
                      <a:off x="0" y="0"/>
                      <a:ext cx="3611719" cy="2204601"/>
                    </a:xfrm>
                    <a:prstGeom prst="rect">
                      <a:avLst/>
                    </a:prstGeom>
                  </pic:spPr>
                </pic:pic>
              </a:graphicData>
            </a:graphic>
          </wp:inline>
        </w:drawing>
      </w:r>
    </w:p>
    <w:p w14:paraId="066C5D93">
      <w:pPr>
        <w:spacing w:before="100" w:beforeAutospacing="1" w:after="100" w:afterAutospacing="1" w:line="360" w:lineRule="auto"/>
        <w:ind w:firstLine="420"/>
        <w:rPr>
          <w:rFonts w:ascii="宋体" w:hAnsi="宋体"/>
        </w:rPr>
      </w:pPr>
      <w:r>
        <w:rPr>
          <w:rFonts w:ascii="宋体" w:hAnsi="宋体"/>
        </w:rPr>
        <w:br w:type="page"/>
      </w:r>
    </w:p>
    <w:p w14:paraId="31610DDD">
      <w:pPr>
        <w:pStyle w:val="4"/>
        <w:spacing w:before="100" w:beforeAutospacing="1" w:after="100" w:afterAutospacing="1" w:line="360" w:lineRule="auto"/>
        <w:rPr>
          <w:rFonts w:ascii="宋体" w:hAnsi="宋体"/>
        </w:rPr>
      </w:pPr>
      <w:bookmarkStart w:id="2021" w:name="_Toc4333"/>
      <w:bookmarkStart w:id="2022" w:name="_Toc8284"/>
      <w:bookmarkStart w:id="2023" w:name="_Toc22010"/>
      <w:bookmarkStart w:id="2024" w:name="_Toc32174"/>
      <w:r>
        <w:rPr>
          <w:rFonts w:ascii="宋体" w:hAnsi="宋体"/>
        </w:rPr>
        <w:t xml:space="preserve"> </w:t>
      </w:r>
      <w:bookmarkStart w:id="2025" w:name="标签"/>
      <w:bookmarkStart w:id="2026" w:name="_Toc1370716"/>
      <w:bookmarkStart w:id="2027" w:name="_Toc1371506"/>
      <w:bookmarkStart w:id="2028" w:name="_Toc1403725"/>
      <w:bookmarkStart w:id="2029" w:name="_Toc1421021"/>
      <w:r>
        <w:rPr>
          <w:rFonts w:hint="eastAsia" w:ascii="宋体" w:hAnsi="宋体"/>
        </w:rPr>
        <w:t>标签</w:t>
      </w:r>
      <w:bookmarkEnd w:id="2021"/>
      <w:bookmarkEnd w:id="2022"/>
      <w:bookmarkEnd w:id="2023"/>
      <w:bookmarkEnd w:id="2024"/>
      <w:bookmarkEnd w:id="2025"/>
      <w:bookmarkEnd w:id="2026"/>
      <w:bookmarkEnd w:id="2027"/>
      <w:bookmarkEnd w:id="2028"/>
      <w:bookmarkEnd w:id="2029"/>
    </w:p>
    <w:p w14:paraId="047F25AF">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标签(Tag) 用于分类分组您的云资源, 更方便日常管理。例如：给资源分别绑定生产环境、测试环境的标签。</w:t>
      </w:r>
    </w:p>
    <w:p w14:paraId="46DA15B5">
      <w:pPr>
        <w:pStyle w:val="44"/>
        <w:numPr>
          <w:ilvl w:val="0"/>
          <w:numId w:val="190"/>
        </w:numPr>
        <w:spacing w:before="100" w:beforeAutospacing="1" w:after="100" w:afterAutospacing="1" w:line="360" w:lineRule="auto"/>
        <w:rPr>
          <w:rFonts w:ascii="宋体" w:hAnsi="宋体" w:eastAsia="宋体" w:cs="宋体"/>
          <w:color w:val="auto"/>
          <w:sz w:val="28"/>
          <w:szCs w:val="28"/>
          <w:lang w:val="zh-CN"/>
        </w:rPr>
      </w:pPr>
      <w:r>
        <w:rPr>
          <w:rFonts w:hint="eastAsia" w:ascii="宋体" w:hAnsi="宋体" w:eastAsia="宋体" w:cs="宋体"/>
          <w:color w:val="auto"/>
          <w:sz w:val="28"/>
          <w:szCs w:val="28"/>
          <w:lang w:val="zh-CN"/>
        </w:rPr>
        <w:t>创建标签</w:t>
      </w:r>
    </w:p>
    <w:p w14:paraId="70177150">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用户可以根据需要，创建标签。登录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“管理-&gt;标签”</w:t>
      </w:r>
      <w:r>
        <w:rPr>
          <w:rFonts w:hint="eastAsia" w:ascii="宋体" w:hAnsi="宋体" w:eastAsia="宋体" w:cs="宋体"/>
          <w:color w:val="auto"/>
          <w:sz w:val="28"/>
          <w:szCs w:val="28"/>
          <w:lang w:val="zh-CN"/>
        </w:rPr>
        <w:t>，在右边主显示区域点击</w:t>
      </w:r>
      <w:r>
        <w:rPr>
          <w:rFonts w:hint="eastAsia" w:ascii="宋体" w:hAnsi="宋体" w:eastAsia="宋体" w:cs="宋体"/>
          <w:color w:val="auto"/>
          <w:sz w:val="28"/>
          <w:szCs w:val="28"/>
        </w:rPr>
        <w:t>“创建”</w:t>
      </w:r>
      <w:r>
        <w:rPr>
          <w:rFonts w:hint="eastAsia" w:ascii="宋体" w:hAnsi="宋体" w:eastAsia="宋体" w:cs="宋体"/>
          <w:color w:val="auto"/>
          <w:sz w:val="28"/>
          <w:szCs w:val="28"/>
          <w:lang w:val="zh-CN"/>
        </w:rPr>
        <w:t>按钮。</w:t>
      </w:r>
    </w:p>
    <w:p w14:paraId="0D1728F7">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3437255"/>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909"/>
                    <a:stretch>
                      <a:fillRect/>
                    </a:stretch>
                  </pic:blipFill>
                  <pic:spPr>
                    <a:xfrm>
                      <a:off x="0" y="0"/>
                      <a:ext cx="5274310" cy="3437255"/>
                    </a:xfrm>
                    <a:prstGeom prst="rect">
                      <a:avLst/>
                    </a:prstGeom>
                  </pic:spPr>
                </pic:pic>
              </a:graphicData>
            </a:graphic>
          </wp:inline>
        </w:drawing>
      </w:r>
    </w:p>
    <w:p w14:paraId="2E15A9A2">
      <w:pPr>
        <w:pStyle w:val="44"/>
        <w:numPr>
          <w:ilvl w:val="0"/>
          <w:numId w:val="191"/>
        </w:numPr>
        <w:spacing w:before="100" w:beforeAutospacing="1" w:after="100" w:afterAutospacing="1" w:line="360" w:lineRule="auto"/>
        <w:ind w:left="0"/>
        <w:rPr>
          <w:rFonts w:ascii="宋体" w:hAnsi="宋体" w:eastAsia="宋体" w:cs="宋体"/>
          <w:color w:val="auto"/>
          <w:sz w:val="28"/>
          <w:szCs w:val="28"/>
          <w:lang w:val="zh-CN"/>
        </w:rPr>
      </w:pPr>
      <w:r>
        <w:rPr>
          <w:rFonts w:hint="eastAsia" w:ascii="宋体" w:hAnsi="宋体" w:eastAsia="宋体" w:cs="宋体"/>
          <w:color w:val="auto"/>
          <w:sz w:val="28"/>
          <w:szCs w:val="28"/>
          <w:lang w:val="zh-CN"/>
        </w:rPr>
        <w:t>绑定标签</w:t>
      </w:r>
    </w:p>
    <w:p w14:paraId="18CFD786">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用户可以将创建的标签和资源进行绑定，例如：主机、私有网络、路由器等。我们以主机为例，登录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主机”</w:t>
      </w:r>
      <w:r>
        <w:rPr>
          <w:rFonts w:hint="eastAsia" w:ascii="宋体" w:hAnsi="宋体" w:eastAsia="宋体" w:cs="宋体"/>
          <w:color w:val="auto"/>
          <w:sz w:val="28"/>
          <w:szCs w:val="28"/>
          <w:lang w:val="zh-CN"/>
        </w:rPr>
        <w:t>， 在右边主显示区域选中主机，单击右键，选择“标签</w:t>
      </w:r>
      <w:r>
        <w:rPr>
          <w:rFonts w:hint="eastAsia" w:ascii="宋体" w:hAnsi="宋体" w:eastAsia="宋体" w:cs="宋体"/>
          <w:color w:val="auto"/>
          <w:sz w:val="28"/>
          <w:szCs w:val="28"/>
        </w:rPr>
        <w:t>-&gt;绑定</w:t>
      </w:r>
      <w:r>
        <w:rPr>
          <w:rFonts w:hint="eastAsia" w:ascii="宋体" w:hAnsi="宋体" w:eastAsia="宋体" w:cs="宋体"/>
          <w:color w:val="auto"/>
          <w:sz w:val="28"/>
          <w:szCs w:val="28"/>
          <w:lang w:val="zh-CN"/>
        </w:rPr>
        <w:t>”。</w:t>
      </w:r>
    </w:p>
    <w:p w14:paraId="4F5382FC">
      <w:pPr>
        <w:pStyle w:val="44"/>
        <w:spacing w:before="100" w:beforeAutospacing="1" w:after="100" w:afterAutospacing="1" w:line="360" w:lineRule="auto"/>
        <w:rPr>
          <w:rFonts w:ascii="宋体" w:hAnsi="宋体" w:eastAsia="宋体"/>
          <w:color w:val="auto"/>
        </w:rPr>
      </w:pPr>
      <w:r>
        <w:rPr>
          <w:rFonts w:ascii="宋体" w:hAnsi="宋体" w:eastAsia="宋体"/>
          <w:color w:val="auto"/>
        </w:rPr>
        <w:drawing>
          <wp:inline distT="0" distB="0" distL="114300" distR="114300">
            <wp:extent cx="5266690" cy="2432685"/>
            <wp:effectExtent l="0" t="0" r="1016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10"/>
                    <a:srcRect/>
                    <a:stretch>
                      <a:fillRect/>
                    </a:stretch>
                  </pic:blipFill>
                  <pic:spPr>
                    <a:xfrm>
                      <a:off x="0" y="0"/>
                      <a:ext cx="5266690" cy="2432685"/>
                    </a:xfrm>
                    <a:prstGeom prst="rect">
                      <a:avLst/>
                    </a:prstGeom>
                    <a:noFill/>
                    <a:ln w="9525">
                      <a:noFill/>
                      <a:miter/>
                    </a:ln>
                  </pic:spPr>
                </pic:pic>
              </a:graphicData>
            </a:graphic>
          </wp:inline>
        </w:drawing>
      </w:r>
    </w:p>
    <w:p w14:paraId="6D628395">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在绑定完标签以后，用户可以看到在资源名称下出现一个标签项。</w:t>
      </w:r>
    </w:p>
    <w:p w14:paraId="7DC49540">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5267325" cy="1313815"/>
            <wp:effectExtent l="0" t="0" r="952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11"/>
                    <a:srcRect/>
                    <a:stretch>
                      <a:fillRect/>
                    </a:stretch>
                  </pic:blipFill>
                  <pic:spPr>
                    <a:xfrm>
                      <a:off x="0" y="0"/>
                      <a:ext cx="5267325" cy="1313815"/>
                    </a:xfrm>
                    <a:prstGeom prst="rect">
                      <a:avLst/>
                    </a:prstGeom>
                    <a:noFill/>
                    <a:ln w="9525">
                      <a:noFill/>
                      <a:miter/>
                    </a:ln>
                  </pic:spPr>
                </pic:pic>
              </a:graphicData>
            </a:graphic>
          </wp:inline>
        </w:drawing>
      </w:r>
    </w:p>
    <w:p w14:paraId="5EC5085B">
      <w:pPr>
        <w:pStyle w:val="44"/>
        <w:numPr>
          <w:ilvl w:val="0"/>
          <w:numId w:val="191"/>
        </w:numPr>
        <w:spacing w:before="100" w:beforeAutospacing="1" w:after="100" w:afterAutospacing="1" w:line="360" w:lineRule="auto"/>
        <w:ind w:left="0"/>
        <w:rPr>
          <w:rFonts w:ascii="宋体" w:hAnsi="宋体" w:eastAsia="宋体" w:cs="宋体"/>
          <w:color w:val="auto"/>
          <w:sz w:val="28"/>
          <w:szCs w:val="28"/>
          <w:lang w:val="zh-CN"/>
        </w:rPr>
      </w:pPr>
      <w:r>
        <w:rPr>
          <w:rFonts w:hint="eastAsia" w:ascii="宋体" w:hAnsi="宋体" w:eastAsia="宋体" w:cs="宋体"/>
          <w:color w:val="auto"/>
          <w:sz w:val="28"/>
          <w:szCs w:val="28"/>
          <w:lang w:val="zh-CN"/>
        </w:rPr>
        <w:t>根据标签过滤</w:t>
      </w:r>
    </w:p>
    <w:p w14:paraId="4A7078B7">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 xml:space="preserve">将标签和资源绑定以后，用户可以根据标签来过滤资源。例如：登录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w:t>
      </w:r>
      <w:r>
        <w:rPr>
          <w:rFonts w:hint="eastAsia" w:ascii="宋体" w:hAnsi="宋体" w:eastAsia="宋体" w:cs="宋体"/>
          <w:color w:val="auto"/>
          <w:sz w:val="28"/>
          <w:szCs w:val="28"/>
          <w:lang w:val="zh-CN"/>
        </w:rPr>
        <w:t xml:space="preserve">网络与CDN </w:t>
      </w:r>
      <w:r>
        <w:rPr>
          <w:rFonts w:hint="eastAsia" w:ascii="宋体" w:hAnsi="宋体" w:eastAsia="宋体" w:cs="宋体"/>
          <w:color w:val="auto"/>
          <w:sz w:val="28"/>
          <w:szCs w:val="28"/>
        </w:rPr>
        <w:t>-&gt; 主机”</w:t>
      </w:r>
      <w:r>
        <w:rPr>
          <w:rFonts w:hint="eastAsia" w:ascii="宋体" w:hAnsi="宋体" w:eastAsia="宋体" w:cs="宋体"/>
          <w:color w:val="auto"/>
          <w:sz w:val="28"/>
          <w:szCs w:val="28"/>
          <w:lang w:val="zh-CN"/>
        </w:rPr>
        <w:t>， 在右边主显示区域，左键单击“标签”，选中标签。</w:t>
      </w:r>
    </w:p>
    <w:p w14:paraId="17F0F3CD">
      <w:pPr>
        <w:pStyle w:val="44"/>
        <w:spacing w:before="100" w:beforeAutospacing="1" w:after="100" w:afterAutospacing="1" w:line="360" w:lineRule="auto"/>
        <w:rPr>
          <w:rFonts w:ascii="宋体" w:hAnsi="宋体" w:eastAsia="宋体"/>
          <w:color w:val="auto"/>
        </w:rPr>
      </w:pPr>
      <w:r>
        <w:rPr>
          <w:rFonts w:ascii="宋体" w:hAnsi="宋体" w:eastAsia="宋体"/>
          <w:color w:val="auto"/>
        </w:rPr>
        <w:drawing>
          <wp:inline distT="0" distB="0" distL="114300" distR="114300">
            <wp:extent cx="5267325" cy="1728470"/>
            <wp:effectExtent l="0" t="0" r="9525"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12"/>
                    <a:srcRect/>
                    <a:stretch>
                      <a:fillRect/>
                    </a:stretch>
                  </pic:blipFill>
                  <pic:spPr>
                    <a:xfrm>
                      <a:off x="0" y="0"/>
                      <a:ext cx="5267325" cy="1728470"/>
                    </a:xfrm>
                    <a:prstGeom prst="rect">
                      <a:avLst/>
                    </a:prstGeom>
                    <a:noFill/>
                    <a:ln w="9525">
                      <a:noFill/>
                      <a:miter/>
                    </a:ln>
                  </pic:spPr>
                </pic:pic>
              </a:graphicData>
            </a:graphic>
          </wp:inline>
        </w:drawing>
      </w:r>
    </w:p>
    <w:p w14:paraId="1449A78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选中标签后，用户可以过滤出同一标签的资源。</w:t>
      </w:r>
    </w:p>
    <w:p w14:paraId="07257BE1">
      <w:pPr>
        <w:pStyle w:val="44"/>
        <w:spacing w:before="100" w:beforeAutospacing="1" w:after="100" w:afterAutospacing="1" w:line="360" w:lineRule="auto"/>
        <w:rPr>
          <w:rFonts w:ascii="宋体" w:hAnsi="宋体" w:eastAsia="宋体" w:cs="宋体"/>
          <w:color w:val="auto"/>
          <w:sz w:val="28"/>
          <w:szCs w:val="28"/>
          <w:lang w:val="zh-CN"/>
        </w:rPr>
      </w:pPr>
      <w:r>
        <w:rPr>
          <w:rFonts w:ascii="宋体" w:hAnsi="宋体" w:eastAsia="宋体"/>
          <w:color w:val="auto"/>
        </w:rPr>
        <w:drawing>
          <wp:inline distT="0" distB="0" distL="114300" distR="114300">
            <wp:extent cx="5273675" cy="1492885"/>
            <wp:effectExtent l="0" t="0" r="3175" b="1206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13"/>
                    <a:srcRect/>
                    <a:stretch>
                      <a:fillRect/>
                    </a:stretch>
                  </pic:blipFill>
                  <pic:spPr>
                    <a:xfrm>
                      <a:off x="0" y="0"/>
                      <a:ext cx="5273675" cy="1492885"/>
                    </a:xfrm>
                    <a:prstGeom prst="rect">
                      <a:avLst/>
                    </a:prstGeom>
                    <a:noFill/>
                    <a:ln w="9525">
                      <a:noFill/>
                      <a:miter/>
                    </a:ln>
                  </pic:spPr>
                </pic:pic>
              </a:graphicData>
            </a:graphic>
          </wp:inline>
        </w:drawing>
      </w:r>
    </w:p>
    <w:p w14:paraId="2C5A316B">
      <w:pPr>
        <w:spacing w:before="100" w:beforeAutospacing="1" w:after="100" w:afterAutospacing="1" w:line="360" w:lineRule="auto"/>
        <w:rPr>
          <w:rFonts w:ascii="宋体" w:hAnsi="宋体"/>
        </w:rPr>
      </w:pPr>
    </w:p>
    <w:p w14:paraId="201D4A63">
      <w:pPr>
        <w:spacing w:before="100" w:beforeAutospacing="1" w:after="100" w:afterAutospacing="1" w:line="360" w:lineRule="auto"/>
        <w:rPr>
          <w:rFonts w:ascii="宋体" w:hAnsi="宋体"/>
        </w:rPr>
      </w:pPr>
      <w:r>
        <w:rPr>
          <w:rFonts w:ascii="宋体" w:hAnsi="宋体"/>
        </w:rPr>
        <w:br w:type="page"/>
      </w:r>
    </w:p>
    <w:p w14:paraId="2F0FD6BE">
      <w:pPr>
        <w:pStyle w:val="4"/>
        <w:spacing w:before="100" w:beforeAutospacing="1" w:after="100" w:afterAutospacing="1" w:line="360" w:lineRule="auto"/>
        <w:rPr>
          <w:rFonts w:ascii="宋体" w:hAnsi="宋体"/>
        </w:rPr>
      </w:pPr>
      <w:bookmarkStart w:id="2030" w:name="_Toc5360"/>
      <w:bookmarkStart w:id="2031" w:name="_Toc15272"/>
      <w:bookmarkStart w:id="2032" w:name="_Toc14566"/>
      <w:bookmarkStart w:id="2033" w:name="_Toc956"/>
      <w:bookmarkStart w:id="2034" w:name="_Toc856"/>
      <w:r>
        <w:rPr>
          <w:rFonts w:ascii="宋体" w:hAnsi="宋体"/>
        </w:rPr>
        <w:t xml:space="preserve"> </w:t>
      </w:r>
      <w:bookmarkStart w:id="2035" w:name="_Toc1370717"/>
      <w:bookmarkStart w:id="2036" w:name="_Toc1371507"/>
      <w:bookmarkStart w:id="2037" w:name="_Toc1403726"/>
      <w:bookmarkStart w:id="2038" w:name="_Toc1421022"/>
      <w:r>
        <w:rPr>
          <w:rFonts w:hint="eastAsia" w:ascii="宋体" w:hAnsi="宋体"/>
        </w:rPr>
        <w:t>操作日志</w:t>
      </w:r>
      <w:bookmarkEnd w:id="2030"/>
      <w:bookmarkEnd w:id="2031"/>
      <w:bookmarkEnd w:id="2032"/>
      <w:bookmarkEnd w:id="2033"/>
      <w:bookmarkEnd w:id="2034"/>
      <w:bookmarkEnd w:id="2035"/>
      <w:bookmarkEnd w:id="2036"/>
      <w:bookmarkEnd w:id="2037"/>
      <w:bookmarkEnd w:id="2038"/>
    </w:p>
    <w:p w14:paraId="7CD64588">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青云提供图形化的方式，让用户轻松查看在青云上操作日志。用户登录 WEB 控制台，点击左边导航条中的“管理-&gt;操作日志”，在右边主显示区域查看创建虚机的操作日志。</w:t>
      </w:r>
    </w:p>
    <w:p w14:paraId="5A080969">
      <w:pPr>
        <w:pStyle w:val="44"/>
        <w:spacing w:before="100" w:beforeAutospacing="1" w:after="100" w:afterAutospacing="1" w:line="360" w:lineRule="auto"/>
        <w:rPr>
          <w:rFonts w:ascii="宋体" w:hAnsi="宋体" w:eastAsia="宋体"/>
          <w:color w:val="auto"/>
        </w:rPr>
      </w:pPr>
      <w:r>
        <w:drawing>
          <wp:inline distT="0" distB="0" distL="0" distR="0">
            <wp:extent cx="5274310" cy="356997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914"/>
                    <a:stretch>
                      <a:fillRect/>
                    </a:stretch>
                  </pic:blipFill>
                  <pic:spPr>
                    <a:xfrm>
                      <a:off x="0" y="0"/>
                      <a:ext cx="5274310" cy="3569970"/>
                    </a:xfrm>
                    <a:prstGeom prst="rect">
                      <a:avLst/>
                    </a:prstGeom>
                  </pic:spPr>
                </pic:pic>
              </a:graphicData>
            </a:graphic>
          </wp:inline>
        </w:drawing>
      </w:r>
    </w:p>
    <w:p w14:paraId="00465AAA">
      <w:pPr>
        <w:pStyle w:val="44"/>
        <w:spacing w:before="100" w:beforeAutospacing="1" w:after="100" w:afterAutospacing="1" w:line="360" w:lineRule="auto"/>
        <w:rPr>
          <w:rFonts w:ascii="宋体" w:hAnsi="宋体" w:eastAsia="宋体"/>
          <w:color w:val="auto"/>
          <w:lang w:val="zh-CN"/>
        </w:rPr>
      </w:pPr>
      <w:r>
        <w:rPr>
          <w:rFonts w:ascii="宋体" w:hAnsi="宋体" w:eastAsia="宋体"/>
          <w:color w:val="auto"/>
          <w:lang w:val="zh-CN"/>
        </w:rPr>
        <w:br w:type="page"/>
      </w:r>
    </w:p>
    <w:p w14:paraId="7A97B1CC">
      <w:pPr>
        <w:pStyle w:val="4"/>
        <w:spacing w:before="100" w:beforeAutospacing="1" w:after="100" w:afterAutospacing="1" w:line="360" w:lineRule="auto"/>
        <w:rPr>
          <w:rFonts w:ascii="宋体" w:hAnsi="宋体"/>
        </w:rPr>
      </w:pPr>
      <w:bookmarkStart w:id="2039" w:name="_Toc12891"/>
      <w:bookmarkStart w:id="2040" w:name="_Toc10021"/>
      <w:bookmarkStart w:id="2041" w:name="_Toc23887"/>
      <w:bookmarkStart w:id="2042" w:name="_Toc25185"/>
      <w:bookmarkStart w:id="2043" w:name="_Toc24264"/>
      <w:r>
        <w:rPr>
          <w:rFonts w:ascii="宋体" w:hAnsi="宋体"/>
        </w:rPr>
        <w:t xml:space="preserve"> </w:t>
      </w:r>
      <w:bookmarkStart w:id="2044" w:name="_Toc1370718"/>
      <w:bookmarkStart w:id="2045" w:name="_Toc1371508"/>
      <w:bookmarkStart w:id="2046" w:name="_Toc1403727"/>
      <w:bookmarkStart w:id="2047" w:name="_Toc1421023"/>
      <w:r>
        <w:rPr>
          <w:rFonts w:hint="eastAsia" w:ascii="宋体" w:hAnsi="宋体"/>
        </w:rPr>
        <w:t>回收站</w:t>
      </w:r>
      <w:bookmarkEnd w:id="2039"/>
      <w:bookmarkEnd w:id="2040"/>
      <w:bookmarkEnd w:id="2041"/>
      <w:bookmarkEnd w:id="2042"/>
      <w:bookmarkEnd w:id="2043"/>
      <w:bookmarkEnd w:id="2044"/>
      <w:bookmarkEnd w:id="2045"/>
      <w:bookmarkEnd w:id="2046"/>
      <w:bookmarkEnd w:id="2047"/>
    </w:p>
    <w:p w14:paraId="43C9AAF9">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用户删除的资源，包括主机、硬盘、备份、自有映像等，青云会为用户在回收站（Recycle Bin）中保留2个小时，这期间用户可以进行恢复操作。2小时后，资源会被彻底销毁，不可恢复。</w:t>
      </w:r>
    </w:p>
    <w:p w14:paraId="63B17795">
      <w:pPr>
        <w:pStyle w:val="44"/>
        <w:spacing w:before="100" w:beforeAutospacing="1" w:after="100" w:afterAutospacing="1" w:line="360" w:lineRule="auto"/>
        <w:ind w:firstLine="420"/>
        <w:rPr>
          <w:rFonts w:ascii="宋体" w:hAnsi="宋体" w:eastAsia="宋体" w:cs="宋体"/>
          <w:color w:val="auto"/>
          <w:sz w:val="28"/>
          <w:szCs w:val="28"/>
        </w:rPr>
      </w:pPr>
      <w:r>
        <w:rPr>
          <w:rFonts w:hint="eastAsia" w:ascii="宋体" w:hAnsi="宋体" w:eastAsia="宋体" w:cs="宋体"/>
          <w:color w:val="auto"/>
          <w:sz w:val="28"/>
          <w:szCs w:val="28"/>
          <w:lang w:val="zh-CN"/>
        </w:rPr>
        <w:t xml:space="preserve">例如：当用户误删除了主机以后，用户登录 </w:t>
      </w:r>
      <w:r>
        <w:rPr>
          <w:rFonts w:hint="eastAsia" w:ascii="宋体" w:hAnsi="宋体" w:eastAsia="宋体" w:cs="宋体"/>
          <w:color w:val="auto"/>
          <w:sz w:val="28"/>
          <w:szCs w:val="28"/>
        </w:rPr>
        <w:t xml:space="preserve">WEB </w:t>
      </w:r>
      <w:r>
        <w:rPr>
          <w:rFonts w:hint="eastAsia" w:ascii="宋体" w:hAnsi="宋体" w:eastAsia="宋体" w:cs="宋体"/>
          <w:color w:val="auto"/>
          <w:sz w:val="28"/>
          <w:szCs w:val="28"/>
          <w:lang w:val="zh-CN"/>
        </w:rPr>
        <w:t>控制台，点击左边导航条中的</w:t>
      </w:r>
      <w:r>
        <w:rPr>
          <w:rFonts w:hint="eastAsia" w:ascii="宋体" w:hAnsi="宋体" w:eastAsia="宋体" w:cs="宋体"/>
          <w:color w:val="auto"/>
          <w:sz w:val="28"/>
          <w:szCs w:val="28"/>
        </w:rPr>
        <w:t>“管理-&gt;回收站”</w:t>
      </w:r>
      <w:r>
        <w:rPr>
          <w:rFonts w:hint="eastAsia" w:ascii="宋体" w:hAnsi="宋体" w:eastAsia="宋体" w:cs="宋体"/>
          <w:color w:val="auto"/>
          <w:sz w:val="28"/>
          <w:szCs w:val="28"/>
          <w:lang w:val="zh-CN"/>
        </w:rPr>
        <w:t>， 在右边主显示区域选择“主机”标签，选中已删除主机</w:t>
      </w:r>
      <w:r>
        <w:rPr>
          <w:rFonts w:hint="eastAsia" w:ascii="宋体" w:hAnsi="宋体" w:eastAsia="宋体" w:cs="宋体"/>
          <w:color w:val="auto"/>
          <w:sz w:val="28"/>
          <w:szCs w:val="28"/>
        </w:rPr>
        <w:t>vhost2，单击右键，选择“恢复”。</w:t>
      </w:r>
    </w:p>
    <w:p w14:paraId="680B7C79">
      <w:pPr>
        <w:pStyle w:val="44"/>
        <w:spacing w:before="100" w:beforeAutospacing="1" w:after="100" w:afterAutospacing="1" w:line="360" w:lineRule="auto"/>
        <w:rPr>
          <w:rFonts w:ascii="宋体" w:hAnsi="宋体" w:eastAsia="宋体" w:cs="宋体"/>
          <w:color w:val="auto"/>
          <w:sz w:val="28"/>
          <w:szCs w:val="28"/>
          <w:lang w:val="zh-CN"/>
        </w:rPr>
      </w:pPr>
      <w:r>
        <w:drawing>
          <wp:inline distT="0" distB="0" distL="0" distR="0">
            <wp:extent cx="5274310" cy="331851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915"/>
                    <a:stretch>
                      <a:fillRect/>
                    </a:stretch>
                  </pic:blipFill>
                  <pic:spPr>
                    <a:xfrm>
                      <a:off x="0" y="0"/>
                      <a:ext cx="5274310" cy="3318510"/>
                    </a:xfrm>
                    <a:prstGeom prst="rect">
                      <a:avLst/>
                    </a:prstGeom>
                  </pic:spPr>
                </pic:pic>
              </a:graphicData>
            </a:graphic>
          </wp:inline>
        </w:drawing>
      </w:r>
    </w:p>
    <w:p w14:paraId="24B34D84">
      <w:pPr>
        <w:pStyle w:val="27"/>
        <w:rPr>
          <w:rFonts w:eastAsiaTheme="minorEastAsia"/>
          <w:lang w:val="zh-CN"/>
        </w:rPr>
      </w:pPr>
      <w:r>
        <w:rPr>
          <w:lang w:val="zh-CN"/>
        </w:rPr>
        <w:br w:type="page"/>
      </w:r>
    </w:p>
    <w:p w14:paraId="51C1BD43">
      <w:pPr>
        <w:pStyle w:val="2"/>
        <w:spacing w:before="100" w:beforeAutospacing="1" w:after="100" w:afterAutospacing="1" w:line="360" w:lineRule="auto"/>
        <w:rPr>
          <w:rFonts w:ascii="宋体" w:hAnsi="宋体"/>
        </w:rPr>
      </w:pPr>
      <w:bookmarkStart w:id="2048" w:name="_Toc1421024"/>
      <w:r>
        <w:rPr>
          <w:rFonts w:hint="eastAsia" w:ascii="宋体" w:hAnsi="宋体"/>
        </w:rPr>
        <w:t>参考文档</w:t>
      </w:r>
      <w:bookmarkEnd w:id="2048"/>
    </w:p>
    <w:p w14:paraId="572138A3">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如果使用过程中遇到困惑或问题，可在QingCloud网站上查看</w:t>
      </w:r>
      <w:r>
        <w:rPr>
          <w:rStyle w:val="35"/>
          <w:rFonts w:hint="eastAsia" w:ascii="Roboto" w:hAnsi="Roboto" w:cs="Times New Roman"/>
          <w:color w:val="00A870"/>
          <w:kern w:val="2"/>
          <w:szCs w:val="21"/>
        </w:rPr>
        <w:t>《</w:t>
      </w:r>
      <w:r>
        <w:fldChar w:fldCharType="begin"/>
      </w:r>
      <w:r>
        <w:instrText xml:space="preserve"> HYPERLINK "https://docs.qingcloud.com/product/faq/" </w:instrText>
      </w:r>
      <w:r>
        <w:fldChar w:fldCharType="separate"/>
      </w:r>
      <w:r>
        <w:rPr>
          <w:rStyle w:val="35"/>
          <w:rFonts w:hint="eastAsia" w:ascii="Roboto" w:hAnsi="Roboto" w:eastAsia="宋体" w:cs="Times New Roman"/>
          <w:color w:val="00A870"/>
          <w:kern w:val="2"/>
          <w:szCs w:val="21"/>
        </w:rPr>
        <w:t>FAQ</w:t>
      </w:r>
      <w:r>
        <w:rPr>
          <w:rStyle w:val="35"/>
          <w:rFonts w:hint="eastAsia" w:ascii="Roboto" w:hAnsi="Roboto" w:eastAsia="宋体" w:cs="Times New Roman"/>
          <w:color w:val="00A870"/>
          <w:kern w:val="2"/>
          <w:szCs w:val="21"/>
        </w:rPr>
        <w:fldChar w:fldCharType="end"/>
      </w:r>
      <w:r>
        <w:rPr>
          <w:rStyle w:val="35"/>
          <w:rFonts w:ascii="Roboto" w:hAnsi="Roboto" w:cs="Times New Roman"/>
          <w:color w:val="00A870"/>
          <w:kern w:val="2"/>
          <w:szCs w:val="21"/>
        </w:rPr>
        <w:t>》</w:t>
      </w:r>
      <w:r>
        <w:rPr>
          <w:rFonts w:hint="eastAsia" w:ascii="宋体" w:hAnsi="宋体" w:eastAsia="宋体" w:cs="宋体"/>
          <w:color w:val="auto"/>
          <w:sz w:val="28"/>
          <w:szCs w:val="28"/>
          <w:lang w:val="zh-CN"/>
        </w:rPr>
        <w:t>文档，这里有我们会收集并整理的用户提出的问题，而且会一直更新。</w:t>
      </w:r>
    </w:p>
    <w:p w14:paraId="431555DD">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对于想更高效地使用 QingCloud，或想通过 QingCloud 做进一步开发的技术人员，可以参阅</w:t>
      </w:r>
      <w:r>
        <w:rPr>
          <w:rStyle w:val="35"/>
          <w:rFonts w:hint="eastAsia" w:ascii="Roboto" w:hAnsi="Roboto" w:cs="Times New Roman"/>
          <w:color w:val="00A870"/>
          <w:kern w:val="2"/>
          <w:szCs w:val="21"/>
        </w:rPr>
        <w:t>《</w:t>
      </w:r>
      <w:r>
        <w:fldChar w:fldCharType="begin"/>
      </w:r>
      <w:r>
        <w:instrText xml:space="preserve"> HYPERLINK "https://docs.qingcloud.com/product/api/" </w:instrText>
      </w:r>
      <w:r>
        <w:fldChar w:fldCharType="separate"/>
      </w:r>
      <w:r>
        <w:rPr>
          <w:rStyle w:val="35"/>
          <w:rFonts w:hint="eastAsia" w:ascii="Roboto" w:hAnsi="Roboto" w:eastAsia="宋体" w:cs="Times New Roman"/>
          <w:color w:val="00A870"/>
          <w:kern w:val="2"/>
          <w:szCs w:val="21"/>
        </w:rPr>
        <w:t>基础设施 API 文档</w:t>
      </w:r>
      <w:r>
        <w:rPr>
          <w:rStyle w:val="35"/>
          <w:rFonts w:hint="eastAsia" w:ascii="Roboto" w:hAnsi="Roboto" w:eastAsia="宋体" w:cs="Times New Roman"/>
          <w:color w:val="00A870"/>
          <w:kern w:val="2"/>
          <w:szCs w:val="21"/>
        </w:rPr>
        <w:fldChar w:fldCharType="end"/>
      </w:r>
      <w:r>
        <w:rPr>
          <w:rStyle w:val="35"/>
          <w:rFonts w:hint="eastAsia" w:ascii="Roboto" w:hAnsi="Roboto" w:cs="Times New Roman"/>
          <w:color w:val="00A870"/>
          <w:kern w:val="2"/>
          <w:szCs w:val="21"/>
        </w:rPr>
        <w:t>》</w:t>
      </w:r>
      <w:r>
        <w:rPr>
          <w:rFonts w:hint="eastAsia" w:ascii="宋体" w:hAnsi="宋体" w:eastAsia="宋体" w:cs="宋体"/>
          <w:color w:val="auto"/>
          <w:sz w:val="28"/>
          <w:szCs w:val="28"/>
          <w:lang w:val="zh-CN"/>
        </w:rPr>
        <w:t>。我们开放了资源相关的所有 API，就是希望开发者能够基于 QingCloud 创造更丰富的上层服务。</w:t>
      </w:r>
    </w:p>
    <w:p w14:paraId="2866F2D4">
      <w:pPr>
        <w:pStyle w:val="44"/>
        <w:spacing w:before="100" w:beforeAutospacing="1" w:after="100" w:afterAutospacing="1" w:line="360" w:lineRule="auto"/>
        <w:ind w:firstLine="420"/>
        <w:rPr>
          <w:rFonts w:ascii="宋体" w:hAnsi="宋体" w:eastAsia="宋体" w:cs="宋体"/>
          <w:color w:val="auto"/>
          <w:sz w:val="28"/>
          <w:szCs w:val="28"/>
          <w:lang w:val="zh-CN"/>
        </w:rPr>
      </w:pPr>
      <w:r>
        <w:rPr>
          <w:rFonts w:hint="eastAsia" w:ascii="宋体" w:hAnsi="宋体" w:eastAsia="宋体" w:cs="宋体"/>
          <w:color w:val="auto"/>
          <w:sz w:val="28"/>
          <w:szCs w:val="28"/>
          <w:lang w:val="zh-CN"/>
        </w:rPr>
        <w:t>更多参考文档：</w:t>
      </w:r>
    </w:p>
    <w:p w14:paraId="74ADA631">
      <w:pPr>
        <w:widowControl/>
        <w:numPr>
          <w:ilvl w:val="0"/>
          <w:numId w:val="192"/>
        </w:numPr>
        <w:shd w:val="clear" w:color="auto" w:fill="FFFFFF"/>
        <w:spacing w:line="480" w:lineRule="auto"/>
        <w:ind w:left="0"/>
        <w:jc w:val="left"/>
        <w:rPr>
          <w:rFonts w:ascii="Roboto" w:hAnsi="Roboto"/>
          <w:color w:val="68747F"/>
          <w:kern w:val="0"/>
          <w:sz w:val="21"/>
          <w:szCs w:val="21"/>
        </w:rPr>
      </w:pPr>
      <w:r>
        <w:rPr>
          <w:rFonts w:hint="eastAsia" w:ascii="Roboto" w:hAnsi="Roboto"/>
          <w:color w:val="68747F"/>
          <w:sz w:val="21"/>
          <w:szCs w:val="21"/>
        </w:rPr>
        <w:t>《</w:t>
      </w:r>
      <w:r>
        <w:fldChar w:fldCharType="begin"/>
      </w:r>
      <w:r>
        <w:instrText xml:space="preserve"> HYPERLINK "https://docs.qingcloud.com/product" </w:instrText>
      </w:r>
      <w:r>
        <w:fldChar w:fldCharType="separate"/>
      </w:r>
      <w:r>
        <w:rPr>
          <w:rStyle w:val="35"/>
          <w:rFonts w:ascii="Roboto" w:hAnsi="Roboto"/>
          <w:color w:val="00A870"/>
          <w:sz w:val="21"/>
          <w:szCs w:val="21"/>
        </w:rPr>
        <w:t>QingCloud 产品文档</w:t>
      </w:r>
      <w:r>
        <w:rPr>
          <w:rStyle w:val="35"/>
          <w:rFonts w:ascii="Roboto" w:hAnsi="Roboto"/>
          <w:color w:val="00A870"/>
          <w:sz w:val="21"/>
          <w:szCs w:val="21"/>
        </w:rPr>
        <w:fldChar w:fldCharType="end"/>
      </w:r>
      <w:r>
        <w:rPr>
          <w:rFonts w:hint="eastAsia" w:ascii="Roboto" w:hAnsi="Roboto"/>
          <w:color w:val="68747F"/>
          <w:sz w:val="21"/>
          <w:szCs w:val="21"/>
        </w:rPr>
        <w:t>》</w:t>
      </w:r>
    </w:p>
    <w:p w14:paraId="0ECA0167">
      <w:pPr>
        <w:widowControl/>
        <w:numPr>
          <w:ilvl w:val="0"/>
          <w:numId w:val="192"/>
        </w:numPr>
        <w:shd w:val="clear" w:color="auto" w:fill="FFFFFF"/>
        <w:spacing w:before="60" w:line="480" w:lineRule="auto"/>
        <w:ind w:left="0"/>
        <w:jc w:val="left"/>
        <w:rPr>
          <w:rFonts w:ascii="Roboto" w:hAnsi="Roboto"/>
          <w:color w:val="68747F"/>
          <w:sz w:val="21"/>
          <w:szCs w:val="21"/>
        </w:rPr>
      </w:pPr>
      <w:r>
        <w:rPr>
          <w:rFonts w:hint="eastAsia" w:ascii="Roboto" w:hAnsi="Roboto"/>
          <w:color w:val="68747F"/>
          <w:sz w:val="21"/>
          <w:szCs w:val="21"/>
        </w:rPr>
        <w:t>《</w:t>
      </w:r>
      <w:r>
        <w:fldChar w:fldCharType="begin"/>
      </w:r>
      <w:r>
        <w:instrText xml:space="preserve"> HYPERLINK "https://docs.qingcloud.com/qingstor" </w:instrText>
      </w:r>
      <w:r>
        <w:fldChar w:fldCharType="separate"/>
      </w:r>
      <w:r>
        <w:rPr>
          <w:rStyle w:val="35"/>
          <w:rFonts w:ascii="Roboto" w:hAnsi="Roboto"/>
          <w:color w:val="00A870"/>
          <w:sz w:val="21"/>
          <w:szCs w:val="21"/>
        </w:rPr>
        <w:t>QingStor 对象存储</w:t>
      </w:r>
      <w:r>
        <w:rPr>
          <w:rStyle w:val="35"/>
          <w:rFonts w:ascii="Roboto" w:hAnsi="Roboto"/>
          <w:color w:val="00A870"/>
          <w:sz w:val="21"/>
          <w:szCs w:val="21"/>
        </w:rPr>
        <w:fldChar w:fldCharType="end"/>
      </w:r>
      <w:r>
        <w:rPr>
          <w:rFonts w:hint="eastAsia" w:ascii="Roboto" w:hAnsi="Roboto"/>
          <w:color w:val="68747F"/>
          <w:sz w:val="21"/>
          <w:szCs w:val="21"/>
        </w:rPr>
        <w:t>》</w:t>
      </w:r>
    </w:p>
    <w:p w14:paraId="3696B2F0">
      <w:pPr>
        <w:widowControl/>
        <w:numPr>
          <w:ilvl w:val="0"/>
          <w:numId w:val="192"/>
        </w:numPr>
        <w:shd w:val="clear" w:color="auto" w:fill="FFFFFF"/>
        <w:spacing w:before="60" w:line="480" w:lineRule="auto"/>
        <w:ind w:left="0"/>
        <w:jc w:val="left"/>
        <w:rPr>
          <w:rFonts w:ascii="Roboto" w:hAnsi="Roboto"/>
          <w:color w:val="68747F"/>
          <w:sz w:val="21"/>
          <w:szCs w:val="21"/>
        </w:rPr>
      </w:pPr>
      <w:r>
        <w:rPr>
          <w:rFonts w:hint="eastAsia" w:ascii="Roboto" w:hAnsi="Roboto"/>
          <w:color w:val="68747F"/>
          <w:sz w:val="21"/>
          <w:szCs w:val="21"/>
        </w:rPr>
        <w:t>《</w:t>
      </w:r>
      <w:r>
        <w:fldChar w:fldCharType="begin"/>
      </w:r>
      <w:r>
        <w:instrText xml:space="preserve"> HYPERLINK "https://docs.qingcloud.com/appcenter" </w:instrText>
      </w:r>
      <w:r>
        <w:fldChar w:fldCharType="separate"/>
      </w:r>
      <w:r>
        <w:rPr>
          <w:rStyle w:val="35"/>
          <w:rFonts w:ascii="Roboto" w:hAnsi="Roboto"/>
          <w:color w:val="00A870"/>
          <w:sz w:val="21"/>
          <w:szCs w:val="21"/>
        </w:rPr>
        <w:t>QingCloud AppCenter 2.0开发文档</w:t>
      </w:r>
      <w:r>
        <w:rPr>
          <w:rStyle w:val="35"/>
          <w:rFonts w:ascii="Roboto" w:hAnsi="Roboto"/>
          <w:color w:val="00A870"/>
          <w:sz w:val="21"/>
          <w:szCs w:val="21"/>
        </w:rPr>
        <w:fldChar w:fldCharType="end"/>
      </w:r>
      <w:r>
        <w:rPr>
          <w:rFonts w:hint="eastAsia" w:ascii="Roboto" w:hAnsi="Roboto"/>
          <w:color w:val="68747F"/>
          <w:sz w:val="21"/>
          <w:szCs w:val="21"/>
        </w:rPr>
        <w:t>》</w:t>
      </w:r>
    </w:p>
    <w:p w14:paraId="237A1936">
      <w:pPr>
        <w:widowControl/>
        <w:numPr>
          <w:ilvl w:val="0"/>
          <w:numId w:val="192"/>
        </w:numPr>
        <w:shd w:val="clear" w:color="auto" w:fill="FFFFFF"/>
        <w:spacing w:before="60" w:line="480" w:lineRule="auto"/>
        <w:ind w:left="0"/>
        <w:jc w:val="left"/>
        <w:rPr>
          <w:rFonts w:ascii="Roboto" w:hAnsi="Roboto"/>
          <w:color w:val="68747F"/>
          <w:sz w:val="21"/>
          <w:szCs w:val="21"/>
        </w:rPr>
      </w:pPr>
      <w:r>
        <w:rPr>
          <w:rFonts w:hint="eastAsia" w:ascii="Roboto" w:hAnsi="Roboto"/>
          <w:color w:val="68747F"/>
          <w:sz w:val="21"/>
          <w:szCs w:val="21"/>
        </w:rPr>
        <w:t>《</w:t>
      </w:r>
      <w:r>
        <w:fldChar w:fldCharType="begin"/>
      </w:r>
      <w:r>
        <w:instrText xml:space="preserve"> HYPERLINK "https://docs.qingcloud.com/imageapp" </w:instrText>
      </w:r>
      <w:r>
        <w:fldChar w:fldCharType="separate"/>
      </w:r>
      <w:r>
        <w:rPr>
          <w:rStyle w:val="35"/>
          <w:rFonts w:ascii="Roboto" w:hAnsi="Roboto"/>
          <w:color w:val="00A870"/>
          <w:sz w:val="21"/>
          <w:szCs w:val="21"/>
        </w:rPr>
        <w:t>QingCloud 映像市场开发文档</w:t>
      </w:r>
      <w:r>
        <w:rPr>
          <w:rStyle w:val="35"/>
          <w:rFonts w:ascii="Roboto" w:hAnsi="Roboto"/>
          <w:color w:val="00A870"/>
          <w:sz w:val="21"/>
          <w:szCs w:val="21"/>
        </w:rPr>
        <w:fldChar w:fldCharType="end"/>
      </w:r>
      <w:r>
        <w:rPr>
          <w:rFonts w:hint="eastAsia" w:ascii="Roboto" w:hAnsi="Roboto"/>
          <w:color w:val="68747F"/>
          <w:sz w:val="21"/>
          <w:szCs w:val="21"/>
        </w:rPr>
        <w:t>》</w:t>
      </w:r>
    </w:p>
    <w:p w14:paraId="3BBB7B96">
      <w:pPr>
        <w:widowControl/>
        <w:numPr>
          <w:ilvl w:val="0"/>
          <w:numId w:val="192"/>
        </w:numPr>
        <w:shd w:val="clear" w:color="auto" w:fill="FFFFFF"/>
        <w:spacing w:before="60" w:line="480" w:lineRule="auto"/>
        <w:ind w:left="0"/>
        <w:jc w:val="left"/>
        <w:rPr>
          <w:rFonts w:ascii="Roboto" w:hAnsi="Roboto"/>
          <w:color w:val="68747F"/>
          <w:sz w:val="21"/>
          <w:szCs w:val="21"/>
        </w:rPr>
      </w:pPr>
      <w:r>
        <w:rPr>
          <w:rFonts w:hint="eastAsia" w:ascii="Roboto" w:hAnsi="Roboto"/>
          <w:color w:val="68747F"/>
          <w:sz w:val="21"/>
          <w:szCs w:val="21"/>
        </w:rPr>
        <w:t>《</w:t>
      </w:r>
      <w:r>
        <w:fldChar w:fldCharType="begin"/>
      </w:r>
      <w:r>
        <w:instrText xml:space="preserve"> HYPERLINK "https://docs.qingcloud.com/appcenter1" </w:instrText>
      </w:r>
      <w:r>
        <w:fldChar w:fldCharType="separate"/>
      </w:r>
      <w:r>
        <w:rPr>
          <w:rStyle w:val="35"/>
          <w:rFonts w:ascii="Roboto" w:hAnsi="Roboto"/>
          <w:color w:val="00A870"/>
          <w:sz w:val="21"/>
          <w:szCs w:val="21"/>
        </w:rPr>
        <w:t>QingCloud 应用中心开发文档</w:t>
      </w:r>
      <w:r>
        <w:rPr>
          <w:rStyle w:val="35"/>
          <w:rFonts w:ascii="Roboto" w:hAnsi="Roboto"/>
          <w:color w:val="00A870"/>
          <w:sz w:val="21"/>
          <w:szCs w:val="21"/>
        </w:rPr>
        <w:fldChar w:fldCharType="end"/>
      </w:r>
      <w:r>
        <w:rPr>
          <w:rFonts w:hint="eastAsia" w:ascii="Roboto" w:hAnsi="Roboto"/>
          <w:color w:val="68747F"/>
          <w:sz w:val="21"/>
          <w:szCs w:val="21"/>
        </w:rPr>
        <w:t>》</w:t>
      </w:r>
    </w:p>
    <w:sectPr>
      <w:footerReference r:id="rId3" w:type="default"/>
      <w:pgSz w:w="11906" w:h="16838"/>
      <w:pgMar w:top="1440" w:right="1800" w:bottom="1440" w:left="1800" w:header="851" w:footer="992" w:gutter="0"/>
      <w:pgNumType w:start="0"/>
      <w:cols w:space="720" w:num="1"/>
      <w:titlePg/>
      <w:docGrid w:type="lines"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swiss"/>
    <w:pitch w:val="default"/>
    <w:sig w:usb0="E0000AFF" w:usb1="00007843" w:usb2="00000001" w:usb3="00000000" w:csb0="400001BF" w:csb1="DFF70000"/>
  </w:font>
  <w:font w:name="Heiti SC Light">
    <w:panose1 w:val="02000000000000000000"/>
    <w:charset w:val="80"/>
    <w:family w:val="auto"/>
    <w:pitch w:val="default"/>
    <w:sig w:usb0="8000002F" w:usb1="0800004A" w:usb2="00000000" w:usb3="00000000" w:csb0="203E0000" w:csb1="00000000"/>
  </w:font>
  <w:font w:name="Helvetica Neue UltraLight">
    <w:panose1 w:val="02000503000000020004"/>
    <w:charset w:val="00"/>
    <w:family w:val="auto"/>
    <w:pitch w:val="default"/>
    <w:sig w:usb0="E50002FF" w:usb1="500079DB" w:usb2="00000010" w:usb3="00000000" w:csb0="00000000" w:csb1="00000000"/>
  </w:font>
  <w:font w:name="Helvetica Neue Light">
    <w:panose1 w:val="02000503000000020004"/>
    <w:charset w:val="00"/>
    <w:family w:val="auto"/>
    <w:pitch w:val="default"/>
    <w:sig w:usb0="E50002FF" w:usb1="500079DB" w:usb2="00000010" w:usb3="00000000" w:csb0="00000000" w:csb1="00000000"/>
  </w:font>
  <w:font w:name="Helvetica Neue Medium">
    <w:panose1 w:val="02000503000000020004"/>
    <w:charset w:val="00"/>
    <w:family w:val="auto"/>
    <w:pitch w:val="default"/>
    <w:sig w:usb0="E50002FF" w:usb1="500079DB" w:usb2="00000010" w:usb3="00000000" w:csb0="00000000" w:csb1="00000000"/>
  </w:font>
  <w:font w:name="Arial Unicode MS">
    <w:panose1 w:val="020B0604020202020204"/>
    <w:charset w:val="86"/>
    <w:family w:val="swiss"/>
    <w:pitch w:val="default"/>
    <w:sig w:usb0="FFFFFFFF" w:usb1="E9FFFFFF" w:usb2="0000003F" w:usb3="00000000" w:csb0="603F01FF" w:csb1="FFFF0000"/>
  </w:font>
  <w:font w:name="Helvetica Neue">
    <w:panose1 w:val="02000503000000020004"/>
    <w:charset w:val="00"/>
    <w:family w:val="auto"/>
    <w:pitch w:val="default"/>
    <w:sig w:usb0="E50002FF" w:usb1="500079DB" w:usb2="00000010" w:usb3="00000000" w:csb0="00000000" w:csb1="00000000"/>
  </w:font>
  <w:font w:name="Gill Sans">
    <w:panose1 w:val="020B0502020104020203"/>
    <w:charset w:val="00"/>
    <w:family w:val="auto"/>
    <w:pitch w:val="default"/>
    <w:sig w:usb0="80000267" w:usb1="00000000" w:usb2="00000000" w:usb3="00000000" w:csb0="200001F7" w:csb1="CFFE0000"/>
  </w:font>
  <w:font w:name="Helvetica">
    <w:panose1 w:val="00000000000000000000"/>
    <w:charset w:val="00"/>
    <w:family w:val="swiss"/>
    <w:pitch w:val="default"/>
    <w:sig w:usb0="E00002FF" w:usb1="5000785B" w:usb2="00000000" w:usb3="00000000" w:csb0="2000019F" w:csb1="4F010000"/>
  </w:font>
  <w:font w:name="Courier New">
    <w:panose1 w:val="02070409020205090404"/>
    <w:charset w:val="00"/>
    <w:family w:val="modern"/>
    <w:pitch w:val="default"/>
    <w:sig w:usb0="E0000AFF" w:usb1="40007843" w:usb2="00000001" w:usb3="00000000" w:csb0="400001BF" w:csb1="DFF70000"/>
  </w:font>
  <w:font w:name="微软雅黑">
    <w:altName w:val="汉仪旗黑"/>
    <w:panose1 w:val="020B0503020204020204"/>
    <w:charset w:val="86"/>
    <w:family w:val="swiss"/>
    <w:pitch w:val="default"/>
    <w:sig w:usb0="00000000" w:usb1="00000000" w:usb2="00000016" w:usb3="00000000" w:csb0="0004001F" w:csb1="00000000"/>
  </w:font>
  <w:font w:name="Cambria">
    <w:altName w:val="苹方-简"/>
    <w:panose1 w:val="02040503050406030204"/>
    <w:charset w:val="00"/>
    <w:family w:val="roman"/>
    <w:pitch w:val="default"/>
    <w:sig w:usb0="00000000" w:usb1="00000000" w:usb2="02000000" w:usb3="00000000" w:csb0="0000019F" w:csb1="00000000"/>
  </w:font>
  <w:font w:name="MS Gothic">
    <w:altName w:val="冬青黑体简体中文"/>
    <w:panose1 w:val="020B0609070205080204"/>
    <w:charset w:val="80"/>
    <w:family w:val="modern"/>
    <w:pitch w:val="default"/>
    <w:sig w:usb0="00000000" w:usb1="00000000" w:usb2="08000012" w:usb3="00000000" w:csb0="0002009F" w:csb1="00000000"/>
  </w:font>
  <w:font w:name="Roboto">
    <w:altName w:val="苹方-简"/>
    <w:panose1 w:val="00000000000000000000"/>
    <w:charset w:val="00"/>
    <w:family w:val="auto"/>
    <w:pitch w:val="default"/>
    <w:sig w:usb0="00000000" w:usb1="00000000" w:usb2="00000021" w:usb3="00000000" w:csb0="0000019F" w:csb1="00000000"/>
  </w:font>
  <w:font w:name="汉仪书宋二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汉仪旗黑">
    <w:panose1 w:val="00020600040101010101"/>
    <w:charset w:val="86"/>
    <w:family w:val="auto"/>
    <w:pitch w:val="default"/>
    <w:sig w:usb0="A00002BF" w:usb1="1ACF7CFA" w:usb2="00000016" w:usb3="00000000" w:csb0="0004009F" w:csb1="DFD70000"/>
  </w:font>
  <w:font w:name="冬青黑体简体中文">
    <w:panose1 w:val="020B0300000000000000"/>
    <w:charset w:val="86"/>
    <w:family w:val="auto"/>
    <w:pitch w:val="default"/>
    <w:sig w:usb0="A00002BF" w:usb1="1ACF7CFA" w:usb2="00000016" w:usb3="00000000" w:csb0="00060007" w:csb1="00000000"/>
  </w:font>
  <w:font w:name="苹方-简">
    <w:panose1 w:val="020B0400000000000000"/>
    <w:charset w:val="86"/>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C371F">
    <w:pPr>
      <w:pStyle w:val="17"/>
      <w:jc w:val="center"/>
    </w:pPr>
    <w:r>
      <w:fldChar w:fldCharType="begin"/>
    </w:r>
    <w:r>
      <w:instrText xml:space="preserve">PAGE   \* MERGEFORMAT</w:instrText>
    </w:r>
    <w:r>
      <w:fldChar w:fldCharType="separate"/>
    </w:r>
    <w:r>
      <w:rPr>
        <w:lang w:val="zh-CN"/>
      </w:rPr>
      <w:t>2</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4"/>
    <w:multiLevelType w:val="multilevel"/>
    <w:tmpl w:val="00000004"/>
    <w:lvl w:ilvl="0" w:tentative="0">
      <w:start w:val="1"/>
      <w:numFmt w:val="upperRoman"/>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12C1F99"/>
    <w:multiLevelType w:val="multilevel"/>
    <w:tmpl w:val="012C1F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1751AF9"/>
    <w:multiLevelType w:val="multilevel"/>
    <w:tmpl w:val="01751AF9"/>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4BA0CE2"/>
    <w:multiLevelType w:val="multilevel"/>
    <w:tmpl w:val="04BA0CE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66E6AE1"/>
    <w:multiLevelType w:val="multilevel"/>
    <w:tmpl w:val="066E6AE1"/>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7D93205"/>
    <w:multiLevelType w:val="multilevel"/>
    <w:tmpl w:val="07D9320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8BB2E32"/>
    <w:multiLevelType w:val="multilevel"/>
    <w:tmpl w:val="08BB2E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0B0C061D"/>
    <w:multiLevelType w:val="multilevel"/>
    <w:tmpl w:val="0B0C061D"/>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0B810AE1"/>
    <w:multiLevelType w:val="multilevel"/>
    <w:tmpl w:val="0B810AE1"/>
    <w:lvl w:ilvl="0" w:tentative="0">
      <w:start w:val="1"/>
      <w:numFmt w:val="decimal"/>
      <w:lvlText w:val="%1)"/>
      <w:lvlJc w:val="left"/>
      <w:pPr>
        <w:tabs>
          <w:tab w:val="left" w:pos="720"/>
        </w:tabs>
        <w:ind w:left="720" w:hanging="360"/>
      </w:pPr>
      <w:rPr>
        <w:rFonts w:hint="default"/>
      </w:rPr>
    </w:lvl>
    <w:lvl w:ilvl="1" w:tentative="0">
      <w:start w:val="1"/>
      <w:numFmt w:val="decimal"/>
      <w:lvlText w:val="%2."/>
      <w:lvlJc w:val="left"/>
      <w:pPr>
        <w:tabs>
          <w:tab w:val="left" w:pos="1440"/>
        </w:tabs>
        <w:ind w:left="1440" w:hanging="360"/>
      </w:pPr>
      <w:rPr>
        <w:rFonts w:hint="default"/>
      </w:rPr>
    </w:lvl>
    <w:lvl w:ilvl="2" w:tentative="0">
      <w:start w:val="1"/>
      <w:numFmt w:val="decimal"/>
      <w:lvlText w:val="%3."/>
      <w:lvlJc w:val="left"/>
      <w:pPr>
        <w:tabs>
          <w:tab w:val="left" w:pos="2160"/>
        </w:tabs>
        <w:ind w:left="2160" w:hanging="360"/>
      </w:pPr>
      <w:rPr>
        <w:rFonts w:hint="default"/>
      </w:rPr>
    </w:lvl>
    <w:lvl w:ilvl="3" w:tentative="0">
      <w:start w:val="1"/>
      <w:numFmt w:val="decimal"/>
      <w:lvlText w:val="%4."/>
      <w:lvlJc w:val="left"/>
      <w:pPr>
        <w:tabs>
          <w:tab w:val="left" w:pos="2880"/>
        </w:tabs>
        <w:ind w:left="2880" w:hanging="360"/>
      </w:pPr>
      <w:rPr>
        <w:rFonts w:hint="default"/>
      </w:rPr>
    </w:lvl>
    <w:lvl w:ilvl="4" w:tentative="0">
      <w:start w:val="1"/>
      <w:numFmt w:val="decimal"/>
      <w:lvlText w:val="%5."/>
      <w:lvlJc w:val="left"/>
      <w:pPr>
        <w:tabs>
          <w:tab w:val="left" w:pos="3600"/>
        </w:tabs>
        <w:ind w:left="3600" w:hanging="360"/>
      </w:pPr>
      <w:rPr>
        <w:rFonts w:hint="default"/>
      </w:rPr>
    </w:lvl>
    <w:lvl w:ilvl="5" w:tentative="0">
      <w:start w:val="1"/>
      <w:numFmt w:val="decimal"/>
      <w:lvlText w:val="%6."/>
      <w:lvlJc w:val="left"/>
      <w:pPr>
        <w:tabs>
          <w:tab w:val="left" w:pos="4320"/>
        </w:tabs>
        <w:ind w:left="4320" w:hanging="360"/>
      </w:pPr>
      <w:rPr>
        <w:rFonts w:hint="default"/>
      </w:rPr>
    </w:lvl>
    <w:lvl w:ilvl="6" w:tentative="0">
      <w:start w:val="1"/>
      <w:numFmt w:val="decimal"/>
      <w:lvlText w:val="%7."/>
      <w:lvlJc w:val="left"/>
      <w:pPr>
        <w:tabs>
          <w:tab w:val="left" w:pos="5040"/>
        </w:tabs>
        <w:ind w:left="5040" w:hanging="360"/>
      </w:pPr>
      <w:rPr>
        <w:rFonts w:hint="default"/>
      </w:rPr>
    </w:lvl>
    <w:lvl w:ilvl="7" w:tentative="0">
      <w:start w:val="1"/>
      <w:numFmt w:val="decimal"/>
      <w:lvlText w:val="%8."/>
      <w:lvlJc w:val="left"/>
      <w:pPr>
        <w:tabs>
          <w:tab w:val="left" w:pos="5760"/>
        </w:tabs>
        <w:ind w:left="5760" w:hanging="360"/>
      </w:pPr>
      <w:rPr>
        <w:rFonts w:hint="default"/>
      </w:rPr>
    </w:lvl>
    <w:lvl w:ilvl="8" w:tentative="0">
      <w:start w:val="1"/>
      <w:numFmt w:val="decimal"/>
      <w:lvlText w:val="%9."/>
      <w:lvlJc w:val="left"/>
      <w:pPr>
        <w:tabs>
          <w:tab w:val="left" w:pos="6480"/>
        </w:tabs>
        <w:ind w:left="6480" w:hanging="360"/>
      </w:pPr>
      <w:rPr>
        <w:rFonts w:hint="default"/>
      </w:rPr>
    </w:lvl>
  </w:abstractNum>
  <w:abstractNum w:abstractNumId="9">
    <w:nsid w:val="0BDE67F5"/>
    <w:multiLevelType w:val="multilevel"/>
    <w:tmpl w:val="0BDE67F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0BFB43B1"/>
    <w:multiLevelType w:val="multilevel"/>
    <w:tmpl w:val="0BFB43B1"/>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0CDD306D"/>
    <w:multiLevelType w:val="multilevel"/>
    <w:tmpl w:val="0CDD306D"/>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0E015EA4"/>
    <w:multiLevelType w:val="multilevel"/>
    <w:tmpl w:val="0E015EA4"/>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0E1A1B9D"/>
    <w:multiLevelType w:val="multilevel"/>
    <w:tmpl w:val="0E1A1B9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100A04D7"/>
    <w:multiLevelType w:val="multilevel"/>
    <w:tmpl w:val="100A04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10F11D68"/>
    <w:multiLevelType w:val="multilevel"/>
    <w:tmpl w:val="10F11D6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16D46E9C"/>
    <w:multiLevelType w:val="multilevel"/>
    <w:tmpl w:val="16D46E9C"/>
    <w:lvl w:ilvl="0" w:tentative="0">
      <w:start w:val="1"/>
      <w:numFmt w:val="bullet"/>
      <w:lvlText w:val=""/>
      <w:lvlJc w:val="left"/>
      <w:pPr>
        <w:ind w:left="900" w:hanging="480"/>
      </w:pPr>
      <w:rPr>
        <w:rFonts w:hint="default" w:ascii="Wingdings" w:hAnsi="Wingdings"/>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17">
    <w:nsid w:val="170B3697"/>
    <w:multiLevelType w:val="multilevel"/>
    <w:tmpl w:val="170B369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79B4EEB"/>
    <w:multiLevelType w:val="multilevel"/>
    <w:tmpl w:val="179B4E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17D85E55"/>
    <w:multiLevelType w:val="multilevel"/>
    <w:tmpl w:val="17D85E55"/>
    <w:lvl w:ilvl="0" w:tentative="0">
      <w:start w:val="1"/>
      <w:numFmt w:val="decimal"/>
      <w:lvlText w:val="%1)"/>
      <w:lvlJc w:val="left"/>
      <w:pPr>
        <w:tabs>
          <w:tab w:val="left" w:pos="720"/>
        </w:tabs>
        <w:ind w:left="720" w:hanging="360"/>
      </w:pPr>
      <w:rPr>
        <w:rFonts w:hint="default"/>
      </w:rPr>
    </w:lvl>
    <w:lvl w:ilvl="1" w:tentative="0">
      <w:start w:val="1"/>
      <w:numFmt w:val="decimal"/>
      <w:lvlText w:val="%2."/>
      <w:lvlJc w:val="left"/>
      <w:pPr>
        <w:tabs>
          <w:tab w:val="left" w:pos="1440"/>
        </w:tabs>
        <w:ind w:left="1440" w:hanging="360"/>
      </w:pPr>
      <w:rPr>
        <w:rFonts w:hint="default"/>
      </w:rPr>
    </w:lvl>
    <w:lvl w:ilvl="2" w:tentative="0">
      <w:start w:val="1"/>
      <w:numFmt w:val="decimal"/>
      <w:lvlText w:val="%3."/>
      <w:lvlJc w:val="left"/>
      <w:pPr>
        <w:tabs>
          <w:tab w:val="left" w:pos="2160"/>
        </w:tabs>
        <w:ind w:left="2160" w:hanging="360"/>
      </w:pPr>
      <w:rPr>
        <w:rFonts w:hint="default"/>
      </w:rPr>
    </w:lvl>
    <w:lvl w:ilvl="3" w:tentative="0">
      <w:start w:val="1"/>
      <w:numFmt w:val="decimal"/>
      <w:lvlText w:val="%4."/>
      <w:lvlJc w:val="left"/>
      <w:pPr>
        <w:tabs>
          <w:tab w:val="left" w:pos="2880"/>
        </w:tabs>
        <w:ind w:left="2880" w:hanging="360"/>
      </w:pPr>
      <w:rPr>
        <w:rFonts w:hint="default"/>
      </w:rPr>
    </w:lvl>
    <w:lvl w:ilvl="4" w:tentative="0">
      <w:start w:val="1"/>
      <w:numFmt w:val="decimal"/>
      <w:lvlText w:val="%5."/>
      <w:lvlJc w:val="left"/>
      <w:pPr>
        <w:tabs>
          <w:tab w:val="left" w:pos="3600"/>
        </w:tabs>
        <w:ind w:left="3600" w:hanging="360"/>
      </w:pPr>
      <w:rPr>
        <w:rFonts w:hint="default"/>
      </w:rPr>
    </w:lvl>
    <w:lvl w:ilvl="5" w:tentative="0">
      <w:start w:val="1"/>
      <w:numFmt w:val="decimal"/>
      <w:lvlText w:val="%6."/>
      <w:lvlJc w:val="left"/>
      <w:pPr>
        <w:tabs>
          <w:tab w:val="left" w:pos="4320"/>
        </w:tabs>
        <w:ind w:left="4320" w:hanging="360"/>
      </w:pPr>
      <w:rPr>
        <w:rFonts w:hint="default"/>
      </w:rPr>
    </w:lvl>
    <w:lvl w:ilvl="6" w:tentative="0">
      <w:start w:val="1"/>
      <w:numFmt w:val="decimal"/>
      <w:lvlText w:val="%7."/>
      <w:lvlJc w:val="left"/>
      <w:pPr>
        <w:tabs>
          <w:tab w:val="left" w:pos="5040"/>
        </w:tabs>
        <w:ind w:left="5040" w:hanging="360"/>
      </w:pPr>
      <w:rPr>
        <w:rFonts w:hint="default"/>
      </w:rPr>
    </w:lvl>
    <w:lvl w:ilvl="7" w:tentative="0">
      <w:start w:val="1"/>
      <w:numFmt w:val="decimal"/>
      <w:lvlText w:val="%8."/>
      <w:lvlJc w:val="left"/>
      <w:pPr>
        <w:tabs>
          <w:tab w:val="left" w:pos="5760"/>
        </w:tabs>
        <w:ind w:left="5760" w:hanging="360"/>
      </w:pPr>
      <w:rPr>
        <w:rFonts w:hint="default"/>
      </w:rPr>
    </w:lvl>
    <w:lvl w:ilvl="8" w:tentative="0">
      <w:start w:val="1"/>
      <w:numFmt w:val="decimal"/>
      <w:lvlText w:val="%9."/>
      <w:lvlJc w:val="left"/>
      <w:pPr>
        <w:tabs>
          <w:tab w:val="left" w:pos="6480"/>
        </w:tabs>
        <w:ind w:left="6480" w:hanging="360"/>
      </w:pPr>
      <w:rPr>
        <w:rFonts w:hint="default"/>
      </w:rPr>
    </w:lvl>
  </w:abstractNum>
  <w:abstractNum w:abstractNumId="20">
    <w:nsid w:val="18AF1C4E"/>
    <w:multiLevelType w:val="multilevel"/>
    <w:tmpl w:val="18AF1C4E"/>
    <w:lvl w:ilvl="0" w:tentative="0">
      <w:start w:val="1"/>
      <w:numFmt w:val="decimal"/>
      <w:lvlText w:val="%1)"/>
      <w:lvlJc w:val="left"/>
      <w:pPr>
        <w:tabs>
          <w:tab w:val="left" w:pos="720"/>
        </w:tabs>
        <w:ind w:left="720" w:hanging="360"/>
      </w:pPr>
      <w:rPr>
        <w:rFonts w:hint="default"/>
      </w:rPr>
    </w:lvl>
    <w:lvl w:ilvl="1" w:tentative="0">
      <w:start w:val="1"/>
      <w:numFmt w:val="decimal"/>
      <w:lvlText w:val="%2."/>
      <w:lvlJc w:val="left"/>
      <w:pPr>
        <w:tabs>
          <w:tab w:val="left" w:pos="1440"/>
        </w:tabs>
        <w:ind w:left="1440" w:hanging="360"/>
      </w:pPr>
      <w:rPr>
        <w:rFonts w:hint="default"/>
      </w:rPr>
    </w:lvl>
    <w:lvl w:ilvl="2" w:tentative="0">
      <w:start w:val="1"/>
      <w:numFmt w:val="decimal"/>
      <w:lvlText w:val="%3."/>
      <w:lvlJc w:val="left"/>
      <w:pPr>
        <w:tabs>
          <w:tab w:val="left" w:pos="2160"/>
        </w:tabs>
        <w:ind w:left="2160" w:hanging="360"/>
      </w:pPr>
      <w:rPr>
        <w:rFonts w:hint="default"/>
      </w:rPr>
    </w:lvl>
    <w:lvl w:ilvl="3" w:tentative="0">
      <w:start w:val="1"/>
      <w:numFmt w:val="decimal"/>
      <w:lvlText w:val="%4."/>
      <w:lvlJc w:val="left"/>
      <w:pPr>
        <w:tabs>
          <w:tab w:val="left" w:pos="2880"/>
        </w:tabs>
        <w:ind w:left="2880" w:hanging="360"/>
      </w:pPr>
      <w:rPr>
        <w:rFonts w:hint="default"/>
      </w:rPr>
    </w:lvl>
    <w:lvl w:ilvl="4" w:tentative="0">
      <w:start w:val="1"/>
      <w:numFmt w:val="decimal"/>
      <w:lvlText w:val="%5."/>
      <w:lvlJc w:val="left"/>
      <w:pPr>
        <w:tabs>
          <w:tab w:val="left" w:pos="3600"/>
        </w:tabs>
        <w:ind w:left="3600" w:hanging="360"/>
      </w:pPr>
      <w:rPr>
        <w:rFonts w:hint="default"/>
      </w:rPr>
    </w:lvl>
    <w:lvl w:ilvl="5" w:tentative="0">
      <w:start w:val="1"/>
      <w:numFmt w:val="decimal"/>
      <w:lvlText w:val="%6."/>
      <w:lvlJc w:val="left"/>
      <w:pPr>
        <w:tabs>
          <w:tab w:val="left" w:pos="4320"/>
        </w:tabs>
        <w:ind w:left="4320" w:hanging="360"/>
      </w:pPr>
      <w:rPr>
        <w:rFonts w:hint="default"/>
      </w:rPr>
    </w:lvl>
    <w:lvl w:ilvl="6" w:tentative="0">
      <w:start w:val="1"/>
      <w:numFmt w:val="decimal"/>
      <w:lvlText w:val="%7."/>
      <w:lvlJc w:val="left"/>
      <w:pPr>
        <w:tabs>
          <w:tab w:val="left" w:pos="5040"/>
        </w:tabs>
        <w:ind w:left="5040" w:hanging="360"/>
      </w:pPr>
      <w:rPr>
        <w:rFonts w:hint="default"/>
      </w:rPr>
    </w:lvl>
    <w:lvl w:ilvl="7" w:tentative="0">
      <w:start w:val="1"/>
      <w:numFmt w:val="decimal"/>
      <w:lvlText w:val="%8."/>
      <w:lvlJc w:val="left"/>
      <w:pPr>
        <w:tabs>
          <w:tab w:val="left" w:pos="5760"/>
        </w:tabs>
        <w:ind w:left="5760" w:hanging="360"/>
      </w:pPr>
      <w:rPr>
        <w:rFonts w:hint="default"/>
      </w:rPr>
    </w:lvl>
    <w:lvl w:ilvl="8" w:tentative="0">
      <w:start w:val="1"/>
      <w:numFmt w:val="decimal"/>
      <w:lvlText w:val="%9."/>
      <w:lvlJc w:val="left"/>
      <w:pPr>
        <w:tabs>
          <w:tab w:val="left" w:pos="6480"/>
        </w:tabs>
        <w:ind w:left="6480" w:hanging="360"/>
      </w:pPr>
      <w:rPr>
        <w:rFonts w:hint="default"/>
      </w:rPr>
    </w:lvl>
  </w:abstractNum>
  <w:abstractNum w:abstractNumId="21">
    <w:nsid w:val="19B03432"/>
    <w:multiLevelType w:val="multilevel"/>
    <w:tmpl w:val="19B034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C202481"/>
    <w:multiLevelType w:val="multilevel"/>
    <w:tmpl w:val="1C20248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E81604A"/>
    <w:multiLevelType w:val="multilevel"/>
    <w:tmpl w:val="1E81604A"/>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24">
    <w:nsid w:val="1ECA67AF"/>
    <w:multiLevelType w:val="multilevel"/>
    <w:tmpl w:val="1ECA67AF"/>
    <w:lvl w:ilvl="0" w:tentative="0">
      <w:start w:val="1"/>
      <w:numFmt w:val="bullet"/>
      <w:lvlText w:val=""/>
      <w:lvlJc w:val="left"/>
      <w:pPr>
        <w:ind w:left="900" w:hanging="480"/>
      </w:pPr>
      <w:rPr>
        <w:rFonts w:hint="default" w:ascii="Wingdings" w:hAnsi="Wingdings"/>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25">
    <w:nsid w:val="1EE60947"/>
    <w:multiLevelType w:val="multilevel"/>
    <w:tmpl w:val="1EE609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1F17608C"/>
    <w:multiLevelType w:val="multilevel"/>
    <w:tmpl w:val="1F17608C"/>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1F3D0BB7"/>
    <w:multiLevelType w:val="multilevel"/>
    <w:tmpl w:val="1F3D0BB7"/>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28">
    <w:nsid w:val="1F596156"/>
    <w:multiLevelType w:val="multilevel"/>
    <w:tmpl w:val="1F5961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1FCD3AFD"/>
    <w:multiLevelType w:val="multilevel"/>
    <w:tmpl w:val="1FCD3AF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21BF510E"/>
    <w:multiLevelType w:val="multilevel"/>
    <w:tmpl w:val="21BF510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21F90B37"/>
    <w:multiLevelType w:val="multilevel"/>
    <w:tmpl w:val="21F90B37"/>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23727DE2"/>
    <w:multiLevelType w:val="multilevel"/>
    <w:tmpl w:val="23727D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23F227ED"/>
    <w:multiLevelType w:val="multilevel"/>
    <w:tmpl w:val="23F227E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43839AD"/>
    <w:multiLevelType w:val="multilevel"/>
    <w:tmpl w:val="243839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247E2A4F"/>
    <w:multiLevelType w:val="multilevel"/>
    <w:tmpl w:val="247E2A4F"/>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24A762D6"/>
    <w:multiLevelType w:val="multilevel"/>
    <w:tmpl w:val="24A762D6"/>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25847B07"/>
    <w:multiLevelType w:val="multilevel"/>
    <w:tmpl w:val="25847B07"/>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38">
    <w:nsid w:val="25B42E8F"/>
    <w:multiLevelType w:val="multilevel"/>
    <w:tmpl w:val="25B42E8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6170993"/>
    <w:multiLevelType w:val="multilevel"/>
    <w:tmpl w:val="2617099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26A53713"/>
    <w:multiLevelType w:val="multilevel"/>
    <w:tmpl w:val="26A53713"/>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2731335E"/>
    <w:multiLevelType w:val="multilevel"/>
    <w:tmpl w:val="2731335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
    <w:nsid w:val="273B2D80"/>
    <w:multiLevelType w:val="multilevel"/>
    <w:tmpl w:val="273B2D80"/>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27BA3A08"/>
    <w:multiLevelType w:val="multilevel"/>
    <w:tmpl w:val="27BA3A08"/>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44">
    <w:nsid w:val="27BC1E09"/>
    <w:multiLevelType w:val="multilevel"/>
    <w:tmpl w:val="27BC1E09"/>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281F6388"/>
    <w:multiLevelType w:val="multilevel"/>
    <w:tmpl w:val="281F638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
    <w:nsid w:val="282A7FE8"/>
    <w:multiLevelType w:val="multilevel"/>
    <w:tmpl w:val="282A7FE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7">
    <w:nsid w:val="29FF6459"/>
    <w:multiLevelType w:val="multilevel"/>
    <w:tmpl w:val="29FF6459"/>
    <w:lvl w:ilvl="0" w:tentative="0">
      <w:start w:val="1"/>
      <w:numFmt w:val="bullet"/>
      <w:lvlText w:val=""/>
      <w:lvlJc w:val="left"/>
      <w:pPr>
        <w:ind w:left="900" w:hanging="480"/>
      </w:pPr>
      <w:rPr>
        <w:rFonts w:hint="default" w:ascii="Wingdings" w:hAnsi="Wingdings"/>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48">
    <w:nsid w:val="2E2E4FBA"/>
    <w:multiLevelType w:val="multilevel"/>
    <w:tmpl w:val="2E2E4FBA"/>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2EB50151"/>
    <w:multiLevelType w:val="multilevel"/>
    <w:tmpl w:val="2EB50151"/>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2EF765EB"/>
    <w:multiLevelType w:val="multilevel"/>
    <w:tmpl w:val="2EF765E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
    <w:nsid w:val="2F7D1D86"/>
    <w:multiLevelType w:val="multilevel"/>
    <w:tmpl w:val="2F7D1D86"/>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
    <w:nsid w:val="318A495D"/>
    <w:multiLevelType w:val="multilevel"/>
    <w:tmpl w:val="318A495D"/>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
    <w:nsid w:val="31FB1C28"/>
    <w:multiLevelType w:val="multilevel"/>
    <w:tmpl w:val="31FB1C2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325A6CC9"/>
    <w:multiLevelType w:val="multilevel"/>
    <w:tmpl w:val="325A6CC9"/>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32E35BB6"/>
    <w:multiLevelType w:val="multilevel"/>
    <w:tmpl w:val="32E35BB6"/>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32FB0675"/>
    <w:multiLevelType w:val="multilevel"/>
    <w:tmpl w:val="32FB067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
    <w:nsid w:val="330D2448"/>
    <w:multiLevelType w:val="multilevel"/>
    <w:tmpl w:val="330D244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33C24A6E"/>
    <w:multiLevelType w:val="multilevel"/>
    <w:tmpl w:val="33C24A6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
    <w:nsid w:val="33F458F1"/>
    <w:multiLevelType w:val="multilevel"/>
    <w:tmpl w:val="33F458F1"/>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
    <w:nsid w:val="34112583"/>
    <w:multiLevelType w:val="multilevel"/>
    <w:tmpl w:val="34112583"/>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
    <w:nsid w:val="34445C10"/>
    <w:multiLevelType w:val="multilevel"/>
    <w:tmpl w:val="34445C1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34671006"/>
    <w:multiLevelType w:val="multilevel"/>
    <w:tmpl w:val="34671006"/>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
    <w:nsid w:val="35AF3612"/>
    <w:multiLevelType w:val="multilevel"/>
    <w:tmpl w:val="35AF36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368664FA"/>
    <w:multiLevelType w:val="multilevel"/>
    <w:tmpl w:val="368664F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36FE6DB7"/>
    <w:multiLevelType w:val="multilevel"/>
    <w:tmpl w:val="36FE6DB7"/>
    <w:lvl w:ilvl="0" w:tentative="0">
      <w:start w:val="1"/>
      <w:numFmt w:val="bullet"/>
      <w:lvlText w:val=""/>
      <w:lvlJc w:val="left"/>
      <w:pPr>
        <w:ind w:left="900" w:hanging="480"/>
      </w:pPr>
      <w:rPr>
        <w:rFonts w:hint="default" w:ascii="Symbol" w:hAnsi="Symbol"/>
        <w:color w:val="auto"/>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66">
    <w:nsid w:val="375F7E2A"/>
    <w:multiLevelType w:val="multilevel"/>
    <w:tmpl w:val="375F7E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38D73CBB"/>
    <w:multiLevelType w:val="multilevel"/>
    <w:tmpl w:val="38D73CB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8">
    <w:nsid w:val="39E65A51"/>
    <w:multiLevelType w:val="multilevel"/>
    <w:tmpl w:val="39E65A51"/>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
    <w:nsid w:val="3A2738DF"/>
    <w:multiLevelType w:val="multilevel"/>
    <w:tmpl w:val="3A2738DF"/>
    <w:lvl w:ilvl="0" w:tentative="0">
      <w:start w:val="1"/>
      <w:numFmt w:val="bullet"/>
      <w:lvlText w:val=""/>
      <w:lvlJc w:val="left"/>
      <w:pPr>
        <w:ind w:left="900" w:hanging="480"/>
      </w:pPr>
      <w:rPr>
        <w:rFonts w:hint="default" w:ascii="Wingdings" w:hAnsi="Wingdings"/>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70">
    <w:nsid w:val="3B6E2691"/>
    <w:multiLevelType w:val="multilevel"/>
    <w:tmpl w:val="3B6E2691"/>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1">
    <w:nsid w:val="3BE1775E"/>
    <w:multiLevelType w:val="multilevel"/>
    <w:tmpl w:val="3BE1775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2">
    <w:nsid w:val="3DE12C43"/>
    <w:multiLevelType w:val="multilevel"/>
    <w:tmpl w:val="3DE12C4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3E311C0C"/>
    <w:multiLevelType w:val="multilevel"/>
    <w:tmpl w:val="3E311C0C"/>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4">
    <w:nsid w:val="3F00223D"/>
    <w:multiLevelType w:val="multilevel"/>
    <w:tmpl w:val="3F00223D"/>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5">
    <w:nsid w:val="3F19716C"/>
    <w:multiLevelType w:val="multilevel"/>
    <w:tmpl w:val="3F19716C"/>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6">
    <w:nsid w:val="3F6377C6"/>
    <w:multiLevelType w:val="multilevel"/>
    <w:tmpl w:val="3F6377C6"/>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7">
    <w:nsid w:val="3F711A1B"/>
    <w:multiLevelType w:val="multilevel"/>
    <w:tmpl w:val="3F711A1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8">
    <w:nsid w:val="3F8E7BD9"/>
    <w:multiLevelType w:val="multilevel"/>
    <w:tmpl w:val="3F8E7BD9"/>
    <w:lvl w:ilvl="0" w:tentative="0">
      <w:start w:val="1"/>
      <w:numFmt w:val="bullet"/>
      <w:lvlText w:val=""/>
      <w:lvlJc w:val="left"/>
      <w:pPr>
        <w:ind w:left="900" w:hanging="480"/>
      </w:pPr>
      <w:rPr>
        <w:rFonts w:hint="default" w:ascii="Wingdings" w:hAnsi="Wingdings"/>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79">
    <w:nsid w:val="3F957C7F"/>
    <w:multiLevelType w:val="multilevel"/>
    <w:tmpl w:val="3F957C7F"/>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80">
    <w:nsid w:val="41AD4F20"/>
    <w:multiLevelType w:val="multilevel"/>
    <w:tmpl w:val="41AD4F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1">
    <w:nsid w:val="423942AD"/>
    <w:multiLevelType w:val="multilevel"/>
    <w:tmpl w:val="423942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2">
    <w:nsid w:val="424C0F28"/>
    <w:multiLevelType w:val="multilevel"/>
    <w:tmpl w:val="424C0F2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3">
    <w:nsid w:val="42CE1BF6"/>
    <w:multiLevelType w:val="multilevel"/>
    <w:tmpl w:val="42CE1BF6"/>
    <w:lvl w:ilvl="0" w:tentative="0">
      <w:start w:val="1"/>
      <w:numFmt w:val="decimal"/>
      <w:lvlText w:val="%1)"/>
      <w:lvlJc w:val="left"/>
      <w:pPr>
        <w:tabs>
          <w:tab w:val="left" w:pos="720"/>
        </w:tabs>
        <w:ind w:left="720" w:hanging="360"/>
      </w:pPr>
      <w:rPr>
        <w:rFonts w:hint="default"/>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430B3B80"/>
    <w:multiLevelType w:val="multilevel"/>
    <w:tmpl w:val="430B3B8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43414AFA"/>
    <w:multiLevelType w:val="multilevel"/>
    <w:tmpl w:val="43414AFA"/>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6">
    <w:nsid w:val="43704F12"/>
    <w:multiLevelType w:val="multilevel"/>
    <w:tmpl w:val="43704F12"/>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7">
    <w:nsid w:val="46F979EC"/>
    <w:multiLevelType w:val="multilevel"/>
    <w:tmpl w:val="46F979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8">
    <w:nsid w:val="4742011C"/>
    <w:multiLevelType w:val="multilevel"/>
    <w:tmpl w:val="4742011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476C2F2A"/>
    <w:multiLevelType w:val="multilevel"/>
    <w:tmpl w:val="476C2F2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0">
    <w:nsid w:val="48687783"/>
    <w:multiLevelType w:val="multilevel"/>
    <w:tmpl w:val="48687783"/>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1">
    <w:nsid w:val="4AC52A01"/>
    <w:multiLevelType w:val="multilevel"/>
    <w:tmpl w:val="4AC52A01"/>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2">
    <w:nsid w:val="4B3034D7"/>
    <w:multiLevelType w:val="multilevel"/>
    <w:tmpl w:val="4B3034D7"/>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3">
    <w:nsid w:val="4C495ACA"/>
    <w:multiLevelType w:val="multilevel"/>
    <w:tmpl w:val="4C495ACA"/>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4">
    <w:nsid w:val="4C8D6FD8"/>
    <w:multiLevelType w:val="multilevel"/>
    <w:tmpl w:val="4C8D6FD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5">
    <w:nsid w:val="4EEE4D7D"/>
    <w:multiLevelType w:val="multilevel"/>
    <w:tmpl w:val="4EEE4D7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4F577EA9"/>
    <w:multiLevelType w:val="multilevel"/>
    <w:tmpl w:val="4F577EA9"/>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7">
    <w:nsid w:val="5304083F"/>
    <w:multiLevelType w:val="multilevel"/>
    <w:tmpl w:val="5304083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55114155"/>
    <w:multiLevelType w:val="multilevel"/>
    <w:tmpl w:val="55114155"/>
    <w:lvl w:ilvl="0" w:tentative="0">
      <w:start w:val="1"/>
      <w:numFmt w:val="bullet"/>
      <w:lvlText w:val=""/>
      <w:lvlJc w:val="left"/>
      <w:pPr>
        <w:ind w:left="1700" w:hanging="420"/>
      </w:pPr>
      <w:rPr>
        <w:rFonts w:hint="default" w:ascii="Wingdings" w:hAnsi="Wingdings"/>
      </w:rPr>
    </w:lvl>
    <w:lvl w:ilvl="1" w:tentative="0">
      <w:start w:val="1"/>
      <w:numFmt w:val="bullet"/>
      <w:lvlText w:val=""/>
      <w:lvlJc w:val="left"/>
      <w:pPr>
        <w:ind w:left="2120" w:hanging="420"/>
      </w:pPr>
      <w:rPr>
        <w:rFonts w:hint="default" w:ascii="Wingdings" w:hAnsi="Wingdings"/>
      </w:rPr>
    </w:lvl>
    <w:lvl w:ilvl="2" w:tentative="0">
      <w:start w:val="1"/>
      <w:numFmt w:val="bullet"/>
      <w:lvlText w:val=""/>
      <w:lvlJc w:val="left"/>
      <w:pPr>
        <w:ind w:left="2540" w:hanging="420"/>
      </w:pPr>
      <w:rPr>
        <w:rFonts w:hint="default" w:ascii="Wingdings" w:hAnsi="Wingdings"/>
      </w:rPr>
    </w:lvl>
    <w:lvl w:ilvl="3" w:tentative="0">
      <w:start w:val="1"/>
      <w:numFmt w:val="bullet"/>
      <w:lvlText w:val=""/>
      <w:lvlJc w:val="left"/>
      <w:pPr>
        <w:ind w:left="2960" w:hanging="420"/>
      </w:pPr>
      <w:rPr>
        <w:rFonts w:hint="default" w:ascii="Wingdings" w:hAnsi="Wingdings"/>
      </w:rPr>
    </w:lvl>
    <w:lvl w:ilvl="4" w:tentative="0">
      <w:start w:val="1"/>
      <w:numFmt w:val="bullet"/>
      <w:lvlText w:val=""/>
      <w:lvlJc w:val="left"/>
      <w:pPr>
        <w:ind w:left="3380" w:hanging="420"/>
      </w:pPr>
      <w:rPr>
        <w:rFonts w:hint="default" w:ascii="Wingdings" w:hAnsi="Wingdings"/>
      </w:rPr>
    </w:lvl>
    <w:lvl w:ilvl="5" w:tentative="0">
      <w:start w:val="1"/>
      <w:numFmt w:val="bullet"/>
      <w:lvlText w:val=""/>
      <w:lvlJc w:val="left"/>
      <w:pPr>
        <w:ind w:left="3800" w:hanging="420"/>
      </w:pPr>
      <w:rPr>
        <w:rFonts w:hint="default" w:ascii="Wingdings" w:hAnsi="Wingdings"/>
      </w:rPr>
    </w:lvl>
    <w:lvl w:ilvl="6" w:tentative="0">
      <w:start w:val="1"/>
      <w:numFmt w:val="bullet"/>
      <w:lvlText w:val=""/>
      <w:lvlJc w:val="left"/>
      <w:pPr>
        <w:ind w:left="4220" w:hanging="420"/>
      </w:pPr>
      <w:rPr>
        <w:rFonts w:hint="default" w:ascii="Wingdings" w:hAnsi="Wingdings"/>
      </w:rPr>
    </w:lvl>
    <w:lvl w:ilvl="7" w:tentative="0">
      <w:start w:val="1"/>
      <w:numFmt w:val="bullet"/>
      <w:lvlText w:val=""/>
      <w:lvlJc w:val="left"/>
      <w:pPr>
        <w:ind w:left="4640" w:hanging="420"/>
      </w:pPr>
      <w:rPr>
        <w:rFonts w:hint="default" w:ascii="Wingdings" w:hAnsi="Wingdings"/>
      </w:rPr>
    </w:lvl>
    <w:lvl w:ilvl="8" w:tentative="0">
      <w:start w:val="1"/>
      <w:numFmt w:val="bullet"/>
      <w:lvlText w:val=""/>
      <w:lvlJc w:val="left"/>
      <w:pPr>
        <w:ind w:left="5060" w:hanging="420"/>
      </w:pPr>
      <w:rPr>
        <w:rFonts w:hint="default" w:ascii="Wingdings" w:hAnsi="Wingdings"/>
      </w:rPr>
    </w:lvl>
  </w:abstractNum>
  <w:abstractNum w:abstractNumId="99">
    <w:nsid w:val="558A631F"/>
    <w:multiLevelType w:val="multilevel"/>
    <w:tmpl w:val="558A631F"/>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0">
    <w:nsid w:val="561E0A73"/>
    <w:multiLevelType w:val="multilevel"/>
    <w:tmpl w:val="561E0A7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1">
    <w:nsid w:val="565C1DBB"/>
    <w:multiLevelType w:val="singleLevel"/>
    <w:tmpl w:val="565C1DBB"/>
    <w:lvl w:ilvl="0" w:tentative="0">
      <w:start w:val="1"/>
      <w:numFmt w:val="bullet"/>
      <w:lvlText w:val=""/>
      <w:lvlJc w:val="left"/>
      <w:pPr>
        <w:tabs>
          <w:tab w:val="left" w:pos="420"/>
        </w:tabs>
        <w:ind w:left="420" w:hanging="420"/>
      </w:pPr>
      <w:rPr>
        <w:rFonts w:hint="default" w:ascii="Wingdings" w:hAnsi="Wingdings"/>
      </w:rPr>
    </w:lvl>
  </w:abstractNum>
  <w:abstractNum w:abstractNumId="102">
    <w:nsid w:val="565C2B3B"/>
    <w:multiLevelType w:val="multilevel"/>
    <w:tmpl w:val="565C2B3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3">
    <w:nsid w:val="567422C0"/>
    <w:multiLevelType w:val="singleLevel"/>
    <w:tmpl w:val="567422C0"/>
    <w:lvl w:ilvl="0" w:tentative="0">
      <w:start w:val="1"/>
      <w:numFmt w:val="bullet"/>
      <w:lvlText w:val=""/>
      <w:lvlJc w:val="left"/>
      <w:pPr>
        <w:tabs>
          <w:tab w:val="left" w:pos="420"/>
        </w:tabs>
        <w:ind w:left="420" w:hanging="420"/>
      </w:pPr>
      <w:rPr>
        <w:rFonts w:hint="default" w:ascii="Wingdings" w:hAnsi="Wingdings"/>
      </w:rPr>
    </w:lvl>
  </w:abstractNum>
  <w:abstractNum w:abstractNumId="104">
    <w:nsid w:val="56742384"/>
    <w:multiLevelType w:val="singleLevel"/>
    <w:tmpl w:val="56742384"/>
    <w:lvl w:ilvl="0" w:tentative="0">
      <w:start w:val="1"/>
      <w:numFmt w:val="bullet"/>
      <w:lvlText w:val=""/>
      <w:lvlJc w:val="left"/>
      <w:pPr>
        <w:tabs>
          <w:tab w:val="left" w:pos="420"/>
        </w:tabs>
        <w:ind w:left="420" w:hanging="420"/>
      </w:pPr>
      <w:rPr>
        <w:rFonts w:hint="default" w:ascii="Wingdings" w:hAnsi="Wingdings"/>
      </w:rPr>
    </w:lvl>
  </w:abstractNum>
  <w:abstractNum w:abstractNumId="105">
    <w:nsid w:val="567423CF"/>
    <w:multiLevelType w:val="singleLevel"/>
    <w:tmpl w:val="567423CF"/>
    <w:lvl w:ilvl="0" w:tentative="0">
      <w:start w:val="1"/>
      <w:numFmt w:val="bullet"/>
      <w:lvlText w:val=""/>
      <w:lvlJc w:val="left"/>
      <w:pPr>
        <w:tabs>
          <w:tab w:val="left" w:pos="420"/>
        </w:tabs>
        <w:ind w:left="420" w:hanging="420"/>
      </w:pPr>
      <w:rPr>
        <w:rFonts w:hint="default" w:ascii="Wingdings" w:hAnsi="Wingdings"/>
      </w:rPr>
    </w:lvl>
  </w:abstractNum>
  <w:abstractNum w:abstractNumId="106">
    <w:nsid w:val="5674249B"/>
    <w:multiLevelType w:val="singleLevel"/>
    <w:tmpl w:val="5674249B"/>
    <w:lvl w:ilvl="0" w:tentative="0">
      <w:start w:val="1"/>
      <w:numFmt w:val="bullet"/>
      <w:lvlText w:val=""/>
      <w:lvlJc w:val="left"/>
      <w:pPr>
        <w:tabs>
          <w:tab w:val="left" w:pos="420"/>
        </w:tabs>
        <w:ind w:left="420" w:hanging="420"/>
      </w:pPr>
      <w:rPr>
        <w:rFonts w:hint="default" w:ascii="Wingdings" w:hAnsi="Wingdings"/>
      </w:rPr>
    </w:lvl>
  </w:abstractNum>
  <w:abstractNum w:abstractNumId="107">
    <w:nsid w:val="5674252E"/>
    <w:multiLevelType w:val="multilevel"/>
    <w:tmpl w:val="5674252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8">
    <w:nsid w:val="56742F1D"/>
    <w:multiLevelType w:val="singleLevel"/>
    <w:tmpl w:val="56742F1D"/>
    <w:lvl w:ilvl="0" w:tentative="0">
      <w:start w:val="1"/>
      <w:numFmt w:val="bullet"/>
      <w:lvlText w:val=""/>
      <w:lvlJc w:val="left"/>
      <w:pPr>
        <w:tabs>
          <w:tab w:val="left" w:pos="420"/>
        </w:tabs>
        <w:ind w:left="420" w:hanging="420"/>
      </w:pPr>
      <w:rPr>
        <w:rFonts w:hint="default" w:ascii="Wingdings" w:hAnsi="Wingdings"/>
      </w:rPr>
    </w:lvl>
  </w:abstractNum>
  <w:abstractNum w:abstractNumId="109">
    <w:nsid w:val="56775999"/>
    <w:multiLevelType w:val="singleLevel"/>
    <w:tmpl w:val="56775999"/>
    <w:lvl w:ilvl="0" w:tentative="0">
      <w:start w:val="1"/>
      <w:numFmt w:val="bullet"/>
      <w:lvlText w:val=""/>
      <w:lvlJc w:val="left"/>
      <w:pPr>
        <w:tabs>
          <w:tab w:val="left" w:pos="420"/>
        </w:tabs>
        <w:ind w:left="420" w:hanging="420"/>
      </w:pPr>
      <w:rPr>
        <w:rFonts w:hint="default" w:ascii="Wingdings" w:hAnsi="Wingdings"/>
      </w:rPr>
    </w:lvl>
  </w:abstractNum>
  <w:abstractNum w:abstractNumId="110">
    <w:nsid w:val="56775D8F"/>
    <w:multiLevelType w:val="singleLevel"/>
    <w:tmpl w:val="56775D8F"/>
    <w:lvl w:ilvl="0" w:tentative="0">
      <w:start w:val="1"/>
      <w:numFmt w:val="bullet"/>
      <w:lvlText w:val=""/>
      <w:lvlJc w:val="left"/>
      <w:pPr>
        <w:tabs>
          <w:tab w:val="left" w:pos="420"/>
        </w:tabs>
        <w:ind w:left="420" w:hanging="420"/>
      </w:pPr>
      <w:rPr>
        <w:rFonts w:hint="default" w:ascii="Wingdings" w:hAnsi="Wingdings"/>
      </w:rPr>
    </w:lvl>
  </w:abstractNum>
  <w:abstractNum w:abstractNumId="111">
    <w:nsid w:val="56776770"/>
    <w:multiLevelType w:val="singleLevel"/>
    <w:tmpl w:val="56776770"/>
    <w:lvl w:ilvl="0" w:tentative="0">
      <w:start w:val="1"/>
      <w:numFmt w:val="bullet"/>
      <w:lvlText w:val=""/>
      <w:lvlJc w:val="left"/>
      <w:pPr>
        <w:tabs>
          <w:tab w:val="left" w:pos="420"/>
        </w:tabs>
        <w:ind w:left="420" w:hanging="420"/>
      </w:pPr>
      <w:rPr>
        <w:rFonts w:hint="default" w:ascii="Wingdings" w:hAnsi="Wingdings"/>
      </w:rPr>
    </w:lvl>
  </w:abstractNum>
  <w:abstractNum w:abstractNumId="112">
    <w:nsid w:val="567786AE"/>
    <w:multiLevelType w:val="singleLevel"/>
    <w:tmpl w:val="567786AE"/>
    <w:lvl w:ilvl="0" w:tentative="0">
      <w:start w:val="1"/>
      <w:numFmt w:val="bullet"/>
      <w:lvlText w:val=""/>
      <w:lvlJc w:val="left"/>
      <w:pPr>
        <w:tabs>
          <w:tab w:val="left" w:pos="420"/>
        </w:tabs>
        <w:ind w:left="420" w:hanging="420"/>
      </w:pPr>
      <w:rPr>
        <w:rFonts w:hint="default" w:ascii="Wingdings" w:hAnsi="Wingdings"/>
      </w:rPr>
    </w:lvl>
  </w:abstractNum>
  <w:abstractNum w:abstractNumId="113">
    <w:nsid w:val="567787AC"/>
    <w:multiLevelType w:val="singleLevel"/>
    <w:tmpl w:val="567787AC"/>
    <w:lvl w:ilvl="0" w:tentative="0">
      <w:start w:val="1"/>
      <w:numFmt w:val="bullet"/>
      <w:lvlText w:val=""/>
      <w:lvlJc w:val="left"/>
      <w:pPr>
        <w:tabs>
          <w:tab w:val="left" w:pos="420"/>
        </w:tabs>
        <w:ind w:left="420" w:hanging="420"/>
      </w:pPr>
      <w:rPr>
        <w:rFonts w:hint="default" w:ascii="Wingdings" w:hAnsi="Wingdings"/>
      </w:rPr>
    </w:lvl>
  </w:abstractNum>
  <w:abstractNum w:abstractNumId="114">
    <w:nsid w:val="56778962"/>
    <w:multiLevelType w:val="singleLevel"/>
    <w:tmpl w:val="56778962"/>
    <w:lvl w:ilvl="0" w:tentative="0">
      <w:start w:val="1"/>
      <w:numFmt w:val="bullet"/>
      <w:lvlText w:val=""/>
      <w:lvlJc w:val="left"/>
      <w:pPr>
        <w:tabs>
          <w:tab w:val="left" w:pos="420"/>
        </w:tabs>
        <w:ind w:left="420" w:hanging="420"/>
      </w:pPr>
      <w:rPr>
        <w:rFonts w:hint="default" w:ascii="Wingdings" w:hAnsi="Wingdings"/>
      </w:rPr>
    </w:lvl>
  </w:abstractNum>
  <w:abstractNum w:abstractNumId="115">
    <w:nsid w:val="56778D8D"/>
    <w:multiLevelType w:val="singleLevel"/>
    <w:tmpl w:val="56778D8D"/>
    <w:lvl w:ilvl="0" w:tentative="0">
      <w:start w:val="1"/>
      <w:numFmt w:val="bullet"/>
      <w:lvlText w:val=""/>
      <w:lvlJc w:val="left"/>
      <w:pPr>
        <w:tabs>
          <w:tab w:val="left" w:pos="420"/>
        </w:tabs>
        <w:ind w:left="420" w:hanging="420"/>
      </w:pPr>
      <w:rPr>
        <w:rFonts w:hint="default" w:ascii="Wingdings" w:hAnsi="Wingdings"/>
      </w:rPr>
    </w:lvl>
  </w:abstractNum>
  <w:abstractNum w:abstractNumId="116">
    <w:nsid w:val="56779084"/>
    <w:multiLevelType w:val="singleLevel"/>
    <w:tmpl w:val="56779084"/>
    <w:lvl w:ilvl="0" w:tentative="0">
      <w:start w:val="1"/>
      <w:numFmt w:val="bullet"/>
      <w:lvlText w:val=""/>
      <w:lvlJc w:val="left"/>
      <w:pPr>
        <w:tabs>
          <w:tab w:val="left" w:pos="420"/>
        </w:tabs>
        <w:ind w:left="420" w:hanging="420"/>
      </w:pPr>
      <w:rPr>
        <w:rFonts w:hint="default" w:ascii="Wingdings" w:hAnsi="Wingdings"/>
      </w:rPr>
    </w:lvl>
  </w:abstractNum>
  <w:abstractNum w:abstractNumId="117">
    <w:nsid w:val="567793D4"/>
    <w:multiLevelType w:val="singleLevel"/>
    <w:tmpl w:val="567793D4"/>
    <w:lvl w:ilvl="0" w:tentative="0">
      <w:start w:val="1"/>
      <w:numFmt w:val="bullet"/>
      <w:lvlText w:val=""/>
      <w:lvlJc w:val="left"/>
      <w:pPr>
        <w:tabs>
          <w:tab w:val="left" w:pos="420"/>
        </w:tabs>
        <w:ind w:left="420" w:hanging="420"/>
      </w:pPr>
      <w:rPr>
        <w:rFonts w:hint="default" w:ascii="Wingdings" w:hAnsi="Wingdings"/>
      </w:rPr>
    </w:lvl>
  </w:abstractNum>
  <w:abstractNum w:abstractNumId="118">
    <w:nsid w:val="5677B97C"/>
    <w:multiLevelType w:val="singleLevel"/>
    <w:tmpl w:val="5677B97C"/>
    <w:lvl w:ilvl="0" w:tentative="0">
      <w:start w:val="1"/>
      <w:numFmt w:val="bullet"/>
      <w:lvlText w:val=""/>
      <w:lvlJc w:val="left"/>
      <w:pPr>
        <w:tabs>
          <w:tab w:val="left" w:pos="420"/>
        </w:tabs>
        <w:ind w:left="420" w:hanging="420"/>
      </w:pPr>
      <w:rPr>
        <w:rFonts w:hint="default" w:ascii="Wingdings" w:hAnsi="Wingdings"/>
      </w:rPr>
    </w:lvl>
  </w:abstractNum>
  <w:abstractNum w:abstractNumId="119">
    <w:nsid w:val="5677C38F"/>
    <w:multiLevelType w:val="singleLevel"/>
    <w:tmpl w:val="5677C38F"/>
    <w:lvl w:ilvl="0" w:tentative="0">
      <w:start w:val="1"/>
      <w:numFmt w:val="bullet"/>
      <w:lvlText w:val=""/>
      <w:lvlJc w:val="left"/>
      <w:pPr>
        <w:tabs>
          <w:tab w:val="left" w:pos="420"/>
        </w:tabs>
        <w:ind w:left="420" w:hanging="420"/>
      </w:pPr>
      <w:rPr>
        <w:rFonts w:hint="default" w:ascii="Wingdings" w:hAnsi="Wingdings"/>
      </w:rPr>
    </w:lvl>
  </w:abstractNum>
  <w:abstractNum w:abstractNumId="120">
    <w:nsid w:val="56783A8F"/>
    <w:multiLevelType w:val="multilevel"/>
    <w:tmpl w:val="56783A8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1">
    <w:nsid w:val="5678C60F"/>
    <w:multiLevelType w:val="multilevel"/>
    <w:tmpl w:val="5678C60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2">
    <w:nsid w:val="5678C8B1"/>
    <w:multiLevelType w:val="multilevel"/>
    <w:tmpl w:val="5678C8B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3">
    <w:nsid w:val="5678E4D2"/>
    <w:multiLevelType w:val="multilevel"/>
    <w:tmpl w:val="5678E4D2"/>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4">
    <w:nsid w:val="567A248A"/>
    <w:multiLevelType w:val="multilevel"/>
    <w:tmpl w:val="567A248A"/>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5">
    <w:nsid w:val="567A267D"/>
    <w:multiLevelType w:val="singleLevel"/>
    <w:tmpl w:val="567A267D"/>
    <w:lvl w:ilvl="0" w:tentative="0">
      <w:start w:val="1"/>
      <w:numFmt w:val="bullet"/>
      <w:lvlText w:val=""/>
      <w:lvlJc w:val="left"/>
      <w:pPr>
        <w:tabs>
          <w:tab w:val="left" w:pos="420"/>
        </w:tabs>
        <w:ind w:left="420" w:hanging="420"/>
      </w:pPr>
      <w:rPr>
        <w:rFonts w:hint="default" w:ascii="Wingdings" w:hAnsi="Wingdings"/>
      </w:rPr>
    </w:lvl>
  </w:abstractNum>
  <w:abstractNum w:abstractNumId="126">
    <w:nsid w:val="567A39D2"/>
    <w:multiLevelType w:val="singleLevel"/>
    <w:tmpl w:val="567A39D2"/>
    <w:lvl w:ilvl="0" w:tentative="0">
      <w:start w:val="1"/>
      <w:numFmt w:val="bullet"/>
      <w:lvlText w:val=""/>
      <w:lvlJc w:val="left"/>
      <w:pPr>
        <w:tabs>
          <w:tab w:val="left" w:pos="420"/>
        </w:tabs>
        <w:ind w:left="420" w:hanging="420"/>
      </w:pPr>
      <w:rPr>
        <w:rFonts w:hint="default" w:ascii="Wingdings" w:hAnsi="Wingdings"/>
      </w:rPr>
    </w:lvl>
  </w:abstractNum>
  <w:abstractNum w:abstractNumId="127">
    <w:nsid w:val="567A40A7"/>
    <w:multiLevelType w:val="multilevel"/>
    <w:tmpl w:val="567A40A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8">
    <w:nsid w:val="567A4188"/>
    <w:multiLevelType w:val="multilevel"/>
    <w:tmpl w:val="567A418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9">
    <w:nsid w:val="56E561EA"/>
    <w:multiLevelType w:val="multilevel"/>
    <w:tmpl w:val="56E561EA"/>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0">
    <w:nsid w:val="56F24CD4"/>
    <w:multiLevelType w:val="multilevel"/>
    <w:tmpl w:val="56F24CD4"/>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1">
    <w:nsid w:val="57886FE0"/>
    <w:multiLevelType w:val="multilevel"/>
    <w:tmpl w:val="57886FE0"/>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ascii="宋体" w:hAnsi="宋体" w:eastAsia="宋体" w:cs="宋体"/>
      </w:rPr>
    </w:lvl>
    <w:lvl w:ilvl="2" w:tentative="0">
      <w:start w:val="1"/>
      <w:numFmt w:val="decimal"/>
      <w:pStyle w:val="4"/>
      <w:lvlText w:val="%1.%2.%3"/>
      <w:lvlJc w:val="left"/>
      <w:pPr>
        <w:tabs>
          <w:tab w:val="left" w:pos="720"/>
        </w:tabs>
        <w:ind w:left="720" w:hanging="720"/>
      </w:pPr>
      <w:rPr>
        <w:rFonts w:hint="default" w:ascii="宋体" w:hAnsi="宋体" w:eastAsia="宋体" w:cs="宋体"/>
      </w:rPr>
    </w:lvl>
    <w:lvl w:ilvl="3" w:tentative="0">
      <w:start w:val="1"/>
      <w:numFmt w:val="decimal"/>
      <w:pStyle w:val="5"/>
      <w:lvlText w:val="%1.%2.%3.%4"/>
      <w:lvlJc w:val="left"/>
      <w:pPr>
        <w:tabs>
          <w:tab w:val="left" w:pos="864"/>
        </w:tabs>
        <w:ind w:left="864" w:hanging="864"/>
      </w:pPr>
      <w:rPr>
        <w:rFonts w:hint="default" w:ascii="宋体" w:hAnsi="宋体" w:eastAsia="宋体" w:cs="宋体"/>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1"/>
        </w:tabs>
        <w:ind w:left="1151" w:hanging="1151"/>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3"/>
        </w:tabs>
        <w:ind w:left="1583" w:hanging="1583"/>
      </w:pPr>
      <w:rPr>
        <w:rFonts w:hint="default"/>
      </w:rPr>
    </w:lvl>
  </w:abstractNum>
  <w:abstractNum w:abstractNumId="132">
    <w:nsid w:val="57F50E26"/>
    <w:multiLevelType w:val="multilevel"/>
    <w:tmpl w:val="57F50E26"/>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3">
    <w:nsid w:val="581F6EFE"/>
    <w:multiLevelType w:val="multilevel"/>
    <w:tmpl w:val="581F6EF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58807315"/>
    <w:multiLevelType w:val="multilevel"/>
    <w:tmpl w:val="5880731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5">
    <w:nsid w:val="5887732E"/>
    <w:multiLevelType w:val="multilevel"/>
    <w:tmpl w:val="5887732E"/>
    <w:lvl w:ilvl="0" w:tentative="0">
      <w:start w:val="1"/>
      <w:numFmt w:val="decimal"/>
      <w:lvlText w:val="%1)"/>
      <w:lvlJc w:val="left"/>
      <w:pPr>
        <w:ind w:left="420" w:hanging="420"/>
      </w:pPr>
      <w:rPr>
        <w:rFonts w:hint="default"/>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6">
    <w:nsid w:val="58A14E5B"/>
    <w:multiLevelType w:val="multilevel"/>
    <w:tmpl w:val="58A14E5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7">
    <w:nsid w:val="59350FC1"/>
    <w:multiLevelType w:val="multilevel"/>
    <w:tmpl w:val="59350FC1"/>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8">
    <w:nsid w:val="599C03A4"/>
    <w:multiLevelType w:val="multilevel"/>
    <w:tmpl w:val="599C03A4"/>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9">
    <w:nsid w:val="5C1D7F05"/>
    <w:multiLevelType w:val="multilevel"/>
    <w:tmpl w:val="5C1D7F05"/>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0">
    <w:nsid w:val="5DDD3EAD"/>
    <w:multiLevelType w:val="multilevel"/>
    <w:tmpl w:val="5DDD3EA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1">
    <w:nsid w:val="5E651EDE"/>
    <w:multiLevelType w:val="multilevel"/>
    <w:tmpl w:val="5E651ED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2">
    <w:nsid w:val="5ED43322"/>
    <w:multiLevelType w:val="multilevel"/>
    <w:tmpl w:val="5ED4332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3">
    <w:nsid w:val="5ED906B8"/>
    <w:multiLevelType w:val="multilevel"/>
    <w:tmpl w:val="5ED906B8"/>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4">
    <w:nsid w:val="5EDC595C"/>
    <w:multiLevelType w:val="multilevel"/>
    <w:tmpl w:val="5EDC595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5">
    <w:nsid w:val="5F3834D7"/>
    <w:multiLevelType w:val="multilevel"/>
    <w:tmpl w:val="5F3834D7"/>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6">
    <w:nsid w:val="5FB5620A"/>
    <w:multiLevelType w:val="multilevel"/>
    <w:tmpl w:val="5FB5620A"/>
    <w:lvl w:ilvl="0" w:tentative="0">
      <w:start w:val="1"/>
      <w:numFmt w:val="bullet"/>
      <w:lvlText w:val=""/>
      <w:lvlJc w:val="left"/>
      <w:pPr>
        <w:ind w:left="900" w:hanging="480"/>
      </w:pPr>
      <w:rPr>
        <w:rFonts w:hint="default" w:ascii="Wingdings" w:hAnsi="Wingdings"/>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147">
    <w:nsid w:val="5FFD492F"/>
    <w:multiLevelType w:val="multilevel"/>
    <w:tmpl w:val="5FFD492F"/>
    <w:lvl w:ilvl="0" w:tentative="0">
      <w:start w:val="1"/>
      <w:numFmt w:val="bullet"/>
      <w:lvlText w:val=""/>
      <w:lvlJc w:val="left"/>
      <w:pPr>
        <w:ind w:left="960" w:hanging="480"/>
      </w:pPr>
      <w:rPr>
        <w:rFonts w:hint="default" w:ascii="Symbol" w:hAnsi="Symbol"/>
        <w:color w:val="auto"/>
      </w:rPr>
    </w:lvl>
    <w:lvl w:ilvl="1" w:tentative="0">
      <w:start w:val="1"/>
      <w:numFmt w:val="bullet"/>
      <w:lvlText w:val=""/>
      <w:lvlJc w:val="left"/>
      <w:pPr>
        <w:ind w:left="1440" w:hanging="480"/>
      </w:pPr>
      <w:rPr>
        <w:rFonts w:hint="default" w:ascii="Wingdings" w:hAnsi="Wingdings"/>
      </w:rPr>
    </w:lvl>
    <w:lvl w:ilvl="2" w:tentative="0">
      <w:start w:val="1"/>
      <w:numFmt w:val="bullet"/>
      <w:lvlText w:val=""/>
      <w:lvlJc w:val="left"/>
      <w:pPr>
        <w:ind w:left="1920" w:hanging="480"/>
      </w:pPr>
      <w:rPr>
        <w:rFonts w:hint="default" w:ascii="Wingdings" w:hAnsi="Wingdings"/>
      </w:rPr>
    </w:lvl>
    <w:lvl w:ilvl="3" w:tentative="0">
      <w:start w:val="1"/>
      <w:numFmt w:val="bullet"/>
      <w:lvlText w:val=""/>
      <w:lvlJc w:val="left"/>
      <w:pPr>
        <w:ind w:left="2400" w:hanging="480"/>
      </w:pPr>
      <w:rPr>
        <w:rFonts w:hint="default" w:ascii="Wingdings" w:hAnsi="Wingdings"/>
      </w:rPr>
    </w:lvl>
    <w:lvl w:ilvl="4" w:tentative="0">
      <w:start w:val="1"/>
      <w:numFmt w:val="bullet"/>
      <w:lvlText w:val=""/>
      <w:lvlJc w:val="left"/>
      <w:pPr>
        <w:ind w:left="2880" w:hanging="480"/>
      </w:pPr>
      <w:rPr>
        <w:rFonts w:hint="default" w:ascii="Wingdings" w:hAnsi="Wingdings"/>
      </w:rPr>
    </w:lvl>
    <w:lvl w:ilvl="5" w:tentative="0">
      <w:start w:val="1"/>
      <w:numFmt w:val="bullet"/>
      <w:lvlText w:val=""/>
      <w:lvlJc w:val="left"/>
      <w:pPr>
        <w:ind w:left="3360" w:hanging="480"/>
      </w:pPr>
      <w:rPr>
        <w:rFonts w:hint="default" w:ascii="Wingdings" w:hAnsi="Wingdings"/>
      </w:rPr>
    </w:lvl>
    <w:lvl w:ilvl="6" w:tentative="0">
      <w:start w:val="1"/>
      <w:numFmt w:val="bullet"/>
      <w:lvlText w:val=""/>
      <w:lvlJc w:val="left"/>
      <w:pPr>
        <w:ind w:left="3840" w:hanging="480"/>
      </w:pPr>
      <w:rPr>
        <w:rFonts w:hint="default" w:ascii="Wingdings" w:hAnsi="Wingdings"/>
      </w:rPr>
    </w:lvl>
    <w:lvl w:ilvl="7" w:tentative="0">
      <w:start w:val="1"/>
      <w:numFmt w:val="bullet"/>
      <w:lvlText w:val=""/>
      <w:lvlJc w:val="left"/>
      <w:pPr>
        <w:ind w:left="4320" w:hanging="480"/>
      </w:pPr>
      <w:rPr>
        <w:rFonts w:hint="default" w:ascii="Wingdings" w:hAnsi="Wingdings"/>
      </w:rPr>
    </w:lvl>
    <w:lvl w:ilvl="8" w:tentative="0">
      <w:start w:val="1"/>
      <w:numFmt w:val="bullet"/>
      <w:lvlText w:val=""/>
      <w:lvlJc w:val="left"/>
      <w:pPr>
        <w:ind w:left="4800" w:hanging="480"/>
      </w:pPr>
      <w:rPr>
        <w:rFonts w:hint="default" w:ascii="Wingdings" w:hAnsi="Wingdings"/>
      </w:rPr>
    </w:lvl>
  </w:abstractNum>
  <w:abstractNum w:abstractNumId="148">
    <w:nsid w:val="60A27A5F"/>
    <w:multiLevelType w:val="multilevel"/>
    <w:tmpl w:val="60A27A5F"/>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9">
    <w:nsid w:val="60E33452"/>
    <w:multiLevelType w:val="multilevel"/>
    <w:tmpl w:val="60E33452"/>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50">
    <w:nsid w:val="61CA593D"/>
    <w:multiLevelType w:val="multilevel"/>
    <w:tmpl w:val="61CA593D"/>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1">
    <w:nsid w:val="620227BD"/>
    <w:multiLevelType w:val="multilevel"/>
    <w:tmpl w:val="620227B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2">
    <w:nsid w:val="62B33154"/>
    <w:multiLevelType w:val="multilevel"/>
    <w:tmpl w:val="62B33154"/>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3">
    <w:nsid w:val="62EF2870"/>
    <w:multiLevelType w:val="multilevel"/>
    <w:tmpl w:val="62EF2870"/>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154">
    <w:nsid w:val="62F5279D"/>
    <w:multiLevelType w:val="multilevel"/>
    <w:tmpl w:val="62F5279D"/>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5">
    <w:nsid w:val="63447084"/>
    <w:multiLevelType w:val="multilevel"/>
    <w:tmpl w:val="63447084"/>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6">
    <w:nsid w:val="65066C19"/>
    <w:multiLevelType w:val="multilevel"/>
    <w:tmpl w:val="65066C19"/>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7">
    <w:nsid w:val="652A43CA"/>
    <w:multiLevelType w:val="multilevel"/>
    <w:tmpl w:val="652A43C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8">
    <w:nsid w:val="656D51E0"/>
    <w:multiLevelType w:val="multilevel"/>
    <w:tmpl w:val="656D51E0"/>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9">
    <w:nsid w:val="65A83DA4"/>
    <w:multiLevelType w:val="multilevel"/>
    <w:tmpl w:val="65A83D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0">
    <w:nsid w:val="6618061A"/>
    <w:multiLevelType w:val="multilevel"/>
    <w:tmpl w:val="6618061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1">
    <w:nsid w:val="66B45668"/>
    <w:multiLevelType w:val="multilevel"/>
    <w:tmpl w:val="66B45668"/>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162">
    <w:nsid w:val="677B2E6D"/>
    <w:multiLevelType w:val="multilevel"/>
    <w:tmpl w:val="677B2E6D"/>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3">
    <w:nsid w:val="6BAC6E41"/>
    <w:multiLevelType w:val="multilevel"/>
    <w:tmpl w:val="6BAC6E41"/>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4">
    <w:nsid w:val="6C610933"/>
    <w:multiLevelType w:val="multilevel"/>
    <w:tmpl w:val="6C610933"/>
    <w:lvl w:ilvl="0" w:tentative="0">
      <w:start w:val="1"/>
      <w:numFmt w:val="bullet"/>
      <w:lvlText w:val=""/>
      <w:lvlJc w:val="left"/>
      <w:pPr>
        <w:ind w:left="900" w:hanging="480"/>
      </w:pPr>
      <w:rPr>
        <w:rFonts w:hint="default" w:ascii="Wingdings" w:hAnsi="Wingdings"/>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165">
    <w:nsid w:val="6D0D5501"/>
    <w:multiLevelType w:val="multilevel"/>
    <w:tmpl w:val="6D0D55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6">
    <w:nsid w:val="6D7270CE"/>
    <w:multiLevelType w:val="multilevel"/>
    <w:tmpl w:val="6D7270CE"/>
    <w:lvl w:ilvl="0" w:tentative="0">
      <w:start w:val="1"/>
      <w:numFmt w:val="bullet"/>
      <w:lvlText w:val=""/>
      <w:lvlJc w:val="left"/>
      <w:pPr>
        <w:ind w:left="900" w:hanging="480"/>
      </w:pPr>
      <w:rPr>
        <w:rFonts w:hint="default" w:ascii="Symbol" w:hAnsi="Symbol"/>
        <w:color w:val="auto"/>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167">
    <w:nsid w:val="6E0638CC"/>
    <w:multiLevelType w:val="multilevel"/>
    <w:tmpl w:val="6E0638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8">
    <w:nsid w:val="6F265AE3"/>
    <w:multiLevelType w:val="multilevel"/>
    <w:tmpl w:val="6F265AE3"/>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169">
    <w:nsid w:val="6F9B539D"/>
    <w:multiLevelType w:val="multilevel"/>
    <w:tmpl w:val="6F9B539D"/>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0">
    <w:nsid w:val="6FDE583E"/>
    <w:multiLevelType w:val="multilevel"/>
    <w:tmpl w:val="6FDE583E"/>
    <w:lvl w:ilvl="0" w:tentative="0">
      <w:start w:val="1"/>
      <w:numFmt w:val="bullet"/>
      <w:lvlText w:val=""/>
      <w:lvlJc w:val="left"/>
      <w:pPr>
        <w:ind w:left="900" w:hanging="480"/>
      </w:pPr>
      <w:rPr>
        <w:rFonts w:hint="default" w:ascii="Wingdings" w:hAnsi="Wingdings"/>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171">
    <w:nsid w:val="708450EC"/>
    <w:multiLevelType w:val="multilevel"/>
    <w:tmpl w:val="708450EC"/>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2">
    <w:nsid w:val="72113724"/>
    <w:multiLevelType w:val="multilevel"/>
    <w:tmpl w:val="7211372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3">
    <w:nsid w:val="72CE17E8"/>
    <w:multiLevelType w:val="multilevel"/>
    <w:tmpl w:val="72CE17E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4">
    <w:nsid w:val="735B384F"/>
    <w:multiLevelType w:val="multilevel"/>
    <w:tmpl w:val="735B384F"/>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5">
    <w:nsid w:val="751F0207"/>
    <w:multiLevelType w:val="multilevel"/>
    <w:tmpl w:val="751F020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6">
    <w:nsid w:val="753E2662"/>
    <w:multiLevelType w:val="multilevel"/>
    <w:tmpl w:val="753E2662"/>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7">
    <w:nsid w:val="756D2D8D"/>
    <w:multiLevelType w:val="multilevel"/>
    <w:tmpl w:val="756D2D8D"/>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8">
    <w:nsid w:val="75C97EC6"/>
    <w:multiLevelType w:val="multilevel"/>
    <w:tmpl w:val="75C97EC6"/>
    <w:lvl w:ilvl="0" w:tentative="0">
      <w:start w:val="1"/>
      <w:numFmt w:val="bullet"/>
      <w:lvlText w:val=""/>
      <w:lvlJc w:val="left"/>
      <w:pPr>
        <w:ind w:left="900" w:hanging="480"/>
      </w:pPr>
      <w:rPr>
        <w:rFonts w:hint="default" w:ascii="Wingdings" w:hAnsi="Wingdings"/>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179">
    <w:nsid w:val="762E0F2E"/>
    <w:multiLevelType w:val="multilevel"/>
    <w:tmpl w:val="762E0F2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0">
    <w:nsid w:val="76D75FC9"/>
    <w:multiLevelType w:val="multilevel"/>
    <w:tmpl w:val="76D75FC9"/>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1">
    <w:nsid w:val="76F8493E"/>
    <w:multiLevelType w:val="multilevel"/>
    <w:tmpl w:val="76F8493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2">
    <w:nsid w:val="789C47E2"/>
    <w:multiLevelType w:val="multilevel"/>
    <w:tmpl w:val="789C47E2"/>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3">
    <w:nsid w:val="78E25734"/>
    <w:multiLevelType w:val="multilevel"/>
    <w:tmpl w:val="78E25734"/>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4">
    <w:nsid w:val="79155CA7"/>
    <w:multiLevelType w:val="multilevel"/>
    <w:tmpl w:val="79155CA7"/>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5">
    <w:nsid w:val="7945151B"/>
    <w:multiLevelType w:val="multilevel"/>
    <w:tmpl w:val="794515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6">
    <w:nsid w:val="7A2D6790"/>
    <w:multiLevelType w:val="multilevel"/>
    <w:tmpl w:val="7A2D6790"/>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7">
    <w:nsid w:val="7A7645C5"/>
    <w:multiLevelType w:val="multilevel"/>
    <w:tmpl w:val="7A7645C5"/>
    <w:lvl w:ilvl="0" w:tentative="0">
      <w:start w:val="1"/>
      <w:numFmt w:val="bullet"/>
      <w:lvlText w:val=""/>
      <w:lvlJc w:val="left"/>
      <w:pPr>
        <w:ind w:left="900" w:hanging="480"/>
      </w:pPr>
      <w:rPr>
        <w:rFonts w:hint="default" w:ascii="Wingdings" w:hAnsi="Wingdings"/>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188">
    <w:nsid w:val="7A880769"/>
    <w:multiLevelType w:val="multilevel"/>
    <w:tmpl w:val="7A880769"/>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189">
    <w:nsid w:val="7C911DCE"/>
    <w:multiLevelType w:val="multilevel"/>
    <w:tmpl w:val="7C911DC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0">
    <w:nsid w:val="7F8900EE"/>
    <w:multiLevelType w:val="multilevel"/>
    <w:tmpl w:val="7F8900E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1">
    <w:nsid w:val="7F8D0C11"/>
    <w:multiLevelType w:val="multilevel"/>
    <w:tmpl w:val="7F8D0C11"/>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num w:numId="1">
    <w:abstractNumId w:val="131"/>
  </w:num>
  <w:num w:numId="2">
    <w:abstractNumId w:val="0"/>
  </w:num>
  <w:num w:numId="3">
    <w:abstractNumId w:val="101"/>
  </w:num>
  <w:num w:numId="4">
    <w:abstractNumId w:val="102"/>
  </w:num>
  <w:num w:numId="5">
    <w:abstractNumId w:val="118"/>
  </w:num>
  <w:num w:numId="6">
    <w:abstractNumId w:val="124"/>
  </w:num>
  <w:num w:numId="7">
    <w:abstractNumId w:val="125"/>
  </w:num>
  <w:num w:numId="8">
    <w:abstractNumId w:val="126"/>
  </w:num>
  <w:num w:numId="9">
    <w:abstractNumId w:val="127"/>
  </w:num>
  <w:num w:numId="10">
    <w:abstractNumId w:val="128"/>
  </w:num>
  <w:num w:numId="11">
    <w:abstractNumId w:val="120"/>
  </w:num>
  <w:num w:numId="12">
    <w:abstractNumId w:val="144"/>
  </w:num>
  <w:num w:numId="13">
    <w:abstractNumId w:val="157"/>
  </w:num>
  <w:num w:numId="14">
    <w:abstractNumId w:val="114"/>
  </w:num>
  <w:num w:numId="15">
    <w:abstractNumId w:val="89"/>
  </w:num>
  <w:num w:numId="16">
    <w:abstractNumId w:val="115"/>
  </w:num>
  <w:num w:numId="17">
    <w:abstractNumId w:val="116"/>
  </w:num>
  <w:num w:numId="18">
    <w:abstractNumId w:val="117"/>
  </w:num>
  <w:num w:numId="19">
    <w:abstractNumId w:val="121"/>
  </w:num>
  <w:num w:numId="20">
    <w:abstractNumId w:val="122"/>
  </w:num>
  <w:num w:numId="21">
    <w:abstractNumId w:val="123"/>
  </w:num>
  <w:num w:numId="22">
    <w:abstractNumId w:val="111"/>
  </w:num>
  <w:num w:numId="23">
    <w:abstractNumId w:val="113"/>
  </w:num>
  <w:num w:numId="24">
    <w:abstractNumId w:val="112"/>
  </w:num>
  <w:num w:numId="25">
    <w:abstractNumId w:val="119"/>
  </w:num>
  <w:num w:numId="26">
    <w:abstractNumId w:val="18"/>
  </w:num>
  <w:num w:numId="27">
    <w:abstractNumId w:val="145"/>
  </w:num>
  <w:num w:numId="28">
    <w:abstractNumId w:val="184"/>
  </w:num>
  <w:num w:numId="29">
    <w:abstractNumId w:val="132"/>
  </w:num>
  <w:num w:numId="30">
    <w:abstractNumId w:val="77"/>
  </w:num>
  <w:num w:numId="31">
    <w:abstractNumId w:val="177"/>
  </w:num>
  <w:num w:numId="32">
    <w:abstractNumId w:val="14"/>
  </w:num>
  <w:num w:numId="33">
    <w:abstractNumId w:val="134"/>
  </w:num>
  <w:num w:numId="34">
    <w:abstractNumId w:val="71"/>
  </w:num>
  <w:num w:numId="35">
    <w:abstractNumId w:val="76"/>
  </w:num>
  <w:num w:numId="36">
    <w:abstractNumId w:val="151"/>
  </w:num>
  <w:num w:numId="37">
    <w:abstractNumId w:val="84"/>
  </w:num>
  <w:num w:numId="38">
    <w:abstractNumId w:val="28"/>
  </w:num>
  <w:num w:numId="39">
    <w:abstractNumId w:val="167"/>
  </w:num>
  <w:num w:numId="40">
    <w:abstractNumId w:val="41"/>
  </w:num>
  <w:num w:numId="41">
    <w:abstractNumId w:val="138"/>
  </w:num>
  <w:num w:numId="42">
    <w:abstractNumId w:val="190"/>
  </w:num>
  <w:num w:numId="43">
    <w:abstractNumId w:val="95"/>
  </w:num>
  <w:num w:numId="44">
    <w:abstractNumId w:val="94"/>
  </w:num>
  <w:num w:numId="45">
    <w:abstractNumId w:val="174"/>
  </w:num>
  <w:num w:numId="46">
    <w:abstractNumId w:val="64"/>
  </w:num>
  <w:num w:numId="47">
    <w:abstractNumId w:val="5"/>
  </w:num>
  <w:num w:numId="48">
    <w:abstractNumId w:val="74"/>
  </w:num>
  <w:num w:numId="49">
    <w:abstractNumId w:val="35"/>
  </w:num>
  <w:num w:numId="50">
    <w:abstractNumId w:val="57"/>
  </w:num>
  <w:num w:numId="51">
    <w:abstractNumId w:val="32"/>
  </w:num>
  <w:num w:numId="52">
    <w:abstractNumId w:val="140"/>
  </w:num>
  <w:num w:numId="53">
    <w:abstractNumId w:val="81"/>
  </w:num>
  <w:num w:numId="54">
    <w:abstractNumId w:val="86"/>
  </w:num>
  <w:num w:numId="55">
    <w:abstractNumId w:val="156"/>
  </w:num>
  <w:num w:numId="56">
    <w:abstractNumId w:val="33"/>
  </w:num>
  <w:num w:numId="57">
    <w:abstractNumId w:val="1"/>
  </w:num>
  <w:num w:numId="58">
    <w:abstractNumId w:val="100"/>
  </w:num>
  <w:num w:numId="59">
    <w:abstractNumId w:val="37"/>
  </w:num>
  <w:num w:numId="60">
    <w:abstractNumId w:val="129"/>
  </w:num>
  <w:num w:numId="61">
    <w:abstractNumId w:val="154"/>
  </w:num>
  <w:num w:numId="62">
    <w:abstractNumId w:val="160"/>
  </w:num>
  <w:num w:numId="63">
    <w:abstractNumId w:val="23"/>
  </w:num>
  <w:num w:numId="64">
    <w:abstractNumId w:val="161"/>
  </w:num>
  <w:num w:numId="65">
    <w:abstractNumId w:val="188"/>
  </w:num>
  <w:num w:numId="66">
    <w:abstractNumId w:val="135"/>
  </w:num>
  <w:num w:numId="67">
    <w:abstractNumId w:val="189"/>
  </w:num>
  <w:num w:numId="68">
    <w:abstractNumId w:val="60"/>
  </w:num>
  <w:num w:numId="69">
    <w:abstractNumId w:val="67"/>
  </w:num>
  <w:num w:numId="70">
    <w:abstractNumId w:val="40"/>
  </w:num>
  <w:num w:numId="71">
    <w:abstractNumId w:val="68"/>
  </w:num>
  <w:num w:numId="72">
    <w:abstractNumId w:val="36"/>
  </w:num>
  <w:num w:numId="73">
    <w:abstractNumId w:val="21"/>
  </w:num>
  <w:num w:numId="74">
    <w:abstractNumId w:val="98"/>
  </w:num>
  <w:num w:numId="75">
    <w:abstractNumId w:val="83"/>
  </w:num>
  <w:num w:numId="76">
    <w:abstractNumId w:val="8"/>
  </w:num>
  <w:num w:numId="77">
    <w:abstractNumId w:val="191"/>
  </w:num>
  <w:num w:numId="78">
    <w:abstractNumId w:val="20"/>
  </w:num>
  <w:num w:numId="79">
    <w:abstractNumId w:val="19"/>
  </w:num>
  <w:num w:numId="80">
    <w:abstractNumId w:val="43"/>
  </w:num>
  <w:num w:numId="81">
    <w:abstractNumId w:val="168"/>
  </w:num>
  <w:num w:numId="82">
    <w:abstractNumId w:val="136"/>
  </w:num>
  <w:num w:numId="83">
    <w:abstractNumId w:val="180"/>
  </w:num>
  <w:num w:numId="84">
    <w:abstractNumId w:val="82"/>
  </w:num>
  <w:num w:numId="85">
    <w:abstractNumId w:val="54"/>
  </w:num>
  <w:num w:numId="86">
    <w:abstractNumId w:val="58"/>
  </w:num>
  <w:num w:numId="87">
    <w:abstractNumId w:val="158"/>
  </w:num>
  <w:num w:numId="88">
    <w:abstractNumId w:val="7"/>
  </w:num>
  <w:num w:numId="89">
    <w:abstractNumId w:val="70"/>
  </w:num>
  <w:num w:numId="90">
    <w:abstractNumId w:val="182"/>
  </w:num>
  <w:num w:numId="91">
    <w:abstractNumId w:val="139"/>
  </w:num>
  <w:num w:numId="92">
    <w:abstractNumId w:val="90"/>
  </w:num>
  <w:num w:numId="93">
    <w:abstractNumId w:val="46"/>
  </w:num>
  <w:num w:numId="94">
    <w:abstractNumId w:val="185"/>
  </w:num>
  <w:num w:numId="95">
    <w:abstractNumId w:val="148"/>
  </w:num>
  <w:num w:numId="96">
    <w:abstractNumId w:val="11"/>
  </w:num>
  <w:num w:numId="97">
    <w:abstractNumId w:val="44"/>
  </w:num>
  <w:num w:numId="98">
    <w:abstractNumId w:val="186"/>
  </w:num>
  <w:num w:numId="99">
    <w:abstractNumId w:val="92"/>
  </w:num>
  <w:num w:numId="100">
    <w:abstractNumId w:val="99"/>
  </w:num>
  <w:num w:numId="101">
    <w:abstractNumId w:val="173"/>
  </w:num>
  <w:num w:numId="102">
    <w:abstractNumId w:val="66"/>
  </w:num>
  <w:num w:numId="103">
    <w:abstractNumId w:val="141"/>
  </w:num>
  <w:num w:numId="104">
    <w:abstractNumId w:val="130"/>
  </w:num>
  <w:num w:numId="105">
    <w:abstractNumId w:val="62"/>
  </w:num>
  <w:num w:numId="106">
    <w:abstractNumId w:val="73"/>
  </w:num>
  <w:num w:numId="107">
    <w:abstractNumId w:val="38"/>
  </w:num>
  <w:num w:numId="108">
    <w:abstractNumId w:val="149"/>
  </w:num>
  <w:num w:numId="109">
    <w:abstractNumId w:val="87"/>
  </w:num>
  <w:num w:numId="110">
    <w:abstractNumId w:val="27"/>
  </w:num>
  <w:num w:numId="111">
    <w:abstractNumId w:val="169"/>
  </w:num>
  <w:num w:numId="112">
    <w:abstractNumId w:val="51"/>
  </w:num>
  <w:num w:numId="113">
    <w:abstractNumId w:val="50"/>
  </w:num>
  <w:num w:numId="114">
    <w:abstractNumId w:val="48"/>
  </w:num>
  <w:num w:numId="115">
    <w:abstractNumId w:val="137"/>
  </w:num>
  <w:num w:numId="116">
    <w:abstractNumId w:val="30"/>
  </w:num>
  <w:num w:numId="117">
    <w:abstractNumId w:val="97"/>
  </w:num>
  <w:num w:numId="118">
    <w:abstractNumId w:val="93"/>
  </w:num>
  <w:num w:numId="119">
    <w:abstractNumId w:val="39"/>
  </w:num>
  <w:num w:numId="120">
    <w:abstractNumId w:val="61"/>
  </w:num>
  <w:num w:numId="121">
    <w:abstractNumId w:val="10"/>
  </w:num>
  <w:num w:numId="122">
    <w:abstractNumId w:val="26"/>
  </w:num>
  <w:num w:numId="123">
    <w:abstractNumId w:val="53"/>
  </w:num>
  <w:num w:numId="124">
    <w:abstractNumId w:val="172"/>
  </w:num>
  <w:num w:numId="125">
    <w:abstractNumId w:val="3"/>
  </w:num>
  <w:num w:numId="126">
    <w:abstractNumId w:val="34"/>
  </w:num>
  <w:num w:numId="127">
    <w:abstractNumId w:val="2"/>
  </w:num>
  <w:num w:numId="128">
    <w:abstractNumId w:val="12"/>
  </w:num>
  <w:num w:numId="129">
    <w:abstractNumId w:val="4"/>
  </w:num>
  <w:num w:numId="130">
    <w:abstractNumId w:val="45"/>
  </w:num>
  <w:num w:numId="131">
    <w:abstractNumId w:val="52"/>
  </w:num>
  <w:num w:numId="132">
    <w:abstractNumId w:val="59"/>
  </w:num>
  <w:num w:numId="133">
    <w:abstractNumId w:val="56"/>
  </w:num>
  <w:num w:numId="134">
    <w:abstractNumId w:val="72"/>
  </w:num>
  <w:num w:numId="135">
    <w:abstractNumId w:val="181"/>
  </w:num>
  <w:num w:numId="136">
    <w:abstractNumId w:val="13"/>
  </w:num>
  <w:num w:numId="137">
    <w:abstractNumId w:val="165"/>
  </w:num>
  <w:num w:numId="138">
    <w:abstractNumId w:val="49"/>
  </w:num>
  <w:num w:numId="139">
    <w:abstractNumId w:val="153"/>
  </w:num>
  <w:num w:numId="140">
    <w:abstractNumId w:val="79"/>
  </w:num>
  <w:num w:numId="141">
    <w:abstractNumId w:val="150"/>
  </w:num>
  <w:num w:numId="142">
    <w:abstractNumId w:val="152"/>
  </w:num>
  <w:num w:numId="143">
    <w:abstractNumId w:val="75"/>
  </w:num>
  <w:num w:numId="144">
    <w:abstractNumId w:val="179"/>
  </w:num>
  <w:num w:numId="145">
    <w:abstractNumId w:val="42"/>
  </w:num>
  <w:num w:numId="146">
    <w:abstractNumId w:val="96"/>
  </w:num>
  <w:num w:numId="147">
    <w:abstractNumId w:val="155"/>
  </w:num>
  <w:num w:numId="148">
    <w:abstractNumId w:val="162"/>
  </w:num>
  <w:num w:numId="149">
    <w:abstractNumId w:val="133"/>
  </w:num>
  <w:num w:numId="150">
    <w:abstractNumId w:val="175"/>
  </w:num>
  <w:num w:numId="151">
    <w:abstractNumId w:val="25"/>
  </w:num>
  <w:num w:numId="152">
    <w:abstractNumId w:val="17"/>
  </w:num>
  <w:num w:numId="153">
    <w:abstractNumId w:val="63"/>
  </w:num>
  <w:num w:numId="154">
    <w:abstractNumId w:val="143"/>
  </w:num>
  <w:num w:numId="155">
    <w:abstractNumId w:val="91"/>
  </w:num>
  <w:num w:numId="156">
    <w:abstractNumId w:val="31"/>
  </w:num>
  <w:num w:numId="157">
    <w:abstractNumId w:val="171"/>
  </w:num>
  <w:num w:numId="158">
    <w:abstractNumId w:val="88"/>
  </w:num>
  <w:num w:numId="159">
    <w:abstractNumId w:val="142"/>
  </w:num>
  <w:num w:numId="160">
    <w:abstractNumId w:val="159"/>
  </w:num>
  <w:num w:numId="161">
    <w:abstractNumId w:val="22"/>
  </w:num>
  <w:num w:numId="162">
    <w:abstractNumId w:val="80"/>
  </w:num>
  <w:num w:numId="163">
    <w:abstractNumId w:val="163"/>
  </w:num>
  <w:num w:numId="164">
    <w:abstractNumId w:val="9"/>
  </w:num>
  <w:num w:numId="165">
    <w:abstractNumId w:val="183"/>
  </w:num>
  <w:num w:numId="166">
    <w:abstractNumId w:val="29"/>
  </w:num>
  <w:num w:numId="167">
    <w:abstractNumId w:val="55"/>
  </w:num>
  <w:num w:numId="168">
    <w:abstractNumId w:val="85"/>
  </w:num>
  <w:num w:numId="169">
    <w:abstractNumId w:val="176"/>
  </w:num>
  <w:num w:numId="170">
    <w:abstractNumId w:val="15"/>
  </w:num>
  <w:num w:numId="171">
    <w:abstractNumId w:val="103"/>
  </w:num>
  <w:num w:numId="172">
    <w:abstractNumId w:val="108"/>
  </w:num>
  <w:num w:numId="173">
    <w:abstractNumId w:val="107"/>
  </w:num>
  <w:num w:numId="174">
    <w:abstractNumId w:val="106"/>
  </w:num>
  <w:num w:numId="175">
    <w:abstractNumId w:val="105"/>
  </w:num>
  <w:num w:numId="176">
    <w:abstractNumId w:val="104"/>
  </w:num>
  <w:num w:numId="177">
    <w:abstractNumId w:val="147"/>
  </w:num>
  <w:num w:numId="178">
    <w:abstractNumId w:val="65"/>
  </w:num>
  <w:num w:numId="179">
    <w:abstractNumId w:val="166"/>
  </w:num>
  <w:num w:numId="180">
    <w:abstractNumId w:val="164"/>
  </w:num>
  <w:num w:numId="181">
    <w:abstractNumId w:val="24"/>
  </w:num>
  <w:num w:numId="182">
    <w:abstractNumId w:val="178"/>
  </w:num>
  <w:num w:numId="183">
    <w:abstractNumId w:val="187"/>
  </w:num>
  <w:num w:numId="184">
    <w:abstractNumId w:val="47"/>
  </w:num>
  <w:num w:numId="185">
    <w:abstractNumId w:val="146"/>
  </w:num>
  <w:num w:numId="186">
    <w:abstractNumId w:val="69"/>
  </w:num>
  <w:num w:numId="187">
    <w:abstractNumId w:val="78"/>
  </w:num>
  <w:num w:numId="188">
    <w:abstractNumId w:val="16"/>
  </w:num>
  <w:num w:numId="189">
    <w:abstractNumId w:val="170"/>
  </w:num>
  <w:num w:numId="190">
    <w:abstractNumId w:val="109"/>
  </w:num>
  <w:num w:numId="191">
    <w:abstractNumId w:val="110"/>
  </w:num>
  <w:num w:numId="1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bordersDoNotSurroundHeader w:val="1"/>
  <w:bordersDoNotSurroundFooter w:val="1"/>
  <w:hideSpellingErrors/>
  <w:documentProtection w:enforcement="0"/>
  <w:defaultTabStop w:val="420"/>
  <w:drawingGridHorizontalSpacing w:val="140"/>
  <w:drawingGridVerticalSpacing w:val="381"/>
  <w:displayHorizont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8B42E62"/>
    <w:rsid w:val="0001159C"/>
    <w:rsid w:val="00023AFF"/>
    <w:rsid w:val="000250C4"/>
    <w:rsid w:val="00026155"/>
    <w:rsid w:val="000269BA"/>
    <w:rsid w:val="000300D1"/>
    <w:rsid w:val="0003155E"/>
    <w:rsid w:val="00034C53"/>
    <w:rsid w:val="00042C0B"/>
    <w:rsid w:val="000441F0"/>
    <w:rsid w:val="000519D7"/>
    <w:rsid w:val="0005232B"/>
    <w:rsid w:val="000533CB"/>
    <w:rsid w:val="00055566"/>
    <w:rsid w:val="00067E23"/>
    <w:rsid w:val="00072120"/>
    <w:rsid w:val="00074BB9"/>
    <w:rsid w:val="00076FD1"/>
    <w:rsid w:val="00081306"/>
    <w:rsid w:val="000868EC"/>
    <w:rsid w:val="00093AF9"/>
    <w:rsid w:val="00095D62"/>
    <w:rsid w:val="00096A09"/>
    <w:rsid w:val="000A5A40"/>
    <w:rsid w:val="000A5B5A"/>
    <w:rsid w:val="000B59DA"/>
    <w:rsid w:val="000D1A37"/>
    <w:rsid w:val="000F1926"/>
    <w:rsid w:val="000F4CA3"/>
    <w:rsid w:val="000F4F88"/>
    <w:rsid w:val="000F7B95"/>
    <w:rsid w:val="001006A6"/>
    <w:rsid w:val="0010333D"/>
    <w:rsid w:val="001037C1"/>
    <w:rsid w:val="00107FB8"/>
    <w:rsid w:val="00111F50"/>
    <w:rsid w:val="001260C4"/>
    <w:rsid w:val="0013032D"/>
    <w:rsid w:val="0013168E"/>
    <w:rsid w:val="001330B4"/>
    <w:rsid w:val="0013523B"/>
    <w:rsid w:val="001352E7"/>
    <w:rsid w:val="00143693"/>
    <w:rsid w:val="001452F8"/>
    <w:rsid w:val="00164BA4"/>
    <w:rsid w:val="00173DD1"/>
    <w:rsid w:val="00180577"/>
    <w:rsid w:val="001813A1"/>
    <w:rsid w:val="00184139"/>
    <w:rsid w:val="00187AC5"/>
    <w:rsid w:val="001A029C"/>
    <w:rsid w:val="001A0574"/>
    <w:rsid w:val="001A5D65"/>
    <w:rsid w:val="001B7E87"/>
    <w:rsid w:val="001D118E"/>
    <w:rsid w:val="001D1786"/>
    <w:rsid w:val="001E2B72"/>
    <w:rsid w:val="001F1BC1"/>
    <w:rsid w:val="001F4752"/>
    <w:rsid w:val="001F5444"/>
    <w:rsid w:val="001F7F83"/>
    <w:rsid w:val="00201437"/>
    <w:rsid w:val="00202CD3"/>
    <w:rsid w:val="00205E26"/>
    <w:rsid w:val="002150C4"/>
    <w:rsid w:val="00223C00"/>
    <w:rsid w:val="00224956"/>
    <w:rsid w:val="00224E7C"/>
    <w:rsid w:val="002263C9"/>
    <w:rsid w:val="0024075E"/>
    <w:rsid w:val="0024337C"/>
    <w:rsid w:val="002448C2"/>
    <w:rsid w:val="00244A8C"/>
    <w:rsid w:val="00255DEF"/>
    <w:rsid w:val="0025687F"/>
    <w:rsid w:val="002609E9"/>
    <w:rsid w:val="00264460"/>
    <w:rsid w:val="00270ABD"/>
    <w:rsid w:val="00270BBE"/>
    <w:rsid w:val="00274622"/>
    <w:rsid w:val="002767B6"/>
    <w:rsid w:val="0028464F"/>
    <w:rsid w:val="002868D8"/>
    <w:rsid w:val="00293E77"/>
    <w:rsid w:val="002A34CB"/>
    <w:rsid w:val="002B1B87"/>
    <w:rsid w:val="002B1F0E"/>
    <w:rsid w:val="002B689B"/>
    <w:rsid w:val="002B6F55"/>
    <w:rsid w:val="002C2A9D"/>
    <w:rsid w:val="002D6570"/>
    <w:rsid w:val="002D7E6B"/>
    <w:rsid w:val="002E21DB"/>
    <w:rsid w:val="002E67EE"/>
    <w:rsid w:val="002F0F6C"/>
    <w:rsid w:val="002F6682"/>
    <w:rsid w:val="00300D37"/>
    <w:rsid w:val="003078DD"/>
    <w:rsid w:val="00312A5C"/>
    <w:rsid w:val="0031535E"/>
    <w:rsid w:val="003156C4"/>
    <w:rsid w:val="00316D90"/>
    <w:rsid w:val="003171BE"/>
    <w:rsid w:val="003266BF"/>
    <w:rsid w:val="00327819"/>
    <w:rsid w:val="00327FD6"/>
    <w:rsid w:val="0033074D"/>
    <w:rsid w:val="003350EC"/>
    <w:rsid w:val="00337D34"/>
    <w:rsid w:val="003464D3"/>
    <w:rsid w:val="0034732F"/>
    <w:rsid w:val="0035629E"/>
    <w:rsid w:val="003624F2"/>
    <w:rsid w:val="00365933"/>
    <w:rsid w:val="00375546"/>
    <w:rsid w:val="00395ECC"/>
    <w:rsid w:val="003A1990"/>
    <w:rsid w:val="003A1D16"/>
    <w:rsid w:val="003A518F"/>
    <w:rsid w:val="003A7172"/>
    <w:rsid w:val="003B05DE"/>
    <w:rsid w:val="003B713D"/>
    <w:rsid w:val="003C2AD7"/>
    <w:rsid w:val="003C5329"/>
    <w:rsid w:val="003C5C2E"/>
    <w:rsid w:val="003C7FFA"/>
    <w:rsid w:val="003D0118"/>
    <w:rsid w:val="003D5828"/>
    <w:rsid w:val="003D7F19"/>
    <w:rsid w:val="003E13E5"/>
    <w:rsid w:val="003E2E74"/>
    <w:rsid w:val="003E4FF1"/>
    <w:rsid w:val="003E5573"/>
    <w:rsid w:val="003F30B1"/>
    <w:rsid w:val="00410B30"/>
    <w:rsid w:val="00451E01"/>
    <w:rsid w:val="00452E11"/>
    <w:rsid w:val="0045657D"/>
    <w:rsid w:val="00457AC1"/>
    <w:rsid w:val="00462A99"/>
    <w:rsid w:val="0046459A"/>
    <w:rsid w:val="004667A0"/>
    <w:rsid w:val="00466EBD"/>
    <w:rsid w:val="00467882"/>
    <w:rsid w:val="00470758"/>
    <w:rsid w:val="00471250"/>
    <w:rsid w:val="00475513"/>
    <w:rsid w:val="00483628"/>
    <w:rsid w:val="0049107A"/>
    <w:rsid w:val="00492976"/>
    <w:rsid w:val="00492A05"/>
    <w:rsid w:val="00492D21"/>
    <w:rsid w:val="004A31FC"/>
    <w:rsid w:val="004A336D"/>
    <w:rsid w:val="004A6B23"/>
    <w:rsid w:val="004B25E1"/>
    <w:rsid w:val="004B4FBD"/>
    <w:rsid w:val="004C4571"/>
    <w:rsid w:val="004C6340"/>
    <w:rsid w:val="004C68EC"/>
    <w:rsid w:val="004C7B9D"/>
    <w:rsid w:val="004D1CC5"/>
    <w:rsid w:val="004D39FC"/>
    <w:rsid w:val="004D6BCC"/>
    <w:rsid w:val="004E1C1B"/>
    <w:rsid w:val="004E47E0"/>
    <w:rsid w:val="004E4C9B"/>
    <w:rsid w:val="004E6D4F"/>
    <w:rsid w:val="004E7EB0"/>
    <w:rsid w:val="004F0192"/>
    <w:rsid w:val="004F2BCC"/>
    <w:rsid w:val="004F2E16"/>
    <w:rsid w:val="004F3D9B"/>
    <w:rsid w:val="004F7894"/>
    <w:rsid w:val="005070DE"/>
    <w:rsid w:val="00510A53"/>
    <w:rsid w:val="00520D52"/>
    <w:rsid w:val="00522929"/>
    <w:rsid w:val="00522E01"/>
    <w:rsid w:val="00542F55"/>
    <w:rsid w:val="00561CC4"/>
    <w:rsid w:val="0056278C"/>
    <w:rsid w:val="0056420A"/>
    <w:rsid w:val="00565F27"/>
    <w:rsid w:val="00566FF6"/>
    <w:rsid w:val="00571B5E"/>
    <w:rsid w:val="00582AF8"/>
    <w:rsid w:val="00584261"/>
    <w:rsid w:val="00590BAF"/>
    <w:rsid w:val="00595C30"/>
    <w:rsid w:val="005A02B7"/>
    <w:rsid w:val="005B2110"/>
    <w:rsid w:val="005B4891"/>
    <w:rsid w:val="005B4908"/>
    <w:rsid w:val="005C334D"/>
    <w:rsid w:val="005D0A93"/>
    <w:rsid w:val="005D74AA"/>
    <w:rsid w:val="005E1DD2"/>
    <w:rsid w:val="005E5F49"/>
    <w:rsid w:val="005E653F"/>
    <w:rsid w:val="0060042C"/>
    <w:rsid w:val="00601EFB"/>
    <w:rsid w:val="00612109"/>
    <w:rsid w:val="006140FB"/>
    <w:rsid w:val="00615352"/>
    <w:rsid w:val="0061700C"/>
    <w:rsid w:val="00625E27"/>
    <w:rsid w:val="00626D97"/>
    <w:rsid w:val="00634CA3"/>
    <w:rsid w:val="00635630"/>
    <w:rsid w:val="00637087"/>
    <w:rsid w:val="006463EC"/>
    <w:rsid w:val="006551D9"/>
    <w:rsid w:val="006642DA"/>
    <w:rsid w:val="00667A51"/>
    <w:rsid w:val="00671FC7"/>
    <w:rsid w:val="0067206A"/>
    <w:rsid w:val="00675B0E"/>
    <w:rsid w:val="00677B63"/>
    <w:rsid w:val="00682902"/>
    <w:rsid w:val="00690AF7"/>
    <w:rsid w:val="00697016"/>
    <w:rsid w:val="006A054B"/>
    <w:rsid w:val="006A10D2"/>
    <w:rsid w:val="006A1716"/>
    <w:rsid w:val="006C1E03"/>
    <w:rsid w:val="006C5575"/>
    <w:rsid w:val="006E3A0C"/>
    <w:rsid w:val="006E3A57"/>
    <w:rsid w:val="006E51C3"/>
    <w:rsid w:val="006E75A6"/>
    <w:rsid w:val="006F3DFD"/>
    <w:rsid w:val="00701229"/>
    <w:rsid w:val="00702D65"/>
    <w:rsid w:val="00704541"/>
    <w:rsid w:val="00710674"/>
    <w:rsid w:val="00723F4F"/>
    <w:rsid w:val="007263F2"/>
    <w:rsid w:val="0073082B"/>
    <w:rsid w:val="007310F7"/>
    <w:rsid w:val="00732B50"/>
    <w:rsid w:val="00742450"/>
    <w:rsid w:val="007470CC"/>
    <w:rsid w:val="00753B6E"/>
    <w:rsid w:val="00755E26"/>
    <w:rsid w:val="0075744C"/>
    <w:rsid w:val="007648E0"/>
    <w:rsid w:val="007774C5"/>
    <w:rsid w:val="00777D6E"/>
    <w:rsid w:val="00781829"/>
    <w:rsid w:val="00785895"/>
    <w:rsid w:val="00787A78"/>
    <w:rsid w:val="0079370F"/>
    <w:rsid w:val="00794580"/>
    <w:rsid w:val="007A3BEF"/>
    <w:rsid w:val="007A6FFB"/>
    <w:rsid w:val="007B11BB"/>
    <w:rsid w:val="007B5B6D"/>
    <w:rsid w:val="007B7200"/>
    <w:rsid w:val="007C1540"/>
    <w:rsid w:val="007C27ED"/>
    <w:rsid w:val="007E7F79"/>
    <w:rsid w:val="007F545E"/>
    <w:rsid w:val="007F5D82"/>
    <w:rsid w:val="00802027"/>
    <w:rsid w:val="00810CC8"/>
    <w:rsid w:val="00811E70"/>
    <w:rsid w:val="00812455"/>
    <w:rsid w:val="00814B0E"/>
    <w:rsid w:val="00816468"/>
    <w:rsid w:val="00830737"/>
    <w:rsid w:val="00836057"/>
    <w:rsid w:val="008364E9"/>
    <w:rsid w:val="008407D5"/>
    <w:rsid w:val="00845D5E"/>
    <w:rsid w:val="00846C7E"/>
    <w:rsid w:val="00847367"/>
    <w:rsid w:val="00847D0B"/>
    <w:rsid w:val="00847E05"/>
    <w:rsid w:val="00850F0F"/>
    <w:rsid w:val="0085313B"/>
    <w:rsid w:val="00857A61"/>
    <w:rsid w:val="00865128"/>
    <w:rsid w:val="00865DBE"/>
    <w:rsid w:val="008702B9"/>
    <w:rsid w:val="0087406D"/>
    <w:rsid w:val="00877499"/>
    <w:rsid w:val="00877778"/>
    <w:rsid w:val="00881004"/>
    <w:rsid w:val="00881A02"/>
    <w:rsid w:val="008937EF"/>
    <w:rsid w:val="00893B9B"/>
    <w:rsid w:val="00895FAA"/>
    <w:rsid w:val="00896C7E"/>
    <w:rsid w:val="008A161F"/>
    <w:rsid w:val="008B1C94"/>
    <w:rsid w:val="008B59BE"/>
    <w:rsid w:val="008B5F6C"/>
    <w:rsid w:val="008B7D11"/>
    <w:rsid w:val="008C124F"/>
    <w:rsid w:val="008C45AB"/>
    <w:rsid w:val="008C69F2"/>
    <w:rsid w:val="008E267B"/>
    <w:rsid w:val="008E2DEB"/>
    <w:rsid w:val="008E344B"/>
    <w:rsid w:val="008F0812"/>
    <w:rsid w:val="008F3678"/>
    <w:rsid w:val="008F449F"/>
    <w:rsid w:val="008F7E2D"/>
    <w:rsid w:val="0090030D"/>
    <w:rsid w:val="0090559D"/>
    <w:rsid w:val="00905E69"/>
    <w:rsid w:val="009069FD"/>
    <w:rsid w:val="00916CAC"/>
    <w:rsid w:val="0091706B"/>
    <w:rsid w:val="0091774C"/>
    <w:rsid w:val="00917F31"/>
    <w:rsid w:val="009250D8"/>
    <w:rsid w:val="009270BB"/>
    <w:rsid w:val="00932A34"/>
    <w:rsid w:val="00944733"/>
    <w:rsid w:val="009464DE"/>
    <w:rsid w:val="00957C90"/>
    <w:rsid w:val="00960906"/>
    <w:rsid w:val="009761D1"/>
    <w:rsid w:val="00976272"/>
    <w:rsid w:val="00977B3E"/>
    <w:rsid w:val="009878DF"/>
    <w:rsid w:val="00990004"/>
    <w:rsid w:val="0099477B"/>
    <w:rsid w:val="009A2784"/>
    <w:rsid w:val="009A353D"/>
    <w:rsid w:val="009B4A39"/>
    <w:rsid w:val="009C4A0E"/>
    <w:rsid w:val="009D25A9"/>
    <w:rsid w:val="009E0702"/>
    <w:rsid w:val="009E31E0"/>
    <w:rsid w:val="009E6287"/>
    <w:rsid w:val="009F110B"/>
    <w:rsid w:val="009F1BA5"/>
    <w:rsid w:val="009F44FC"/>
    <w:rsid w:val="009F5A34"/>
    <w:rsid w:val="009F60C6"/>
    <w:rsid w:val="009F70C1"/>
    <w:rsid w:val="00A02B4C"/>
    <w:rsid w:val="00A0719B"/>
    <w:rsid w:val="00A12522"/>
    <w:rsid w:val="00A13AE7"/>
    <w:rsid w:val="00A13D18"/>
    <w:rsid w:val="00A1428A"/>
    <w:rsid w:val="00A14719"/>
    <w:rsid w:val="00A1529B"/>
    <w:rsid w:val="00A168B1"/>
    <w:rsid w:val="00A20CDB"/>
    <w:rsid w:val="00A2133F"/>
    <w:rsid w:val="00A2441C"/>
    <w:rsid w:val="00A250F8"/>
    <w:rsid w:val="00A403DF"/>
    <w:rsid w:val="00A4065A"/>
    <w:rsid w:val="00A40D87"/>
    <w:rsid w:val="00A474E0"/>
    <w:rsid w:val="00A510B7"/>
    <w:rsid w:val="00A53218"/>
    <w:rsid w:val="00A677FD"/>
    <w:rsid w:val="00A71628"/>
    <w:rsid w:val="00A7596D"/>
    <w:rsid w:val="00A77E6A"/>
    <w:rsid w:val="00A82D9B"/>
    <w:rsid w:val="00A87268"/>
    <w:rsid w:val="00A90E8B"/>
    <w:rsid w:val="00A94E70"/>
    <w:rsid w:val="00AA1D15"/>
    <w:rsid w:val="00AA1DFA"/>
    <w:rsid w:val="00AA3472"/>
    <w:rsid w:val="00AA3C05"/>
    <w:rsid w:val="00AA544D"/>
    <w:rsid w:val="00AA7C7B"/>
    <w:rsid w:val="00AB53BF"/>
    <w:rsid w:val="00AC0796"/>
    <w:rsid w:val="00AC07D9"/>
    <w:rsid w:val="00AD0838"/>
    <w:rsid w:val="00AD1A56"/>
    <w:rsid w:val="00AD497E"/>
    <w:rsid w:val="00AD53E2"/>
    <w:rsid w:val="00AE575C"/>
    <w:rsid w:val="00AE72E1"/>
    <w:rsid w:val="00AE7D7D"/>
    <w:rsid w:val="00AF0C6E"/>
    <w:rsid w:val="00AF4588"/>
    <w:rsid w:val="00AF7245"/>
    <w:rsid w:val="00B007BC"/>
    <w:rsid w:val="00B1297A"/>
    <w:rsid w:val="00B140CA"/>
    <w:rsid w:val="00B15995"/>
    <w:rsid w:val="00B1677D"/>
    <w:rsid w:val="00B2546C"/>
    <w:rsid w:val="00B27D69"/>
    <w:rsid w:val="00B3020F"/>
    <w:rsid w:val="00B31483"/>
    <w:rsid w:val="00B348AE"/>
    <w:rsid w:val="00B415EF"/>
    <w:rsid w:val="00B4256E"/>
    <w:rsid w:val="00B436CD"/>
    <w:rsid w:val="00B4744C"/>
    <w:rsid w:val="00B47E81"/>
    <w:rsid w:val="00B47EB6"/>
    <w:rsid w:val="00B53E76"/>
    <w:rsid w:val="00B56AC3"/>
    <w:rsid w:val="00B60186"/>
    <w:rsid w:val="00B67D23"/>
    <w:rsid w:val="00B70C38"/>
    <w:rsid w:val="00B70D50"/>
    <w:rsid w:val="00B779F0"/>
    <w:rsid w:val="00B802F2"/>
    <w:rsid w:val="00B81C51"/>
    <w:rsid w:val="00B9547E"/>
    <w:rsid w:val="00B96FF6"/>
    <w:rsid w:val="00B978D5"/>
    <w:rsid w:val="00BA2DF8"/>
    <w:rsid w:val="00BA35BE"/>
    <w:rsid w:val="00BA3FBE"/>
    <w:rsid w:val="00BB243D"/>
    <w:rsid w:val="00BB703B"/>
    <w:rsid w:val="00BC0007"/>
    <w:rsid w:val="00BC4ACE"/>
    <w:rsid w:val="00BD68A1"/>
    <w:rsid w:val="00BE5772"/>
    <w:rsid w:val="00BE6F6B"/>
    <w:rsid w:val="00BE7828"/>
    <w:rsid w:val="00BF79D6"/>
    <w:rsid w:val="00C0668A"/>
    <w:rsid w:val="00C14F31"/>
    <w:rsid w:val="00C21F40"/>
    <w:rsid w:val="00C251E9"/>
    <w:rsid w:val="00C3092F"/>
    <w:rsid w:val="00C324CF"/>
    <w:rsid w:val="00C33787"/>
    <w:rsid w:val="00C36B92"/>
    <w:rsid w:val="00C36E4C"/>
    <w:rsid w:val="00C42F51"/>
    <w:rsid w:val="00C448CD"/>
    <w:rsid w:val="00C4629D"/>
    <w:rsid w:val="00C50608"/>
    <w:rsid w:val="00C56B2D"/>
    <w:rsid w:val="00C61F58"/>
    <w:rsid w:val="00C62C15"/>
    <w:rsid w:val="00C67DD0"/>
    <w:rsid w:val="00C7091C"/>
    <w:rsid w:val="00C74B42"/>
    <w:rsid w:val="00C75515"/>
    <w:rsid w:val="00C83241"/>
    <w:rsid w:val="00C85B36"/>
    <w:rsid w:val="00C86789"/>
    <w:rsid w:val="00C96B96"/>
    <w:rsid w:val="00CA0D1A"/>
    <w:rsid w:val="00CA4962"/>
    <w:rsid w:val="00CA4A2E"/>
    <w:rsid w:val="00CB0B8E"/>
    <w:rsid w:val="00CB149E"/>
    <w:rsid w:val="00CB6338"/>
    <w:rsid w:val="00CC75E8"/>
    <w:rsid w:val="00CE1CBA"/>
    <w:rsid w:val="00D01AE0"/>
    <w:rsid w:val="00D04ADE"/>
    <w:rsid w:val="00D06135"/>
    <w:rsid w:val="00D14085"/>
    <w:rsid w:val="00D202FF"/>
    <w:rsid w:val="00D23B16"/>
    <w:rsid w:val="00D27B70"/>
    <w:rsid w:val="00D3077B"/>
    <w:rsid w:val="00D34286"/>
    <w:rsid w:val="00D3621D"/>
    <w:rsid w:val="00D409BB"/>
    <w:rsid w:val="00D42A0C"/>
    <w:rsid w:val="00D4750A"/>
    <w:rsid w:val="00D55477"/>
    <w:rsid w:val="00D64C5B"/>
    <w:rsid w:val="00D654CE"/>
    <w:rsid w:val="00D659D4"/>
    <w:rsid w:val="00D663D0"/>
    <w:rsid w:val="00D74D2E"/>
    <w:rsid w:val="00D75ABA"/>
    <w:rsid w:val="00D76735"/>
    <w:rsid w:val="00D804AB"/>
    <w:rsid w:val="00D82DBD"/>
    <w:rsid w:val="00D844C5"/>
    <w:rsid w:val="00D85A18"/>
    <w:rsid w:val="00D86DF1"/>
    <w:rsid w:val="00D90D5A"/>
    <w:rsid w:val="00D9136A"/>
    <w:rsid w:val="00D952BB"/>
    <w:rsid w:val="00D95947"/>
    <w:rsid w:val="00DA622F"/>
    <w:rsid w:val="00DA62EE"/>
    <w:rsid w:val="00DB3484"/>
    <w:rsid w:val="00DB5EE0"/>
    <w:rsid w:val="00DC0135"/>
    <w:rsid w:val="00DC6B29"/>
    <w:rsid w:val="00DC6C62"/>
    <w:rsid w:val="00DD3279"/>
    <w:rsid w:val="00DE1F74"/>
    <w:rsid w:val="00DE215B"/>
    <w:rsid w:val="00DE731D"/>
    <w:rsid w:val="00DE79F2"/>
    <w:rsid w:val="00DE7A61"/>
    <w:rsid w:val="00DF7DD9"/>
    <w:rsid w:val="00E011D8"/>
    <w:rsid w:val="00E01315"/>
    <w:rsid w:val="00E02D23"/>
    <w:rsid w:val="00E03BE2"/>
    <w:rsid w:val="00E0418E"/>
    <w:rsid w:val="00E12589"/>
    <w:rsid w:val="00E246BE"/>
    <w:rsid w:val="00E31154"/>
    <w:rsid w:val="00E401D6"/>
    <w:rsid w:val="00E429D3"/>
    <w:rsid w:val="00E533C4"/>
    <w:rsid w:val="00E64FE9"/>
    <w:rsid w:val="00E66107"/>
    <w:rsid w:val="00E71BB2"/>
    <w:rsid w:val="00E72FC5"/>
    <w:rsid w:val="00E87B33"/>
    <w:rsid w:val="00E90CEF"/>
    <w:rsid w:val="00E9187A"/>
    <w:rsid w:val="00E9278A"/>
    <w:rsid w:val="00EA76AB"/>
    <w:rsid w:val="00EA77A6"/>
    <w:rsid w:val="00EB2EDD"/>
    <w:rsid w:val="00EB62E9"/>
    <w:rsid w:val="00EC7FB2"/>
    <w:rsid w:val="00ED6D7C"/>
    <w:rsid w:val="00EE5CA7"/>
    <w:rsid w:val="00EF0E70"/>
    <w:rsid w:val="00EF0FAA"/>
    <w:rsid w:val="00EF2980"/>
    <w:rsid w:val="00F002A7"/>
    <w:rsid w:val="00F032AC"/>
    <w:rsid w:val="00F0558F"/>
    <w:rsid w:val="00F16C1D"/>
    <w:rsid w:val="00F16E69"/>
    <w:rsid w:val="00F17D54"/>
    <w:rsid w:val="00F24C96"/>
    <w:rsid w:val="00F3212F"/>
    <w:rsid w:val="00F3496E"/>
    <w:rsid w:val="00F46086"/>
    <w:rsid w:val="00F60C35"/>
    <w:rsid w:val="00F61F24"/>
    <w:rsid w:val="00F64373"/>
    <w:rsid w:val="00F64691"/>
    <w:rsid w:val="00F775BD"/>
    <w:rsid w:val="00F82660"/>
    <w:rsid w:val="00F915A8"/>
    <w:rsid w:val="00FA35D4"/>
    <w:rsid w:val="00FA5831"/>
    <w:rsid w:val="00FB0858"/>
    <w:rsid w:val="00FB4DB5"/>
    <w:rsid w:val="00FC056D"/>
    <w:rsid w:val="00FD2E35"/>
    <w:rsid w:val="00FD609B"/>
    <w:rsid w:val="00FD7A4E"/>
    <w:rsid w:val="00FE072C"/>
    <w:rsid w:val="00FE1773"/>
    <w:rsid w:val="00FF5C0B"/>
    <w:rsid w:val="01006CB0"/>
    <w:rsid w:val="01050BBA"/>
    <w:rsid w:val="01094808"/>
    <w:rsid w:val="010975C0"/>
    <w:rsid w:val="010D1849"/>
    <w:rsid w:val="010E3A48"/>
    <w:rsid w:val="01125CD1"/>
    <w:rsid w:val="01160E54"/>
    <w:rsid w:val="011768D6"/>
    <w:rsid w:val="01185ECE"/>
    <w:rsid w:val="011E1AE4"/>
    <w:rsid w:val="011F7565"/>
    <w:rsid w:val="012958F6"/>
    <w:rsid w:val="012E64FB"/>
    <w:rsid w:val="012F3F7C"/>
    <w:rsid w:val="0131747F"/>
    <w:rsid w:val="01330404"/>
    <w:rsid w:val="013E2018"/>
    <w:rsid w:val="014903A9"/>
    <w:rsid w:val="014A5E2B"/>
    <w:rsid w:val="01520CB9"/>
    <w:rsid w:val="01557A3F"/>
    <w:rsid w:val="015E034F"/>
    <w:rsid w:val="01654456"/>
    <w:rsid w:val="01664743"/>
    <w:rsid w:val="016A6360"/>
    <w:rsid w:val="016D4F91"/>
    <w:rsid w:val="016F699D"/>
    <w:rsid w:val="01734A71"/>
    <w:rsid w:val="017659F6"/>
    <w:rsid w:val="01815F85"/>
    <w:rsid w:val="01863B5B"/>
    <w:rsid w:val="01875C90"/>
    <w:rsid w:val="0190659F"/>
    <w:rsid w:val="019604A9"/>
    <w:rsid w:val="0199142D"/>
    <w:rsid w:val="019A10AD"/>
    <w:rsid w:val="019A362C"/>
    <w:rsid w:val="01A1683A"/>
    <w:rsid w:val="01A20482"/>
    <w:rsid w:val="01AE5B4F"/>
    <w:rsid w:val="01AF35D1"/>
    <w:rsid w:val="01B709DD"/>
    <w:rsid w:val="01B97764"/>
    <w:rsid w:val="01C20073"/>
    <w:rsid w:val="01C631F6"/>
    <w:rsid w:val="01CE0603"/>
    <w:rsid w:val="01D2288C"/>
    <w:rsid w:val="01D55A0F"/>
    <w:rsid w:val="01DA226F"/>
    <w:rsid w:val="01DA7C98"/>
    <w:rsid w:val="01DC0C1D"/>
    <w:rsid w:val="01DD2E1B"/>
    <w:rsid w:val="01E11822"/>
    <w:rsid w:val="01E22B26"/>
    <w:rsid w:val="01E46029"/>
    <w:rsid w:val="01EA46B0"/>
    <w:rsid w:val="01EE0B37"/>
    <w:rsid w:val="01F2533F"/>
    <w:rsid w:val="01F42A41"/>
    <w:rsid w:val="02006853"/>
    <w:rsid w:val="0203056D"/>
    <w:rsid w:val="020502F4"/>
    <w:rsid w:val="021A2C80"/>
    <w:rsid w:val="021B0702"/>
    <w:rsid w:val="021E0508"/>
    <w:rsid w:val="02204B8A"/>
    <w:rsid w:val="02262316"/>
    <w:rsid w:val="02295499"/>
    <w:rsid w:val="02335DA9"/>
    <w:rsid w:val="024263C3"/>
    <w:rsid w:val="02447348"/>
    <w:rsid w:val="02497F4C"/>
    <w:rsid w:val="024B6CD3"/>
    <w:rsid w:val="025078D7"/>
    <w:rsid w:val="02610E76"/>
    <w:rsid w:val="026929FF"/>
    <w:rsid w:val="026B1786"/>
    <w:rsid w:val="0277301A"/>
    <w:rsid w:val="027D4F23"/>
    <w:rsid w:val="028213AB"/>
    <w:rsid w:val="02840270"/>
    <w:rsid w:val="02863634"/>
    <w:rsid w:val="028C553E"/>
    <w:rsid w:val="028C773C"/>
    <w:rsid w:val="02955E4D"/>
    <w:rsid w:val="0298354F"/>
    <w:rsid w:val="029B44D3"/>
    <w:rsid w:val="02A163DC"/>
    <w:rsid w:val="02A276E1"/>
    <w:rsid w:val="02AA4AEE"/>
    <w:rsid w:val="02AA6CEC"/>
    <w:rsid w:val="02AF69F7"/>
    <w:rsid w:val="02AF72C7"/>
    <w:rsid w:val="02BB280A"/>
    <w:rsid w:val="02C06C91"/>
    <w:rsid w:val="02DB52BD"/>
    <w:rsid w:val="02DC07C0"/>
    <w:rsid w:val="02DF1815"/>
    <w:rsid w:val="02E76B51"/>
    <w:rsid w:val="02E845D2"/>
    <w:rsid w:val="02ED42DD"/>
    <w:rsid w:val="02F12CE4"/>
    <w:rsid w:val="02FA5B72"/>
    <w:rsid w:val="02FB57F1"/>
    <w:rsid w:val="03001C79"/>
    <w:rsid w:val="030A2589"/>
    <w:rsid w:val="030C130F"/>
    <w:rsid w:val="0314671B"/>
    <w:rsid w:val="031C15A9"/>
    <w:rsid w:val="031D702B"/>
    <w:rsid w:val="0320472C"/>
    <w:rsid w:val="032356B1"/>
    <w:rsid w:val="0327793A"/>
    <w:rsid w:val="032F27C8"/>
    <w:rsid w:val="032F6F45"/>
    <w:rsid w:val="033049C7"/>
    <w:rsid w:val="03402A63"/>
    <w:rsid w:val="03425F66"/>
    <w:rsid w:val="035B4911"/>
    <w:rsid w:val="035C2393"/>
    <w:rsid w:val="035D2013"/>
    <w:rsid w:val="0364779F"/>
    <w:rsid w:val="03672922"/>
    <w:rsid w:val="036A712A"/>
    <w:rsid w:val="036C262D"/>
    <w:rsid w:val="03716AB5"/>
    <w:rsid w:val="03816D4F"/>
    <w:rsid w:val="038247D1"/>
    <w:rsid w:val="0389415C"/>
    <w:rsid w:val="038A7BB5"/>
    <w:rsid w:val="038B765F"/>
    <w:rsid w:val="038C112E"/>
    <w:rsid w:val="038F0263"/>
    <w:rsid w:val="03911568"/>
    <w:rsid w:val="039446EB"/>
    <w:rsid w:val="039D1410"/>
    <w:rsid w:val="03A42787"/>
    <w:rsid w:val="03A74EB6"/>
    <w:rsid w:val="03AA6FCE"/>
    <w:rsid w:val="03AF0414"/>
    <w:rsid w:val="03B2751E"/>
    <w:rsid w:val="03BB23AC"/>
    <w:rsid w:val="03BD1133"/>
    <w:rsid w:val="03C71A42"/>
    <w:rsid w:val="03C97144"/>
    <w:rsid w:val="03D8775E"/>
    <w:rsid w:val="03DE3866"/>
    <w:rsid w:val="03DF12E7"/>
    <w:rsid w:val="03DF70E9"/>
    <w:rsid w:val="03E766F4"/>
    <w:rsid w:val="03F5128D"/>
    <w:rsid w:val="03F55A09"/>
    <w:rsid w:val="03F70F0C"/>
    <w:rsid w:val="03FC0C17"/>
    <w:rsid w:val="03FF3D9A"/>
    <w:rsid w:val="03FF761E"/>
    <w:rsid w:val="040B3430"/>
    <w:rsid w:val="041617C1"/>
    <w:rsid w:val="041A5C49"/>
    <w:rsid w:val="041E2451"/>
    <w:rsid w:val="041F20D1"/>
    <w:rsid w:val="04272D60"/>
    <w:rsid w:val="04284F5F"/>
    <w:rsid w:val="042E6E68"/>
    <w:rsid w:val="043E7102"/>
    <w:rsid w:val="043F0407"/>
    <w:rsid w:val="04402605"/>
    <w:rsid w:val="044A4F10"/>
    <w:rsid w:val="04533824"/>
    <w:rsid w:val="045B44B4"/>
    <w:rsid w:val="045C1F36"/>
    <w:rsid w:val="046318C1"/>
    <w:rsid w:val="046378E3"/>
    <w:rsid w:val="04654DC4"/>
    <w:rsid w:val="04736E13"/>
    <w:rsid w:val="04785FE3"/>
    <w:rsid w:val="047C49E9"/>
    <w:rsid w:val="048765FD"/>
    <w:rsid w:val="04881B00"/>
    <w:rsid w:val="04984319"/>
    <w:rsid w:val="049C150C"/>
    <w:rsid w:val="049D07A1"/>
    <w:rsid w:val="049E6222"/>
    <w:rsid w:val="04A14C29"/>
    <w:rsid w:val="04A226AA"/>
    <w:rsid w:val="04A3012C"/>
    <w:rsid w:val="04A76B32"/>
    <w:rsid w:val="04AC2FBA"/>
    <w:rsid w:val="04B425C4"/>
    <w:rsid w:val="04BD0CD5"/>
    <w:rsid w:val="04C81265"/>
    <w:rsid w:val="04CE0F70"/>
    <w:rsid w:val="04D408FB"/>
    <w:rsid w:val="04E7791B"/>
    <w:rsid w:val="04EC3DA3"/>
    <w:rsid w:val="04F27EAB"/>
    <w:rsid w:val="04F311AF"/>
    <w:rsid w:val="04F433AE"/>
    <w:rsid w:val="04F8558C"/>
    <w:rsid w:val="04FA0B3A"/>
    <w:rsid w:val="04FB2D39"/>
    <w:rsid w:val="04FF4FC2"/>
    <w:rsid w:val="050104C5"/>
    <w:rsid w:val="05025F47"/>
    <w:rsid w:val="050510CA"/>
    <w:rsid w:val="050723CE"/>
    <w:rsid w:val="050A5551"/>
    <w:rsid w:val="050C42D8"/>
    <w:rsid w:val="05102CDE"/>
    <w:rsid w:val="05110760"/>
    <w:rsid w:val="05145E61"/>
    <w:rsid w:val="05167356"/>
    <w:rsid w:val="051800EA"/>
    <w:rsid w:val="051A57EC"/>
    <w:rsid w:val="051C0CEF"/>
    <w:rsid w:val="05212F78"/>
    <w:rsid w:val="052D0F89"/>
    <w:rsid w:val="052F448C"/>
    <w:rsid w:val="05330914"/>
    <w:rsid w:val="055F62E0"/>
    <w:rsid w:val="05654966"/>
    <w:rsid w:val="056A1004"/>
    <w:rsid w:val="057161FA"/>
    <w:rsid w:val="05773987"/>
    <w:rsid w:val="057A1088"/>
    <w:rsid w:val="057F5510"/>
    <w:rsid w:val="05802F92"/>
    <w:rsid w:val="05814297"/>
    <w:rsid w:val="0583779A"/>
    <w:rsid w:val="0587039E"/>
    <w:rsid w:val="058916A3"/>
    <w:rsid w:val="0592672F"/>
    <w:rsid w:val="05972BB7"/>
    <w:rsid w:val="059A73BF"/>
    <w:rsid w:val="05AF3BB9"/>
    <w:rsid w:val="05BF3D7B"/>
    <w:rsid w:val="05C8248C"/>
    <w:rsid w:val="05CC0E93"/>
    <w:rsid w:val="05CF31A3"/>
    <w:rsid w:val="05DE0DAD"/>
    <w:rsid w:val="05E155B5"/>
    <w:rsid w:val="05E661B9"/>
    <w:rsid w:val="05EA0443"/>
    <w:rsid w:val="05EB00C3"/>
    <w:rsid w:val="05ED1043"/>
    <w:rsid w:val="05F0234C"/>
    <w:rsid w:val="05F17DCE"/>
    <w:rsid w:val="06110302"/>
    <w:rsid w:val="06285D29"/>
    <w:rsid w:val="062C21B1"/>
    <w:rsid w:val="062C692E"/>
    <w:rsid w:val="063240BA"/>
    <w:rsid w:val="063362B9"/>
    <w:rsid w:val="063901C2"/>
    <w:rsid w:val="063C49CA"/>
    <w:rsid w:val="06462DE7"/>
    <w:rsid w:val="064E0167"/>
    <w:rsid w:val="06507DE7"/>
    <w:rsid w:val="065232EA"/>
    <w:rsid w:val="065A3F7A"/>
    <w:rsid w:val="06626E08"/>
    <w:rsid w:val="06721621"/>
    <w:rsid w:val="06744B24"/>
    <w:rsid w:val="06750027"/>
    <w:rsid w:val="06796A2D"/>
    <w:rsid w:val="067A44AE"/>
    <w:rsid w:val="068063B8"/>
    <w:rsid w:val="0683733C"/>
    <w:rsid w:val="06840641"/>
    <w:rsid w:val="06850C3E"/>
    <w:rsid w:val="06875D43"/>
    <w:rsid w:val="068B7FCC"/>
    <w:rsid w:val="068C21CA"/>
    <w:rsid w:val="06963DDF"/>
    <w:rsid w:val="06975FDD"/>
    <w:rsid w:val="069B49E3"/>
    <w:rsid w:val="06AE1485"/>
    <w:rsid w:val="06B1240A"/>
    <w:rsid w:val="06B5558D"/>
    <w:rsid w:val="06BB2D1A"/>
    <w:rsid w:val="06BD041B"/>
    <w:rsid w:val="06C43629"/>
    <w:rsid w:val="06D32584"/>
    <w:rsid w:val="06D538C3"/>
    <w:rsid w:val="06E22BD9"/>
    <w:rsid w:val="06E426D9"/>
    <w:rsid w:val="06E46C11"/>
    <w:rsid w:val="06EF7CF0"/>
    <w:rsid w:val="06F05772"/>
    <w:rsid w:val="06F44178"/>
    <w:rsid w:val="06F6767B"/>
    <w:rsid w:val="06F90600"/>
    <w:rsid w:val="06FA0280"/>
    <w:rsid w:val="0702568C"/>
    <w:rsid w:val="07051E94"/>
    <w:rsid w:val="07056611"/>
    <w:rsid w:val="07064092"/>
    <w:rsid w:val="07071B14"/>
    <w:rsid w:val="070A2A99"/>
    <w:rsid w:val="070F49A2"/>
    <w:rsid w:val="07100225"/>
    <w:rsid w:val="07125927"/>
    <w:rsid w:val="071546AD"/>
    <w:rsid w:val="07167BB0"/>
    <w:rsid w:val="071B0024"/>
    <w:rsid w:val="07200C9D"/>
    <w:rsid w:val="072126BE"/>
    <w:rsid w:val="07215F41"/>
    <w:rsid w:val="072239C3"/>
    <w:rsid w:val="07243642"/>
    <w:rsid w:val="07246EC6"/>
    <w:rsid w:val="072623C9"/>
    <w:rsid w:val="0729334D"/>
    <w:rsid w:val="072A0DCF"/>
    <w:rsid w:val="072B6851"/>
    <w:rsid w:val="07354BE2"/>
    <w:rsid w:val="07402F73"/>
    <w:rsid w:val="0757641B"/>
    <w:rsid w:val="075D0324"/>
    <w:rsid w:val="07610F29"/>
    <w:rsid w:val="0763442C"/>
    <w:rsid w:val="07677766"/>
    <w:rsid w:val="07684137"/>
    <w:rsid w:val="07686EDA"/>
    <w:rsid w:val="076E6040"/>
    <w:rsid w:val="07780B4E"/>
    <w:rsid w:val="077A1E53"/>
    <w:rsid w:val="0782145E"/>
    <w:rsid w:val="078A20ED"/>
    <w:rsid w:val="078B42EC"/>
    <w:rsid w:val="078B7B6F"/>
    <w:rsid w:val="079269DC"/>
    <w:rsid w:val="079315F6"/>
    <w:rsid w:val="079429FD"/>
    <w:rsid w:val="07965F00"/>
    <w:rsid w:val="079C588B"/>
    <w:rsid w:val="07A42C97"/>
    <w:rsid w:val="07BE3841"/>
    <w:rsid w:val="07C25ACA"/>
    <w:rsid w:val="07C60C4D"/>
    <w:rsid w:val="07CA50D5"/>
    <w:rsid w:val="07CB2B57"/>
    <w:rsid w:val="07D76969"/>
    <w:rsid w:val="07DA3B6F"/>
    <w:rsid w:val="07E51502"/>
    <w:rsid w:val="07E76C04"/>
    <w:rsid w:val="07EA340B"/>
    <w:rsid w:val="07F17513"/>
    <w:rsid w:val="07FA5C24"/>
    <w:rsid w:val="08135A2E"/>
    <w:rsid w:val="081751D4"/>
    <w:rsid w:val="082544EA"/>
    <w:rsid w:val="083D5414"/>
    <w:rsid w:val="08464A1F"/>
    <w:rsid w:val="084724A0"/>
    <w:rsid w:val="084D7C2D"/>
    <w:rsid w:val="0850403A"/>
    <w:rsid w:val="086168CD"/>
    <w:rsid w:val="08647852"/>
    <w:rsid w:val="086E5BE3"/>
    <w:rsid w:val="08770A71"/>
    <w:rsid w:val="08807182"/>
    <w:rsid w:val="08816E02"/>
    <w:rsid w:val="0886108C"/>
    <w:rsid w:val="088B7712"/>
    <w:rsid w:val="088F199B"/>
    <w:rsid w:val="08914E9E"/>
    <w:rsid w:val="0893471C"/>
    <w:rsid w:val="08945E23"/>
    <w:rsid w:val="08A03E34"/>
    <w:rsid w:val="08B42E62"/>
    <w:rsid w:val="08BF0E65"/>
    <w:rsid w:val="08C0216A"/>
    <w:rsid w:val="08C21DEA"/>
    <w:rsid w:val="08C452ED"/>
    <w:rsid w:val="08D25907"/>
    <w:rsid w:val="08D6430E"/>
    <w:rsid w:val="08E04924"/>
    <w:rsid w:val="08E510A5"/>
    <w:rsid w:val="08E623AA"/>
    <w:rsid w:val="08E66B26"/>
    <w:rsid w:val="08EE19B4"/>
    <w:rsid w:val="08F04EB8"/>
    <w:rsid w:val="08F161BC"/>
    <w:rsid w:val="08F330C9"/>
    <w:rsid w:val="08F47141"/>
    <w:rsid w:val="08FF1C4F"/>
    <w:rsid w:val="09026457"/>
    <w:rsid w:val="09043B58"/>
    <w:rsid w:val="090E7CEB"/>
    <w:rsid w:val="091D6C80"/>
    <w:rsid w:val="091F34DF"/>
    <w:rsid w:val="092B6B72"/>
    <w:rsid w:val="092E279E"/>
    <w:rsid w:val="09313723"/>
    <w:rsid w:val="09320DE1"/>
    <w:rsid w:val="093F04BA"/>
    <w:rsid w:val="094B7B50"/>
    <w:rsid w:val="0955265E"/>
    <w:rsid w:val="095A6AE5"/>
    <w:rsid w:val="095F2F6D"/>
    <w:rsid w:val="096B4801"/>
    <w:rsid w:val="096C2283"/>
    <w:rsid w:val="096F3207"/>
    <w:rsid w:val="09700C89"/>
    <w:rsid w:val="09706A8B"/>
    <w:rsid w:val="097B701A"/>
    <w:rsid w:val="098269A5"/>
    <w:rsid w:val="098301B9"/>
    <w:rsid w:val="098531AD"/>
    <w:rsid w:val="09884131"/>
    <w:rsid w:val="09894C46"/>
    <w:rsid w:val="098D27B7"/>
    <w:rsid w:val="09991E4D"/>
    <w:rsid w:val="09A017D8"/>
    <w:rsid w:val="09A920E8"/>
    <w:rsid w:val="09AB55EB"/>
    <w:rsid w:val="09BC3307"/>
    <w:rsid w:val="09BE4D75"/>
    <w:rsid w:val="09C43F96"/>
    <w:rsid w:val="09D07DA9"/>
    <w:rsid w:val="09DA28B7"/>
    <w:rsid w:val="09E15AC5"/>
    <w:rsid w:val="09E544CB"/>
    <w:rsid w:val="09E779CE"/>
    <w:rsid w:val="09EB2B51"/>
    <w:rsid w:val="09EC23D5"/>
    <w:rsid w:val="09EC6054"/>
    <w:rsid w:val="09F102DE"/>
    <w:rsid w:val="09FA0BED"/>
    <w:rsid w:val="0A002AF6"/>
    <w:rsid w:val="0A054BE4"/>
    <w:rsid w:val="0A0A3406"/>
    <w:rsid w:val="0A164C9A"/>
    <w:rsid w:val="0A1B49A5"/>
    <w:rsid w:val="0A3751CF"/>
    <w:rsid w:val="0A3D4FC3"/>
    <w:rsid w:val="0A3E03DD"/>
    <w:rsid w:val="0A46326B"/>
    <w:rsid w:val="0A54477F"/>
    <w:rsid w:val="0A5B410A"/>
    <w:rsid w:val="0A5E0911"/>
    <w:rsid w:val="0A666BDD"/>
    <w:rsid w:val="0A724F69"/>
    <w:rsid w:val="0A7E2898"/>
    <w:rsid w:val="0A814349"/>
    <w:rsid w:val="0A876253"/>
    <w:rsid w:val="0A8A71D7"/>
    <w:rsid w:val="0A8D39DF"/>
    <w:rsid w:val="0A952FEA"/>
    <w:rsid w:val="0A9A7472"/>
    <w:rsid w:val="0AA60D06"/>
    <w:rsid w:val="0AB01615"/>
    <w:rsid w:val="0AB55A76"/>
    <w:rsid w:val="0ABD672D"/>
    <w:rsid w:val="0AC515BB"/>
    <w:rsid w:val="0AC7123A"/>
    <w:rsid w:val="0AC74ABE"/>
    <w:rsid w:val="0AC8253F"/>
    <w:rsid w:val="0ACC0F45"/>
    <w:rsid w:val="0ACF1ECA"/>
    <w:rsid w:val="0AD46352"/>
    <w:rsid w:val="0ADC375E"/>
    <w:rsid w:val="0ADF52ED"/>
    <w:rsid w:val="0AE230E9"/>
    <w:rsid w:val="0AE465EC"/>
    <w:rsid w:val="0AEE277F"/>
    <w:rsid w:val="0AEF0200"/>
    <w:rsid w:val="0AF54308"/>
    <w:rsid w:val="0AF90B10"/>
    <w:rsid w:val="0B036EA1"/>
    <w:rsid w:val="0B08583F"/>
    <w:rsid w:val="0B0C60DD"/>
    <w:rsid w:val="0B0F4EB2"/>
    <w:rsid w:val="0B100735"/>
    <w:rsid w:val="0B1316BA"/>
    <w:rsid w:val="0B17001C"/>
    <w:rsid w:val="0B177790"/>
    <w:rsid w:val="0B2D4462"/>
    <w:rsid w:val="0B4A7615"/>
    <w:rsid w:val="0B4D5672"/>
    <w:rsid w:val="0B5459A6"/>
    <w:rsid w:val="0B63273E"/>
    <w:rsid w:val="0B6658C1"/>
    <w:rsid w:val="0B6D0ACF"/>
    <w:rsid w:val="0B6F3FD2"/>
    <w:rsid w:val="0B786E60"/>
    <w:rsid w:val="0B7E0D69"/>
    <w:rsid w:val="0B7E6AB6"/>
    <w:rsid w:val="0B801CEE"/>
    <w:rsid w:val="0B80646A"/>
    <w:rsid w:val="0B906D1E"/>
    <w:rsid w:val="0BA871AF"/>
    <w:rsid w:val="0BBC084E"/>
    <w:rsid w:val="0BBD1B53"/>
    <w:rsid w:val="0BC02AD7"/>
    <w:rsid w:val="0BC25FDA"/>
    <w:rsid w:val="0BC72462"/>
    <w:rsid w:val="0BC95965"/>
    <w:rsid w:val="0BCE3FEB"/>
    <w:rsid w:val="0BCF52F0"/>
    <w:rsid w:val="0BD64C7B"/>
    <w:rsid w:val="0BDB1103"/>
    <w:rsid w:val="0BDD4606"/>
    <w:rsid w:val="0BEA391B"/>
    <w:rsid w:val="0BEF4CF1"/>
    <w:rsid w:val="0BF906B3"/>
    <w:rsid w:val="0BFF003E"/>
    <w:rsid w:val="0C146CDE"/>
    <w:rsid w:val="0C1D53EF"/>
    <w:rsid w:val="0C1E506F"/>
    <w:rsid w:val="0C206374"/>
    <w:rsid w:val="0C2C216E"/>
    <w:rsid w:val="0C2E7888"/>
    <w:rsid w:val="0C2F0B8D"/>
    <w:rsid w:val="0C347213"/>
    <w:rsid w:val="0C375F99"/>
    <w:rsid w:val="0C383A1B"/>
    <w:rsid w:val="0C39369B"/>
    <w:rsid w:val="0C3C461F"/>
    <w:rsid w:val="0C3D20A1"/>
    <w:rsid w:val="0C3F55A4"/>
    <w:rsid w:val="0C441A2C"/>
    <w:rsid w:val="0C534244"/>
    <w:rsid w:val="0C536D2F"/>
    <w:rsid w:val="0C557747"/>
    <w:rsid w:val="0C5E6A7B"/>
    <w:rsid w:val="0C610FDC"/>
    <w:rsid w:val="0C6322E0"/>
    <w:rsid w:val="0C6A76ED"/>
    <w:rsid w:val="0C6B516E"/>
    <w:rsid w:val="0C724AF9"/>
    <w:rsid w:val="0C7B5B53"/>
    <w:rsid w:val="0C7F638D"/>
    <w:rsid w:val="0C86379A"/>
    <w:rsid w:val="0C9040A9"/>
    <w:rsid w:val="0C922E30"/>
    <w:rsid w:val="0C93502E"/>
    <w:rsid w:val="0C9814B6"/>
    <w:rsid w:val="0C9B3A6C"/>
    <w:rsid w:val="0C9C593D"/>
    <w:rsid w:val="0C9D11C1"/>
    <w:rsid w:val="0C9F68C2"/>
    <w:rsid w:val="0CB27AE1"/>
    <w:rsid w:val="0CB42FE4"/>
    <w:rsid w:val="0CB877EC"/>
    <w:rsid w:val="0CB92CEF"/>
    <w:rsid w:val="0CC0267A"/>
    <w:rsid w:val="0CC17E16"/>
    <w:rsid w:val="0CC37D7B"/>
    <w:rsid w:val="0CCC648D"/>
    <w:rsid w:val="0CD7229F"/>
    <w:rsid w:val="0CE473B7"/>
    <w:rsid w:val="0CE85DBD"/>
    <w:rsid w:val="0CE97FBB"/>
    <w:rsid w:val="0CF053C7"/>
    <w:rsid w:val="0CF12E49"/>
    <w:rsid w:val="0CF672D1"/>
    <w:rsid w:val="0CFF59E2"/>
    <w:rsid w:val="0D010EE5"/>
    <w:rsid w:val="0D06536D"/>
    <w:rsid w:val="0D0B39F3"/>
    <w:rsid w:val="0D0E01FB"/>
    <w:rsid w:val="0D12337E"/>
    <w:rsid w:val="0D130DFF"/>
    <w:rsid w:val="0D1F0495"/>
    <w:rsid w:val="0D292FA3"/>
    <w:rsid w:val="0D2C77AB"/>
    <w:rsid w:val="0D312F58"/>
    <w:rsid w:val="0D337136"/>
    <w:rsid w:val="0D3A4542"/>
    <w:rsid w:val="0D3E2F48"/>
    <w:rsid w:val="0D3F09CA"/>
    <w:rsid w:val="0D447CF4"/>
    <w:rsid w:val="0D4A6D5B"/>
    <w:rsid w:val="0D4E1D51"/>
    <w:rsid w:val="0D4E5761"/>
    <w:rsid w:val="0D6C2793"/>
    <w:rsid w:val="0D72469C"/>
    <w:rsid w:val="0D743422"/>
    <w:rsid w:val="0D7743A7"/>
    <w:rsid w:val="0D826EB5"/>
    <w:rsid w:val="0D847E39"/>
    <w:rsid w:val="0D92714F"/>
    <w:rsid w:val="0D953957"/>
    <w:rsid w:val="0DAE2303"/>
    <w:rsid w:val="0DB4420C"/>
    <w:rsid w:val="0DBA6115"/>
    <w:rsid w:val="0DC0001E"/>
    <w:rsid w:val="0DD35A97"/>
    <w:rsid w:val="0DD40EBD"/>
    <w:rsid w:val="0DEA55DF"/>
    <w:rsid w:val="0DEF74E9"/>
    <w:rsid w:val="0DF04F6A"/>
    <w:rsid w:val="0DF43970"/>
    <w:rsid w:val="0DF70178"/>
    <w:rsid w:val="0DFD2082"/>
    <w:rsid w:val="0E002722"/>
    <w:rsid w:val="0E095E94"/>
    <w:rsid w:val="0E157728"/>
    <w:rsid w:val="0E160A2D"/>
    <w:rsid w:val="0E1764AF"/>
    <w:rsid w:val="0E220FBD"/>
    <w:rsid w:val="0E3137D5"/>
    <w:rsid w:val="0E3F056D"/>
    <w:rsid w:val="0E433DCE"/>
    <w:rsid w:val="0E4427F6"/>
    <w:rsid w:val="0E475979"/>
    <w:rsid w:val="0E4C5684"/>
    <w:rsid w:val="0E4E0B87"/>
    <w:rsid w:val="0E7F4BD9"/>
    <w:rsid w:val="0E8100DC"/>
    <w:rsid w:val="0E8335E0"/>
    <w:rsid w:val="0E8973CD"/>
    <w:rsid w:val="0E8C2BEA"/>
    <w:rsid w:val="0E9128F5"/>
    <w:rsid w:val="0E972280"/>
    <w:rsid w:val="0E995783"/>
    <w:rsid w:val="0E9D0906"/>
    <w:rsid w:val="0EA12B90"/>
    <w:rsid w:val="0EA61216"/>
    <w:rsid w:val="0EAB569D"/>
    <w:rsid w:val="0EB053A8"/>
    <w:rsid w:val="0EBD0E3B"/>
    <w:rsid w:val="0EBD5965"/>
    <w:rsid w:val="0ED61D65"/>
    <w:rsid w:val="0ED87BB1"/>
    <w:rsid w:val="0EE5237F"/>
    <w:rsid w:val="0EE73304"/>
    <w:rsid w:val="0EEE740C"/>
    <w:rsid w:val="0EF02B48"/>
    <w:rsid w:val="0EF44B98"/>
    <w:rsid w:val="0F013EAE"/>
    <w:rsid w:val="0F037869"/>
    <w:rsid w:val="0F044E32"/>
    <w:rsid w:val="0F1108C5"/>
    <w:rsid w:val="0F124148"/>
    <w:rsid w:val="0F2733BC"/>
    <w:rsid w:val="0F2804EA"/>
    <w:rsid w:val="0F2C7427"/>
    <w:rsid w:val="0F434917"/>
    <w:rsid w:val="0F46111F"/>
    <w:rsid w:val="0F4942A2"/>
    <w:rsid w:val="0F4A7B25"/>
    <w:rsid w:val="0F4F61AB"/>
    <w:rsid w:val="0F5034CC"/>
    <w:rsid w:val="0F514F32"/>
    <w:rsid w:val="0F5A5F0C"/>
    <w:rsid w:val="0F5B5841"/>
    <w:rsid w:val="0F5C32C3"/>
    <w:rsid w:val="0F637AD6"/>
    <w:rsid w:val="0F663BD2"/>
    <w:rsid w:val="0F67278C"/>
    <w:rsid w:val="0F6B2ADF"/>
    <w:rsid w:val="0F78156E"/>
    <w:rsid w:val="0F7D59F6"/>
    <w:rsid w:val="0F7E3477"/>
    <w:rsid w:val="0F876305"/>
    <w:rsid w:val="0F8D020F"/>
    <w:rsid w:val="0F9F722F"/>
    <w:rsid w:val="0FA35C35"/>
    <w:rsid w:val="0FA7463C"/>
    <w:rsid w:val="0FB2044E"/>
    <w:rsid w:val="0FB64E35"/>
    <w:rsid w:val="0FC33F6C"/>
    <w:rsid w:val="0FC47022"/>
    <w:rsid w:val="0FC825F2"/>
    <w:rsid w:val="0FCF1F7D"/>
    <w:rsid w:val="0FCF7D7E"/>
    <w:rsid w:val="0FDD19F6"/>
    <w:rsid w:val="0FE54120"/>
    <w:rsid w:val="0FF05D35"/>
    <w:rsid w:val="0FF137B6"/>
    <w:rsid w:val="10002F26"/>
    <w:rsid w:val="10134FF0"/>
    <w:rsid w:val="101910F7"/>
    <w:rsid w:val="101A6B79"/>
    <w:rsid w:val="1025078D"/>
    <w:rsid w:val="102C0118"/>
    <w:rsid w:val="102C4895"/>
    <w:rsid w:val="102F5819"/>
    <w:rsid w:val="103764A9"/>
    <w:rsid w:val="103A162C"/>
    <w:rsid w:val="10403535"/>
    <w:rsid w:val="104770C4"/>
    <w:rsid w:val="104B7348"/>
    <w:rsid w:val="104C4DC9"/>
    <w:rsid w:val="104D064D"/>
    <w:rsid w:val="10537FD8"/>
    <w:rsid w:val="1060186C"/>
    <w:rsid w:val="10655CF3"/>
    <w:rsid w:val="107838CD"/>
    <w:rsid w:val="1080431F"/>
    <w:rsid w:val="10807BA2"/>
    <w:rsid w:val="108B39B5"/>
    <w:rsid w:val="108D3635"/>
    <w:rsid w:val="109045B9"/>
    <w:rsid w:val="1093553E"/>
    <w:rsid w:val="109D16D1"/>
    <w:rsid w:val="10A122D5"/>
    <w:rsid w:val="10AD60E8"/>
    <w:rsid w:val="10B028F0"/>
    <w:rsid w:val="10B84804"/>
    <w:rsid w:val="10D26327"/>
    <w:rsid w:val="10D64D2E"/>
    <w:rsid w:val="10E31E45"/>
    <w:rsid w:val="10E478C7"/>
    <w:rsid w:val="10ED2754"/>
    <w:rsid w:val="10F1115B"/>
    <w:rsid w:val="10F3685C"/>
    <w:rsid w:val="10FD29EF"/>
    <w:rsid w:val="11090A00"/>
    <w:rsid w:val="110B5385"/>
    <w:rsid w:val="110F618C"/>
    <w:rsid w:val="11103C0E"/>
    <w:rsid w:val="111355E0"/>
    <w:rsid w:val="11193219"/>
    <w:rsid w:val="112428AE"/>
    <w:rsid w:val="112F0C3F"/>
    <w:rsid w:val="11321BC4"/>
    <w:rsid w:val="11421E5E"/>
    <w:rsid w:val="11471B69"/>
    <w:rsid w:val="114F6F76"/>
    <w:rsid w:val="115E4270"/>
    <w:rsid w:val="11663318"/>
    <w:rsid w:val="11670D99"/>
    <w:rsid w:val="11697B20"/>
    <w:rsid w:val="116D0724"/>
    <w:rsid w:val="116E3FA7"/>
    <w:rsid w:val="11776A7F"/>
    <w:rsid w:val="11803EC2"/>
    <w:rsid w:val="11807745"/>
    <w:rsid w:val="11822C48"/>
    <w:rsid w:val="118273C5"/>
    <w:rsid w:val="118328C8"/>
    <w:rsid w:val="1186164E"/>
    <w:rsid w:val="118922C6"/>
    <w:rsid w:val="118947D1"/>
    <w:rsid w:val="118D31D7"/>
    <w:rsid w:val="11927BC8"/>
    <w:rsid w:val="11A021F8"/>
    <w:rsid w:val="11A46680"/>
    <w:rsid w:val="11B05D16"/>
    <w:rsid w:val="11B13797"/>
    <w:rsid w:val="11B5691A"/>
    <w:rsid w:val="11BD17A8"/>
    <w:rsid w:val="11C101AE"/>
    <w:rsid w:val="11CC1DC3"/>
    <w:rsid w:val="11CF74C4"/>
    <w:rsid w:val="11D04F45"/>
    <w:rsid w:val="11D648D0"/>
    <w:rsid w:val="11D93657"/>
    <w:rsid w:val="11DE1CDD"/>
    <w:rsid w:val="11E23F66"/>
    <w:rsid w:val="11EC4876"/>
    <w:rsid w:val="11EE7D79"/>
    <w:rsid w:val="11EF79F9"/>
    <w:rsid w:val="11F67383"/>
    <w:rsid w:val="11FE2376"/>
    <w:rsid w:val="11FF5A95"/>
    <w:rsid w:val="12026A19"/>
    <w:rsid w:val="120E02AD"/>
    <w:rsid w:val="121534BC"/>
    <w:rsid w:val="1219663F"/>
    <w:rsid w:val="121C2E46"/>
    <w:rsid w:val="121F3DCB"/>
    <w:rsid w:val="12286C59"/>
    <w:rsid w:val="123B45F5"/>
    <w:rsid w:val="123E2FFB"/>
    <w:rsid w:val="123F0A7C"/>
    <w:rsid w:val="12460407"/>
    <w:rsid w:val="124B0112"/>
    <w:rsid w:val="12516798"/>
    <w:rsid w:val="12550A22"/>
    <w:rsid w:val="126741BF"/>
    <w:rsid w:val="127A31E0"/>
    <w:rsid w:val="127D6363"/>
    <w:rsid w:val="128105EC"/>
    <w:rsid w:val="12823991"/>
    <w:rsid w:val="12892176"/>
    <w:rsid w:val="128F7902"/>
    <w:rsid w:val="12915003"/>
    <w:rsid w:val="12920887"/>
    <w:rsid w:val="12972B11"/>
    <w:rsid w:val="12992410"/>
    <w:rsid w:val="12A1781C"/>
    <w:rsid w:val="12A2529E"/>
    <w:rsid w:val="12A365A3"/>
    <w:rsid w:val="12A926AA"/>
    <w:rsid w:val="12B02035"/>
    <w:rsid w:val="12B25538"/>
    <w:rsid w:val="12B5625B"/>
    <w:rsid w:val="12CD73E7"/>
    <w:rsid w:val="12D31D92"/>
    <w:rsid w:val="12D46D72"/>
    <w:rsid w:val="12D62275"/>
    <w:rsid w:val="12E60311"/>
    <w:rsid w:val="12E6250F"/>
    <w:rsid w:val="12EE319F"/>
    <w:rsid w:val="12F26322"/>
    <w:rsid w:val="12F33DA3"/>
    <w:rsid w:val="12F369CC"/>
    <w:rsid w:val="12F37627"/>
    <w:rsid w:val="12FC24B4"/>
    <w:rsid w:val="12FE59B8"/>
    <w:rsid w:val="130D494D"/>
    <w:rsid w:val="13126856"/>
    <w:rsid w:val="131320DA"/>
    <w:rsid w:val="1316525D"/>
    <w:rsid w:val="132013EF"/>
    <w:rsid w:val="1321035B"/>
    <w:rsid w:val="1322106F"/>
    <w:rsid w:val="132867FC"/>
    <w:rsid w:val="13324B8D"/>
    <w:rsid w:val="13336CF7"/>
    <w:rsid w:val="13355B11"/>
    <w:rsid w:val="13370C17"/>
    <w:rsid w:val="13420EB1"/>
    <w:rsid w:val="1345032A"/>
    <w:rsid w:val="1346162F"/>
    <w:rsid w:val="13465FE5"/>
    <w:rsid w:val="134B5AB7"/>
    <w:rsid w:val="13530945"/>
    <w:rsid w:val="13584DCD"/>
    <w:rsid w:val="135F0ED4"/>
    <w:rsid w:val="135F4757"/>
    <w:rsid w:val="1363535C"/>
    <w:rsid w:val="136662E0"/>
    <w:rsid w:val="136A4CE7"/>
    <w:rsid w:val="136B5FEC"/>
    <w:rsid w:val="13702473"/>
    <w:rsid w:val="13760AF9"/>
    <w:rsid w:val="13791725"/>
    <w:rsid w:val="1382238D"/>
    <w:rsid w:val="13845891"/>
    <w:rsid w:val="13853312"/>
    <w:rsid w:val="138A779A"/>
    <w:rsid w:val="138F3C22"/>
    <w:rsid w:val="139513AE"/>
    <w:rsid w:val="13966E30"/>
    <w:rsid w:val="139F4D6C"/>
    <w:rsid w:val="13A43BC7"/>
    <w:rsid w:val="13A9004F"/>
    <w:rsid w:val="13B41C63"/>
    <w:rsid w:val="13B65166"/>
    <w:rsid w:val="13B860EB"/>
    <w:rsid w:val="13B902E9"/>
    <w:rsid w:val="13C07C74"/>
    <w:rsid w:val="13C90583"/>
    <w:rsid w:val="13D05D10"/>
    <w:rsid w:val="13D92D9C"/>
    <w:rsid w:val="13DE7224"/>
    <w:rsid w:val="13E52432"/>
    <w:rsid w:val="13EC783E"/>
    <w:rsid w:val="13ED52C0"/>
    <w:rsid w:val="13EE2D42"/>
    <w:rsid w:val="13F029C1"/>
    <w:rsid w:val="140219E2"/>
    <w:rsid w:val="14084991"/>
    <w:rsid w:val="140D7D73"/>
    <w:rsid w:val="140E3D3B"/>
    <w:rsid w:val="14100CF8"/>
    <w:rsid w:val="14111FFD"/>
    <w:rsid w:val="14127A7E"/>
    <w:rsid w:val="141A4E8B"/>
    <w:rsid w:val="14200F92"/>
    <w:rsid w:val="14212297"/>
    <w:rsid w:val="1424321C"/>
    <w:rsid w:val="1426671F"/>
    <w:rsid w:val="142976A3"/>
    <w:rsid w:val="142A5125"/>
    <w:rsid w:val="142D2826"/>
    <w:rsid w:val="14314AB0"/>
    <w:rsid w:val="14345A34"/>
    <w:rsid w:val="14347C33"/>
    <w:rsid w:val="1438443B"/>
    <w:rsid w:val="143A0E25"/>
    <w:rsid w:val="143E3DC5"/>
    <w:rsid w:val="143F5FC4"/>
    <w:rsid w:val="1444244B"/>
    <w:rsid w:val="14494355"/>
    <w:rsid w:val="144B7858"/>
    <w:rsid w:val="145810EC"/>
    <w:rsid w:val="145A45EF"/>
    <w:rsid w:val="1462527F"/>
    <w:rsid w:val="14656203"/>
    <w:rsid w:val="146D1091"/>
    <w:rsid w:val="146E6B13"/>
    <w:rsid w:val="146F6754"/>
    <w:rsid w:val="14787422"/>
    <w:rsid w:val="148F5B6D"/>
    <w:rsid w:val="148F7048"/>
    <w:rsid w:val="14927FCC"/>
    <w:rsid w:val="14962256"/>
    <w:rsid w:val="149C68B4"/>
    <w:rsid w:val="149F72E2"/>
    <w:rsid w:val="14A35CE8"/>
    <w:rsid w:val="14B1053D"/>
    <w:rsid w:val="14B35F82"/>
    <w:rsid w:val="14BA55A9"/>
    <w:rsid w:val="14C64FA3"/>
    <w:rsid w:val="14DF394F"/>
    <w:rsid w:val="14E867DD"/>
    <w:rsid w:val="14E9425E"/>
    <w:rsid w:val="14F75772"/>
    <w:rsid w:val="14FD6A90"/>
    <w:rsid w:val="15003E83"/>
    <w:rsid w:val="15065D8D"/>
    <w:rsid w:val="151829DD"/>
    <w:rsid w:val="151A3F56"/>
    <w:rsid w:val="152165B6"/>
    <w:rsid w:val="15345415"/>
    <w:rsid w:val="153455D7"/>
    <w:rsid w:val="153B4F62"/>
    <w:rsid w:val="153F759E"/>
    <w:rsid w:val="154B0A80"/>
    <w:rsid w:val="154D3F83"/>
    <w:rsid w:val="15532609"/>
    <w:rsid w:val="1555138F"/>
    <w:rsid w:val="155B3EC5"/>
    <w:rsid w:val="15663828"/>
    <w:rsid w:val="156670AB"/>
    <w:rsid w:val="15690030"/>
    <w:rsid w:val="156E66B6"/>
    <w:rsid w:val="157079BA"/>
    <w:rsid w:val="15722EBE"/>
    <w:rsid w:val="15774DC7"/>
    <w:rsid w:val="15786FC5"/>
    <w:rsid w:val="157902CA"/>
    <w:rsid w:val="15807C55"/>
    <w:rsid w:val="15907EEF"/>
    <w:rsid w:val="15992D7D"/>
    <w:rsid w:val="159F4C86"/>
    <w:rsid w:val="15A3368D"/>
    <w:rsid w:val="15A62093"/>
    <w:rsid w:val="15AC3F9C"/>
    <w:rsid w:val="15AE2D22"/>
    <w:rsid w:val="15B029A2"/>
    <w:rsid w:val="15BA1E98"/>
    <w:rsid w:val="15BA6B35"/>
    <w:rsid w:val="15C00A3E"/>
    <w:rsid w:val="15C570C4"/>
    <w:rsid w:val="15CC6A4F"/>
    <w:rsid w:val="15CE1F52"/>
    <w:rsid w:val="15D95D65"/>
    <w:rsid w:val="15F1340C"/>
    <w:rsid w:val="160D52BA"/>
    <w:rsid w:val="160E07BD"/>
    <w:rsid w:val="160F4041"/>
    <w:rsid w:val="16105D1D"/>
    <w:rsid w:val="16165BCA"/>
    <w:rsid w:val="161E6859"/>
    <w:rsid w:val="162B22EC"/>
    <w:rsid w:val="162C3719"/>
    <w:rsid w:val="162C7D6D"/>
    <w:rsid w:val="162E6AF4"/>
    <w:rsid w:val="163112C6"/>
    <w:rsid w:val="16443216"/>
    <w:rsid w:val="164819A1"/>
    <w:rsid w:val="164A731D"/>
    <w:rsid w:val="164B4D9F"/>
    <w:rsid w:val="16535A2F"/>
    <w:rsid w:val="16563130"/>
    <w:rsid w:val="1656474A"/>
    <w:rsid w:val="165E1841"/>
    <w:rsid w:val="16635CC9"/>
    <w:rsid w:val="16745F63"/>
    <w:rsid w:val="16764CEA"/>
    <w:rsid w:val="167D1693"/>
    <w:rsid w:val="167E20F6"/>
    <w:rsid w:val="167E42F4"/>
    <w:rsid w:val="16953304"/>
    <w:rsid w:val="1696779D"/>
    <w:rsid w:val="16984E9E"/>
    <w:rsid w:val="16A21031"/>
    <w:rsid w:val="16AE7042"/>
    <w:rsid w:val="16BD39C5"/>
    <w:rsid w:val="16BE50DE"/>
    <w:rsid w:val="16C16063"/>
    <w:rsid w:val="16C759ED"/>
    <w:rsid w:val="16D96F8D"/>
    <w:rsid w:val="16DA4A0E"/>
    <w:rsid w:val="16E31A9A"/>
    <w:rsid w:val="16E4531E"/>
    <w:rsid w:val="16E91B23"/>
    <w:rsid w:val="16EC01AC"/>
    <w:rsid w:val="16EF50A8"/>
    <w:rsid w:val="170068D3"/>
    <w:rsid w:val="17084259"/>
    <w:rsid w:val="170878B8"/>
    <w:rsid w:val="170A3ED8"/>
    <w:rsid w:val="170F3BE3"/>
    <w:rsid w:val="170F5DE2"/>
    <w:rsid w:val="17157CEB"/>
    <w:rsid w:val="17170FF0"/>
    <w:rsid w:val="171C7676"/>
    <w:rsid w:val="17224E02"/>
    <w:rsid w:val="1729786F"/>
    <w:rsid w:val="172A0249"/>
    <w:rsid w:val="17356021"/>
    <w:rsid w:val="17442DB9"/>
    <w:rsid w:val="17487240"/>
    <w:rsid w:val="17507ED0"/>
    <w:rsid w:val="17561DD9"/>
    <w:rsid w:val="1757785B"/>
    <w:rsid w:val="17581A59"/>
    <w:rsid w:val="175B29DE"/>
    <w:rsid w:val="175E6B6A"/>
    <w:rsid w:val="176048E7"/>
    <w:rsid w:val="17606E66"/>
    <w:rsid w:val="17692FF8"/>
    <w:rsid w:val="178725A8"/>
    <w:rsid w:val="178A289D"/>
    <w:rsid w:val="179949A3"/>
    <w:rsid w:val="17AA6D72"/>
    <w:rsid w:val="17B65676"/>
    <w:rsid w:val="17BE0504"/>
    <w:rsid w:val="17C65910"/>
    <w:rsid w:val="17D313A3"/>
    <w:rsid w:val="17DC7AB4"/>
    <w:rsid w:val="17E02C37"/>
    <w:rsid w:val="17E52942"/>
    <w:rsid w:val="17E91348"/>
    <w:rsid w:val="17E96DCA"/>
    <w:rsid w:val="17EF0CD3"/>
    <w:rsid w:val="180E5D05"/>
    <w:rsid w:val="18174416"/>
    <w:rsid w:val="181F1822"/>
    <w:rsid w:val="18267844"/>
    <w:rsid w:val="182C0B38"/>
    <w:rsid w:val="182C52B5"/>
    <w:rsid w:val="182F6239"/>
    <w:rsid w:val="18324C3F"/>
    <w:rsid w:val="183C554F"/>
    <w:rsid w:val="183D6854"/>
    <w:rsid w:val="1844295B"/>
    <w:rsid w:val="18453C60"/>
    <w:rsid w:val="184C57E9"/>
    <w:rsid w:val="184D106D"/>
    <w:rsid w:val="18511A82"/>
    <w:rsid w:val="185660F9"/>
    <w:rsid w:val="185E6D88"/>
    <w:rsid w:val="1862610F"/>
    <w:rsid w:val="1867217A"/>
    <w:rsid w:val="187334AB"/>
    <w:rsid w:val="18786807"/>
    <w:rsid w:val="187C6339"/>
    <w:rsid w:val="18804D3F"/>
    <w:rsid w:val="18814B4E"/>
    <w:rsid w:val="1889564E"/>
    <w:rsid w:val="188A30D0"/>
    <w:rsid w:val="188F2DDB"/>
    <w:rsid w:val="189204DC"/>
    <w:rsid w:val="189439DF"/>
    <w:rsid w:val="189701E7"/>
    <w:rsid w:val="189823E5"/>
    <w:rsid w:val="189D7A20"/>
    <w:rsid w:val="18A62A00"/>
    <w:rsid w:val="18B43F14"/>
    <w:rsid w:val="18BE00A7"/>
    <w:rsid w:val="18C72F35"/>
    <w:rsid w:val="18CD4E3E"/>
    <w:rsid w:val="18CE28C0"/>
    <w:rsid w:val="18D05DC3"/>
    <w:rsid w:val="18D80C51"/>
    <w:rsid w:val="18D944D4"/>
    <w:rsid w:val="18DE2B5A"/>
    <w:rsid w:val="18DE63DD"/>
    <w:rsid w:val="18E524E5"/>
    <w:rsid w:val="18ED44F8"/>
    <w:rsid w:val="18F040F9"/>
    <w:rsid w:val="18F11B7B"/>
    <w:rsid w:val="18F5267A"/>
    <w:rsid w:val="18FA248A"/>
    <w:rsid w:val="19173FB9"/>
    <w:rsid w:val="191C263F"/>
    <w:rsid w:val="19274253"/>
    <w:rsid w:val="192C06DB"/>
    <w:rsid w:val="193070E1"/>
    <w:rsid w:val="193404D2"/>
    <w:rsid w:val="19345AE7"/>
    <w:rsid w:val="19420680"/>
    <w:rsid w:val="19464B08"/>
    <w:rsid w:val="19472589"/>
    <w:rsid w:val="194A350E"/>
    <w:rsid w:val="194A7C8B"/>
    <w:rsid w:val="194B491A"/>
    <w:rsid w:val="194C318E"/>
    <w:rsid w:val="19532B19"/>
    <w:rsid w:val="19576FA0"/>
    <w:rsid w:val="195924A3"/>
    <w:rsid w:val="195C122A"/>
    <w:rsid w:val="196440B8"/>
    <w:rsid w:val="196562B6"/>
    <w:rsid w:val="197255CC"/>
    <w:rsid w:val="19744352"/>
    <w:rsid w:val="197F26E3"/>
    <w:rsid w:val="1986206E"/>
    <w:rsid w:val="19947D9E"/>
    <w:rsid w:val="19A75E26"/>
    <w:rsid w:val="19A93527"/>
    <w:rsid w:val="19AD57B1"/>
    <w:rsid w:val="19AE79AF"/>
    <w:rsid w:val="19B418B8"/>
    <w:rsid w:val="19B4513C"/>
    <w:rsid w:val="19CE5CE6"/>
    <w:rsid w:val="19CF7EE4"/>
    <w:rsid w:val="19DA1AF8"/>
    <w:rsid w:val="19DB757A"/>
    <w:rsid w:val="19E01483"/>
    <w:rsid w:val="19E47E89"/>
    <w:rsid w:val="19E85593"/>
    <w:rsid w:val="19F50124"/>
    <w:rsid w:val="19F86B2A"/>
    <w:rsid w:val="19FF64B5"/>
    <w:rsid w:val="1A003F36"/>
    <w:rsid w:val="1A020626"/>
    <w:rsid w:val="1A027439"/>
    <w:rsid w:val="1A0F674F"/>
    <w:rsid w:val="1A1409D8"/>
    <w:rsid w:val="1A142BD7"/>
    <w:rsid w:val="1A15645A"/>
    <w:rsid w:val="1A1F0F68"/>
    <w:rsid w:val="1A1F47EB"/>
    <w:rsid w:val="1A221EEC"/>
    <w:rsid w:val="1A252E71"/>
    <w:rsid w:val="1A2566F4"/>
    <w:rsid w:val="1A2D3B01"/>
    <w:rsid w:val="1A3A7593"/>
    <w:rsid w:val="1A437EA3"/>
    <w:rsid w:val="1A4B0B32"/>
    <w:rsid w:val="1A4C6DBB"/>
    <w:rsid w:val="1A5171B8"/>
    <w:rsid w:val="1A5E3E22"/>
    <w:rsid w:val="1A734275"/>
    <w:rsid w:val="1A746473"/>
    <w:rsid w:val="1A7828FB"/>
    <w:rsid w:val="1A7C1CC2"/>
    <w:rsid w:val="1A7D6D83"/>
    <w:rsid w:val="1A807D07"/>
    <w:rsid w:val="1A865494"/>
    <w:rsid w:val="1A8E28A0"/>
    <w:rsid w:val="1A9447AA"/>
    <w:rsid w:val="1A967CAD"/>
    <w:rsid w:val="1A980C31"/>
    <w:rsid w:val="1A9E2B3B"/>
    <w:rsid w:val="1AA3373F"/>
    <w:rsid w:val="1AAC1E50"/>
    <w:rsid w:val="1AAF0857"/>
    <w:rsid w:val="1ABC20EB"/>
    <w:rsid w:val="1ABC6868"/>
    <w:rsid w:val="1ACC2385"/>
    <w:rsid w:val="1AD47792"/>
    <w:rsid w:val="1AD50A96"/>
    <w:rsid w:val="1AF30046"/>
    <w:rsid w:val="1AF347C3"/>
    <w:rsid w:val="1AF42245"/>
    <w:rsid w:val="1AF731C9"/>
    <w:rsid w:val="1AFA79D1"/>
    <w:rsid w:val="1AFE05D6"/>
    <w:rsid w:val="1B0100C6"/>
    <w:rsid w:val="1B045DCF"/>
    <w:rsid w:val="1B0659E2"/>
    <w:rsid w:val="1B0A7C6C"/>
    <w:rsid w:val="1B14057B"/>
    <w:rsid w:val="1B196C01"/>
    <w:rsid w:val="1B1B2104"/>
    <w:rsid w:val="1B21400E"/>
    <w:rsid w:val="1B256297"/>
    <w:rsid w:val="1B27179A"/>
    <w:rsid w:val="1B2B01A0"/>
    <w:rsid w:val="1B304628"/>
    <w:rsid w:val="1B317B2B"/>
    <w:rsid w:val="1B371A34"/>
    <w:rsid w:val="1B393D4A"/>
    <w:rsid w:val="1B394F38"/>
    <w:rsid w:val="1B3C173F"/>
    <w:rsid w:val="1B3D71C1"/>
    <w:rsid w:val="1B3F26C4"/>
    <w:rsid w:val="1B47424D"/>
    <w:rsid w:val="1B481CCF"/>
    <w:rsid w:val="1B492FD4"/>
    <w:rsid w:val="1B515E62"/>
    <w:rsid w:val="1B5F5177"/>
    <w:rsid w:val="1B65127F"/>
    <w:rsid w:val="1B6B6A0B"/>
    <w:rsid w:val="1B730595"/>
    <w:rsid w:val="1B761519"/>
    <w:rsid w:val="1B7619A8"/>
    <w:rsid w:val="1B7802A0"/>
    <w:rsid w:val="1B78249E"/>
    <w:rsid w:val="1B7A59A1"/>
    <w:rsid w:val="1B7E21A9"/>
    <w:rsid w:val="1B835D4B"/>
    <w:rsid w:val="1B8A3A3D"/>
    <w:rsid w:val="1B8C6F40"/>
    <w:rsid w:val="1B9133C8"/>
    <w:rsid w:val="1B9375C5"/>
    <w:rsid w:val="1BA36B65"/>
    <w:rsid w:val="1BA60647"/>
    <w:rsid w:val="1BA67AEA"/>
    <w:rsid w:val="1BA83D4A"/>
    <w:rsid w:val="1BAD2CF8"/>
    <w:rsid w:val="1BAD6444"/>
    <w:rsid w:val="1BAF2978"/>
    <w:rsid w:val="1BC34E9C"/>
    <w:rsid w:val="1BC738A2"/>
    <w:rsid w:val="1BCE542B"/>
    <w:rsid w:val="1BD276B4"/>
    <w:rsid w:val="1BD47334"/>
    <w:rsid w:val="1BD73B3C"/>
    <w:rsid w:val="1BDA4AC1"/>
    <w:rsid w:val="1BDD5A46"/>
    <w:rsid w:val="1BDE7C44"/>
    <w:rsid w:val="1BE76355"/>
    <w:rsid w:val="1BEB0238"/>
    <w:rsid w:val="1BEE3761"/>
    <w:rsid w:val="1C0E6215"/>
    <w:rsid w:val="1C112A1C"/>
    <w:rsid w:val="1C124C1B"/>
    <w:rsid w:val="1C1F1D32"/>
    <w:rsid w:val="1C220738"/>
    <w:rsid w:val="1C274BC0"/>
    <w:rsid w:val="1C294840"/>
    <w:rsid w:val="1C2A22C1"/>
    <w:rsid w:val="1C2E0CC8"/>
    <w:rsid w:val="1C3243D6"/>
    <w:rsid w:val="1C3A255C"/>
    <w:rsid w:val="1C41576A"/>
    <w:rsid w:val="1C427968"/>
    <w:rsid w:val="1C492B76"/>
    <w:rsid w:val="1C4B0278"/>
    <w:rsid w:val="1C4C3AFB"/>
    <w:rsid w:val="1C517F83"/>
    <w:rsid w:val="1C525A04"/>
    <w:rsid w:val="1C527C03"/>
    <w:rsid w:val="1C535684"/>
    <w:rsid w:val="1C611BA7"/>
    <w:rsid w:val="1C633720"/>
    <w:rsid w:val="1C695629"/>
    <w:rsid w:val="1C775C44"/>
    <w:rsid w:val="1C7B464A"/>
    <w:rsid w:val="1C80524F"/>
    <w:rsid w:val="1C8474D8"/>
    <w:rsid w:val="1C857158"/>
    <w:rsid w:val="1C8F32EB"/>
    <w:rsid w:val="1C931CF1"/>
    <w:rsid w:val="1C951971"/>
    <w:rsid w:val="1C9673F2"/>
    <w:rsid w:val="1C9F5B04"/>
    <w:rsid w:val="1CA82B90"/>
    <w:rsid w:val="1CAA6093"/>
    <w:rsid w:val="1CAD7018"/>
    <w:rsid w:val="1CB26D23"/>
    <w:rsid w:val="1CB30F21"/>
    <w:rsid w:val="1CB753A9"/>
    <w:rsid w:val="1CB82E2A"/>
    <w:rsid w:val="1CBD2B35"/>
    <w:rsid w:val="1CC34A3E"/>
    <w:rsid w:val="1CCB1E4B"/>
    <w:rsid w:val="1CD63A5F"/>
    <w:rsid w:val="1CD65C5D"/>
    <w:rsid w:val="1CD81161"/>
    <w:rsid w:val="1CD949E4"/>
    <w:rsid w:val="1CDD0E6C"/>
    <w:rsid w:val="1CE92A10"/>
    <w:rsid w:val="1CEC5C03"/>
    <w:rsid w:val="1CF06324"/>
    <w:rsid w:val="1CF3300F"/>
    <w:rsid w:val="1CFA299A"/>
    <w:rsid w:val="1CFE5B1D"/>
    <w:rsid w:val="1D035828"/>
    <w:rsid w:val="1D0E5DB7"/>
    <w:rsid w:val="1D207356"/>
    <w:rsid w:val="1D22539B"/>
    <w:rsid w:val="1D245D5D"/>
    <w:rsid w:val="1D2574B3"/>
    <w:rsid w:val="1D297C66"/>
    <w:rsid w:val="1D2B3169"/>
    <w:rsid w:val="1D2D4C5B"/>
    <w:rsid w:val="1D322AF4"/>
    <w:rsid w:val="1D353A79"/>
    <w:rsid w:val="1D3E1AFE"/>
    <w:rsid w:val="1D3E218A"/>
    <w:rsid w:val="1D453D13"/>
    <w:rsid w:val="1D461794"/>
    <w:rsid w:val="1D5F48BD"/>
    <w:rsid w:val="1D605BC2"/>
    <w:rsid w:val="1D613643"/>
    <w:rsid w:val="1D6332C3"/>
    <w:rsid w:val="1D7025D9"/>
    <w:rsid w:val="1D7522E4"/>
    <w:rsid w:val="1D783268"/>
    <w:rsid w:val="1D790CEA"/>
    <w:rsid w:val="1D7D76F0"/>
    <w:rsid w:val="1D7E18EE"/>
    <w:rsid w:val="1D800675"/>
    <w:rsid w:val="1D8315F9"/>
    <w:rsid w:val="1D8A0F84"/>
    <w:rsid w:val="1D8E540C"/>
    <w:rsid w:val="1D923E12"/>
    <w:rsid w:val="1D97029A"/>
    <w:rsid w:val="1DA069AB"/>
    <w:rsid w:val="1DA2662B"/>
    <w:rsid w:val="1DA76336"/>
    <w:rsid w:val="1DAB6F3A"/>
    <w:rsid w:val="1DAD243E"/>
    <w:rsid w:val="1DAF4CFD"/>
    <w:rsid w:val="1DB22149"/>
    <w:rsid w:val="1DB96250"/>
    <w:rsid w:val="1DBD4C56"/>
    <w:rsid w:val="1DC0145E"/>
    <w:rsid w:val="1DCE2972"/>
    <w:rsid w:val="1DD138F7"/>
    <w:rsid w:val="1DD3267D"/>
    <w:rsid w:val="1DD65800"/>
    <w:rsid w:val="1DDD0A0E"/>
    <w:rsid w:val="1DDF068E"/>
    <w:rsid w:val="1DE40399"/>
    <w:rsid w:val="1DF276AF"/>
    <w:rsid w:val="1DF35130"/>
    <w:rsid w:val="1DFD34C1"/>
    <w:rsid w:val="1E06634F"/>
    <w:rsid w:val="1E0A05D9"/>
    <w:rsid w:val="1E1046E0"/>
    <w:rsid w:val="1E192DF2"/>
    <w:rsid w:val="1E206EF9"/>
    <w:rsid w:val="1E260E02"/>
    <w:rsid w:val="1E2D620F"/>
    <w:rsid w:val="1E364920"/>
    <w:rsid w:val="1E3B0DA8"/>
    <w:rsid w:val="1E40742E"/>
    <w:rsid w:val="1E443C36"/>
    <w:rsid w:val="1E512F4B"/>
    <w:rsid w:val="1E574E55"/>
    <w:rsid w:val="1E5A5DD9"/>
    <w:rsid w:val="1E6D6FF8"/>
    <w:rsid w:val="1E6F5D7F"/>
    <w:rsid w:val="1E77318B"/>
    <w:rsid w:val="1E780C0D"/>
    <w:rsid w:val="1E7B1B91"/>
    <w:rsid w:val="1E7C1811"/>
    <w:rsid w:val="1E7D7293"/>
    <w:rsid w:val="1E913D35"/>
    <w:rsid w:val="1E996BC3"/>
    <w:rsid w:val="1E9F7E1D"/>
    <w:rsid w:val="1EA529D6"/>
    <w:rsid w:val="1EB52C70"/>
    <w:rsid w:val="1EB95DF3"/>
    <w:rsid w:val="1EBC25FB"/>
    <w:rsid w:val="1ED2479E"/>
    <w:rsid w:val="1ED55723"/>
    <w:rsid w:val="1ED66A28"/>
    <w:rsid w:val="1ED70C26"/>
    <w:rsid w:val="1EDD2B2F"/>
    <w:rsid w:val="1EE01536"/>
    <w:rsid w:val="1EEE40CF"/>
    <w:rsid w:val="1EEF1B50"/>
    <w:rsid w:val="1F192994"/>
    <w:rsid w:val="1F1B2614"/>
    <w:rsid w:val="1F1D139B"/>
    <w:rsid w:val="1F1F489E"/>
    <w:rsid w:val="1F225822"/>
    <w:rsid w:val="1F2332A4"/>
    <w:rsid w:val="1F2567A7"/>
    <w:rsid w:val="1F2B06B0"/>
    <w:rsid w:val="1F3C1C4F"/>
    <w:rsid w:val="1F4B0BE5"/>
    <w:rsid w:val="1F4B69E7"/>
    <w:rsid w:val="1F4C6666"/>
    <w:rsid w:val="1F50506D"/>
    <w:rsid w:val="1F531875"/>
    <w:rsid w:val="1F596413"/>
    <w:rsid w:val="1F5D2184"/>
    <w:rsid w:val="1F5D6901"/>
    <w:rsid w:val="1F667210"/>
    <w:rsid w:val="1F6C499D"/>
    <w:rsid w:val="1F741DA9"/>
    <w:rsid w:val="1F7F2339"/>
    <w:rsid w:val="1F826B41"/>
    <w:rsid w:val="1F830D3F"/>
    <w:rsid w:val="1F842044"/>
    <w:rsid w:val="1F880A4A"/>
    <w:rsid w:val="1F8F03D5"/>
    <w:rsid w:val="1F983263"/>
    <w:rsid w:val="1FA6661C"/>
    <w:rsid w:val="1FAD7985"/>
    <w:rsid w:val="1FB00909"/>
    <w:rsid w:val="1FB44D91"/>
    <w:rsid w:val="1FB817C9"/>
    <w:rsid w:val="1FC240A7"/>
    <w:rsid w:val="1FC31B28"/>
    <w:rsid w:val="1FC5502B"/>
    <w:rsid w:val="1FC66330"/>
    <w:rsid w:val="1FCC023A"/>
    <w:rsid w:val="1FD93CCC"/>
    <w:rsid w:val="1FDF5BD5"/>
    <w:rsid w:val="1FE110D8"/>
    <w:rsid w:val="1FF22678"/>
    <w:rsid w:val="1FF26BAE"/>
    <w:rsid w:val="1FF84581"/>
    <w:rsid w:val="20061318"/>
    <w:rsid w:val="201054AB"/>
    <w:rsid w:val="201155EC"/>
    <w:rsid w:val="2012512B"/>
    <w:rsid w:val="20174E36"/>
    <w:rsid w:val="201A5DBA"/>
    <w:rsid w:val="201C12BD"/>
    <w:rsid w:val="20215745"/>
    <w:rsid w:val="202750D0"/>
    <w:rsid w:val="202D6FD9"/>
    <w:rsid w:val="202F6C59"/>
    <w:rsid w:val="20307F5E"/>
    <w:rsid w:val="20394FEA"/>
    <w:rsid w:val="203A086E"/>
    <w:rsid w:val="203B04ED"/>
    <w:rsid w:val="203B3D71"/>
    <w:rsid w:val="203D39F0"/>
    <w:rsid w:val="204123F7"/>
    <w:rsid w:val="20427E78"/>
    <w:rsid w:val="20431205"/>
    <w:rsid w:val="20493086"/>
    <w:rsid w:val="20700D48"/>
    <w:rsid w:val="207035BF"/>
    <w:rsid w:val="20733ECA"/>
    <w:rsid w:val="20781741"/>
    <w:rsid w:val="207A70D9"/>
    <w:rsid w:val="207C25DC"/>
    <w:rsid w:val="20816A63"/>
    <w:rsid w:val="208650E9"/>
    <w:rsid w:val="208A3AF0"/>
    <w:rsid w:val="208D02F8"/>
    <w:rsid w:val="208D4A74"/>
    <w:rsid w:val="2091347B"/>
    <w:rsid w:val="20916CFE"/>
    <w:rsid w:val="20955704"/>
    <w:rsid w:val="209626E6"/>
    <w:rsid w:val="20975384"/>
    <w:rsid w:val="209B3D8A"/>
    <w:rsid w:val="20A3117D"/>
    <w:rsid w:val="20A63420"/>
    <w:rsid w:val="20A7561E"/>
    <w:rsid w:val="20A830A0"/>
    <w:rsid w:val="20AA1E26"/>
    <w:rsid w:val="20B240CD"/>
    <w:rsid w:val="20CC7DDC"/>
    <w:rsid w:val="20D564EE"/>
    <w:rsid w:val="20D63F6F"/>
    <w:rsid w:val="20E56788"/>
    <w:rsid w:val="20E60986"/>
    <w:rsid w:val="20EB0691"/>
    <w:rsid w:val="20EB4E0E"/>
    <w:rsid w:val="20ED3B94"/>
    <w:rsid w:val="20F55779"/>
    <w:rsid w:val="20F56A22"/>
    <w:rsid w:val="20F84124"/>
    <w:rsid w:val="20F91BA5"/>
    <w:rsid w:val="21047F36"/>
    <w:rsid w:val="21053439"/>
    <w:rsid w:val="21124CCD"/>
    <w:rsid w:val="2114213B"/>
    <w:rsid w:val="211636D4"/>
    <w:rsid w:val="211D0AE0"/>
    <w:rsid w:val="211D2D14"/>
    <w:rsid w:val="21251770"/>
    <w:rsid w:val="21274C73"/>
    <w:rsid w:val="21307B01"/>
    <w:rsid w:val="213435D0"/>
    <w:rsid w:val="213C7197"/>
    <w:rsid w:val="213F13B1"/>
    <w:rsid w:val="21461012"/>
    <w:rsid w:val="21536DBC"/>
    <w:rsid w:val="2154483D"/>
    <w:rsid w:val="215A6747"/>
    <w:rsid w:val="215F4DCD"/>
    <w:rsid w:val="216D7966"/>
    <w:rsid w:val="2173186F"/>
    <w:rsid w:val="21800B85"/>
    <w:rsid w:val="21885F91"/>
    <w:rsid w:val="218D2419"/>
    <w:rsid w:val="219168A1"/>
    <w:rsid w:val="21952B1C"/>
    <w:rsid w:val="21A60F63"/>
    <w:rsid w:val="21B038D2"/>
    <w:rsid w:val="21B34857"/>
    <w:rsid w:val="21B96760"/>
    <w:rsid w:val="21BB1C63"/>
    <w:rsid w:val="21C115EE"/>
    <w:rsid w:val="21C40374"/>
    <w:rsid w:val="21C847FC"/>
    <w:rsid w:val="21D01C09"/>
    <w:rsid w:val="21DB7F9A"/>
    <w:rsid w:val="21E872AF"/>
    <w:rsid w:val="21F27BBF"/>
    <w:rsid w:val="21F94FCB"/>
    <w:rsid w:val="22054661"/>
    <w:rsid w:val="2206685F"/>
    <w:rsid w:val="221515FD"/>
    <w:rsid w:val="22185880"/>
    <w:rsid w:val="22197A7E"/>
    <w:rsid w:val="221B2F81"/>
    <w:rsid w:val="22257114"/>
    <w:rsid w:val="222766AD"/>
    <w:rsid w:val="222F54A5"/>
    <w:rsid w:val="223109A8"/>
    <w:rsid w:val="223573AF"/>
    <w:rsid w:val="223B5A35"/>
    <w:rsid w:val="22420C43"/>
    <w:rsid w:val="22422E41"/>
    <w:rsid w:val="22472B4C"/>
    <w:rsid w:val="224B1156"/>
    <w:rsid w:val="224F7F58"/>
    <w:rsid w:val="22694385"/>
    <w:rsid w:val="226C1A87"/>
    <w:rsid w:val="226D1E71"/>
    <w:rsid w:val="2278111D"/>
    <w:rsid w:val="2278331B"/>
    <w:rsid w:val="22796B9E"/>
    <w:rsid w:val="227B405E"/>
    <w:rsid w:val="227B42A0"/>
    <w:rsid w:val="227F6529"/>
    <w:rsid w:val="22800727"/>
    <w:rsid w:val="22810E2B"/>
    <w:rsid w:val="22823C2A"/>
    <w:rsid w:val="22865EB4"/>
    <w:rsid w:val="22916443"/>
    <w:rsid w:val="229B25D6"/>
    <w:rsid w:val="229D2256"/>
    <w:rsid w:val="229E355B"/>
    <w:rsid w:val="22B6537E"/>
    <w:rsid w:val="22B91B86"/>
    <w:rsid w:val="22C70E9C"/>
    <w:rsid w:val="22CC2DA5"/>
    <w:rsid w:val="22D86BB8"/>
    <w:rsid w:val="22E03FC4"/>
    <w:rsid w:val="22EA2355"/>
    <w:rsid w:val="22ED32DA"/>
    <w:rsid w:val="22F351E3"/>
    <w:rsid w:val="22F42C65"/>
    <w:rsid w:val="22F7746D"/>
    <w:rsid w:val="22F870EC"/>
    <w:rsid w:val="22FD3574"/>
    <w:rsid w:val="230044F9"/>
    <w:rsid w:val="230B288A"/>
    <w:rsid w:val="23171F20"/>
    <w:rsid w:val="23190A27"/>
    <w:rsid w:val="231A50A3"/>
    <w:rsid w:val="231B3AE6"/>
    <w:rsid w:val="231F6890"/>
    <w:rsid w:val="232721BA"/>
    <w:rsid w:val="232A313F"/>
    <w:rsid w:val="232B0BC0"/>
    <w:rsid w:val="23305048"/>
    <w:rsid w:val="23333A4E"/>
    <w:rsid w:val="23372454"/>
    <w:rsid w:val="233E0A23"/>
    <w:rsid w:val="2345176A"/>
    <w:rsid w:val="23490170"/>
    <w:rsid w:val="234A1475"/>
    <w:rsid w:val="23551A04"/>
    <w:rsid w:val="23555288"/>
    <w:rsid w:val="2357078B"/>
    <w:rsid w:val="235A5E8C"/>
    <w:rsid w:val="236906A5"/>
    <w:rsid w:val="236A6126"/>
    <w:rsid w:val="236E4B2D"/>
    <w:rsid w:val="23730FB4"/>
    <w:rsid w:val="23780CBF"/>
    <w:rsid w:val="238B47C5"/>
    <w:rsid w:val="239372EB"/>
    <w:rsid w:val="23A25387"/>
    <w:rsid w:val="23AB0215"/>
    <w:rsid w:val="23B07C48"/>
    <w:rsid w:val="23B21D9E"/>
    <w:rsid w:val="23BD39B2"/>
    <w:rsid w:val="23BE5BB1"/>
    <w:rsid w:val="23C16B35"/>
    <w:rsid w:val="23C4333D"/>
    <w:rsid w:val="23CE5CAC"/>
    <w:rsid w:val="23D35B56"/>
    <w:rsid w:val="23D941DC"/>
    <w:rsid w:val="23DA1C5E"/>
    <w:rsid w:val="23E115E8"/>
    <w:rsid w:val="23E55A70"/>
    <w:rsid w:val="23FB6FE3"/>
    <w:rsid w:val="23FF441C"/>
    <w:rsid w:val="24061828"/>
    <w:rsid w:val="240B5CB0"/>
    <w:rsid w:val="24141470"/>
    <w:rsid w:val="241678C4"/>
    <w:rsid w:val="24175346"/>
    <w:rsid w:val="24190849"/>
    <w:rsid w:val="241C17CD"/>
    <w:rsid w:val="24233357"/>
    <w:rsid w:val="242520DD"/>
    <w:rsid w:val="242C61E4"/>
    <w:rsid w:val="24332590"/>
    <w:rsid w:val="24341072"/>
    <w:rsid w:val="243932FC"/>
    <w:rsid w:val="243E5205"/>
    <w:rsid w:val="244C65AD"/>
    <w:rsid w:val="244D419B"/>
    <w:rsid w:val="244F54A0"/>
    <w:rsid w:val="24531927"/>
    <w:rsid w:val="24761396"/>
    <w:rsid w:val="24836BF3"/>
    <w:rsid w:val="24896F9C"/>
    <w:rsid w:val="248A4000"/>
    <w:rsid w:val="248C5304"/>
    <w:rsid w:val="24905F09"/>
    <w:rsid w:val="24955C14"/>
    <w:rsid w:val="24975894"/>
    <w:rsid w:val="249B429A"/>
    <w:rsid w:val="249E2CA0"/>
    <w:rsid w:val="24A37128"/>
    <w:rsid w:val="24AE54B9"/>
    <w:rsid w:val="24B1643E"/>
    <w:rsid w:val="24B970CD"/>
    <w:rsid w:val="24BB25D0"/>
    <w:rsid w:val="24C044DA"/>
    <w:rsid w:val="24C50961"/>
    <w:rsid w:val="24CF4AF4"/>
    <w:rsid w:val="24D35DF1"/>
    <w:rsid w:val="24E266DD"/>
    <w:rsid w:val="24E53415"/>
    <w:rsid w:val="24E60E96"/>
    <w:rsid w:val="24E7219B"/>
    <w:rsid w:val="24E87C1C"/>
    <w:rsid w:val="24EB0BA1"/>
    <w:rsid w:val="24F84634"/>
    <w:rsid w:val="250052C3"/>
    <w:rsid w:val="25006BE0"/>
    <w:rsid w:val="25040446"/>
    <w:rsid w:val="25055EC8"/>
    <w:rsid w:val="25143F64"/>
    <w:rsid w:val="25163BE4"/>
    <w:rsid w:val="25174EE8"/>
    <w:rsid w:val="251D6DF2"/>
    <w:rsid w:val="251E54C0"/>
    <w:rsid w:val="25223279"/>
    <w:rsid w:val="254215B0"/>
    <w:rsid w:val="254B663C"/>
    <w:rsid w:val="254D7B4C"/>
    <w:rsid w:val="25502AC4"/>
    <w:rsid w:val="25510545"/>
    <w:rsid w:val="25560250"/>
    <w:rsid w:val="255B46D8"/>
    <w:rsid w:val="256D7E76"/>
    <w:rsid w:val="2585551C"/>
    <w:rsid w:val="258D2929"/>
    <w:rsid w:val="25A76D56"/>
    <w:rsid w:val="25A869D6"/>
    <w:rsid w:val="25A94457"/>
    <w:rsid w:val="25AA7CDA"/>
    <w:rsid w:val="25AC53DC"/>
    <w:rsid w:val="25AF1BE4"/>
    <w:rsid w:val="25B811EE"/>
    <w:rsid w:val="25B924F3"/>
    <w:rsid w:val="25BF3561"/>
    <w:rsid w:val="25C32E03"/>
    <w:rsid w:val="25CE6C15"/>
    <w:rsid w:val="25CF4697"/>
    <w:rsid w:val="25D14317"/>
    <w:rsid w:val="25D21D98"/>
    <w:rsid w:val="25D64022"/>
    <w:rsid w:val="25E22033"/>
    <w:rsid w:val="25FF2C68"/>
    <w:rsid w:val="26066D6F"/>
    <w:rsid w:val="26070074"/>
    <w:rsid w:val="26112B82"/>
    <w:rsid w:val="26136085"/>
    <w:rsid w:val="261A1293"/>
    <w:rsid w:val="261B6D15"/>
    <w:rsid w:val="26222E1C"/>
    <w:rsid w:val="262B152D"/>
    <w:rsid w:val="262C6FAF"/>
    <w:rsid w:val="2631375B"/>
    <w:rsid w:val="2635403B"/>
    <w:rsid w:val="26363369"/>
    <w:rsid w:val="263C7249"/>
    <w:rsid w:val="263F494B"/>
    <w:rsid w:val="264C3C60"/>
    <w:rsid w:val="264C74E4"/>
    <w:rsid w:val="26552372"/>
    <w:rsid w:val="26613C06"/>
    <w:rsid w:val="26754E25"/>
    <w:rsid w:val="26785DA9"/>
    <w:rsid w:val="267C2231"/>
    <w:rsid w:val="267D7CB3"/>
    <w:rsid w:val="267E3536"/>
    <w:rsid w:val="267F0FB7"/>
    <w:rsid w:val="268166B9"/>
    <w:rsid w:val="268279BE"/>
    <w:rsid w:val="268C02CD"/>
    <w:rsid w:val="268C4A4A"/>
    <w:rsid w:val="26906CD3"/>
    <w:rsid w:val="269728B5"/>
    <w:rsid w:val="26976C25"/>
    <w:rsid w:val="269D2766"/>
    <w:rsid w:val="26A23BE2"/>
    <w:rsid w:val="26A45974"/>
    <w:rsid w:val="26C24F24"/>
    <w:rsid w:val="26D07ABD"/>
    <w:rsid w:val="26D251BE"/>
    <w:rsid w:val="26D43F45"/>
    <w:rsid w:val="26EC15EB"/>
    <w:rsid w:val="26F61EFB"/>
    <w:rsid w:val="26F66678"/>
    <w:rsid w:val="26FC48F3"/>
    <w:rsid w:val="26FE5E6C"/>
    <w:rsid w:val="26FF4D89"/>
    <w:rsid w:val="270C4AA5"/>
    <w:rsid w:val="27125FA8"/>
    <w:rsid w:val="272726CA"/>
    <w:rsid w:val="27295BCD"/>
    <w:rsid w:val="272A101D"/>
    <w:rsid w:val="273803E6"/>
    <w:rsid w:val="27393C69"/>
    <w:rsid w:val="273B136A"/>
    <w:rsid w:val="273F35F4"/>
    <w:rsid w:val="27413274"/>
    <w:rsid w:val="274200B7"/>
    <w:rsid w:val="274A1985"/>
    <w:rsid w:val="2759091B"/>
    <w:rsid w:val="276521AF"/>
    <w:rsid w:val="276C1B3A"/>
    <w:rsid w:val="27703DC3"/>
    <w:rsid w:val="277A68D1"/>
    <w:rsid w:val="278065DC"/>
    <w:rsid w:val="2788387B"/>
    <w:rsid w:val="2789417C"/>
    <w:rsid w:val="279171FF"/>
    <w:rsid w:val="279A4C07"/>
    <w:rsid w:val="27A60A1A"/>
    <w:rsid w:val="27B806B9"/>
    <w:rsid w:val="27BA54BC"/>
    <w:rsid w:val="27BC2BBD"/>
    <w:rsid w:val="27C24AC7"/>
    <w:rsid w:val="27C47FCA"/>
    <w:rsid w:val="27C512CF"/>
    <w:rsid w:val="27CD08D9"/>
    <w:rsid w:val="27DA216D"/>
    <w:rsid w:val="27DB0A15"/>
    <w:rsid w:val="27DC0EF4"/>
    <w:rsid w:val="27E04077"/>
    <w:rsid w:val="27E32A7D"/>
    <w:rsid w:val="27E84D06"/>
    <w:rsid w:val="27EC118E"/>
    <w:rsid w:val="27FC39A7"/>
    <w:rsid w:val="27FF492C"/>
    <w:rsid w:val="280023AD"/>
    <w:rsid w:val="28017E2F"/>
    <w:rsid w:val="280B3FC1"/>
    <w:rsid w:val="28110526"/>
    <w:rsid w:val="28223BE7"/>
    <w:rsid w:val="282370EA"/>
    <w:rsid w:val="28290FF3"/>
    <w:rsid w:val="282F7679"/>
    <w:rsid w:val="28312B7C"/>
    <w:rsid w:val="283163FF"/>
    <w:rsid w:val="28323E81"/>
    <w:rsid w:val="28347384"/>
    <w:rsid w:val="28395E4A"/>
    <w:rsid w:val="28400C18"/>
    <w:rsid w:val="28413FCC"/>
    <w:rsid w:val="28541E37"/>
    <w:rsid w:val="28573CEA"/>
    <w:rsid w:val="285E12CD"/>
    <w:rsid w:val="286533D6"/>
    <w:rsid w:val="2868435B"/>
    <w:rsid w:val="28801A02"/>
    <w:rsid w:val="28906419"/>
    <w:rsid w:val="289528A1"/>
    <w:rsid w:val="28963BA5"/>
    <w:rsid w:val="28A91541"/>
    <w:rsid w:val="28BD5FE3"/>
    <w:rsid w:val="28C1211B"/>
    <w:rsid w:val="28D30187"/>
    <w:rsid w:val="28D5368A"/>
    <w:rsid w:val="28D87E92"/>
    <w:rsid w:val="28E9232B"/>
    <w:rsid w:val="28E95BAE"/>
    <w:rsid w:val="28ED0D31"/>
    <w:rsid w:val="28F4613D"/>
    <w:rsid w:val="28F519C1"/>
    <w:rsid w:val="28F72945"/>
    <w:rsid w:val="290C37E4"/>
    <w:rsid w:val="290F7FEC"/>
    <w:rsid w:val="291134EF"/>
    <w:rsid w:val="291A637D"/>
    <w:rsid w:val="291D7302"/>
    <w:rsid w:val="293B68B2"/>
    <w:rsid w:val="294065BD"/>
    <w:rsid w:val="2943145A"/>
    <w:rsid w:val="29474AEB"/>
    <w:rsid w:val="2948144B"/>
    <w:rsid w:val="294B23CF"/>
    <w:rsid w:val="294F2FF6"/>
    <w:rsid w:val="29560760"/>
    <w:rsid w:val="295A1365"/>
    <w:rsid w:val="295A7167"/>
    <w:rsid w:val="296B15FF"/>
    <w:rsid w:val="29796396"/>
    <w:rsid w:val="297E60A1"/>
    <w:rsid w:val="298E08BA"/>
    <w:rsid w:val="2990183F"/>
    <w:rsid w:val="299912AB"/>
    <w:rsid w:val="29A53D63"/>
    <w:rsid w:val="29B42CF8"/>
    <w:rsid w:val="29B5077A"/>
    <w:rsid w:val="29B661FB"/>
    <w:rsid w:val="29BA0485"/>
    <w:rsid w:val="29BE6E8B"/>
    <w:rsid w:val="29C64297"/>
    <w:rsid w:val="29DD3EBD"/>
    <w:rsid w:val="29DF73C0"/>
    <w:rsid w:val="29E028C3"/>
    <w:rsid w:val="29E33847"/>
    <w:rsid w:val="29E72BF1"/>
    <w:rsid w:val="2A000BF9"/>
    <w:rsid w:val="2A025F9F"/>
    <w:rsid w:val="2A050A91"/>
    <w:rsid w:val="2A0B3707"/>
    <w:rsid w:val="2A0D6C0A"/>
    <w:rsid w:val="2A110D2B"/>
    <w:rsid w:val="2A17081E"/>
    <w:rsid w:val="2A1862A0"/>
    <w:rsid w:val="2A1E01A9"/>
    <w:rsid w:val="2A230DAE"/>
    <w:rsid w:val="2A2542B1"/>
    <w:rsid w:val="2A393CD7"/>
    <w:rsid w:val="2A4312E2"/>
    <w:rsid w:val="2A470BC4"/>
    <w:rsid w:val="2A552882"/>
    <w:rsid w:val="2A560303"/>
    <w:rsid w:val="2A727C33"/>
    <w:rsid w:val="2A731E32"/>
    <w:rsid w:val="2A7356B5"/>
    <w:rsid w:val="2A7A723E"/>
    <w:rsid w:val="2A822C2E"/>
    <w:rsid w:val="2A827ECE"/>
    <w:rsid w:val="2A870159"/>
    <w:rsid w:val="2A8E045D"/>
    <w:rsid w:val="2A976B6E"/>
    <w:rsid w:val="2A995D5F"/>
    <w:rsid w:val="2A9A6739"/>
    <w:rsid w:val="2A9E3F7B"/>
    <w:rsid w:val="2A9F19FC"/>
    <w:rsid w:val="2AA50082"/>
    <w:rsid w:val="2AAF6413"/>
    <w:rsid w:val="2AB925A6"/>
    <w:rsid w:val="2AC40937"/>
    <w:rsid w:val="2AC63E3A"/>
    <w:rsid w:val="2AC718BC"/>
    <w:rsid w:val="2ACB5D43"/>
    <w:rsid w:val="2ACF254B"/>
    <w:rsid w:val="2AD134D0"/>
    <w:rsid w:val="2AD640D4"/>
    <w:rsid w:val="2ADA635E"/>
    <w:rsid w:val="2ADF27E6"/>
    <w:rsid w:val="2AE90244"/>
    <w:rsid w:val="2AEB07F7"/>
    <w:rsid w:val="2AF1630C"/>
    <w:rsid w:val="2B0626A5"/>
    <w:rsid w:val="2B0E422E"/>
    <w:rsid w:val="2B0F1CB0"/>
    <w:rsid w:val="2B1E7D4C"/>
    <w:rsid w:val="2B3A1BFB"/>
    <w:rsid w:val="2B3F3B04"/>
    <w:rsid w:val="2B401585"/>
    <w:rsid w:val="2B421205"/>
    <w:rsid w:val="2B4B7916"/>
    <w:rsid w:val="2B503D9E"/>
    <w:rsid w:val="2B5327A4"/>
    <w:rsid w:val="2B5C1DAF"/>
    <w:rsid w:val="2B5F65B7"/>
    <w:rsid w:val="2B7277D6"/>
    <w:rsid w:val="2B762959"/>
    <w:rsid w:val="2B7816DF"/>
    <w:rsid w:val="2B7A4BE2"/>
    <w:rsid w:val="2B8A3B5C"/>
    <w:rsid w:val="2B914808"/>
    <w:rsid w:val="2B935881"/>
    <w:rsid w:val="2B956A91"/>
    <w:rsid w:val="2B977451"/>
    <w:rsid w:val="2B9D3E9D"/>
    <w:rsid w:val="2BAF3DB8"/>
    <w:rsid w:val="2BAF763B"/>
    <w:rsid w:val="2BB824C9"/>
    <w:rsid w:val="2BC639DD"/>
    <w:rsid w:val="2BC7145E"/>
    <w:rsid w:val="2BD113C6"/>
    <w:rsid w:val="2BD77907"/>
    <w:rsid w:val="2BD829FE"/>
    <w:rsid w:val="2BDC5B80"/>
    <w:rsid w:val="2BE12008"/>
    <w:rsid w:val="2BEB3C1D"/>
    <w:rsid w:val="2BEF2623"/>
    <w:rsid w:val="2BFE2C3D"/>
    <w:rsid w:val="2C0D5456"/>
    <w:rsid w:val="2C0F50D6"/>
    <w:rsid w:val="2C102B57"/>
    <w:rsid w:val="2C175D66"/>
    <w:rsid w:val="2C1C43EC"/>
    <w:rsid w:val="2C1F3172"/>
    <w:rsid w:val="2C2507D8"/>
    <w:rsid w:val="2C2801FE"/>
    <w:rsid w:val="2C331E12"/>
    <w:rsid w:val="2C38629A"/>
    <w:rsid w:val="2C3A399C"/>
    <w:rsid w:val="2C3C6E9F"/>
    <w:rsid w:val="2C3E23A2"/>
    <w:rsid w:val="2C486535"/>
    <w:rsid w:val="2C4D29BC"/>
    <w:rsid w:val="2C61165D"/>
    <w:rsid w:val="2C646F21"/>
    <w:rsid w:val="2C6D0CF3"/>
    <w:rsid w:val="2C703E76"/>
    <w:rsid w:val="2C7963E8"/>
    <w:rsid w:val="2C850598"/>
    <w:rsid w:val="2C88151C"/>
    <w:rsid w:val="2C8D59A4"/>
    <w:rsid w:val="2C952DB1"/>
    <w:rsid w:val="2C9D1056"/>
    <w:rsid w:val="2C9E36C0"/>
    <w:rsid w:val="2C9F6F43"/>
    <w:rsid w:val="2CA50E4D"/>
    <w:rsid w:val="2CA7654E"/>
    <w:rsid w:val="2CAC29D6"/>
    <w:rsid w:val="2CBE100D"/>
    <w:rsid w:val="2CD10A17"/>
    <w:rsid w:val="2CD177B2"/>
    <w:rsid w:val="2CDB3525"/>
    <w:rsid w:val="2CE774CF"/>
    <w:rsid w:val="2CE84DB9"/>
    <w:rsid w:val="2CFC3A5A"/>
    <w:rsid w:val="2D002460"/>
    <w:rsid w:val="2D0211E6"/>
    <w:rsid w:val="2D040E66"/>
    <w:rsid w:val="2D05216B"/>
    <w:rsid w:val="2D066AAD"/>
    <w:rsid w:val="2D067BEC"/>
    <w:rsid w:val="2D07566E"/>
    <w:rsid w:val="2D0D1776"/>
    <w:rsid w:val="2D0E2A7A"/>
    <w:rsid w:val="2D114186"/>
    <w:rsid w:val="2D126B82"/>
    <w:rsid w:val="2D3661BD"/>
    <w:rsid w:val="2D3C00C6"/>
    <w:rsid w:val="2D3D22C5"/>
    <w:rsid w:val="2D41674C"/>
    <w:rsid w:val="2D534468"/>
    <w:rsid w:val="2D5D27F9"/>
    <w:rsid w:val="2D60377E"/>
    <w:rsid w:val="2D657C06"/>
    <w:rsid w:val="2D7D0B30"/>
    <w:rsid w:val="2D87143F"/>
    <w:rsid w:val="2D9C512F"/>
    <w:rsid w:val="2D9D35E3"/>
    <w:rsid w:val="2D9E48E8"/>
    <w:rsid w:val="2DC04678"/>
    <w:rsid w:val="2DC81EA9"/>
    <w:rsid w:val="2DCB2480"/>
    <w:rsid w:val="2DCF214E"/>
    <w:rsid w:val="2DD02B28"/>
    <w:rsid w:val="2DD14D37"/>
    <w:rsid w:val="2DD82143"/>
    <w:rsid w:val="2DD959C6"/>
    <w:rsid w:val="2DE5725A"/>
    <w:rsid w:val="2DEA36E2"/>
    <w:rsid w:val="2DFE0184"/>
    <w:rsid w:val="2DFE5055"/>
    <w:rsid w:val="2E02460C"/>
    <w:rsid w:val="2E08390E"/>
    <w:rsid w:val="2E090714"/>
    <w:rsid w:val="2E0F261D"/>
    <w:rsid w:val="2E1348A7"/>
    <w:rsid w:val="2E167A29"/>
    <w:rsid w:val="2E1A1CB3"/>
    <w:rsid w:val="2E1C1933"/>
    <w:rsid w:val="2E1C51B6"/>
    <w:rsid w:val="2E2270BF"/>
    <w:rsid w:val="2E250044"/>
    <w:rsid w:val="2E2831C7"/>
    <w:rsid w:val="2E496F7F"/>
    <w:rsid w:val="2E4B2482"/>
    <w:rsid w:val="2E50690A"/>
    <w:rsid w:val="2E521E0D"/>
    <w:rsid w:val="2E5977D4"/>
    <w:rsid w:val="2E6220A7"/>
    <w:rsid w:val="2E67652F"/>
    <w:rsid w:val="2E6A2D37"/>
    <w:rsid w:val="2E6C623A"/>
    <w:rsid w:val="2E704C40"/>
    <w:rsid w:val="2E7126C2"/>
    <w:rsid w:val="2E743646"/>
    <w:rsid w:val="2E770D48"/>
    <w:rsid w:val="2E7867C9"/>
    <w:rsid w:val="2E7F19D7"/>
    <w:rsid w:val="2E840835"/>
    <w:rsid w:val="2E897D68"/>
    <w:rsid w:val="2E8A3E18"/>
    <w:rsid w:val="2E924DF5"/>
    <w:rsid w:val="2E9615FD"/>
    <w:rsid w:val="2E984B00"/>
    <w:rsid w:val="2E9D6A09"/>
    <w:rsid w:val="2EA50592"/>
    <w:rsid w:val="2EAF4725"/>
    <w:rsid w:val="2EB5368F"/>
    <w:rsid w:val="2EB85034"/>
    <w:rsid w:val="2EBE6F3E"/>
    <w:rsid w:val="2EC333C5"/>
    <w:rsid w:val="2EC92D50"/>
    <w:rsid w:val="2ECA65D4"/>
    <w:rsid w:val="2ECD1756"/>
    <w:rsid w:val="2ED410E1"/>
    <w:rsid w:val="2ED67E68"/>
    <w:rsid w:val="2EE26CD2"/>
    <w:rsid w:val="2EE4137C"/>
    <w:rsid w:val="2EE67E99"/>
    <w:rsid w:val="2EE8124D"/>
    <w:rsid w:val="2EE93605"/>
    <w:rsid w:val="2EEA3285"/>
    <w:rsid w:val="2EF47418"/>
    <w:rsid w:val="2EF54E99"/>
    <w:rsid w:val="2F010CAC"/>
    <w:rsid w:val="2F02092C"/>
    <w:rsid w:val="2F1C6FCF"/>
    <w:rsid w:val="2F226C62"/>
    <w:rsid w:val="2F386C07"/>
    <w:rsid w:val="2F3E2D0F"/>
    <w:rsid w:val="2F444C18"/>
    <w:rsid w:val="2F4910A0"/>
    <w:rsid w:val="2F4B2025"/>
    <w:rsid w:val="2F594288"/>
    <w:rsid w:val="2F616747"/>
    <w:rsid w:val="2F700F60"/>
    <w:rsid w:val="2F7B2B74"/>
    <w:rsid w:val="2F837F80"/>
    <w:rsid w:val="2F914D18"/>
    <w:rsid w:val="2F94151F"/>
    <w:rsid w:val="2F976C21"/>
    <w:rsid w:val="2F9F4F27"/>
    <w:rsid w:val="2F9F78B1"/>
    <w:rsid w:val="2FA12DB4"/>
    <w:rsid w:val="2FAF7B4B"/>
    <w:rsid w:val="2FB055CC"/>
    <w:rsid w:val="2FB92659"/>
    <w:rsid w:val="2FC32F68"/>
    <w:rsid w:val="2FC4426D"/>
    <w:rsid w:val="2FC53C32"/>
    <w:rsid w:val="2FC5646B"/>
    <w:rsid w:val="2FC873F0"/>
    <w:rsid w:val="2FD64187"/>
    <w:rsid w:val="2FD71C09"/>
    <w:rsid w:val="2FD7548C"/>
    <w:rsid w:val="2FE2381D"/>
    <w:rsid w:val="2FE96F27"/>
    <w:rsid w:val="2FEC1BAE"/>
    <w:rsid w:val="2FF624BE"/>
    <w:rsid w:val="2FF93442"/>
    <w:rsid w:val="2FF96CC5"/>
    <w:rsid w:val="300732EA"/>
    <w:rsid w:val="30075FDB"/>
    <w:rsid w:val="300936DD"/>
    <w:rsid w:val="30121DEE"/>
    <w:rsid w:val="301C26FD"/>
    <w:rsid w:val="301E7DFF"/>
    <w:rsid w:val="301F5880"/>
    <w:rsid w:val="3026520B"/>
    <w:rsid w:val="302A7494"/>
    <w:rsid w:val="302C7114"/>
    <w:rsid w:val="30347DA4"/>
    <w:rsid w:val="30351FA2"/>
    <w:rsid w:val="3039642A"/>
    <w:rsid w:val="303B22FD"/>
    <w:rsid w:val="303E6135"/>
    <w:rsid w:val="303F3BB7"/>
    <w:rsid w:val="30416F06"/>
    <w:rsid w:val="30684D7B"/>
    <w:rsid w:val="306F4706"/>
    <w:rsid w:val="30711E07"/>
    <w:rsid w:val="30742D8C"/>
    <w:rsid w:val="307C3A1B"/>
    <w:rsid w:val="30825925"/>
    <w:rsid w:val="3094583F"/>
    <w:rsid w:val="309B0A4D"/>
    <w:rsid w:val="309C2C4B"/>
    <w:rsid w:val="309D3F50"/>
    <w:rsid w:val="30A35E59"/>
    <w:rsid w:val="30A844DF"/>
    <w:rsid w:val="30A87D63"/>
    <w:rsid w:val="30B20672"/>
    <w:rsid w:val="30C57693"/>
    <w:rsid w:val="30C93B1B"/>
    <w:rsid w:val="30CA159C"/>
    <w:rsid w:val="30CB701E"/>
    <w:rsid w:val="30D3442A"/>
    <w:rsid w:val="30DC14B6"/>
    <w:rsid w:val="30DC72B8"/>
    <w:rsid w:val="30DD6F38"/>
    <w:rsid w:val="30DF4595"/>
    <w:rsid w:val="30DF5CBE"/>
    <w:rsid w:val="30E111C1"/>
    <w:rsid w:val="30E965CE"/>
    <w:rsid w:val="30EC3CCF"/>
    <w:rsid w:val="30EE4C54"/>
    <w:rsid w:val="30F00157"/>
    <w:rsid w:val="30F80DE7"/>
    <w:rsid w:val="30F96868"/>
    <w:rsid w:val="30FC77ED"/>
    <w:rsid w:val="3105267B"/>
    <w:rsid w:val="310B4584"/>
    <w:rsid w:val="310F0A0C"/>
    <w:rsid w:val="31216728"/>
    <w:rsid w:val="3125512E"/>
    <w:rsid w:val="312A4E39"/>
    <w:rsid w:val="312D5DBE"/>
    <w:rsid w:val="312F34BF"/>
    <w:rsid w:val="31393DCE"/>
    <w:rsid w:val="313A50D3"/>
    <w:rsid w:val="314011DB"/>
    <w:rsid w:val="31413B7F"/>
    <w:rsid w:val="314246DE"/>
    <w:rsid w:val="31432160"/>
    <w:rsid w:val="31455663"/>
    <w:rsid w:val="31494069"/>
    <w:rsid w:val="314E04F1"/>
    <w:rsid w:val="314E47F2"/>
    <w:rsid w:val="31561180"/>
    <w:rsid w:val="315A7B86"/>
    <w:rsid w:val="31630496"/>
    <w:rsid w:val="31634C13"/>
    <w:rsid w:val="31645F17"/>
    <w:rsid w:val="31673619"/>
    <w:rsid w:val="316F42A9"/>
    <w:rsid w:val="3172742B"/>
    <w:rsid w:val="317561B2"/>
    <w:rsid w:val="31763C33"/>
    <w:rsid w:val="3179263A"/>
    <w:rsid w:val="317F4543"/>
    <w:rsid w:val="318254C8"/>
    <w:rsid w:val="318C5DD7"/>
    <w:rsid w:val="318F6D5C"/>
    <w:rsid w:val="319779EB"/>
    <w:rsid w:val="319A3A88"/>
    <w:rsid w:val="31B05E08"/>
    <w:rsid w:val="31BA0EA5"/>
    <w:rsid w:val="31BB30A3"/>
    <w:rsid w:val="31BB6926"/>
    <w:rsid w:val="31BD65A6"/>
    <w:rsid w:val="31C04FAC"/>
    <w:rsid w:val="31C72739"/>
    <w:rsid w:val="31CA58BC"/>
    <w:rsid w:val="31D15247"/>
    <w:rsid w:val="31D53C4D"/>
    <w:rsid w:val="31DB35D8"/>
    <w:rsid w:val="31E607C9"/>
    <w:rsid w:val="31EB1674"/>
    <w:rsid w:val="31EF007A"/>
    <w:rsid w:val="32013817"/>
    <w:rsid w:val="32075721"/>
    <w:rsid w:val="320C542C"/>
    <w:rsid w:val="320F2B2D"/>
    <w:rsid w:val="321524B8"/>
    <w:rsid w:val="321A21C3"/>
    <w:rsid w:val="321F2DC7"/>
    <w:rsid w:val="32285C55"/>
    <w:rsid w:val="322E33E2"/>
    <w:rsid w:val="32342D6D"/>
    <w:rsid w:val="323E7DF9"/>
    <w:rsid w:val="326225B7"/>
    <w:rsid w:val="3265353C"/>
    <w:rsid w:val="32673C7A"/>
    <w:rsid w:val="326D0948"/>
    <w:rsid w:val="32766A06"/>
    <w:rsid w:val="32771258"/>
    <w:rsid w:val="327A7C5E"/>
    <w:rsid w:val="3284056D"/>
    <w:rsid w:val="32863A70"/>
    <w:rsid w:val="328949F5"/>
    <w:rsid w:val="32923106"/>
    <w:rsid w:val="3297178C"/>
    <w:rsid w:val="329C1497"/>
    <w:rsid w:val="32A26E1B"/>
    <w:rsid w:val="32A43020"/>
    <w:rsid w:val="32A61DA7"/>
    <w:rsid w:val="32A66524"/>
    <w:rsid w:val="32A73FA5"/>
    <w:rsid w:val="32AF4C35"/>
    <w:rsid w:val="32B85544"/>
    <w:rsid w:val="32C216D7"/>
    <w:rsid w:val="32C41357"/>
    <w:rsid w:val="32C5265C"/>
    <w:rsid w:val="32C600DD"/>
    <w:rsid w:val="32CF2F6B"/>
    <w:rsid w:val="32DC2281"/>
    <w:rsid w:val="32DD447F"/>
    <w:rsid w:val="32E05404"/>
    <w:rsid w:val="32E26388"/>
    <w:rsid w:val="32EC251B"/>
    <w:rsid w:val="32EC6C98"/>
    <w:rsid w:val="32EF34A0"/>
    <w:rsid w:val="32F00F21"/>
    <w:rsid w:val="32F13120"/>
    <w:rsid w:val="32FF5CB9"/>
    <w:rsid w:val="330133BA"/>
    <w:rsid w:val="33055644"/>
    <w:rsid w:val="330C4FCE"/>
    <w:rsid w:val="332F4289"/>
    <w:rsid w:val="3333739F"/>
    <w:rsid w:val="3333740C"/>
    <w:rsid w:val="33387117"/>
    <w:rsid w:val="333E16CD"/>
    <w:rsid w:val="333E321F"/>
    <w:rsid w:val="333F226C"/>
    <w:rsid w:val="33463EAF"/>
    <w:rsid w:val="33471930"/>
    <w:rsid w:val="334873B2"/>
    <w:rsid w:val="334D5A38"/>
    <w:rsid w:val="335B4D4D"/>
    <w:rsid w:val="336E03B1"/>
    <w:rsid w:val="33814F8D"/>
    <w:rsid w:val="33822A0F"/>
    <w:rsid w:val="33843993"/>
    <w:rsid w:val="338910C0"/>
    <w:rsid w:val="338F55A8"/>
    <w:rsid w:val="339461AC"/>
    <w:rsid w:val="339B13BA"/>
    <w:rsid w:val="33A05842"/>
    <w:rsid w:val="33A806D0"/>
    <w:rsid w:val="33AA3BD3"/>
    <w:rsid w:val="33AC3853"/>
    <w:rsid w:val="33BB62A3"/>
    <w:rsid w:val="33BF4A72"/>
    <w:rsid w:val="33CA5B87"/>
    <w:rsid w:val="33D31514"/>
    <w:rsid w:val="33D47D4F"/>
    <w:rsid w:val="33DF2DA8"/>
    <w:rsid w:val="33EE55C1"/>
    <w:rsid w:val="33FF585B"/>
    <w:rsid w:val="340145E2"/>
    <w:rsid w:val="34022063"/>
    <w:rsid w:val="340267E0"/>
    <w:rsid w:val="341C738A"/>
    <w:rsid w:val="341D288D"/>
    <w:rsid w:val="34242218"/>
    <w:rsid w:val="342966A0"/>
    <w:rsid w:val="345B0173"/>
    <w:rsid w:val="346045FB"/>
    <w:rsid w:val="34675E29"/>
    <w:rsid w:val="346C040E"/>
    <w:rsid w:val="346D3911"/>
    <w:rsid w:val="346F4C16"/>
    <w:rsid w:val="347A51A5"/>
    <w:rsid w:val="347D612A"/>
    <w:rsid w:val="347F162D"/>
    <w:rsid w:val="348B0CC3"/>
    <w:rsid w:val="349415D2"/>
    <w:rsid w:val="34945D4F"/>
    <w:rsid w:val="349F1B61"/>
    <w:rsid w:val="34A727F1"/>
    <w:rsid w:val="34A80273"/>
    <w:rsid w:val="34BE3FAB"/>
    <w:rsid w:val="34BE4995"/>
    <w:rsid w:val="34C65624"/>
    <w:rsid w:val="34C67823"/>
    <w:rsid w:val="34CE4C2F"/>
    <w:rsid w:val="34D90A42"/>
    <w:rsid w:val="34DC19C6"/>
    <w:rsid w:val="34DF61CE"/>
    <w:rsid w:val="34E03C50"/>
    <w:rsid w:val="34E37753"/>
    <w:rsid w:val="34EB675E"/>
    <w:rsid w:val="34EC41DF"/>
    <w:rsid w:val="34EC7A62"/>
    <w:rsid w:val="34F125D9"/>
    <w:rsid w:val="34F160E8"/>
    <w:rsid w:val="34F23B6A"/>
    <w:rsid w:val="34F76A97"/>
    <w:rsid w:val="34FA0F76"/>
    <w:rsid w:val="34FC447A"/>
    <w:rsid w:val="34FC7CFD"/>
    <w:rsid w:val="35041886"/>
    <w:rsid w:val="351608A7"/>
    <w:rsid w:val="351B4D2E"/>
    <w:rsid w:val="351D0231"/>
    <w:rsid w:val="35225D8D"/>
    <w:rsid w:val="35270B41"/>
    <w:rsid w:val="3527199E"/>
    <w:rsid w:val="352C2A4A"/>
    <w:rsid w:val="35304CD4"/>
    <w:rsid w:val="35312755"/>
    <w:rsid w:val="35335C58"/>
    <w:rsid w:val="353A1D60"/>
    <w:rsid w:val="353E3FE9"/>
    <w:rsid w:val="35414F6E"/>
    <w:rsid w:val="35425726"/>
    <w:rsid w:val="35470DB7"/>
    <w:rsid w:val="354748F9"/>
    <w:rsid w:val="35486AF7"/>
    <w:rsid w:val="35497DFC"/>
    <w:rsid w:val="35527407"/>
    <w:rsid w:val="35586D92"/>
    <w:rsid w:val="3560419E"/>
    <w:rsid w:val="35622F24"/>
    <w:rsid w:val="3566192B"/>
    <w:rsid w:val="356D5A32"/>
    <w:rsid w:val="35740C40"/>
    <w:rsid w:val="35900570"/>
    <w:rsid w:val="35941175"/>
    <w:rsid w:val="35AA3319"/>
    <w:rsid w:val="35C1013F"/>
    <w:rsid w:val="35C12F3E"/>
    <w:rsid w:val="35C4598D"/>
    <w:rsid w:val="35C673C5"/>
    <w:rsid w:val="35C72C49"/>
    <w:rsid w:val="35CE47D2"/>
    <w:rsid w:val="35D07CD5"/>
    <w:rsid w:val="35D80965"/>
    <w:rsid w:val="35DA3E68"/>
    <w:rsid w:val="35E44DA6"/>
    <w:rsid w:val="35EA4102"/>
    <w:rsid w:val="35FD5321"/>
    <w:rsid w:val="360A3779"/>
    <w:rsid w:val="360A4005"/>
    <w:rsid w:val="360B4637"/>
    <w:rsid w:val="360B7EBA"/>
    <w:rsid w:val="360D7B3A"/>
    <w:rsid w:val="360F303D"/>
    <w:rsid w:val="36111DC3"/>
    <w:rsid w:val="361613EB"/>
    <w:rsid w:val="362045DC"/>
    <w:rsid w:val="36235561"/>
    <w:rsid w:val="3624775F"/>
    <w:rsid w:val="362706E4"/>
    <w:rsid w:val="36273F67"/>
    <w:rsid w:val="36286165"/>
    <w:rsid w:val="362C25ED"/>
    <w:rsid w:val="362D006F"/>
    <w:rsid w:val="362F1373"/>
    <w:rsid w:val="362F5AF1"/>
    <w:rsid w:val="3637097E"/>
    <w:rsid w:val="36451049"/>
    <w:rsid w:val="36491F1D"/>
    <w:rsid w:val="3649799F"/>
    <w:rsid w:val="364B035D"/>
    <w:rsid w:val="364B2EA2"/>
    <w:rsid w:val="365511F3"/>
    <w:rsid w:val="36576CB4"/>
    <w:rsid w:val="365921B8"/>
    <w:rsid w:val="366208C9"/>
    <w:rsid w:val="3663634A"/>
    <w:rsid w:val="36653A4C"/>
    <w:rsid w:val="366672CF"/>
    <w:rsid w:val="366849D0"/>
    <w:rsid w:val="36685822"/>
    <w:rsid w:val="366D0E58"/>
    <w:rsid w:val="366E25F0"/>
    <w:rsid w:val="366E68DA"/>
    <w:rsid w:val="3674345C"/>
    <w:rsid w:val="36763CE6"/>
    <w:rsid w:val="368050C6"/>
    <w:rsid w:val="36840A7D"/>
    <w:rsid w:val="36927D93"/>
    <w:rsid w:val="3695459B"/>
    <w:rsid w:val="36956799"/>
    <w:rsid w:val="3696201C"/>
    <w:rsid w:val="36977A9E"/>
    <w:rsid w:val="369F292C"/>
    <w:rsid w:val="36A35AAF"/>
    <w:rsid w:val="36A622B7"/>
    <w:rsid w:val="36B54AD0"/>
    <w:rsid w:val="36C7606F"/>
    <w:rsid w:val="36C91572"/>
    <w:rsid w:val="36CA3770"/>
    <w:rsid w:val="36D80507"/>
    <w:rsid w:val="36D82250"/>
    <w:rsid w:val="36D95F89"/>
    <w:rsid w:val="36DD0212"/>
    <w:rsid w:val="36DD498F"/>
    <w:rsid w:val="36EC2A2B"/>
    <w:rsid w:val="36F323B6"/>
    <w:rsid w:val="36F445E5"/>
    <w:rsid w:val="36F52036"/>
    <w:rsid w:val="36FB77C2"/>
    <w:rsid w:val="37003C4A"/>
    <w:rsid w:val="37006181"/>
    <w:rsid w:val="37032650"/>
    <w:rsid w:val="37071057"/>
    <w:rsid w:val="370D2F60"/>
    <w:rsid w:val="371E0C7C"/>
    <w:rsid w:val="371F6DA2"/>
    <w:rsid w:val="373650F3"/>
    <w:rsid w:val="374146B4"/>
    <w:rsid w:val="374C2A45"/>
    <w:rsid w:val="374C5422"/>
    <w:rsid w:val="374F724D"/>
    <w:rsid w:val="3751103F"/>
    <w:rsid w:val="37541156"/>
    <w:rsid w:val="37624BE8"/>
    <w:rsid w:val="3763266A"/>
    <w:rsid w:val="37717401"/>
    <w:rsid w:val="37860176"/>
    <w:rsid w:val="378673A6"/>
    <w:rsid w:val="3789032B"/>
    <w:rsid w:val="378B382E"/>
    <w:rsid w:val="37950A5B"/>
    <w:rsid w:val="37980946"/>
    <w:rsid w:val="37A30ED5"/>
    <w:rsid w:val="37AB62E1"/>
    <w:rsid w:val="37B101EB"/>
    <w:rsid w:val="37B31CC9"/>
    <w:rsid w:val="37B833F9"/>
    <w:rsid w:val="37CD325B"/>
    <w:rsid w:val="37D00A9F"/>
    <w:rsid w:val="37D02C9E"/>
    <w:rsid w:val="37D8392D"/>
    <w:rsid w:val="37DD7DB5"/>
    <w:rsid w:val="37E551C2"/>
    <w:rsid w:val="37F00FD4"/>
    <w:rsid w:val="37F479DA"/>
    <w:rsid w:val="37F5325E"/>
    <w:rsid w:val="37F7095F"/>
    <w:rsid w:val="37FA1570"/>
    <w:rsid w:val="380120BE"/>
    <w:rsid w:val="38037FF5"/>
    <w:rsid w:val="38111509"/>
    <w:rsid w:val="38176C95"/>
    <w:rsid w:val="38192198"/>
    <w:rsid w:val="381B1E18"/>
    <w:rsid w:val="381E081F"/>
    <w:rsid w:val="381E6620"/>
    <w:rsid w:val="38211E89"/>
    <w:rsid w:val="3824052A"/>
    <w:rsid w:val="382A4631"/>
    <w:rsid w:val="384C5E6B"/>
    <w:rsid w:val="384D38EC"/>
    <w:rsid w:val="38515AF3"/>
    <w:rsid w:val="386B671F"/>
    <w:rsid w:val="387C443B"/>
    <w:rsid w:val="387E793E"/>
    <w:rsid w:val="38895CD0"/>
    <w:rsid w:val="388D68D4"/>
    <w:rsid w:val="389D4970"/>
    <w:rsid w:val="38B52017"/>
    <w:rsid w:val="38B90A1D"/>
    <w:rsid w:val="38BA31C2"/>
    <w:rsid w:val="38BC19A2"/>
    <w:rsid w:val="38BE4EA5"/>
    <w:rsid w:val="38C31508"/>
    <w:rsid w:val="38C34BB0"/>
    <w:rsid w:val="38CB7A3E"/>
    <w:rsid w:val="38D315C7"/>
    <w:rsid w:val="38DB4455"/>
    <w:rsid w:val="38DC7CD8"/>
    <w:rsid w:val="38E1010B"/>
    <w:rsid w:val="38E27663"/>
    <w:rsid w:val="38E42B66"/>
    <w:rsid w:val="38E505E8"/>
    <w:rsid w:val="38F2407A"/>
    <w:rsid w:val="38F54FFF"/>
    <w:rsid w:val="38F81807"/>
    <w:rsid w:val="38FC4989"/>
    <w:rsid w:val="38FE3710"/>
    <w:rsid w:val="39065299"/>
    <w:rsid w:val="39093C9F"/>
    <w:rsid w:val="390C2A26"/>
    <w:rsid w:val="39177242"/>
    <w:rsid w:val="392748D4"/>
    <w:rsid w:val="39324E64"/>
    <w:rsid w:val="393A5AF3"/>
    <w:rsid w:val="3941767C"/>
    <w:rsid w:val="39453E84"/>
    <w:rsid w:val="39477387"/>
    <w:rsid w:val="3949409C"/>
    <w:rsid w:val="39494A89"/>
    <w:rsid w:val="394F2215"/>
    <w:rsid w:val="39657EC9"/>
    <w:rsid w:val="396C3D44"/>
    <w:rsid w:val="396D17C5"/>
    <w:rsid w:val="39787B56"/>
    <w:rsid w:val="3983100C"/>
    <w:rsid w:val="398B0D75"/>
    <w:rsid w:val="398E1CFA"/>
    <w:rsid w:val="3992139A"/>
    <w:rsid w:val="39964B88"/>
    <w:rsid w:val="399F3513"/>
    <w:rsid w:val="39A5191F"/>
    <w:rsid w:val="39A828A4"/>
    <w:rsid w:val="39AC4B2D"/>
    <w:rsid w:val="39AD47AD"/>
    <w:rsid w:val="39AF7CB0"/>
    <w:rsid w:val="39B07817"/>
    <w:rsid w:val="39BD1573"/>
    <w:rsid w:val="39BE02CB"/>
    <w:rsid w:val="39C36951"/>
    <w:rsid w:val="39C75357"/>
    <w:rsid w:val="39C9665C"/>
    <w:rsid w:val="39CB75E0"/>
    <w:rsid w:val="39E11784"/>
    <w:rsid w:val="39F252A2"/>
    <w:rsid w:val="39F31088"/>
    <w:rsid w:val="3A014237"/>
    <w:rsid w:val="3A063F42"/>
    <w:rsid w:val="3A0A2948"/>
    <w:rsid w:val="3A0B4AF4"/>
    <w:rsid w:val="3A0E4E10"/>
    <w:rsid w:val="3A1379D5"/>
    <w:rsid w:val="3A1F37E7"/>
    <w:rsid w:val="3A204AEC"/>
    <w:rsid w:val="3A22476C"/>
    <w:rsid w:val="3A263172"/>
    <w:rsid w:val="3A2669F5"/>
    <w:rsid w:val="3A2A75FA"/>
    <w:rsid w:val="3A2B507B"/>
    <w:rsid w:val="3A2F7BB5"/>
    <w:rsid w:val="3A324A06"/>
    <w:rsid w:val="3A34378D"/>
    <w:rsid w:val="3A35598B"/>
    <w:rsid w:val="3A4A5930"/>
    <w:rsid w:val="3A4E0551"/>
    <w:rsid w:val="3A59463F"/>
    <w:rsid w:val="3A5C6ECF"/>
    <w:rsid w:val="3A5F45D1"/>
    <w:rsid w:val="3A6D4BEB"/>
    <w:rsid w:val="3A6E6DEA"/>
    <w:rsid w:val="3A7A6F3C"/>
    <w:rsid w:val="3A7D7404"/>
    <w:rsid w:val="3A867D14"/>
    <w:rsid w:val="3A8E189D"/>
    <w:rsid w:val="3A8E5120"/>
    <w:rsid w:val="3A8F4314"/>
    <w:rsid w:val="3A950543"/>
    <w:rsid w:val="3A954AAB"/>
    <w:rsid w:val="3A9D7939"/>
    <w:rsid w:val="3AA06EC0"/>
    <w:rsid w:val="3AA6008B"/>
    <w:rsid w:val="3AAF5655"/>
    <w:rsid w:val="3AB85F64"/>
    <w:rsid w:val="3AC06BF4"/>
    <w:rsid w:val="3AC60AFD"/>
    <w:rsid w:val="3AC72CFB"/>
    <w:rsid w:val="3ACB4F85"/>
    <w:rsid w:val="3AD96499"/>
    <w:rsid w:val="3ADD4E9F"/>
    <w:rsid w:val="3ADD595F"/>
    <w:rsid w:val="3ADE2921"/>
    <w:rsid w:val="3AE016A7"/>
    <w:rsid w:val="3AE07F36"/>
    <w:rsid w:val="3AE53402"/>
    <w:rsid w:val="3AE57D2D"/>
    <w:rsid w:val="3AEB54BA"/>
    <w:rsid w:val="3AF060BE"/>
    <w:rsid w:val="3AF215C1"/>
    <w:rsid w:val="3AF67A8F"/>
    <w:rsid w:val="3AF67FC7"/>
    <w:rsid w:val="3B006358"/>
    <w:rsid w:val="3B011BDC"/>
    <w:rsid w:val="3B0372DD"/>
    <w:rsid w:val="3B0405E2"/>
    <w:rsid w:val="3B181801"/>
    <w:rsid w:val="3B1C0207"/>
    <w:rsid w:val="3B212110"/>
    <w:rsid w:val="3B341131"/>
    <w:rsid w:val="3B3742B4"/>
    <w:rsid w:val="3B390F77"/>
    <w:rsid w:val="3B3B0ABC"/>
    <w:rsid w:val="3B425EC8"/>
    <w:rsid w:val="3B564B69"/>
    <w:rsid w:val="3B5E1F75"/>
    <w:rsid w:val="3B632B7A"/>
    <w:rsid w:val="3B667382"/>
    <w:rsid w:val="3B682885"/>
    <w:rsid w:val="3B6D0F0B"/>
    <w:rsid w:val="3B7F48FF"/>
    <w:rsid w:val="3B875338"/>
    <w:rsid w:val="3B8C17C0"/>
    <w:rsid w:val="3B8D7241"/>
    <w:rsid w:val="3B9C6DBC"/>
    <w:rsid w:val="3B9D25DA"/>
    <w:rsid w:val="3BA614BF"/>
    <w:rsid w:val="3BA7366E"/>
    <w:rsid w:val="3BB106FB"/>
    <w:rsid w:val="3BB37481"/>
    <w:rsid w:val="3BBD5812"/>
    <w:rsid w:val="3BCE7CAB"/>
    <w:rsid w:val="3BCF572C"/>
    <w:rsid w:val="3BD42E4E"/>
    <w:rsid w:val="3BD52EB9"/>
    <w:rsid w:val="3BE03E4B"/>
    <w:rsid w:val="3BF47EEA"/>
    <w:rsid w:val="3C1F45B2"/>
    <w:rsid w:val="3C225536"/>
    <w:rsid w:val="3C227735"/>
    <w:rsid w:val="3C2564BB"/>
    <w:rsid w:val="3C292943"/>
    <w:rsid w:val="3C2D6992"/>
    <w:rsid w:val="3C3022CE"/>
    <w:rsid w:val="3C317D4F"/>
    <w:rsid w:val="3C3E15E3"/>
    <w:rsid w:val="3C464471"/>
    <w:rsid w:val="3C471EF3"/>
    <w:rsid w:val="3C4F72FF"/>
    <w:rsid w:val="3C5361F2"/>
    <w:rsid w:val="3C5B0B93"/>
    <w:rsid w:val="3C677B59"/>
    <w:rsid w:val="3C6E4331"/>
    <w:rsid w:val="3C73403C"/>
    <w:rsid w:val="3C790143"/>
    <w:rsid w:val="3C7A3E1C"/>
    <w:rsid w:val="3C7B6538"/>
    <w:rsid w:val="3C841D58"/>
    <w:rsid w:val="3C8577D9"/>
    <w:rsid w:val="3C88295C"/>
    <w:rsid w:val="3C8B38E1"/>
    <w:rsid w:val="3C9035EC"/>
    <w:rsid w:val="3C907D69"/>
    <w:rsid w:val="3CA209B6"/>
    <w:rsid w:val="3CA21308"/>
    <w:rsid w:val="3CA5228C"/>
    <w:rsid w:val="3CA73211"/>
    <w:rsid w:val="3CAA4196"/>
    <w:rsid w:val="3CB04C94"/>
    <w:rsid w:val="3CB52527"/>
    <w:rsid w:val="3CB75A2A"/>
    <w:rsid w:val="3CBB7CB3"/>
    <w:rsid w:val="3CC350C0"/>
    <w:rsid w:val="3CD11E57"/>
    <w:rsid w:val="3CD54FDA"/>
    <w:rsid w:val="3CD704DD"/>
    <w:rsid w:val="3CDD5C6A"/>
    <w:rsid w:val="3CDF336B"/>
    <w:rsid w:val="3CE70777"/>
    <w:rsid w:val="3CF16B08"/>
    <w:rsid w:val="3CFB7418"/>
    <w:rsid w:val="3D076AAE"/>
    <w:rsid w:val="3D0B54B4"/>
    <w:rsid w:val="3D0D152A"/>
    <w:rsid w:val="3D130342"/>
    <w:rsid w:val="3D1A69D0"/>
    <w:rsid w:val="3D1C31D0"/>
    <w:rsid w:val="3D1E66D3"/>
    <w:rsid w:val="3D25605E"/>
    <w:rsid w:val="3D2C126C"/>
    <w:rsid w:val="3D2D6CED"/>
    <w:rsid w:val="3D313176"/>
    <w:rsid w:val="3D351B7B"/>
    <w:rsid w:val="3D3675FD"/>
    <w:rsid w:val="3D3A6003"/>
    <w:rsid w:val="3D40210B"/>
    <w:rsid w:val="3D441D9E"/>
    <w:rsid w:val="3D485319"/>
    <w:rsid w:val="3D494F99"/>
    <w:rsid w:val="3D550DAB"/>
    <w:rsid w:val="3D5B0736"/>
    <w:rsid w:val="3D627C3E"/>
    <w:rsid w:val="3D6411B7"/>
    <w:rsid w:val="3D66234A"/>
    <w:rsid w:val="3D916A12"/>
    <w:rsid w:val="3D97091B"/>
    <w:rsid w:val="3D993E1E"/>
    <w:rsid w:val="3D9F37A9"/>
    <w:rsid w:val="3D9F7F26"/>
    <w:rsid w:val="3DAC503D"/>
    <w:rsid w:val="3DAE000B"/>
    <w:rsid w:val="3DB3244A"/>
    <w:rsid w:val="3DB520C9"/>
    <w:rsid w:val="3DC34C62"/>
    <w:rsid w:val="3DC810EA"/>
    <w:rsid w:val="3DCA67EC"/>
    <w:rsid w:val="3DCE23CC"/>
    <w:rsid w:val="3DD65E81"/>
    <w:rsid w:val="3DDD580C"/>
    <w:rsid w:val="3DE06791"/>
    <w:rsid w:val="3DEE6DAB"/>
    <w:rsid w:val="3DEF0FAA"/>
    <w:rsid w:val="3DF06A2B"/>
    <w:rsid w:val="3DF21F2E"/>
    <w:rsid w:val="3DF22256"/>
    <w:rsid w:val="3DFA733B"/>
    <w:rsid w:val="3E0456CC"/>
    <w:rsid w:val="3E060BCF"/>
    <w:rsid w:val="3E0840D2"/>
    <w:rsid w:val="3E120265"/>
    <w:rsid w:val="3E122463"/>
    <w:rsid w:val="3E1A5671"/>
    <w:rsid w:val="3E286B85"/>
    <w:rsid w:val="3E2A2088"/>
    <w:rsid w:val="3E2A590C"/>
    <w:rsid w:val="3E2B558B"/>
    <w:rsid w:val="3E317495"/>
    <w:rsid w:val="3E430A34"/>
    <w:rsid w:val="3E4A03BF"/>
    <w:rsid w:val="3E5541D1"/>
    <w:rsid w:val="3E5776D4"/>
    <w:rsid w:val="3E645E2F"/>
    <w:rsid w:val="3E675770"/>
    <w:rsid w:val="3E692E72"/>
    <w:rsid w:val="3E6E2B7D"/>
    <w:rsid w:val="3E7027FD"/>
    <w:rsid w:val="3E717806"/>
    <w:rsid w:val="3E7B70C5"/>
    <w:rsid w:val="3E7C1E93"/>
    <w:rsid w:val="3E7E7594"/>
    <w:rsid w:val="3E7F2E17"/>
    <w:rsid w:val="3E8649A0"/>
    <w:rsid w:val="3E8911A8"/>
    <w:rsid w:val="3E8B46AB"/>
    <w:rsid w:val="3E912D31"/>
    <w:rsid w:val="3E947539"/>
    <w:rsid w:val="3E994DA1"/>
    <w:rsid w:val="3E9E58CA"/>
    <w:rsid w:val="3E9F0FD0"/>
    <w:rsid w:val="3EA62CD7"/>
    <w:rsid w:val="3EA861DA"/>
    <w:rsid w:val="3EAC4BE0"/>
    <w:rsid w:val="3EC03881"/>
    <w:rsid w:val="3EC07104"/>
    <w:rsid w:val="3EC11302"/>
    <w:rsid w:val="3EC7320B"/>
    <w:rsid w:val="3EC84510"/>
    <w:rsid w:val="3ECA4190"/>
    <w:rsid w:val="3ECF6099"/>
    <w:rsid w:val="3ED0191D"/>
    <w:rsid w:val="3ED1739E"/>
    <w:rsid w:val="3ED53826"/>
    <w:rsid w:val="3ED969A9"/>
    <w:rsid w:val="3EDC31B1"/>
    <w:rsid w:val="3EE13DB5"/>
    <w:rsid w:val="3EE405BD"/>
    <w:rsid w:val="3EE63AC0"/>
    <w:rsid w:val="3EEE30CB"/>
    <w:rsid w:val="3EEE694E"/>
    <w:rsid w:val="3EF562D9"/>
    <w:rsid w:val="3EFA44B1"/>
    <w:rsid w:val="3F094F7A"/>
    <w:rsid w:val="3F135889"/>
    <w:rsid w:val="3F17428F"/>
    <w:rsid w:val="3F2200A2"/>
    <w:rsid w:val="3F2301EA"/>
    <w:rsid w:val="3F297A2D"/>
    <w:rsid w:val="3F2A54AE"/>
    <w:rsid w:val="3F2C4235"/>
    <w:rsid w:val="3F2D6433"/>
    <w:rsid w:val="3F2F1E2C"/>
    <w:rsid w:val="3F364B44"/>
    <w:rsid w:val="3F380047"/>
    <w:rsid w:val="3F4150D3"/>
    <w:rsid w:val="3F422B55"/>
    <w:rsid w:val="3F495D63"/>
    <w:rsid w:val="3F4F1E6B"/>
    <w:rsid w:val="3F5440F4"/>
    <w:rsid w:val="3F61340A"/>
    <w:rsid w:val="3F6B3D19"/>
    <w:rsid w:val="3F7755AE"/>
    <w:rsid w:val="3F8A67CD"/>
    <w:rsid w:val="3F916157"/>
    <w:rsid w:val="3F923BD9"/>
    <w:rsid w:val="3F981365"/>
    <w:rsid w:val="3F995A42"/>
    <w:rsid w:val="3F9C7D6C"/>
    <w:rsid w:val="3FA163F2"/>
    <w:rsid w:val="3FA45178"/>
    <w:rsid w:val="3FA73B7E"/>
    <w:rsid w:val="3FAD2204"/>
    <w:rsid w:val="3FAE09D4"/>
    <w:rsid w:val="3FB70595"/>
    <w:rsid w:val="3FBD02A0"/>
    <w:rsid w:val="3FBD3AE8"/>
    <w:rsid w:val="3FC76631"/>
    <w:rsid w:val="3FCC7236"/>
    <w:rsid w:val="3FD32444"/>
    <w:rsid w:val="3FD36E8B"/>
    <w:rsid w:val="3FD55947"/>
    <w:rsid w:val="3FE03B95"/>
    <w:rsid w:val="3FE55BE1"/>
    <w:rsid w:val="3FE61DE6"/>
    <w:rsid w:val="3FEB336E"/>
    <w:rsid w:val="3FF55E7C"/>
    <w:rsid w:val="3FF94882"/>
    <w:rsid w:val="4006103B"/>
    <w:rsid w:val="400D1324"/>
    <w:rsid w:val="400F00E4"/>
    <w:rsid w:val="40154B29"/>
    <w:rsid w:val="401B60BB"/>
    <w:rsid w:val="401D22D1"/>
    <w:rsid w:val="401E7040"/>
    <w:rsid w:val="40227C45"/>
    <w:rsid w:val="402356C6"/>
    <w:rsid w:val="40243148"/>
    <w:rsid w:val="40292E53"/>
    <w:rsid w:val="402D5FD6"/>
    <w:rsid w:val="402F4D5C"/>
    <w:rsid w:val="40345961"/>
    <w:rsid w:val="403F4FF6"/>
    <w:rsid w:val="40456F00"/>
    <w:rsid w:val="40495906"/>
    <w:rsid w:val="405E7E2A"/>
    <w:rsid w:val="405F58AB"/>
    <w:rsid w:val="407A60D5"/>
    <w:rsid w:val="407C15D8"/>
    <w:rsid w:val="407C4E5B"/>
    <w:rsid w:val="408347E6"/>
    <w:rsid w:val="40882E6C"/>
    <w:rsid w:val="408C1872"/>
    <w:rsid w:val="408C7674"/>
    <w:rsid w:val="408E2B77"/>
    <w:rsid w:val="408F27F7"/>
    <w:rsid w:val="40903AFC"/>
    <w:rsid w:val="4092377C"/>
    <w:rsid w:val="40973487"/>
    <w:rsid w:val="409A6144"/>
    <w:rsid w:val="409D1B0D"/>
    <w:rsid w:val="40AF0B2D"/>
    <w:rsid w:val="40BB01C3"/>
    <w:rsid w:val="40E7450B"/>
    <w:rsid w:val="40EE0612"/>
    <w:rsid w:val="40F47F9D"/>
    <w:rsid w:val="40F612A2"/>
    <w:rsid w:val="40FB7928"/>
    <w:rsid w:val="40FD2E2B"/>
    <w:rsid w:val="41007633"/>
    <w:rsid w:val="41022B36"/>
    <w:rsid w:val="411617D6"/>
    <w:rsid w:val="411B5C5E"/>
    <w:rsid w:val="411D1161"/>
    <w:rsid w:val="41267873"/>
    <w:rsid w:val="4139520E"/>
    <w:rsid w:val="413E4F19"/>
    <w:rsid w:val="413F299B"/>
    <w:rsid w:val="4140041C"/>
    <w:rsid w:val="41404B99"/>
    <w:rsid w:val="414548A4"/>
    <w:rsid w:val="414B09AC"/>
    <w:rsid w:val="414E51B4"/>
    <w:rsid w:val="41504E33"/>
    <w:rsid w:val="41525EBB"/>
    <w:rsid w:val="41595743"/>
    <w:rsid w:val="415E79CC"/>
    <w:rsid w:val="41603DFE"/>
    <w:rsid w:val="416318D6"/>
    <w:rsid w:val="41651556"/>
    <w:rsid w:val="416A1261"/>
    <w:rsid w:val="416A59DD"/>
    <w:rsid w:val="416C4764"/>
    <w:rsid w:val="417A14FB"/>
    <w:rsid w:val="417C49FE"/>
    <w:rsid w:val="4184568E"/>
    <w:rsid w:val="418D4C98"/>
    <w:rsid w:val="419249A3"/>
    <w:rsid w:val="419420A5"/>
    <w:rsid w:val="419C74B1"/>
    <w:rsid w:val="41A13939"/>
    <w:rsid w:val="41A24C3E"/>
    <w:rsid w:val="41AA4248"/>
    <w:rsid w:val="41AA67C7"/>
    <w:rsid w:val="41B06152"/>
    <w:rsid w:val="41B13BD3"/>
    <w:rsid w:val="41BA22E4"/>
    <w:rsid w:val="41BB44E3"/>
    <w:rsid w:val="41C11C6F"/>
    <w:rsid w:val="41C163EC"/>
    <w:rsid w:val="41C50675"/>
    <w:rsid w:val="41CC5A82"/>
    <w:rsid w:val="41D42E8E"/>
    <w:rsid w:val="41DC029B"/>
    <w:rsid w:val="41DC5957"/>
    <w:rsid w:val="41DF121F"/>
    <w:rsid w:val="41E73B64"/>
    <w:rsid w:val="41E740AD"/>
    <w:rsid w:val="41E81B2F"/>
    <w:rsid w:val="41EE0932"/>
    <w:rsid w:val="41F56C46"/>
    <w:rsid w:val="420204DA"/>
    <w:rsid w:val="420226D9"/>
    <w:rsid w:val="420D1446"/>
    <w:rsid w:val="4218267E"/>
    <w:rsid w:val="421F4F76"/>
    <w:rsid w:val="42232C0D"/>
    <w:rsid w:val="42271614"/>
    <w:rsid w:val="42282918"/>
    <w:rsid w:val="42287095"/>
    <w:rsid w:val="422B389D"/>
    <w:rsid w:val="422C131F"/>
    <w:rsid w:val="4241698C"/>
    <w:rsid w:val="424234C2"/>
    <w:rsid w:val="42430F44"/>
    <w:rsid w:val="4252375D"/>
    <w:rsid w:val="425A0117"/>
    <w:rsid w:val="426C4306"/>
    <w:rsid w:val="426E308D"/>
    <w:rsid w:val="426E780A"/>
    <w:rsid w:val="42752A18"/>
    <w:rsid w:val="42760499"/>
    <w:rsid w:val="4278399C"/>
    <w:rsid w:val="427E58A6"/>
    <w:rsid w:val="427E7AA4"/>
    <w:rsid w:val="42802FA7"/>
    <w:rsid w:val="428A713A"/>
    <w:rsid w:val="428D483B"/>
    <w:rsid w:val="42936744"/>
    <w:rsid w:val="42941C47"/>
    <w:rsid w:val="429C28D7"/>
    <w:rsid w:val="42B424FC"/>
    <w:rsid w:val="42B76D04"/>
    <w:rsid w:val="42B85710"/>
    <w:rsid w:val="42C4601A"/>
    <w:rsid w:val="42C76F9F"/>
    <w:rsid w:val="42CA7F23"/>
    <w:rsid w:val="42D65F34"/>
    <w:rsid w:val="42D95503"/>
    <w:rsid w:val="42DF4645"/>
    <w:rsid w:val="42EA1B91"/>
    <w:rsid w:val="42FA2C71"/>
    <w:rsid w:val="42FC7797"/>
    <w:rsid w:val="42FF16EA"/>
    <w:rsid w:val="42FF70F8"/>
    <w:rsid w:val="4302227B"/>
    <w:rsid w:val="43035AFF"/>
    <w:rsid w:val="430805CF"/>
    <w:rsid w:val="43104E14"/>
    <w:rsid w:val="43236033"/>
    <w:rsid w:val="432C4745"/>
    <w:rsid w:val="432D6943"/>
    <w:rsid w:val="43372938"/>
    <w:rsid w:val="433834D6"/>
    <w:rsid w:val="433A5C59"/>
    <w:rsid w:val="43410E67"/>
    <w:rsid w:val="434972B8"/>
    <w:rsid w:val="434B5EF3"/>
    <w:rsid w:val="434D4C79"/>
    <w:rsid w:val="4351367F"/>
    <w:rsid w:val="435232FF"/>
    <w:rsid w:val="435A3F8F"/>
    <w:rsid w:val="435D4F14"/>
    <w:rsid w:val="43610097"/>
    <w:rsid w:val="4361391A"/>
    <w:rsid w:val="43661FA0"/>
    <w:rsid w:val="43667DA2"/>
    <w:rsid w:val="436D260D"/>
    <w:rsid w:val="43721636"/>
    <w:rsid w:val="437F2ECA"/>
    <w:rsid w:val="43850656"/>
    <w:rsid w:val="43873B5A"/>
    <w:rsid w:val="4389125B"/>
    <w:rsid w:val="439A3786"/>
    <w:rsid w:val="439B27FA"/>
    <w:rsid w:val="439E377F"/>
    <w:rsid w:val="43A37C06"/>
    <w:rsid w:val="43A7408E"/>
    <w:rsid w:val="43A85972"/>
    <w:rsid w:val="43A8628C"/>
    <w:rsid w:val="43AF5C17"/>
    <w:rsid w:val="43B26B9C"/>
    <w:rsid w:val="43B37EA1"/>
    <w:rsid w:val="43C42339"/>
    <w:rsid w:val="43CC374D"/>
    <w:rsid w:val="43D6135A"/>
    <w:rsid w:val="43D8485D"/>
    <w:rsid w:val="43DA7D60"/>
    <w:rsid w:val="43E176EB"/>
    <w:rsid w:val="43EC12FF"/>
    <w:rsid w:val="43ED6D81"/>
    <w:rsid w:val="43EE4803"/>
    <w:rsid w:val="43F23209"/>
    <w:rsid w:val="43F4670C"/>
    <w:rsid w:val="43FB0295"/>
    <w:rsid w:val="4400471D"/>
    <w:rsid w:val="440853AC"/>
    <w:rsid w:val="4409502C"/>
    <w:rsid w:val="441A322B"/>
    <w:rsid w:val="44216CF4"/>
    <w:rsid w:val="44231A85"/>
    <w:rsid w:val="442517E5"/>
    <w:rsid w:val="442F526C"/>
    <w:rsid w:val="44333C72"/>
    <w:rsid w:val="44440224"/>
    <w:rsid w:val="444D481C"/>
    <w:rsid w:val="44501221"/>
    <w:rsid w:val="44551C28"/>
    <w:rsid w:val="445D4AB6"/>
    <w:rsid w:val="445E4335"/>
    <w:rsid w:val="445F383D"/>
    <w:rsid w:val="446247C1"/>
    <w:rsid w:val="44655746"/>
    <w:rsid w:val="44685F37"/>
    <w:rsid w:val="446B3DCC"/>
    <w:rsid w:val="44713757"/>
    <w:rsid w:val="44734A5C"/>
    <w:rsid w:val="4475215D"/>
    <w:rsid w:val="448239F1"/>
    <w:rsid w:val="4488337C"/>
    <w:rsid w:val="448A4681"/>
    <w:rsid w:val="44973997"/>
    <w:rsid w:val="449A491B"/>
    <w:rsid w:val="449E3321"/>
    <w:rsid w:val="44A6072E"/>
    <w:rsid w:val="44AF71F4"/>
    <w:rsid w:val="44B454C5"/>
    <w:rsid w:val="44B52F47"/>
    <w:rsid w:val="44BC28D1"/>
    <w:rsid w:val="44BE1658"/>
    <w:rsid w:val="44D324F7"/>
    <w:rsid w:val="44DB3186"/>
    <w:rsid w:val="44DC0C08"/>
    <w:rsid w:val="44DC2E06"/>
    <w:rsid w:val="44E12B11"/>
    <w:rsid w:val="44E66F99"/>
    <w:rsid w:val="44F208A0"/>
    <w:rsid w:val="44F94935"/>
    <w:rsid w:val="450155C4"/>
    <w:rsid w:val="450B5ED4"/>
    <w:rsid w:val="451467E3"/>
    <w:rsid w:val="45192C6B"/>
    <w:rsid w:val="451C7473"/>
    <w:rsid w:val="451E2976"/>
    <w:rsid w:val="452644FF"/>
    <w:rsid w:val="4529115C"/>
    <w:rsid w:val="45302890"/>
    <w:rsid w:val="453C1F26"/>
    <w:rsid w:val="453F2EAB"/>
    <w:rsid w:val="453F7628"/>
    <w:rsid w:val="45442C06"/>
    <w:rsid w:val="45447333"/>
    <w:rsid w:val="454702B7"/>
    <w:rsid w:val="454A343A"/>
    <w:rsid w:val="454B0EBC"/>
    <w:rsid w:val="45512DC5"/>
    <w:rsid w:val="45516648"/>
    <w:rsid w:val="45524604"/>
    <w:rsid w:val="45582750"/>
    <w:rsid w:val="45595C53"/>
    <w:rsid w:val="45620AE1"/>
    <w:rsid w:val="45636562"/>
    <w:rsid w:val="456E0177"/>
    <w:rsid w:val="45793FD3"/>
    <w:rsid w:val="457A3F89"/>
    <w:rsid w:val="457E749F"/>
    <w:rsid w:val="45803914"/>
    <w:rsid w:val="458E44FE"/>
    <w:rsid w:val="459508FA"/>
    <w:rsid w:val="45984F2B"/>
    <w:rsid w:val="459C79C1"/>
    <w:rsid w:val="45A3734C"/>
    <w:rsid w:val="45A86500"/>
    <w:rsid w:val="45B52AE9"/>
    <w:rsid w:val="45B872F1"/>
    <w:rsid w:val="45BA6F71"/>
    <w:rsid w:val="45BF33F9"/>
    <w:rsid w:val="45C37881"/>
    <w:rsid w:val="45C43104"/>
    <w:rsid w:val="45D14C98"/>
    <w:rsid w:val="45E00128"/>
    <w:rsid w:val="45E8203F"/>
    <w:rsid w:val="45EE77CB"/>
    <w:rsid w:val="45F14ECD"/>
    <w:rsid w:val="45F356E8"/>
    <w:rsid w:val="45F64BD8"/>
    <w:rsid w:val="45FE41E2"/>
    <w:rsid w:val="460B5A77"/>
    <w:rsid w:val="460E227E"/>
    <w:rsid w:val="46105782"/>
    <w:rsid w:val="46125401"/>
    <w:rsid w:val="46184D8C"/>
    <w:rsid w:val="461E55A5"/>
    <w:rsid w:val="46202199"/>
    <w:rsid w:val="46217C1A"/>
    <w:rsid w:val="46220F1F"/>
    <w:rsid w:val="46244422"/>
    <w:rsid w:val="46336C3B"/>
    <w:rsid w:val="46446ED5"/>
    <w:rsid w:val="46447AC3"/>
    <w:rsid w:val="464C1EC6"/>
    <w:rsid w:val="464E5266"/>
    <w:rsid w:val="46565EF6"/>
    <w:rsid w:val="465813F9"/>
    <w:rsid w:val="46587F31"/>
    <w:rsid w:val="465C457C"/>
    <w:rsid w:val="465F0D84"/>
    <w:rsid w:val="46683C12"/>
    <w:rsid w:val="466A4DD4"/>
    <w:rsid w:val="46860C43"/>
    <w:rsid w:val="46891BC8"/>
    <w:rsid w:val="468C72C9"/>
    <w:rsid w:val="468E6050"/>
    <w:rsid w:val="4694586B"/>
    <w:rsid w:val="469E3530"/>
    <w:rsid w:val="469E62EA"/>
    <w:rsid w:val="46B27509"/>
    <w:rsid w:val="46BA0199"/>
    <w:rsid w:val="46BF20A2"/>
    <w:rsid w:val="46C157C3"/>
    <w:rsid w:val="46C23027"/>
    <w:rsid w:val="46CA0433"/>
    <w:rsid w:val="46CC00B3"/>
    <w:rsid w:val="46D42F41"/>
    <w:rsid w:val="46DC2327"/>
    <w:rsid w:val="46E06D54"/>
    <w:rsid w:val="46EB0968"/>
    <w:rsid w:val="46ED6069"/>
    <w:rsid w:val="46F843FA"/>
    <w:rsid w:val="46FB7DC6"/>
    <w:rsid w:val="46FC2E01"/>
    <w:rsid w:val="4718528B"/>
    <w:rsid w:val="47220AC2"/>
    <w:rsid w:val="47262D4B"/>
    <w:rsid w:val="472A1751"/>
    <w:rsid w:val="472F5BD9"/>
    <w:rsid w:val="47380A67"/>
    <w:rsid w:val="47415AF3"/>
    <w:rsid w:val="47456DDE"/>
    <w:rsid w:val="47461F7B"/>
    <w:rsid w:val="474A0981"/>
    <w:rsid w:val="474C7708"/>
    <w:rsid w:val="474F068C"/>
    <w:rsid w:val="47513E2B"/>
    <w:rsid w:val="47577C97"/>
    <w:rsid w:val="47580F9C"/>
    <w:rsid w:val="475E2EA5"/>
    <w:rsid w:val="47613E2A"/>
    <w:rsid w:val="47644DAE"/>
    <w:rsid w:val="47656FAD"/>
    <w:rsid w:val="47666F9C"/>
    <w:rsid w:val="476E56BE"/>
    <w:rsid w:val="477A6F52"/>
    <w:rsid w:val="477E5958"/>
    <w:rsid w:val="47862D65"/>
    <w:rsid w:val="478665E8"/>
    <w:rsid w:val="47926FE7"/>
    <w:rsid w:val="47966882"/>
    <w:rsid w:val="479C4F08"/>
    <w:rsid w:val="479E040B"/>
    <w:rsid w:val="47A47D96"/>
    <w:rsid w:val="47A70D1B"/>
    <w:rsid w:val="47A73950"/>
    <w:rsid w:val="47AB2FA4"/>
    <w:rsid w:val="47AF6127"/>
    <w:rsid w:val="47B270AC"/>
    <w:rsid w:val="47B70FB5"/>
    <w:rsid w:val="47BB79BB"/>
    <w:rsid w:val="47C42849"/>
    <w:rsid w:val="47C77051"/>
    <w:rsid w:val="47CD0F5B"/>
    <w:rsid w:val="47D413D8"/>
    <w:rsid w:val="47E17BFB"/>
    <w:rsid w:val="47EA630C"/>
    <w:rsid w:val="47F02414"/>
    <w:rsid w:val="47F40E1A"/>
    <w:rsid w:val="47F6211F"/>
    <w:rsid w:val="47F75622"/>
    <w:rsid w:val="47FE172A"/>
    <w:rsid w:val="48046EB6"/>
    <w:rsid w:val="4809553C"/>
    <w:rsid w:val="480C64C1"/>
    <w:rsid w:val="4810074A"/>
    <w:rsid w:val="48185B57"/>
    <w:rsid w:val="481B3258"/>
    <w:rsid w:val="481F1C5E"/>
    <w:rsid w:val="48324F29"/>
    <w:rsid w:val="48345F18"/>
    <w:rsid w:val="4839608B"/>
    <w:rsid w:val="483A3B0D"/>
    <w:rsid w:val="48583273"/>
    <w:rsid w:val="486D3062"/>
    <w:rsid w:val="48713C67"/>
    <w:rsid w:val="487813F3"/>
    <w:rsid w:val="487A6AF5"/>
    <w:rsid w:val="487D32FD"/>
    <w:rsid w:val="487E0D7E"/>
    <w:rsid w:val="4889130E"/>
    <w:rsid w:val="488C0094"/>
    <w:rsid w:val="488D3187"/>
    <w:rsid w:val="488E3597"/>
    <w:rsid w:val="48906A9A"/>
    <w:rsid w:val="489509A3"/>
    <w:rsid w:val="48A22238"/>
    <w:rsid w:val="48A4573B"/>
    <w:rsid w:val="48B25D55"/>
    <w:rsid w:val="48C301EE"/>
    <w:rsid w:val="48C749F6"/>
    <w:rsid w:val="48D444EF"/>
    <w:rsid w:val="48D6720F"/>
    <w:rsid w:val="48D86E8E"/>
    <w:rsid w:val="48D92391"/>
    <w:rsid w:val="48DA7E13"/>
    <w:rsid w:val="48EB00AD"/>
    <w:rsid w:val="48ED35B0"/>
    <w:rsid w:val="48EE1032"/>
    <w:rsid w:val="48F77395"/>
    <w:rsid w:val="48F94E45"/>
    <w:rsid w:val="48FC164D"/>
    <w:rsid w:val="48FE28A6"/>
    <w:rsid w:val="49036AD5"/>
    <w:rsid w:val="490779DE"/>
    <w:rsid w:val="490D18E7"/>
    <w:rsid w:val="491856F9"/>
    <w:rsid w:val="491D1B81"/>
    <w:rsid w:val="49275D14"/>
    <w:rsid w:val="492F531F"/>
    <w:rsid w:val="49321B27"/>
    <w:rsid w:val="493A36B0"/>
    <w:rsid w:val="49420ABC"/>
    <w:rsid w:val="49446C09"/>
    <w:rsid w:val="49476ABB"/>
    <w:rsid w:val="494A71CD"/>
    <w:rsid w:val="4951787D"/>
    <w:rsid w:val="4955555E"/>
    <w:rsid w:val="495F5E6E"/>
    <w:rsid w:val="496038EF"/>
    <w:rsid w:val="49605AEE"/>
    <w:rsid w:val="496322F6"/>
    <w:rsid w:val="49670CFC"/>
    <w:rsid w:val="498460AE"/>
    <w:rsid w:val="49896CB2"/>
    <w:rsid w:val="498B5A38"/>
    <w:rsid w:val="499814CB"/>
    <w:rsid w:val="499D11D6"/>
    <w:rsid w:val="49B27E76"/>
    <w:rsid w:val="49B361E0"/>
    <w:rsid w:val="49B60A7B"/>
    <w:rsid w:val="49B83F7E"/>
    <w:rsid w:val="49BB4F03"/>
    <w:rsid w:val="49C60D15"/>
    <w:rsid w:val="49CD38B4"/>
    <w:rsid w:val="49CE4453"/>
    <w:rsid w:val="49DD673C"/>
    <w:rsid w:val="49F266E1"/>
    <w:rsid w:val="49F34163"/>
    <w:rsid w:val="49F57666"/>
    <w:rsid w:val="49F9606C"/>
    <w:rsid w:val="49FA46A4"/>
    <w:rsid w:val="4A0B180A"/>
    <w:rsid w:val="4A117E90"/>
    <w:rsid w:val="4A140E14"/>
    <w:rsid w:val="4A154318"/>
    <w:rsid w:val="4A167B9B"/>
    <w:rsid w:val="4A17561C"/>
    <w:rsid w:val="4A1B6221"/>
    <w:rsid w:val="4A363423"/>
    <w:rsid w:val="4A454E67"/>
    <w:rsid w:val="4A54660D"/>
    <w:rsid w:val="4A562B83"/>
    <w:rsid w:val="4A5A1589"/>
    <w:rsid w:val="4A5D250E"/>
    <w:rsid w:val="4A610F14"/>
    <w:rsid w:val="4A641E98"/>
    <w:rsid w:val="4A6C2B28"/>
    <w:rsid w:val="4A726C30"/>
    <w:rsid w:val="4A7346B1"/>
    <w:rsid w:val="4A742133"/>
    <w:rsid w:val="4A8A42D6"/>
    <w:rsid w:val="4A9174E4"/>
    <w:rsid w:val="4A955EEB"/>
    <w:rsid w:val="4A9D48C2"/>
    <w:rsid w:val="4A9E67FA"/>
    <w:rsid w:val="4AAE1013"/>
    <w:rsid w:val="4AB11F98"/>
    <w:rsid w:val="4AB30D1E"/>
    <w:rsid w:val="4AB5641F"/>
    <w:rsid w:val="4ABA06A9"/>
    <w:rsid w:val="4ABF6D2F"/>
    <w:rsid w:val="4AC2736B"/>
    <w:rsid w:val="4ACB6250"/>
    <w:rsid w:val="4ACF4DCB"/>
    <w:rsid w:val="4AE5653C"/>
    <w:rsid w:val="4AEB3076"/>
    <w:rsid w:val="4AEC68F9"/>
    <w:rsid w:val="4AED6579"/>
    <w:rsid w:val="4AF41787"/>
    <w:rsid w:val="4AFB588F"/>
    <w:rsid w:val="4B0574A3"/>
    <w:rsid w:val="4B1367B9"/>
    <w:rsid w:val="4B16773E"/>
    <w:rsid w:val="4B213550"/>
    <w:rsid w:val="4B282EDB"/>
    <w:rsid w:val="4B305B30"/>
    <w:rsid w:val="4B315D69"/>
    <w:rsid w:val="4B321807"/>
    <w:rsid w:val="4B365A74"/>
    <w:rsid w:val="4B3969F9"/>
    <w:rsid w:val="4B3D75FD"/>
    <w:rsid w:val="4B403E05"/>
    <w:rsid w:val="4B493410"/>
    <w:rsid w:val="4B496C93"/>
    <w:rsid w:val="4B554CA4"/>
    <w:rsid w:val="4B5F55B3"/>
    <w:rsid w:val="4B6A71C8"/>
    <w:rsid w:val="4B6C4D31"/>
    <w:rsid w:val="4B6F10D1"/>
    <w:rsid w:val="4B7B4EE4"/>
    <w:rsid w:val="4B826F99"/>
    <w:rsid w:val="4B870ABA"/>
    <w:rsid w:val="4B8841F9"/>
    <w:rsid w:val="4B901606"/>
    <w:rsid w:val="4B986A12"/>
    <w:rsid w:val="4B9C5418"/>
    <w:rsid w:val="4B9F3E1E"/>
    <w:rsid w:val="4BA53B29"/>
    <w:rsid w:val="4BB22E3F"/>
    <w:rsid w:val="4BBF46D3"/>
    <w:rsid w:val="4BBF68D2"/>
    <w:rsid w:val="4BC15658"/>
    <w:rsid w:val="4BC33F12"/>
    <w:rsid w:val="4BCA04E6"/>
    <w:rsid w:val="4BED3696"/>
    <w:rsid w:val="4BED77A1"/>
    <w:rsid w:val="4BEE5222"/>
    <w:rsid w:val="4BF161A7"/>
    <w:rsid w:val="4BF835B4"/>
    <w:rsid w:val="4C020640"/>
    <w:rsid w:val="4C023EC3"/>
    <w:rsid w:val="4C0A12CF"/>
    <w:rsid w:val="4C1031D9"/>
    <w:rsid w:val="4C116304"/>
    <w:rsid w:val="4C13635C"/>
    <w:rsid w:val="4C176F5D"/>
    <w:rsid w:val="4C220B74"/>
    <w:rsid w:val="4C243294"/>
    <w:rsid w:val="4C251FC6"/>
    <w:rsid w:val="4C304D44"/>
    <w:rsid w:val="4C3D620E"/>
    <w:rsid w:val="4C435E69"/>
    <w:rsid w:val="4C527A4E"/>
    <w:rsid w:val="4C56394D"/>
    <w:rsid w:val="4C6C5AF1"/>
    <w:rsid w:val="4C791583"/>
    <w:rsid w:val="4C7E5A0B"/>
    <w:rsid w:val="4C816990"/>
    <w:rsid w:val="4C916C2A"/>
    <w:rsid w:val="4C950EB3"/>
    <w:rsid w:val="4CAF785F"/>
    <w:rsid w:val="4CB41768"/>
    <w:rsid w:val="4CBC6B75"/>
    <w:rsid w:val="4CC74F06"/>
    <w:rsid w:val="4CC90409"/>
    <w:rsid w:val="4CC95E8A"/>
    <w:rsid w:val="4CCC6E0F"/>
    <w:rsid w:val="4CCF7D94"/>
    <w:rsid w:val="4CD25495"/>
    <w:rsid w:val="4CD3679A"/>
    <w:rsid w:val="4CEE1542"/>
    <w:rsid w:val="4CF237CB"/>
    <w:rsid w:val="4CF621D2"/>
    <w:rsid w:val="4CF77C53"/>
    <w:rsid w:val="4D1E3396"/>
    <w:rsid w:val="4D2407F9"/>
    <w:rsid w:val="4D252D21"/>
    <w:rsid w:val="4D295EA4"/>
    <w:rsid w:val="4D322037"/>
    <w:rsid w:val="4D372C3B"/>
    <w:rsid w:val="4D405AC9"/>
    <w:rsid w:val="4D4A3E5A"/>
    <w:rsid w:val="4D5137E5"/>
    <w:rsid w:val="4D517068"/>
    <w:rsid w:val="4D567C6D"/>
    <w:rsid w:val="4D5869F3"/>
    <w:rsid w:val="4D5A40F4"/>
    <w:rsid w:val="4D5A6673"/>
    <w:rsid w:val="4D5C75F7"/>
    <w:rsid w:val="4D5D5079"/>
    <w:rsid w:val="4D5E08FC"/>
    <w:rsid w:val="4D67120C"/>
    <w:rsid w:val="4D861AC1"/>
    <w:rsid w:val="4D8C0147"/>
    <w:rsid w:val="4D9664D8"/>
    <w:rsid w:val="4D99745C"/>
    <w:rsid w:val="4DA5326F"/>
    <w:rsid w:val="4DA71FF5"/>
    <w:rsid w:val="4DAA2F7A"/>
    <w:rsid w:val="4DB04E83"/>
    <w:rsid w:val="4DB12905"/>
    <w:rsid w:val="4DB20386"/>
    <w:rsid w:val="4DB637EB"/>
    <w:rsid w:val="4DB72290"/>
    <w:rsid w:val="4DB95793"/>
    <w:rsid w:val="4DBC6717"/>
    <w:rsid w:val="4DBF769C"/>
    <w:rsid w:val="4DC0189A"/>
    <w:rsid w:val="4DC302A1"/>
    <w:rsid w:val="4DC45D22"/>
    <w:rsid w:val="4DC46900"/>
    <w:rsid w:val="4DC97FAC"/>
    <w:rsid w:val="4DCB2D70"/>
    <w:rsid w:val="4DD06D5E"/>
    <w:rsid w:val="4DD637A3"/>
    <w:rsid w:val="4DEC1465"/>
    <w:rsid w:val="4DF07E6B"/>
    <w:rsid w:val="4DF158ED"/>
    <w:rsid w:val="4DF24971"/>
    <w:rsid w:val="4DF420F5"/>
    <w:rsid w:val="4DF777F6"/>
    <w:rsid w:val="4DF9657C"/>
    <w:rsid w:val="4DFB61FC"/>
    <w:rsid w:val="4E005F07"/>
    <w:rsid w:val="4E057E10"/>
    <w:rsid w:val="4E065795"/>
    <w:rsid w:val="4E092F93"/>
    <w:rsid w:val="4E1103A0"/>
    <w:rsid w:val="4E19322E"/>
    <w:rsid w:val="4E223196"/>
    <w:rsid w:val="4E244E42"/>
    <w:rsid w:val="4E255E4C"/>
    <w:rsid w:val="4E391564"/>
    <w:rsid w:val="4E46667C"/>
    <w:rsid w:val="4E4B2B03"/>
    <w:rsid w:val="4E52248E"/>
    <w:rsid w:val="4E555611"/>
    <w:rsid w:val="4E5D62A1"/>
    <w:rsid w:val="4E6332C9"/>
    <w:rsid w:val="4E6423A8"/>
    <w:rsid w:val="4E6E0739"/>
    <w:rsid w:val="4E7116BE"/>
    <w:rsid w:val="4E801CD9"/>
    <w:rsid w:val="4E8273DA"/>
    <w:rsid w:val="4E884B66"/>
    <w:rsid w:val="4E901F73"/>
    <w:rsid w:val="4E914171"/>
    <w:rsid w:val="4E937674"/>
    <w:rsid w:val="4EAE1523"/>
    <w:rsid w:val="4EB124A8"/>
    <w:rsid w:val="4EB4342C"/>
    <w:rsid w:val="4EBF2AC2"/>
    <w:rsid w:val="4EBF723F"/>
    <w:rsid w:val="4EC66BCA"/>
    <w:rsid w:val="4EC820CD"/>
    <w:rsid w:val="4ED2625F"/>
    <w:rsid w:val="4EE5747E"/>
    <w:rsid w:val="4EE6167D"/>
    <w:rsid w:val="4EF03291"/>
    <w:rsid w:val="4EFC70A4"/>
    <w:rsid w:val="4EFD4B25"/>
    <w:rsid w:val="4F0444B0"/>
    <w:rsid w:val="4F0B18BC"/>
    <w:rsid w:val="4F1521CC"/>
    <w:rsid w:val="4F1E505A"/>
    <w:rsid w:val="4F2C4A1C"/>
    <w:rsid w:val="4F3471FE"/>
    <w:rsid w:val="4F3A18BA"/>
    <w:rsid w:val="4F3A498A"/>
    <w:rsid w:val="4F3D590F"/>
    <w:rsid w:val="4F423F95"/>
    <w:rsid w:val="4F493920"/>
    <w:rsid w:val="4F4E362B"/>
    <w:rsid w:val="4F4F5829"/>
    <w:rsid w:val="4F5015D8"/>
    <w:rsid w:val="4F5551B4"/>
    <w:rsid w:val="4F59743D"/>
    <w:rsid w:val="4F6222CB"/>
    <w:rsid w:val="4F6B5159"/>
    <w:rsid w:val="4F707062"/>
    <w:rsid w:val="4F7C66F8"/>
    <w:rsid w:val="4F820602"/>
    <w:rsid w:val="4F843B05"/>
    <w:rsid w:val="4FA32D35"/>
    <w:rsid w:val="4FA407B6"/>
    <w:rsid w:val="4FA74FBE"/>
    <w:rsid w:val="4FAF23CA"/>
    <w:rsid w:val="4FB84E80"/>
    <w:rsid w:val="4FCE73FC"/>
    <w:rsid w:val="4FD9320F"/>
    <w:rsid w:val="4FDC4193"/>
    <w:rsid w:val="4FE0641D"/>
    <w:rsid w:val="4FE75DA8"/>
    <w:rsid w:val="4FE95A27"/>
    <w:rsid w:val="4FEB0F2B"/>
    <w:rsid w:val="4FEB47AE"/>
    <w:rsid w:val="4FEC222F"/>
    <w:rsid w:val="4FF11DC6"/>
    <w:rsid w:val="4FF24139"/>
    <w:rsid w:val="500130CE"/>
    <w:rsid w:val="500707B0"/>
    <w:rsid w:val="500A39DE"/>
    <w:rsid w:val="500B7261"/>
    <w:rsid w:val="500E557E"/>
    <w:rsid w:val="50113369"/>
    <w:rsid w:val="501320EF"/>
    <w:rsid w:val="501B6F55"/>
    <w:rsid w:val="50200100"/>
    <w:rsid w:val="50221084"/>
    <w:rsid w:val="50256815"/>
    <w:rsid w:val="502E071A"/>
    <w:rsid w:val="5031169F"/>
    <w:rsid w:val="5038102A"/>
    <w:rsid w:val="503A452D"/>
    <w:rsid w:val="503B1FAE"/>
    <w:rsid w:val="504812C4"/>
    <w:rsid w:val="504925C9"/>
    <w:rsid w:val="504F1E7F"/>
    <w:rsid w:val="505066D1"/>
    <w:rsid w:val="505450D7"/>
    <w:rsid w:val="505563DC"/>
    <w:rsid w:val="505605DA"/>
    <w:rsid w:val="50563E5D"/>
    <w:rsid w:val="50596FE0"/>
    <w:rsid w:val="506378EF"/>
    <w:rsid w:val="50640BF4"/>
    <w:rsid w:val="50645371"/>
    <w:rsid w:val="50670C63"/>
    <w:rsid w:val="506875FB"/>
    <w:rsid w:val="5069507C"/>
    <w:rsid w:val="506E1504"/>
    <w:rsid w:val="507B081A"/>
    <w:rsid w:val="507C2A18"/>
    <w:rsid w:val="508D6535"/>
    <w:rsid w:val="509513C3"/>
    <w:rsid w:val="50A90064"/>
    <w:rsid w:val="50A925E2"/>
    <w:rsid w:val="50AF1F6D"/>
    <w:rsid w:val="50B3698C"/>
    <w:rsid w:val="50B96100"/>
    <w:rsid w:val="50CB601A"/>
    <w:rsid w:val="50CD151D"/>
    <w:rsid w:val="50CD4DA0"/>
    <w:rsid w:val="50CE2822"/>
    <w:rsid w:val="50D17F23"/>
    <w:rsid w:val="50D33427"/>
    <w:rsid w:val="50D574E2"/>
    <w:rsid w:val="50DF4CBB"/>
    <w:rsid w:val="50E449C6"/>
    <w:rsid w:val="50EC1DD2"/>
    <w:rsid w:val="50F129D7"/>
    <w:rsid w:val="50F360E5"/>
    <w:rsid w:val="50F70163"/>
    <w:rsid w:val="50FA10E8"/>
    <w:rsid w:val="51093901"/>
    <w:rsid w:val="51095C3F"/>
    <w:rsid w:val="5110328B"/>
    <w:rsid w:val="51114590"/>
    <w:rsid w:val="51124210"/>
    <w:rsid w:val="511D25A1"/>
    <w:rsid w:val="512B18B7"/>
    <w:rsid w:val="512B7333"/>
    <w:rsid w:val="51360F4D"/>
    <w:rsid w:val="513E6359"/>
    <w:rsid w:val="51457EE2"/>
    <w:rsid w:val="51521776"/>
    <w:rsid w:val="51575BFE"/>
    <w:rsid w:val="51586F03"/>
    <w:rsid w:val="515F688E"/>
    <w:rsid w:val="5167171C"/>
    <w:rsid w:val="516945EC"/>
    <w:rsid w:val="517A073C"/>
    <w:rsid w:val="517B61BE"/>
    <w:rsid w:val="517F4BC4"/>
    <w:rsid w:val="51933865"/>
    <w:rsid w:val="519434E5"/>
    <w:rsid w:val="51992F95"/>
    <w:rsid w:val="519B2E6F"/>
    <w:rsid w:val="51B20896"/>
    <w:rsid w:val="51BB11A6"/>
    <w:rsid w:val="51BE212A"/>
    <w:rsid w:val="51BE2D00"/>
    <w:rsid w:val="51BE68A7"/>
    <w:rsid w:val="51BF7BAC"/>
    <w:rsid w:val="51C32D2F"/>
    <w:rsid w:val="51C51AB5"/>
    <w:rsid w:val="51CA5F3D"/>
    <w:rsid w:val="51CE1ADA"/>
    <w:rsid w:val="51E14DA1"/>
    <w:rsid w:val="51E31065"/>
    <w:rsid w:val="51E348E9"/>
    <w:rsid w:val="51E71B9C"/>
    <w:rsid w:val="51EF617D"/>
    <w:rsid w:val="51F8100B"/>
    <w:rsid w:val="52013E99"/>
    <w:rsid w:val="52057A3C"/>
    <w:rsid w:val="521108B0"/>
    <w:rsid w:val="52133DB3"/>
    <w:rsid w:val="52137636"/>
    <w:rsid w:val="5219153F"/>
    <w:rsid w:val="521D59C7"/>
    <w:rsid w:val="5220694C"/>
    <w:rsid w:val="523555EC"/>
    <w:rsid w:val="52384A5B"/>
    <w:rsid w:val="52463308"/>
    <w:rsid w:val="52594527"/>
    <w:rsid w:val="525A1FA9"/>
    <w:rsid w:val="525B32AE"/>
    <w:rsid w:val="52686D40"/>
    <w:rsid w:val="526D31C8"/>
    <w:rsid w:val="52722ED3"/>
    <w:rsid w:val="527350D1"/>
    <w:rsid w:val="527A4A5C"/>
    <w:rsid w:val="527E6CE5"/>
    <w:rsid w:val="529A2D92"/>
    <w:rsid w:val="529B0814"/>
    <w:rsid w:val="529C6E22"/>
    <w:rsid w:val="529D3D17"/>
    <w:rsid w:val="52AA302D"/>
    <w:rsid w:val="52C164D5"/>
    <w:rsid w:val="52D049DF"/>
    <w:rsid w:val="52D62BF7"/>
    <w:rsid w:val="52DB4AB5"/>
    <w:rsid w:val="52E30C08"/>
    <w:rsid w:val="52E80913"/>
    <w:rsid w:val="52ED6F99"/>
    <w:rsid w:val="52F51D6F"/>
    <w:rsid w:val="52FB1B32"/>
    <w:rsid w:val="53124FDB"/>
    <w:rsid w:val="531404DE"/>
    <w:rsid w:val="532D7D83"/>
    <w:rsid w:val="53331C8C"/>
    <w:rsid w:val="53350A12"/>
    <w:rsid w:val="534244A5"/>
    <w:rsid w:val="534479A8"/>
    <w:rsid w:val="534D60B9"/>
    <w:rsid w:val="53514ABF"/>
    <w:rsid w:val="536846E4"/>
    <w:rsid w:val="536E65EE"/>
    <w:rsid w:val="53707572"/>
    <w:rsid w:val="537517FC"/>
    <w:rsid w:val="53792400"/>
    <w:rsid w:val="5381780D"/>
    <w:rsid w:val="53840791"/>
    <w:rsid w:val="5386126D"/>
    <w:rsid w:val="53863C94"/>
    <w:rsid w:val="53871716"/>
    <w:rsid w:val="53884592"/>
    <w:rsid w:val="53925529"/>
    <w:rsid w:val="53AC60D2"/>
    <w:rsid w:val="53B04AD9"/>
    <w:rsid w:val="53B15DDD"/>
    <w:rsid w:val="53B35A5D"/>
    <w:rsid w:val="53B77CE7"/>
    <w:rsid w:val="53BD1BF0"/>
    <w:rsid w:val="53CF538E"/>
    <w:rsid w:val="53D5495F"/>
    <w:rsid w:val="53F47B4C"/>
    <w:rsid w:val="53FA3C53"/>
    <w:rsid w:val="540013E0"/>
    <w:rsid w:val="54016E61"/>
    <w:rsid w:val="540632E9"/>
    <w:rsid w:val="54067A66"/>
    <w:rsid w:val="5409426E"/>
    <w:rsid w:val="5409646C"/>
    <w:rsid w:val="540D2C74"/>
    <w:rsid w:val="540D4E72"/>
    <w:rsid w:val="542D5D29"/>
    <w:rsid w:val="54342B34"/>
    <w:rsid w:val="5443534C"/>
    <w:rsid w:val="544D5C5C"/>
    <w:rsid w:val="54507259"/>
    <w:rsid w:val="54560AEA"/>
    <w:rsid w:val="5457656B"/>
    <w:rsid w:val="54604C7D"/>
    <w:rsid w:val="54631B76"/>
    <w:rsid w:val="54641104"/>
    <w:rsid w:val="54645881"/>
    <w:rsid w:val="546A2443"/>
    <w:rsid w:val="54706DDA"/>
    <w:rsid w:val="5474391D"/>
    <w:rsid w:val="54745B1B"/>
    <w:rsid w:val="54782323"/>
    <w:rsid w:val="547C2F28"/>
    <w:rsid w:val="548A7CBF"/>
    <w:rsid w:val="54A778C0"/>
    <w:rsid w:val="54A85071"/>
    <w:rsid w:val="54A92AF2"/>
    <w:rsid w:val="54B15980"/>
    <w:rsid w:val="54B30E83"/>
    <w:rsid w:val="54B46905"/>
    <w:rsid w:val="54B6568B"/>
    <w:rsid w:val="54BA080E"/>
    <w:rsid w:val="54BC7595"/>
    <w:rsid w:val="54BF0519"/>
    <w:rsid w:val="54C0102B"/>
    <w:rsid w:val="54C52422"/>
    <w:rsid w:val="54C90416"/>
    <w:rsid w:val="54C905DB"/>
    <w:rsid w:val="54C90E29"/>
    <w:rsid w:val="54C93027"/>
    <w:rsid w:val="54CA432C"/>
    <w:rsid w:val="54CA68AA"/>
    <w:rsid w:val="54CE74AF"/>
    <w:rsid w:val="54D10433"/>
    <w:rsid w:val="54DB601C"/>
    <w:rsid w:val="54E5748F"/>
    <w:rsid w:val="54F5099E"/>
    <w:rsid w:val="54FB55FA"/>
    <w:rsid w:val="55014B1F"/>
    <w:rsid w:val="55024486"/>
    <w:rsid w:val="550F3BDA"/>
    <w:rsid w:val="55280E42"/>
    <w:rsid w:val="552846C5"/>
    <w:rsid w:val="552865AE"/>
    <w:rsid w:val="55301AD2"/>
    <w:rsid w:val="55304730"/>
    <w:rsid w:val="553304D8"/>
    <w:rsid w:val="553810DC"/>
    <w:rsid w:val="553D4F3A"/>
    <w:rsid w:val="554561F4"/>
    <w:rsid w:val="554716F7"/>
    <w:rsid w:val="55487179"/>
    <w:rsid w:val="5555648E"/>
    <w:rsid w:val="55594E94"/>
    <w:rsid w:val="557D4AFD"/>
    <w:rsid w:val="557F50D4"/>
    <w:rsid w:val="5584155C"/>
    <w:rsid w:val="559304F1"/>
    <w:rsid w:val="5595562B"/>
    <w:rsid w:val="559F5609"/>
    <w:rsid w:val="55A0308A"/>
    <w:rsid w:val="55A06D91"/>
    <w:rsid w:val="55A07807"/>
    <w:rsid w:val="55A80497"/>
    <w:rsid w:val="55AC361A"/>
    <w:rsid w:val="55AC6E9D"/>
    <w:rsid w:val="55C36AC2"/>
    <w:rsid w:val="55C73951"/>
    <w:rsid w:val="55C754C8"/>
    <w:rsid w:val="55D67CE1"/>
    <w:rsid w:val="55D95F00"/>
    <w:rsid w:val="55F31810"/>
    <w:rsid w:val="55F84CE8"/>
    <w:rsid w:val="55FC4723"/>
    <w:rsid w:val="55FD59A2"/>
    <w:rsid w:val="55FF30A4"/>
    <w:rsid w:val="56024028"/>
    <w:rsid w:val="560939B3"/>
    <w:rsid w:val="560F58BD"/>
    <w:rsid w:val="561225E1"/>
    <w:rsid w:val="56153049"/>
    <w:rsid w:val="561A74D1"/>
    <w:rsid w:val="5621105A"/>
    <w:rsid w:val="56260D65"/>
    <w:rsid w:val="562654E2"/>
    <w:rsid w:val="562875CC"/>
    <w:rsid w:val="562A776B"/>
    <w:rsid w:val="562C2C6E"/>
    <w:rsid w:val="5634007B"/>
    <w:rsid w:val="56376A81"/>
    <w:rsid w:val="56391F84"/>
    <w:rsid w:val="563E640C"/>
    <w:rsid w:val="564A221E"/>
    <w:rsid w:val="564D6A26"/>
    <w:rsid w:val="564E66A6"/>
    <w:rsid w:val="56692AD3"/>
    <w:rsid w:val="566E1159"/>
    <w:rsid w:val="56743063"/>
    <w:rsid w:val="567F4C77"/>
    <w:rsid w:val="56885586"/>
    <w:rsid w:val="56941399"/>
    <w:rsid w:val="5696489C"/>
    <w:rsid w:val="569D4227"/>
    <w:rsid w:val="56A33BB2"/>
    <w:rsid w:val="56A62938"/>
    <w:rsid w:val="56AC6A40"/>
    <w:rsid w:val="56B20949"/>
    <w:rsid w:val="56B518CE"/>
    <w:rsid w:val="56BE5A60"/>
    <w:rsid w:val="56BE7FDF"/>
    <w:rsid w:val="56BF7C5F"/>
    <w:rsid w:val="56C20BE3"/>
    <w:rsid w:val="56CF5CFB"/>
    <w:rsid w:val="56D0377C"/>
    <w:rsid w:val="56E15C15"/>
    <w:rsid w:val="56E90AA3"/>
    <w:rsid w:val="56F50139"/>
    <w:rsid w:val="56FE7F16"/>
    <w:rsid w:val="56FF57CA"/>
    <w:rsid w:val="57052952"/>
    <w:rsid w:val="570D57DF"/>
    <w:rsid w:val="57152BEC"/>
    <w:rsid w:val="57171972"/>
    <w:rsid w:val="571D387C"/>
    <w:rsid w:val="57214480"/>
    <w:rsid w:val="57235785"/>
    <w:rsid w:val="572B0613"/>
    <w:rsid w:val="572C6094"/>
    <w:rsid w:val="57455939"/>
    <w:rsid w:val="574A1DC1"/>
    <w:rsid w:val="574B30C6"/>
    <w:rsid w:val="574B5D6C"/>
    <w:rsid w:val="574D2D46"/>
    <w:rsid w:val="57576ED8"/>
    <w:rsid w:val="5763076D"/>
    <w:rsid w:val="576D107C"/>
    <w:rsid w:val="576E6AFE"/>
    <w:rsid w:val="57715504"/>
    <w:rsid w:val="57730A07"/>
    <w:rsid w:val="578C3B2F"/>
    <w:rsid w:val="579569BD"/>
    <w:rsid w:val="579953C3"/>
    <w:rsid w:val="579A2E45"/>
    <w:rsid w:val="57A646D9"/>
    <w:rsid w:val="57AF2DEA"/>
    <w:rsid w:val="57BD42FE"/>
    <w:rsid w:val="57C96FA8"/>
    <w:rsid w:val="57DE00B6"/>
    <w:rsid w:val="57E013BB"/>
    <w:rsid w:val="57E37DC1"/>
    <w:rsid w:val="57EB194A"/>
    <w:rsid w:val="57F347D8"/>
    <w:rsid w:val="57FB1BE5"/>
    <w:rsid w:val="58036FF1"/>
    <w:rsid w:val="580F0885"/>
    <w:rsid w:val="58113D88"/>
    <w:rsid w:val="5812180A"/>
    <w:rsid w:val="581C2A2E"/>
    <w:rsid w:val="5825174F"/>
    <w:rsid w:val="582662AC"/>
    <w:rsid w:val="58294CB2"/>
    <w:rsid w:val="584410E0"/>
    <w:rsid w:val="584432DE"/>
    <w:rsid w:val="584720E0"/>
    <w:rsid w:val="584B2C69"/>
    <w:rsid w:val="584F4EF2"/>
    <w:rsid w:val="585070F0"/>
    <w:rsid w:val="585103F5"/>
    <w:rsid w:val="58560FFA"/>
    <w:rsid w:val="585722FF"/>
    <w:rsid w:val="585D4208"/>
    <w:rsid w:val="585E3E88"/>
    <w:rsid w:val="58614E0C"/>
    <w:rsid w:val="586C319D"/>
    <w:rsid w:val="587518AF"/>
    <w:rsid w:val="587D0EB9"/>
    <w:rsid w:val="588178BF"/>
    <w:rsid w:val="588440C7"/>
    <w:rsid w:val="5887504C"/>
    <w:rsid w:val="588A5FD1"/>
    <w:rsid w:val="588C14D4"/>
    <w:rsid w:val="588E49D7"/>
    <w:rsid w:val="58907EDA"/>
    <w:rsid w:val="589368E0"/>
    <w:rsid w:val="58AF1BE2"/>
    <w:rsid w:val="58B27195"/>
    <w:rsid w:val="58B62318"/>
    <w:rsid w:val="58BA45A1"/>
    <w:rsid w:val="58BD5526"/>
    <w:rsid w:val="58C3742F"/>
    <w:rsid w:val="58D07DF4"/>
    <w:rsid w:val="58D10943"/>
    <w:rsid w:val="58D263C5"/>
    <w:rsid w:val="58DB1253"/>
    <w:rsid w:val="58DB71EA"/>
    <w:rsid w:val="58DE7C59"/>
    <w:rsid w:val="58DF56DB"/>
    <w:rsid w:val="58F05975"/>
    <w:rsid w:val="58F94086"/>
    <w:rsid w:val="58FD7D40"/>
    <w:rsid w:val="590B7824"/>
    <w:rsid w:val="590C0B28"/>
    <w:rsid w:val="590C2C90"/>
    <w:rsid w:val="591271AE"/>
    <w:rsid w:val="592616D2"/>
    <w:rsid w:val="59277154"/>
    <w:rsid w:val="59284BD5"/>
    <w:rsid w:val="592A4855"/>
    <w:rsid w:val="592B22D7"/>
    <w:rsid w:val="59350668"/>
    <w:rsid w:val="59384E70"/>
    <w:rsid w:val="593F0F77"/>
    <w:rsid w:val="5943797D"/>
    <w:rsid w:val="59440C82"/>
    <w:rsid w:val="594504FF"/>
    <w:rsid w:val="59456704"/>
    <w:rsid w:val="59481887"/>
    <w:rsid w:val="594F4A95"/>
    <w:rsid w:val="5955311B"/>
    <w:rsid w:val="59604D2F"/>
    <w:rsid w:val="596F287D"/>
    <w:rsid w:val="597204CD"/>
    <w:rsid w:val="597439D0"/>
    <w:rsid w:val="597E1D61"/>
    <w:rsid w:val="597E7B62"/>
    <w:rsid w:val="59805264"/>
    <w:rsid w:val="59843C6A"/>
    <w:rsid w:val="5986716D"/>
    <w:rsid w:val="598A0241"/>
    <w:rsid w:val="598F587E"/>
    <w:rsid w:val="59934285"/>
    <w:rsid w:val="59951986"/>
    <w:rsid w:val="59953028"/>
    <w:rsid w:val="599D2616"/>
    <w:rsid w:val="59A776A2"/>
    <w:rsid w:val="59AD702D"/>
    <w:rsid w:val="59B54439"/>
    <w:rsid w:val="59B966C3"/>
    <w:rsid w:val="59BB1BC6"/>
    <w:rsid w:val="59D44CEE"/>
    <w:rsid w:val="59D714F6"/>
    <w:rsid w:val="59D91176"/>
    <w:rsid w:val="59E6628D"/>
    <w:rsid w:val="59EE111B"/>
    <w:rsid w:val="59F0461E"/>
    <w:rsid w:val="59F36B5D"/>
    <w:rsid w:val="59FF13B5"/>
    <w:rsid w:val="59FF35B4"/>
    <w:rsid w:val="5A016AB7"/>
    <w:rsid w:val="5A0554BD"/>
    <w:rsid w:val="5A0709C0"/>
    <w:rsid w:val="5A074243"/>
    <w:rsid w:val="5A0E034B"/>
    <w:rsid w:val="5A0F1650"/>
    <w:rsid w:val="5A1631D9"/>
    <w:rsid w:val="5A1A79E1"/>
    <w:rsid w:val="5A1B7661"/>
    <w:rsid w:val="5A1F18EA"/>
    <w:rsid w:val="5A226FEB"/>
    <w:rsid w:val="5A261275"/>
    <w:rsid w:val="5A2A7C7B"/>
    <w:rsid w:val="5A38010A"/>
    <w:rsid w:val="5A3E691C"/>
    <w:rsid w:val="5A482AAE"/>
    <w:rsid w:val="5A4A5FB2"/>
    <w:rsid w:val="5A5F6E50"/>
    <w:rsid w:val="5A627DD5"/>
    <w:rsid w:val="5A637F6F"/>
    <w:rsid w:val="5A6432D8"/>
    <w:rsid w:val="5A6A0A65"/>
    <w:rsid w:val="5A6B06E5"/>
    <w:rsid w:val="5A7C097F"/>
    <w:rsid w:val="5A7F5187"/>
    <w:rsid w:val="5A897C95"/>
    <w:rsid w:val="5A97282E"/>
    <w:rsid w:val="5AA31EC3"/>
    <w:rsid w:val="5AA575C5"/>
    <w:rsid w:val="5AA72AC8"/>
    <w:rsid w:val="5AAB14CE"/>
    <w:rsid w:val="5AAD49D1"/>
    <w:rsid w:val="5AB6785F"/>
    <w:rsid w:val="5AB733DA"/>
    <w:rsid w:val="5ABC4FEC"/>
    <w:rsid w:val="5AC05BF0"/>
    <w:rsid w:val="5AD07919"/>
    <w:rsid w:val="5ADA201D"/>
    <w:rsid w:val="5AE65E30"/>
    <w:rsid w:val="5AED79B9"/>
    <w:rsid w:val="5B117F79"/>
    <w:rsid w:val="5B160B7D"/>
    <w:rsid w:val="5B1F728F"/>
    <w:rsid w:val="5B222411"/>
    <w:rsid w:val="5B2C2D21"/>
    <w:rsid w:val="5B2F7529"/>
    <w:rsid w:val="5B3171A9"/>
    <w:rsid w:val="5B3710B2"/>
    <w:rsid w:val="5B3B553A"/>
    <w:rsid w:val="5B3C0DBD"/>
    <w:rsid w:val="5B3C2FBB"/>
    <w:rsid w:val="5B455E49"/>
    <w:rsid w:val="5B49753A"/>
    <w:rsid w:val="5B4B2214"/>
    <w:rsid w:val="5B501C5C"/>
    <w:rsid w:val="5B522F61"/>
    <w:rsid w:val="5B5F1393"/>
    <w:rsid w:val="5B6A0607"/>
    <w:rsid w:val="5B6B2007"/>
    <w:rsid w:val="5B8027AB"/>
    <w:rsid w:val="5B8646B4"/>
    <w:rsid w:val="5B8D1AC1"/>
    <w:rsid w:val="5B94144C"/>
    <w:rsid w:val="5BA64BE9"/>
    <w:rsid w:val="5BC03595"/>
    <w:rsid w:val="5BD23E86"/>
    <w:rsid w:val="5BD76A3D"/>
    <w:rsid w:val="5BE14DCE"/>
    <w:rsid w:val="5BE1734D"/>
    <w:rsid w:val="5BE921DB"/>
    <w:rsid w:val="5BEB1E5A"/>
    <w:rsid w:val="5BEC49BF"/>
    <w:rsid w:val="5BF32AEA"/>
    <w:rsid w:val="5BF34CE8"/>
    <w:rsid w:val="5BF714F0"/>
    <w:rsid w:val="5C000D17"/>
    <w:rsid w:val="5C021A80"/>
    <w:rsid w:val="5C060486"/>
    <w:rsid w:val="5C0B0191"/>
    <w:rsid w:val="5C0D5892"/>
    <w:rsid w:val="5C1E5B2C"/>
    <w:rsid w:val="5C20728C"/>
    <w:rsid w:val="5C3C0960"/>
    <w:rsid w:val="5C3D43DF"/>
    <w:rsid w:val="5C3E3E63"/>
    <w:rsid w:val="5C406869"/>
    <w:rsid w:val="5C41066B"/>
    <w:rsid w:val="5C4260EC"/>
    <w:rsid w:val="5C4415EF"/>
    <w:rsid w:val="5C4A0F7A"/>
    <w:rsid w:val="5C4F5402"/>
    <w:rsid w:val="5C580290"/>
    <w:rsid w:val="5C5D6916"/>
    <w:rsid w:val="5C5F1E19"/>
    <w:rsid w:val="5C63081F"/>
    <w:rsid w:val="5C641B24"/>
    <w:rsid w:val="5C6D112F"/>
    <w:rsid w:val="5C705937"/>
    <w:rsid w:val="5C7255B7"/>
    <w:rsid w:val="5C730ABA"/>
    <w:rsid w:val="5C761A3E"/>
    <w:rsid w:val="5C7907C5"/>
    <w:rsid w:val="5C813653"/>
    <w:rsid w:val="5C817DCF"/>
    <w:rsid w:val="5C826B51"/>
    <w:rsid w:val="5C88775A"/>
    <w:rsid w:val="5C8A19D4"/>
    <w:rsid w:val="5C9238ED"/>
    <w:rsid w:val="5CA81314"/>
    <w:rsid w:val="5CAD579C"/>
    <w:rsid w:val="5CB06720"/>
    <w:rsid w:val="5CB118A4"/>
    <w:rsid w:val="5CB815AE"/>
    <w:rsid w:val="5CBE34B8"/>
    <w:rsid w:val="5CC10BB9"/>
    <w:rsid w:val="5CC52E42"/>
    <w:rsid w:val="5CC76345"/>
    <w:rsid w:val="5CC91849"/>
    <w:rsid w:val="5CCC024F"/>
    <w:rsid w:val="5CCE7744"/>
    <w:rsid w:val="5CD41DD8"/>
    <w:rsid w:val="5CDB71E4"/>
    <w:rsid w:val="5CE0366C"/>
    <w:rsid w:val="5CE37E74"/>
    <w:rsid w:val="5CE600A7"/>
    <w:rsid w:val="5CE77665"/>
    <w:rsid w:val="5CEB19FD"/>
    <w:rsid w:val="5CF01708"/>
    <w:rsid w:val="5CF321ED"/>
    <w:rsid w:val="5CF86B15"/>
    <w:rsid w:val="5CFD0A1E"/>
    <w:rsid w:val="5D082632"/>
    <w:rsid w:val="5D184E4B"/>
    <w:rsid w:val="5D1A254C"/>
    <w:rsid w:val="5D1D34D1"/>
    <w:rsid w:val="5D2231DC"/>
    <w:rsid w:val="5D2466DF"/>
    <w:rsid w:val="5D25720C"/>
    <w:rsid w:val="5D2D5717"/>
    <w:rsid w:val="5D350B78"/>
    <w:rsid w:val="5D39757E"/>
    <w:rsid w:val="5D3B2A81"/>
    <w:rsid w:val="5D3E3A06"/>
    <w:rsid w:val="5D3E599D"/>
    <w:rsid w:val="5D3F4D0A"/>
    <w:rsid w:val="5D424896"/>
    <w:rsid w:val="5D5226A6"/>
    <w:rsid w:val="5D620742"/>
    <w:rsid w:val="5D643C45"/>
    <w:rsid w:val="5D6E1FD6"/>
    <w:rsid w:val="5D751961"/>
    <w:rsid w:val="5D7D25F1"/>
    <w:rsid w:val="5D8131F5"/>
    <w:rsid w:val="5D942216"/>
    <w:rsid w:val="5D9D2B26"/>
    <w:rsid w:val="5DA2372A"/>
    <w:rsid w:val="5DA546AF"/>
    <w:rsid w:val="5DA73435"/>
    <w:rsid w:val="5DB37248"/>
    <w:rsid w:val="5DBC7B57"/>
    <w:rsid w:val="5DCA6E6D"/>
    <w:rsid w:val="5DD56503"/>
    <w:rsid w:val="5DD617DB"/>
    <w:rsid w:val="5DD87487"/>
    <w:rsid w:val="5DD94F09"/>
    <w:rsid w:val="5DE33377"/>
    <w:rsid w:val="5DE91920"/>
    <w:rsid w:val="5DF125B0"/>
    <w:rsid w:val="5DF744B9"/>
    <w:rsid w:val="5E014DC8"/>
    <w:rsid w:val="5E02284A"/>
    <w:rsid w:val="5E0943D3"/>
    <w:rsid w:val="5E1117E0"/>
    <w:rsid w:val="5E1614EB"/>
    <w:rsid w:val="5E1E68F7"/>
    <w:rsid w:val="5E2E2006"/>
    <w:rsid w:val="5E340A9B"/>
    <w:rsid w:val="5E3C3929"/>
    <w:rsid w:val="5E4210B5"/>
    <w:rsid w:val="5E4332B3"/>
    <w:rsid w:val="5E45203A"/>
    <w:rsid w:val="5E4B06C0"/>
    <w:rsid w:val="5E4E1644"/>
    <w:rsid w:val="5E4E4EC8"/>
    <w:rsid w:val="5E556A51"/>
    <w:rsid w:val="5E5F664B"/>
    <w:rsid w:val="5E687C70"/>
    <w:rsid w:val="5E6A3173"/>
    <w:rsid w:val="5E6B0BF4"/>
    <w:rsid w:val="5E6C4478"/>
    <w:rsid w:val="5E762809"/>
    <w:rsid w:val="5E766F86"/>
    <w:rsid w:val="5E7C4712"/>
    <w:rsid w:val="5E841B1E"/>
    <w:rsid w:val="5E8A14A9"/>
    <w:rsid w:val="5E9A19B1"/>
    <w:rsid w:val="5E9B4E8C"/>
    <w:rsid w:val="5EA0144F"/>
    <w:rsid w:val="5EA0364D"/>
    <w:rsid w:val="5EA24952"/>
    <w:rsid w:val="5EA323D3"/>
    <w:rsid w:val="5EA7685B"/>
    <w:rsid w:val="5EAB5261"/>
    <w:rsid w:val="5EB4486C"/>
    <w:rsid w:val="5EB96775"/>
    <w:rsid w:val="5EC27110"/>
    <w:rsid w:val="5EC52588"/>
    <w:rsid w:val="5ED00919"/>
    <w:rsid w:val="5ED2189E"/>
    <w:rsid w:val="5ED3731F"/>
    <w:rsid w:val="5EEB49C6"/>
    <w:rsid w:val="5EF7405C"/>
    <w:rsid w:val="5F006EEA"/>
    <w:rsid w:val="5F110489"/>
    <w:rsid w:val="5F116B44"/>
    <w:rsid w:val="5F176B0F"/>
    <w:rsid w:val="5F1B5515"/>
    <w:rsid w:val="5F2C6AB4"/>
    <w:rsid w:val="5F2D4536"/>
    <w:rsid w:val="5F32513A"/>
    <w:rsid w:val="5F3715C2"/>
    <w:rsid w:val="5F3D0F4D"/>
    <w:rsid w:val="5F407CD3"/>
    <w:rsid w:val="5F420C58"/>
    <w:rsid w:val="5F44415B"/>
    <w:rsid w:val="5F463DDB"/>
    <w:rsid w:val="5F46765E"/>
    <w:rsid w:val="5F482B61"/>
    <w:rsid w:val="5F4A27E1"/>
    <w:rsid w:val="5F4C5CE4"/>
    <w:rsid w:val="5F4D6FE9"/>
    <w:rsid w:val="5F517BED"/>
    <w:rsid w:val="5F5543F5"/>
    <w:rsid w:val="5F5D7283"/>
    <w:rsid w:val="5F625052"/>
    <w:rsid w:val="5F6A0B17"/>
    <w:rsid w:val="5F7104A2"/>
    <w:rsid w:val="5F75492A"/>
    <w:rsid w:val="5F7F0ABD"/>
    <w:rsid w:val="5F8529C6"/>
    <w:rsid w:val="5F8A104C"/>
    <w:rsid w:val="5F8B48CF"/>
    <w:rsid w:val="5F9109D7"/>
    <w:rsid w:val="5F976163"/>
    <w:rsid w:val="5F9B12E6"/>
    <w:rsid w:val="5F9C6D68"/>
    <w:rsid w:val="5F9F3570"/>
    <w:rsid w:val="5FA244F5"/>
    <w:rsid w:val="5FA55D24"/>
    <w:rsid w:val="5FA57677"/>
    <w:rsid w:val="5FA7097C"/>
    <w:rsid w:val="5FA91901"/>
    <w:rsid w:val="5FB47C92"/>
    <w:rsid w:val="5FC559AE"/>
    <w:rsid w:val="5FE01DDB"/>
    <w:rsid w:val="5FE03FD9"/>
    <w:rsid w:val="5FE252DE"/>
    <w:rsid w:val="5FEA016C"/>
    <w:rsid w:val="5FF42C7A"/>
    <w:rsid w:val="5FF94F03"/>
    <w:rsid w:val="5FFF100B"/>
    <w:rsid w:val="600A4E1D"/>
    <w:rsid w:val="601125AA"/>
    <w:rsid w:val="6012002C"/>
    <w:rsid w:val="60160C30"/>
    <w:rsid w:val="601B50B8"/>
    <w:rsid w:val="601E603C"/>
    <w:rsid w:val="602C6657"/>
    <w:rsid w:val="602D40D8"/>
    <w:rsid w:val="602E1B5A"/>
    <w:rsid w:val="6030505D"/>
    <w:rsid w:val="603514E5"/>
    <w:rsid w:val="60366F66"/>
    <w:rsid w:val="6037026B"/>
    <w:rsid w:val="603A11F0"/>
    <w:rsid w:val="603C46F3"/>
    <w:rsid w:val="603E4373"/>
    <w:rsid w:val="60441AFF"/>
    <w:rsid w:val="60503394"/>
    <w:rsid w:val="6052563D"/>
    <w:rsid w:val="60534318"/>
    <w:rsid w:val="605807A0"/>
    <w:rsid w:val="605A1AB9"/>
    <w:rsid w:val="606C3BBD"/>
    <w:rsid w:val="60733548"/>
    <w:rsid w:val="607B1C59"/>
    <w:rsid w:val="607B63D6"/>
    <w:rsid w:val="607C76DB"/>
    <w:rsid w:val="60813B63"/>
    <w:rsid w:val="608215E4"/>
    <w:rsid w:val="608337E2"/>
    <w:rsid w:val="608834ED"/>
    <w:rsid w:val="608E53F7"/>
    <w:rsid w:val="60986C4E"/>
    <w:rsid w:val="60A47D6E"/>
    <w:rsid w:val="60A972A5"/>
    <w:rsid w:val="60AF2097"/>
    <w:rsid w:val="60B47835"/>
    <w:rsid w:val="60BA173E"/>
    <w:rsid w:val="60BD4284"/>
    <w:rsid w:val="60C55551"/>
    <w:rsid w:val="60C70A54"/>
    <w:rsid w:val="60C91D59"/>
    <w:rsid w:val="60CD295D"/>
    <w:rsid w:val="60DA7A74"/>
    <w:rsid w:val="60DB54F6"/>
    <w:rsid w:val="60E45E05"/>
    <w:rsid w:val="60E65A85"/>
    <w:rsid w:val="60EF4197"/>
    <w:rsid w:val="60F1769A"/>
    <w:rsid w:val="60F715A3"/>
    <w:rsid w:val="61010700"/>
    <w:rsid w:val="610408B9"/>
    <w:rsid w:val="6105633A"/>
    <w:rsid w:val="6107183D"/>
    <w:rsid w:val="611159D0"/>
    <w:rsid w:val="61127BCE"/>
    <w:rsid w:val="61146955"/>
    <w:rsid w:val="612C3FFB"/>
    <w:rsid w:val="613B6814"/>
    <w:rsid w:val="61433C21"/>
    <w:rsid w:val="6144138E"/>
    <w:rsid w:val="61580343"/>
    <w:rsid w:val="616A18E2"/>
    <w:rsid w:val="616F37EB"/>
    <w:rsid w:val="6171346B"/>
    <w:rsid w:val="61867B8D"/>
    <w:rsid w:val="61870E92"/>
    <w:rsid w:val="618D7518"/>
    <w:rsid w:val="619F2CB5"/>
    <w:rsid w:val="61B473D7"/>
    <w:rsid w:val="61D87997"/>
    <w:rsid w:val="61DA2E9A"/>
    <w:rsid w:val="61DB091C"/>
    <w:rsid w:val="61DD059C"/>
    <w:rsid w:val="61DE18A1"/>
    <w:rsid w:val="61E324A5"/>
    <w:rsid w:val="61E60EAB"/>
    <w:rsid w:val="61EF3D39"/>
    <w:rsid w:val="61F1723C"/>
    <w:rsid w:val="61F24CBE"/>
    <w:rsid w:val="61F8244A"/>
    <w:rsid w:val="61F97ECC"/>
    <w:rsid w:val="61FA20CA"/>
    <w:rsid w:val="62024F58"/>
    <w:rsid w:val="62031511"/>
    <w:rsid w:val="62074C63"/>
    <w:rsid w:val="62086E62"/>
    <w:rsid w:val="620948E3"/>
    <w:rsid w:val="62184EFE"/>
    <w:rsid w:val="621F230A"/>
    <w:rsid w:val="62333529"/>
    <w:rsid w:val="62337403"/>
    <w:rsid w:val="62367D31"/>
    <w:rsid w:val="62456CC6"/>
    <w:rsid w:val="62486582"/>
    <w:rsid w:val="624956CD"/>
    <w:rsid w:val="6251055B"/>
    <w:rsid w:val="62556F61"/>
    <w:rsid w:val="62570266"/>
    <w:rsid w:val="62575CE7"/>
    <w:rsid w:val="62583769"/>
    <w:rsid w:val="625B46ED"/>
    <w:rsid w:val="625F7870"/>
    <w:rsid w:val="626003B8"/>
    <w:rsid w:val="626165F7"/>
    <w:rsid w:val="626671FB"/>
    <w:rsid w:val="62675B5F"/>
    <w:rsid w:val="62680180"/>
    <w:rsid w:val="626E7E8B"/>
    <w:rsid w:val="6270558C"/>
    <w:rsid w:val="62826B2B"/>
    <w:rsid w:val="62934847"/>
    <w:rsid w:val="629C2F58"/>
    <w:rsid w:val="62A34AE2"/>
    <w:rsid w:val="62AC31F3"/>
    <w:rsid w:val="62B21879"/>
    <w:rsid w:val="62B372FA"/>
    <w:rsid w:val="62B96C85"/>
    <w:rsid w:val="62BE0F0F"/>
    <w:rsid w:val="62BE310D"/>
    <w:rsid w:val="62C14092"/>
    <w:rsid w:val="62D52D32"/>
    <w:rsid w:val="62E70A4E"/>
    <w:rsid w:val="62E742D1"/>
    <w:rsid w:val="62F04BE1"/>
    <w:rsid w:val="62FC09F3"/>
    <w:rsid w:val="63014E7B"/>
    <w:rsid w:val="630228FD"/>
    <w:rsid w:val="63072608"/>
    <w:rsid w:val="630C7132"/>
    <w:rsid w:val="630E1F93"/>
    <w:rsid w:val="63115115"/>
    <w:rsid w:val="63144A9E"/>
    <w:rsid w:val="6315739F"/>
    <w:rsid w:val="6317701F"/>
    <w:rsid w:val="63185211"/>
    <w:rsid w:val="631A3827"/>
    <w:rsid w:val="631E69AA"/>
    <w:rsid w:val="63222E31"/>
    <w:rsid w:val="63244136"/>
    <w:rsid w:val="63282B3C"/>
    <w:rsid w:val="632B1543"/>
    <w:rsid w:val="63320ECD"/>
    <w:rsid w:val="633565CF"/>
    <w:rsid w:val="633A62DA"/>
    <w:rsid w:val="63417E63"/>
    <w:rsid w:val="63440DE8"/>
    <w:rsid w:val="634A6574"/>
    <w:rsid w:val="635414A1"/>
    <w:rsid w:val="63616199"/>
    <w:rsid w:val="63685B24"/>
    <w:rsid w:val="63737739"/>
    <w:rsid w:val="637628BB"/>
    <w:rsid w:val="6377033D"/>
    <w:rsid w:val="63791642"/>
    <w:rsid w:val="637A12C2"/>
    <w:rsid w:val="637A4B45"/>
    <w:rsid w:val="63821076"/>
    <w:rsid w:val="63841BD1"/>
    <w:rsid w:val="63896059"/>
    <w:rsid w:val="638A155C"/>
    <w:rsid w:val="63926968"/>
    <w:rsid w:val="639578ED"/>
    <w:rsid w:val="63A13700"/>
    <w:rsid w:val="63A70E45"/>
    <w:rsid w:val="63AA7892"/>
    <w:rsid w:val="63AD4F94"/>
    <w:rsid w:val="63B0179C"/>
    <w:rsid w:val="63B4491F"/>
    <w:rsid w:val="63BD3030"/>
    <w:rsid w:val="63CE45CF"/>
    <w:rsid w:val="63DA6BC7"/>
    <w:rsid w:val="63DF6A68"/>
    <w:rsid w:val="63E42EEF"/>
    <w:rsid w:val="63EF4B04"/>
    <w:rsid w:val="63F25A88"/>
    <w:rsid w:val="63F27C87"/>
    <w:rsid w:val="63FA2E95"/>
    <w:rsid w:val="63FF4D9E"/>
    <w:rsid w:val="640337A4"/>
    <w:rsid w:val="640721AA"/>
    <w:rsid w:val="640E1B35"/>
    <w:rsid w:val="64107237"/>
    <w:rsid w:val="641D434E"/>
    <w:rsid w:val="64236257"/>
    <w:rsid w:val="64374EF8"/>
    <w:rsid w:val="643903FB"/>
    <w:rsid w:val="64393C7E"/>
    <w:rsid w:val="643A1700"/>
    <w:rsid w:val="64407D86"/>
    <w:rsid w:val="64415807"/>
    <w:rsid w:val="64457A91"/>
    <w:rsid w:val="64490695"/>
    <w:rsid w:val="64546A26"/>
    <w:rsid w:val="645B63B1"/>
    <w:rsid w:val="6463123F"/>
    <w:rsid w:val="646734C9"/>
    <w:rsid w:val="64705249"/>
    <w:rsid w:val="647372DB"/>
    <w:rsid w:val="64802D6E"/>
    <w:rsid w:val="648065F1"/>
    <w:rsid w:val="64982B6D"/>
    <w:rsid w:val="649C5F21"/>
    <w:rsid w:val="64A245A7"/>
    <w:rsid w:val="64A358AC"/>
    <w:rsid w:val="64A47AAA"/>
    <w:rsid w:val="64A81D34"/>
    <w:rsid w:val="64B70CC9"/>
    <w:rsid w:val="64C228DE"/>
    <w:rsid w:val="64C869E5"/>
    <w:rsid w:val="64CE08EF"/>
    <w:rsid w:val="64D07675"/>
    <w:rsid w:val="64D4607B"/>
    <w:rsid w:val="64D6157E"/>
    <w:rsid w:val="64E42A92"/>
    <w:rsid w:val="64EA021F"/>
    <w:rsid w:val="64F71AB3"/>
    <w:rsid w:val="650D04D5"/>
    <w:rsid w:val="650E16D8"/>
    <w:rsid w:val="650E4F5B"/>
    <w:rsid w:val="651569E0"/>
    <w:rsid w:val="65177DE9"/>
    <w:rsid w:val="6518586B"/>
    <w:rsid w:val="651F2C77"/>
    <w:rsid w:val="652006F9"/>
    <w:rsid w:val="65220379"/>
    <w:rsid w:val="65297D03"/>
    <w:rsid w:val="652A5785"/>
    <w:rsid w:val="652C450B"/>
    <w:rsid w:val="652D1F8D"/>
    <w:rsid w:val="65326415"/>
    <w:rsid w:val="65385D9F"/>
    <w:rsid w:val="653A5A1F"/>
    <w:rsid w:val="654266AF"/>
    <w:rsid w:val="65453DB0"/>
    <w:rsid w:val="65472B37"/>
    <w:rsid w:val="65565DB0"/>
    <w:rsid w:val="65580853"/>
    <w:rsid w:val="656520E7"/>
    <w:rsid w:val="656B7873"/>
    <w:rsid w:val="657D778E"/>
    <w:rsid w:val="657E0A92"/>
    <w:rsid w:val="6584299C"/>
    <w:rsid w:val="65865E9F"/>
    <w:rsid w:val="65875B1F"/>
    <w:rsid w:val="658D7A28"/>
    <w:rsid w:val="658F2F2B"/>
    <w:rsid w:val="65A00C47"/>
    <w:rsid w:val="65A166C8"/>
    <w:rsid w:val="65A23327"/>
    <w:rsid w:val="65A2414A"/>
    <w:rsid w:val="65B32646"/>
    <w:rsid w:val="65C37F02"/>
    <w:rsid w:val="65CE6293"/>
    <w:rsid w:val="65CF7598"/>
    <w:rsid w:val="65D12A9B"/>
    <w:rsid w:val="65D45C1E"/>
    <w:rsid w:val="65E46C8B"/>
    <w:rsid w:val="65E6393A"/>
    <w:rsid w:val="65E713BB"/>
    <w:rsid w:val="65ED0D46"/>
    <w:rsid w:val="65EE67C8"/>
    <w:rsid w:val="65EF204B"/>
    <w:rsid w:val="65F71656"/>
    <w:rsid w:val="65FD355F"/>
    <w:rsid w:val="65FE0FE0"/>
    <w:rsid w:val="66001F65"/>
    <w:rsid w:val="66030CEB"/>
    <w:rsid w:val="660A60F8"/>
    <w:rsid w:val="660D37F9"/>
    <w:rsid w:val="661170F7"/>
    <w:rsid w:val="661B018A"/>
    <w:rsid w:val="661C3E14"/>
    <w:rsid w:val="663E784C"/>
    <w:rsid w:val="663F0B50"/>
    <w:rsid w:val="663F52CD"/>
    <w:rsid w:val="66402D4F"/>
    <w:rsid w:val="664107D0"/>
    <w:rsid w:val="66437557"/>
    <w:rsid w:val="664604DB"/>
    <w:rsid w:val="665B4BFD"/>
    <w:rsid w:val="665E22FF"/>
    <w:rsid w:val="665F3603"/>
    <w:rsid w:val="666437C4"/>
    <w:rsid w:val="666A0E45"/>
    <w:rsid w:val="666D3AFB"/>
    <w:rsid w:val="66716DA1"/>
    <w:rsid w:val="66720F9F"/>
    <w:rsid w:val="66747D26"/>
    <w:rsid w:val="66770CAA"/>
    <w:rsid w:val="66A11AEE"/>
    <w:rsid w:val="66A63D78"/>
    <w:rsid w:val="66AD1184"/>
    <w:rsid w:val="66B02109"/>
    <w:rsid w:val="66B14307"/>
    <w:rsid w:val="66C17E25"/>
    <w:rsid w:val="66C40DA9"/>
    <w:rsid w:val="66C60A29"/>
    <w:rsid w:val="66D04BBC"/>
    <w:rsid w:val="66D25CFD"/>
    <w:rsid w:val="66D53242"/>
    <w:rsid w:val="66D91C48"/>
    <w:rsid w:val="66DA3E7F"/>
    <w:rsid w:val="66E24AD6"/>
    <w:rsid w:val="66E4385D"/>
    <w:rsid w:val="66E82263"/>
    <w:rsid w:val="66F12B72"/>
    <w:rsid w:val="66F97F7F"/>
    <w:rsid w:val="67077294"/>
    <w:rsid w:val="6709601B"/>
    <w:rsid w:val="67180834"/>
    <w:rsid w:val="672755CB"/>
    <w:rsid w:val="67336E5F"/>
    <w:rsid w:val="67367DE4"/>
    <w:rsid w:val="673F5705"/>
    <w:rsid w:val="67483581"/>
    <w:rsid w:val="67487CFE"/>
    <w:rsid w:val="67495941"/>
    <w:rsid w:val="6750254A"/>
    <w:rsid w:val="67562897"/>
    <w:rsid w:val="67570318"/>
    <w:rsid w:val="675A15AA"/>
    <w:rsid w:val="676550B0"/>
    <w:rsid w:val="676D24BC"/>
    <w:rsid w:val="676E7F3D"/>
    <w:rsid w:val="67710EC2"/>
    <w:rsid w:val="677243C5"/>
    <w:rsid w:val="67826BDE"/>
    <w:rsid w:val="679113F7"/>
    <w:rsid w:val="67924C7A"/>
    <w:rsid w:val="6794237B"/>
    <w:rsid w:val="67961102"/>
    <w:rsid w:val="67A17493"/>
    <w:rsid w:val="67A40418"/>
    <w:rsid w:val="67A50097"/>
    <w:rsid w:val="67AD0D27"/>
    <w:rsid w:val="67AE67A9"/>
    <w:rsid w:val="67AF422A"/>
    <w:rsid w:val="67B13EAA"/>
    <w:rsid w:val="67B251AF"/>
    <w:rsid w:val="67BD3540"/>
    <w:rsid w:val="67C16124"/>
    <w:rsid w:val="67C4094C"/>
    <w:rsid w:val="67C718D1"/>
    <w:rsid w:val="67CD37DA"/>
    <w:rsid w:val="67D30F67"/>
    <w:rsid w:val="67D43D2A"/>
    <w:rsid w:val="67D853EE"/>
    <w:rsid w:val="67DC3DF5"/>
    <w:rsid w:val="67DD3A75"/>
    <w:rsid w:val="67DE14F6"/>
    <w:rsid w:val="67EC080C"/>
    <w:rsid w:val="67F7461E"/>
    <w:rsid w:val="67FA55A3"/>
    <w:rsid w:val="67FC4329"/>
    <w:rsid w:val="680229AF"/>
    <w:rsid w:val="680848B9"/>
    <w:rsid w:val="680D67C2"/>
    <w:rsid w:val="68120A4B"/>
    <w:rsid w:val="681C6DDC"/>
    <w:rsid w:val="68213264"/>
    <w:rsid w:val="682441E9"/>
    <w:rsid w:val="682F7FFB"/>
    <w:rsid w:val="68347D07"/>
    <w:rsid w:val="68370C8B"/>
    <w:rsid w:val="68374295"/>
    <w:rsid w:val="68375408"/>
    <w:rsid w:val="68423799"/>
    <w:rsid w:val="68490BA5"/>
    <w:rsid w:val="68491856"/>
    <w:rsid w:val="684A6627"/>
    <w:rsid w:val="684F2AAF"/>
    <w:rsid w:val="685427BA"/>
    <w:rsid w:val="685549B8"/>
    <w:rsid w:val="685D5648"/>
    <w:rsid w:val="68693658"/>
    <w:rsid w:val="687B4BF8"/>
    <w:rsid w:val="688020CA"/>
    <w:rsid w:val="688C15D2"/>
    <w:rsid w:val="68A2033A"/>
    <w:rsid w:val="68A66D41"/>
    <w:rsid w:val="68A70F3F"/>
    <w:rsid w:val="68B305D5"/>
    <w:rsid w:val="68B43AD8"/>
    <w:rsid w:val="68BE0B64"/>
    <w:rsid w:val="68BF1E69"/>
    <w:rsid w:val="68C86EF5"/>
    <w:rsid w:val="68CA01FA"/>
    <w:rsid w:val="68CB7E7A"/>
    <w:rsid w:val="68CD117F"/>
    <w:rsid w:val="68D04302"/>
    <w:rsid w:val="68D9718F"/>
    <w:rsid w:val="68DB2693"/>
    <w:rsid w:val="68DC0114"/>
    <w:rsid w:val="68DF6B1A"/>
    <w:rsid w:val="68E1201D"/>
    <w:rsid w:val="68E8522C"/>
    <w:rsid w:val="68F4103E"/>
    <w:rsid w:val="68F64541"/>
    <w:rsid w:val="68F954C6"/>
    <w:rsid w:val="68FE73CF"/>
    <w:rsid w:val="690111C8"/>
    <w:rsid w:val="69031659"/>
    <w:rsid w:val="69087CDF"/>
    <w:rsid w:val="690D79EA"/>
    <w:rsid w:val="6910096E"/>
    <w:rsid w:val="69182864"/>
    <w:rsid w:val="691959FB"/>
    <w:rsid w:val="6924760F"/>
    <w:rsid w:val="69282792"/>
    <w:rsid w:val="692C1198"/>
    <w:rsid w:val="693130A1"/>
    <w:rsid w:val="693365A4"/>
    <w:rsid w:val="69356FC7"/>
    <w:rsid w:val="6937082E"/>
    <w:rsid w:val="693A17B3"/>
    <w:rsid w:val="693B7234"/>
    <w:rsid w:val="69644B75"/>
    <w:rsid w:val="696B783B"/>
    <w:rsid w:val="69701C8D"/>
    <w:rsid w:val="69724444"/>
    <w:rsid w:val="6973738E"/>
    <w:rsid w:val="697A6D19"/>
    <w:rsid w:val="697E31A1"/>
    <w:rsid w:val="698F343B"/>
    <w:rsid w:val="69966649"/>
    <w:rsid w:val="699A724E"/>
    <w:rsid w:val="699C0552"/>
    <w:rsid w:val="699D5FD4"/>
    <w:rsid w:val="699F6F59"/>
    <w:rsid w:val="69A01157"/>
    <w:rsid w:val="69A049DA"/>
    <w:rsid w:val="69A86563"/>
    <w:rsid w:val="69AD626E"/>
    <w:rsid w:val="69AD796E"/>
    <w:rsid w:val="69AF1771"/>
    <w:rsid w:val="69AF1A85"/>
    <w:rsid w:val="69B071F3"/>
    <w:rsid w:val="69C22990"/>
    <w:rsid w:val="69C53915"/>
    <w:rsid w:val="69CE2026"/>
    <w:rsid w:val="69D74EB4"/>
    <w:rsid w:val="69DA12FC"/>
    <w:rsid w:val="69E01FE1"/>
    <w:rsid w:val="69E4001D"/>
    <w:rsid w:val="69EA02D1"/>
    <w:rsid w:val="69FB3DEF"/>
    <w:rsid w:val="6A017EF7"/>
    <w:rsid w:val="6A0509AF"/>
    <w:rsid w:val="6A0A6608"/>
    <w:rsid w:val="6A0B4089"/>
    <w:rsid w:val="6A0C6288"/>
    <w:rsid w:val="6A0F2A90"/>
    <w:rsid w:val="6A231730"/>
    <w:rsid w:val="6A333F49"/>
    <w:rsid w:val="6A35744C"/>
    <w:rsid w:val="6A360751"/>
    <w:rsid w:val="6A450100"/>
    <w:rsid w:val="6A5012FB"/>
    <w:rsid w:val="6A510F7A"/>
    <w:rsid w:val="6A552E93"/>
    <w:rsid w:val="6A553058"/>
    <w:rsid w:val="6A563204"/>
    <w:rsid w:val="6A580905"/>
    <w:rsid w:val="6A5B510D"/>
    <w:rsid w:val="6A5D0610"/>
    <w:rsid w:val="6A644718"/>
    <w:rsid w:val="6A652199"/>
    <w:rsid w:val="6A6B7926"/>
    <w:rsid w:val="6A6F632C"/>
    <w:rsid w:val="6A731A96"/>
    <w:rsid w:val="6A7A68BC"/>
    <w:rsid w:val="6A7F65C7"/>
    <w:rsid w:val="6A865F51"/>
    <w:rsid w:val="6A961A6F"/>
    <w:rsid w:val="6A973C6D"/>
    <w:rsid w:val="6A9B5EF7"/>
    <w:rsid w:val="6AA06AFB"/>
    <w:rsid w:val="6AA21139"/>
    <w:rsid w:val="6AA64288"/>
    <w:rsid w:val="6AA66AB5"/>
    <w:rsid w:val="6AAE7116"/>
    <w:rsid w:val="6AB37D1A"/>
    <w:rsid w:val="6AB64522"/>
    <w:rsid w:val="6AB71FA4"/>
    <w:rsid w:val="6AB841A2"/>
    <w:rsid w:val="6ABC642B"/>
    <w:rsid w:val="6AC37FB5"/>
    <w:rsid w:val="6AC769BB"/>
    <w:rsid w:val="6ACA31C3"/>
    <w:rsid w:val="6ACF3DC7"/>
    <w:rsid w:val="6ACF764A"/>
    <w:rsid w:val="6AD172CA"/>
    <w:rsid w:val="6AD227CD"/>
    <w:rsid w:val="6AD3024F"/>
    <w:rsid w:val="6AD66FD5"/>
    <w:rsid w:val="6AD76C55"/>
    <w:rsid w:val="6ADD43E2"/>
    <w:rsid w:val="6AE24FE6"/>
    <w:rsid w:val="6AE67270"/>
    <w:rsid w:val="6AE76A24"/>
    <w:rsid w:val="6AF04982"/>
    <w:rsid w:val="6AF07B7F"/>
    <w:rsid w:val="6AFE79EB"/>
    <w:rsid w:val="6AFF5C1B"/>
    <w:rsid w:val="6B00369D"/>
    <w:rsid w:val="6B02331D"/>
    <w:rsid w:val="6B026BA0"/>
    <w:rsid w:val="6B0D712F"/>
    <w:rsid w:val="6B0E29B2"/>
    <w:rsid w:val="6B1348BC"/>
    <w:rsid w:val="6B1F4E4B"/>
    <w:rsid w:val="6B221653"/>
    <w:rsid w:val="6B223851"/>
    <w:rsid w:val="6B2370D5"/>
    <w:rsid w:val="6B260059"/>
    <w:rsid w:val="6B2D1BE2"/>
    <w:rsid w:val="6B302B67"/>
    <w:rsid w:val="6B3B477B"/>
    <w:rsid w:val="6B3D7C7E"/>
    <w:rsid w:val="6B3F5380"/>
    <w:rsid w:val="6B416685"/>
    <w:rsid w:val="6B426304"/>
    <w:rsid w:val="6B555325"/>
    <w:rsid w:val="6B5A17AD"/>
    <w:rsid w:val="6B642897"/>
    <w:rsid w:val="6B732357"/>
    <w:rsid w:val="6B74654A"/>
    <w:rsid w:val="6B7F19ED"/>
    <w:rsid w:val="6B81166C"/>
    <w:rsid w:val="6B8A7D7E"/>
    <w:rsid w:val="6B8C547F"/>
    <w:rsid w:val="6B92518A"/>
    <w:rsid w:val="6B9A256C"/>
    <w:rsid w:val="6B9B5A9A"/>
    <w:rsid w:val="6B9C7C98"/>
    <w:rsid w:val="6B9F311D"/>
    <w:rsid w:val="6BAD59B4"/>
    <w:rsid w:val="6BB256BF"/>
    <w:rsid w:val="6BB776E5"/>
    <w:rsid w:val="6BB875C8"/>
    <w:rsid w:val="6BBC5FCE"/>
    <w:rsid w:val="6BC049D4"/>
    <w:rsid w:val="6BD8207B"/>
    <w:rsid w:val="6BE51391"/>
    <w:rsid w:val="6BEA109C"/>
    <w:rsid w:val="6BF43BAA"/>
    <w:rsid w:val="6BF90031"/>
    <w:rsid w:val="6BFF1F3B"/>
    <w:rsid w:val="6C0307FF"/>
    <w:rsid w:val="6C053E44"/>
    <w:rsid w:val="6C105A58"/>
    <w:rsid w:val="6C14445E"/>
    <w:rsid w:val="6C205CF3"/>
    <w:rsid w:val="6C313A0F"/>
    <w:rsid w:val="6C336F12"/>
    <w:rsid w:val="6C37119B"/>
    <w:rsid w:val="6C397AD4"/>
    <w:rsid w:val="6C4D333F"/>
    <w:rsid w:val="6C573C4E"/>
    <w:rsid w:val="6C5816D0"/>
    <w:rsid w:val="6C5C4853"/>
    <w:rsid w:val="6C5E2742"/>
    <w:rsid w:val="6C600CDA"/>
    <w:rsid w:val="6C6454E2"/>
    <w:rsid w:val="6C693B68"/>
    <w:rsid w:val="6C6C4AED"/>
    <w:rsid w:val="6C72227A"/>
    <w:rsid w:val="6C822514"/>
    <w:rsid w:val="6C8A7920"/>
    <w:rsid w:val="6C8C4AAA"/>
    <w:rsid w:val="6C9327AE"/>
    <w:rsid w:val="6C953733"/>
    <w:rsid w:val="6CA05347"/>
    <w:rsid w:val="6CA17546"/>
    <w:rsid w:val="6CB63C68"/>
    <w:rsid w:val="6CB8716B"/>
    <w:rsid w:val="6CBB00EF"/>
    <w:rsid w:val="6CBC13F4"/>
    <w:rsid w:val="6CC232FE"/>
    <w:rsid w:val="6CC27A7A"/>
    <w:rsid w:val="6CCE130E"/>
    <w:rsid w:val="6CD43218"/>
    <w:rsid w:val="6CD92F23"/>
    <w:rsid w:val="6CE04AAC"/>
    <w:rsid w:val="6CE56D35"/>
    <w:rsid w:val="6CFA6CDB"/>
    <w:rsid w:val="6CFF5361"/>
    <w:rsid w:val="6D033D67"/>
    <w:rsid w:val="6D1056EB"/>
    <w:rsid w:val="6D22312D"/>
    <w:rsid w:val="6D22461C"/>
    <w:rsid w:val="6D2A61A5"/>
    <w:rsid w:val="6D303931"/>
    <w:rsid w:val="6D357DB9"/>
    <w:rsid w:val="6D382F3C"/>
    <w:rsid w:val="6D3A4588"/>
    <w:rsid w:val="6D3E06C9"/>
    <w:rsid w:val="6D4270CF"/>
    <w:rsid w:val="6D462252"/>
    <w:rsid w:val="6D496A5A"/>
    <w:rsid w:val="6D5451DF"/>
    <w:rsid w:val="6D617984"/>
    <w:rsid w:val="6D83593A"/>
    <w:rsid w:val="6D850E3D"/>
    <w:rsid w:val="6D8B4F45"/>
    <w:rsid w:val="6D8F394B"/>
    <w:rsid w:val="6DA1296C"/>
    <w:rsid w:val="6DA203ED"/>
    <w:rsid w:val="6DAF1C81"/>
    <w:rsid w:val="6DAF2C53"/>
    <w:rsid w:val="6DB066B4"/>
    <w:rsid w:val="6DBA5A94"/>
    <w:rsid w:val="6DBF1F1C"/>
    <w:rsid w:val="6DC8062D"/>
    <w:rsid w:val="6DC9282B"/>
    <w:rsid w:val="6DCD1231"/>
    <w:rsid w:val="6DD96349"/>
    <w:rsid w:val="6DDB5FC9"/>
    <w:rsid w:val="6DE36C58"/>
    <w:rsid w:val="6DFB42FF"/>
    <w:rsid w:val="6DFC64FD"/>
    <w:rsid w:val="6E000787"/>
    <w:rsid w:val="6E04138B"/>
    <w:rsid w:val="6E054C0E"/>
    <w:rsid w:val="6E293B49"/>
    <w:rsid w:val="6E2C193E"/>
    <w:rsid w:val="6E2E3854"/>
    <w:rsid w:val="6E2F5A53"/>
    <w:rsid w:val="6E3336CF"/>
    <w:rsid w:val="6E344E0D"/>
    <w:rsid w:val="6E40376F"/>
    <w:rsid w:val="6E437F76"/>
    <w:rsid w:val="6E480B7B"/>
    <w:rsid w:val="6E4E6307"/>
    <w:rsid w:val="6E50180B"/>
    <w:rsid w:val="6E53498E"/>
    <w:rsid w:val="6E586C17"/>
    <w:rsid w:val="6E5E2D1F"/>
    <w:rsid w:val="6E671430"/>
    <w:rsid w:val="6E6E0DBB"/>
    <w:rsid w:val="6E827A5B"/>
    <w:rsid w:val="6E961F7F"/>
    <w:rsid w:val="6E9A7825"/>
    <w:rsid w:val="6E9F4E0D"/>
    <w:rsid w:val="6EA33813"/>
    <w:rsid w:val="6EA74418"/>
    <w:rsid w:val="6EAE3DA2"/>
    <w:rsid w:val="6EB4152F"/>
    <w:rsid w:val="6EB64A32"/>
    <w:rsid w:val="6EB724B4"/>
    <w:rsid w:val="6EC03687"/>
    <w:rsid w:val="6EDF4571"/>
    <w:rsid w:val="6EF44517"/>
    <w:rsid w:val="6F015DAB"/>
    <w:rsid w:val="6F0B413C"/>
    <w:rsid w:val="6F0D3F9D"/>
    <w:rsid w:val="6F0F0944"/>
    <w:rsid w:val="6F113E47"/>
    <w:rsid w:val="6F1218C9"/>
    <w:rsid w:val="6F123AC7"/>
    <w:rsid w:val="6F181253"/>
    <w:rsid w:val="6F193452"/>
    <w:rsid w:val="6F196CD5"/>
    <w:rsid w:val="6F223D61"/>
    <w:rsid w:val="6F2A129E"/>
    <w:rsid w:val="6F2A1E3D"/>
    <w:rsid w:val="6F30606C"/>
    <w:rsid w:val="6F310AF8"/>
    <w:rsid w:val="6F341A7D"/>
    <w:rsid w:val="6F360803"/>
    <w:rsid w:val="6F4A74A4"/>
    <w:rsid w:val="6F555835"/>
    <w:rsid w:val="6F670FD3"/>
    <w:rsid w:val="6F737718"/>
    <w:rsid w:val="6F7615ED"/>
    <w:rsid w:val="6F792572"/>
    <w:rsid w:val="6F7A21F2"/>
    <w:rsid w:val="6F7E6E13"/>
    <w:rsid w:val="6F80797E"/>
    <w:rsid w:val="6F8275FE"/>
    <w:rsid w:val="6F853E06"/>
    <w:rsid w:val="6F873A86"/>
    <w:rsid w:val="6FA06BAE"/>
    <w:rsid w:val="6FA50AB7"/>
    <w:rsid w:val="6FA66539"/>
    <w:rsid w:val="6FAA4F3F"/>
    <w:rsid w:val="6FB33650"/>
    <w:rsid w:val="6FB410D2"/>
    <w:rsid w:val="6FB506AC"/>
    <w:rsid w:val="6FB72056"/>
    <w:rsid w:val="6FBA2FDB"/>
    <w:rsid w:val="6FC957F4"/>
    <w:rsid w:val="6FD6290B"/>
    <w:rsid w:val="6FDD4494"/>
    <w:rsid w:val="6FDF5799"/>
    <w:rsid w:val="6FDF7997"/>
    <w:rsid w:val="6FEA5D29"/>
    <w:rsid w:val="6FED2530"/>
    <w:rsid w:val="6FF07C32"/>
    <w:rsid w:val="6FF3443A"/>
    <w:rsid w:val="6FF808C2"/>
    <w:rsid w:val="6FF96343"/>
    <w:rsid w:val="6FFA2C86"/>
    <w:rsid w:val="6FFC72C8"/>
    <w:rsid w:val="6FFD6F48"/>
    <w:rsid w:val="6FFE024C"/>
    <w:rsid w:val="6FFF5CCE"/>
    <w:rsid w:val="70001E21"/>
    <w:rsid w:val="7000280B"/>
    <w:rsid w:val="7000374F"/>
    <w:rsid w:val="70061DD5"/>
    <w:rsid w:val="700A405F"/>
    <w:rsid w:val="700A6775"/>
    <w:rsid w:val="700B625D"/>
    <w:rsid w:val="70114608"/>
    <w:rsid w:val="70244C09"/>
    <w:rsid w:val="703B482E"/>
    <w:rsid w:val="703E57B3"/>
    <w:rsid w:val="703F6AB7"/>
    <w:rsid w:val="70460641"/>
    <w:rsid w:val="704C034C"/>
    <w:rsid w:val="704D36BF"/>
    <w:rsid w:val="70527CD6"/>
    <w:rsid w:val="705D27E4"/>
    <w:rsid w:val="70614A6E"/>
    <w:rsid w:val="706B5CC1"/>
    <w:rsid w:val="7073599E"/>
    <w:rsid w:val="707E401E"/>
    <w:rsid w:val="7081069C"/>
    <w:rsid w:val="708F42B8"/>
    <w:rsid w:val="70953C43"/>
    <w:rsid w:val="709561C1"/>
    <w:rsid w:val="709674C6"/>
    <w:rsid w:val="70974F48"/>
    <w:rsid w:val="709C35CE"/>
    <w:rsid w:val="709F45E1"/>
    <w:rsid w:val="70AE12EA"/>
    <w:rsid w:val="70B00070"/>
    <w:rsid w:val="70B15AF2"/>
    <w:rsid w:val="70B40C75"/>
    <w:rsid w:val="70C95397"/>
    <w:rsid w:val="70CA396B"/>
    <w:rsid w:val="70CC411D"/>
    <w:rsid w:val="70D35CA6"/>
    <w:rsid w:val="70DD1E39"/>
    <w:rsid w:val="70E33D42"/>
    <w:rsid w:val="70EF6AC6"/>
    <w:rsid w:val="70F857E7"/>
    <w:rsid w:val="70FD016F"/>
    <w:rsid w:val="71003B2D"/>
    <w:rsid w:val="710245F7"/>
    <w:rsid w:val="71041CF8"/>
    <w:rsid w:val="710B4F07"/>
    <w:rsid w:val="710C7105"/>
    <w:rsid w:val="7110138E"/>
    <w:rsid w:val="71152AE8"/>
    <w:rsid w:val="711B49E0"/>
    <w:rsid w:val="711C739F"/>
    <w:rsid w:val="711D4E21"/>
    <w:rsid w:val="71286A35"/>
    <w:rsid w:val="71290C33"/>
    <w:rsid w:val="71303E41"/>
    <w:rsid w:val="71341527"/>
    <w:rsid w:val="713A21D2"/>
    <w:rsid w:val="713B7C54"/>
    <w:rsid w:val="714F0E73"/>
    <w:rsid w:val="71504376"/>
    <w:rsid w:val="71581782"/>
    <w:rsid w:val="715E368C"/>
    <w:rsid w:val="715E6F0F"/>
    <w:rsid w:val="71673F9B"/>
    <w:rsid w:val="716B07A3"/>
    <w:rsid w:val="716E1728"/>
    <w:rsid w:val="7172232C"/>
    <w:rsid w:val="717475E4"/>
    <w:rsid w:val="71772037"/>
    <w:rsid w:val="718203C8"/>
    <w:rsid w:val="71961FEC"/>
    <w:rsid w:val="71967069"/>
    <w:rsid w:val="719B34F1"/>
    <w:rsid w:val="71A71502"/>
    <w:rsid w:val="71AA5D09"/>
    <w:rsid w:val="71AD28A8"/>
    <w:rsid w:val="71B82AA1"/>
    <w:rsid w:val="71CA07BD"/>
    <w:rsid w:val="71CB623E"/>
    <w:rsid w:val="71CE71C3"/>
    <w:rsid w:val="71D46B4E"/>
    <w:rsid w:val="71DA0A57"/>
    <w:rsid w:val="71DE745D"/>
    <w:rsid w:val="71E41366"/>
    <w:rsid w:val="71F33B7F"/>
    <w:rsid w:val="71FB480F"/>
    <w:rsid w:val="71FE1F10"/>
    <w:rsid w:val="72000C97"/>
    <w:rsid w:val="72033E1A"/>
    <w:rsid w:val="72042F0F"/>
    <w:rsid w:val="72062BA0"/>
    <w:rsid w:val="720A37A4"/>
    <w:rsid w:val="72216C4D"/>
    <w:rsid w:val="722F17E6"/>
    <w:rsid w:val="723D2CFA"/>
    <w:rsid w:val="7242038C"/>
    <w:rsid w:val="72427182"/>
    <w:rsid w:val="724A458E"/>
    <w:rsid w:val="724B2010"/>
    <w:rsid w:val="7252339E"/>
    <w:rsid w:val="72565E22"/>
    <w:rsid w:val="725C7D2B"/>
    <w:rsid w:val="725D57AD"/>
    <w:rsid w:val="72606407"/>
    <w:rsid w:val="726376B6"/>
    <w:rsid w:val="72676E0E"/>
    <w:rsid w:val="72684572"/>
    <w:rsid w:val="72697041"/>
    <w:rsid w:val="727331D4"/>
    <w:rsid w:val="72764159"/>
    <w:rsid w:val="72901E96"/>
    <w:rsid w:val="729B6917"/>
    <w:rsid w:val="729C5A44"/>
    <w:rsid w:val="72A801AB"/>
    <w:rsid w:val="72B574C1"/>
    <w:rsid w:val="72B729C4"/>
    <w:rsid w:val="72BC104A"/>
    <w:rsid w:val="72C61959"/>
    <w:rsid w:val="72C83F3E"/>
    <w:rsid w:val="72CD4B67"/>
    <w:rsid w:val="72D02269"/>
    <w:rsid w:val="72D17CEA"/>
    <w:rsid w:val="72DB18FF"/>
    <w:rsid w:val="72E5220E"/>
    <w:rsid w:val="72E75711"/>
    <w:rsid w:val="72EE509C"/>
    <w:rsid w:val="730162BB"/>
    <w:rsid w:val="730275C0"/>
    <w:rsid w:val="73050544"/>
    <w:rsid w:val="730701C4"/>
    <w:rsid w:val="730814C9"/>
    <w:rsid w:val="73100AD4"/>
    <w:rsid w:val="73154F5B"/>
    <w:rsid w:val="73181763"/>
    <w:rsid w:val="73186167"/>
    <w:rsid w:val="731D5BEB"/>
    <w:rsid w:val="73247774"/>
    <w:rsid w:val="73252FF8"/>
    <w:rsid w:val="7332230D"/>
    <w:rsid w:val="73326A8A"/>
    <w:rsid w:val="733C69A4"/>
    <w:rsid w:val="73460FAE"/>
    <w:rsid w:val="735D0BD3"/>
    <w:rsid w:val="73622E5C"/>
    <w:rsid w:val="7375627A"/>
    <w:rsid w:val="737871FE"/>
    <w:rsid w:val="737B0183"/>
    <w:rsid w:val="737C7606"/>
    <w:rsid w:val="737F240C"/>
    <w:rsid w:val="737F6B89"/>
    <w:rsid w:val="738A4F1A"/>
    <w:rsid w:val="73974230"/>
    <w:rsid w:val="739D6139"/>
    <w:rsid w:val="73B33B60"/>
    <w:rsid w:val="73B57063"/>
    <w:rsid w:val="73BE1EF1"/>
    <w:rsid w:val="73C62B81"/>
    <w:rsid w:val="73CB1207"/>
    <w:rsid w:val="73D00F12"/>
    <w:rsid w:val="73D16993"/>
    <w:rsid w:val="73D47918"/>
    <w:rsid w:val="73D67598"/>
    <w:rsid w:val="73DB55DA"/>
    <w:rsid w:val="73EE4C3F"/>
    <w:rsid w:val="73F15BC3"/>
    <w:rsid w:val="73F310C6"/>
    <w:rsid w:val="73F80DD1"/>
    <w:rsid w:val="74034BE4"/>
    <w:rsid w:val="740B1FF0"/>
    <w:rsid w:val="740D54F4"/>
    <w:rsid w:val="7412197B"/>
    <w:rsid w:val="74150381"/>
    <w:rsid w:val="74192F37"/>
    <w:rsid w:val="741D578E"/>
    <w:rsid w:val="742359C8"/>
    <w:rsid w:val="74237697"/>
    <w:rsid w:val="742B0327"/>
    <w:rsid w:val="742D382A"/>
    <w:rsid w:val="742F0F2B"/>
    <w:rsid w:val="74350C36"/>
    <w:rsid w:val="744124CA"/>
    <w:rsid w:val="744E17E0"/>
    <w:rsid w:val="744F7262"/>
    <w:rsid w:val="74566BED"/>
    <w:rsid w:val="745B3564"/>
    <w:rsid w:val="745E3FF9"/>
    <w:rsid w:val="745F4E81"/>
    <w:rsid w:val="74653984"/>
    <w:rsid w:val="746A200A"/>
    <w:rsid w:val="746F1D15"/>
    <w:rsid w:val="746F6492"/>
    <w:rsid w:val="74745D74"/>
    <w:rsid w:val="747A00A6"/>
    <w:rsid w:val="747C35A9"/>
    <w:rsid w:val="7486193A"/>
    <w:rsid w:val="748928BF"/>
    <w:rsid w:val="74905ACD"/>
    <w:rsid w:val="749850D8"/>
    <w:rsid w:val="74A83174"/>
    <w:rsid w:val="74AA2DF3"/>
    <w:rsid w:val="74AC1B7A"/>
    <w:rsid w:val="74BB4393"/>
    <w:rsid w:val="74C04F97"/>
    <w:rsid w:val="74C64922"/>
    <w:rsid w:val="74C66EA0"/>
    <w:rsid w:val="74C723A3"/>
    <w:rsid w:val="74C85C27"/>
    <w:rsid w:val="74E41CD4"/>
    <w:rsid w:val="74E651D7"/>
    <w:rsid w:val="74F41F6E"/>
    <w:rsid w:val="74F963F6"/>
    <w:rsid w:val="74FE6101"/>
    <w:rsid w:val="75036C4E"/>
    <w:rsid w:val="75042208"/>
    <w:rsid w:val="75070F8F"/>
    <w:rsid w:val="75124DA1"/>
    <w:rsid w:val="75132823"/>
    <w:rsid w:val="75180EA9"/>
    <w:rsid w:val="752F0ACE"/>
    <w:rsid w:val="75344F56"/>
    <w:rsid w:val="7541206D"/>
    <w:rsid w:val="754819F8"/>
    <w:rsid w:val="754D5AA2"/>
    <w:rsid w:val="754F1383"/>
    <w:rsid w:val="75504886"/>
    <w:rsid w:val="755A5196"/>
    <w:rsid w:val="75625E25"/>
    <w:rsid w:val="7569258E"/>
    <w:rsid w:val="756B0CB3"/>
    <w:rsid w:val="756B2EB1"/>
    <w:rsid w:val="756D63B5"/>
    <w:rsid w:val="756F513B"/>
    <w:rsid w:val="75714DBB"/>
    <w:rsid w:val="757260C0"/>
    <w:rsid w:val="757415C3"/>
    <w:rsid w:val="75784746"/>
    <w:rsid w:val="757A34CC"/>
    <w:rsid w:val="757A7C49"/>
    <w:rsid w:val="757D4451"/>
    <w:rsid w:val="757F40D0"/>
    <w:rsid w:val="758142C0"/>
    <w:rsid w:val="758B5965"/>
    <w:rsid w:val="758F436B"/>
    <w:rsid w:val="758F7BEE"/>
    <w:rsid w:val="75982A7C"/>
    <w:rsid w:val="759926FC"/>
    <w:rsid w:val="759F2407"/>
    <w:rsid w:val="75A75295"/>
    <w:rsid w:val="75AA6219"/>
    <w:rsid w:val="75B6202C"/>
    <w:rsid w:val="75C34BC5"/>
    <w:rsid w:val="75CE76D3"/>
    <w:rsid w:val="75D2195C"/>
    <w:rsid w:val="75D528E1"/>
    <w:rsid w:val="75D77FE2"/>
    <w:rsid w:val="75DC7CED"/>
    <w:rsid w:val="75E52B7B"/>
    <w:rsid w:val="75E6623C"/>
    <w:rsid w:val="75E83B00"/>
    <w:rsid w:val="75EB6C83"/>
    <w:rsid w:val="75F1698E"/>
    <w:rsid w:val="760017AF"/>
    <w:rsid w:val="76010E26"/>
    <w:rsid w:val="760630B0"/>
    <w:rsid w:val="76097942"/>
    <w:rsid w:val="760E5F3E"/>
    <w:rsid w:val="761942CF"/>
    <w:rsid w:val="7621715D"/>
    <w:rsid w:val="762A586E"/>
    <w:rsid w:val="762C0D71"/>
    <w:rsid w:val="763A2285"/>
    <w:rsid w:val="763C5788"/>
    <w:rsid w:val="763F670D"/>
    <w:rsid w:val="764B5DA3"/>
    <w:rsid w:val="764D12A6"/>
    <w:rsid w:val="76581835"/>
    <w:rsid w:val="76637BC6"/>
    <w:rsid w:val="766530C9"/>
    <w:rsid w:val="7665694D"/>
    <w:rsid w:val="767C6572"/>
    <w:rsid w:val="768D208F"/>
    <w:rsid w:val="76923F99"/>
    <w:rsid w:val="769C48A8"/>
    <w:rsid w:val="769D232A"/>
    <w:rsid w:val="769D6AA6"/>
    <w:rsid w:val="769E4528"/>
    <w:rsid w:val="76A74E38"/>
    <w:rsid w:val="76BB3AD8"/>
    <w:rsid w:val="76BC735B"/>
    <w:rsid w:val="76C20247"/>
    <w:rsid w:val="76C21265"/>
    <w:rsid w:val="76C23463"/>
    <w:rsid w:val="76C543E8"/>
    <w:rsid w:val="76C57C6B"/>
    <w:rsid w:val="76C96671"/>
    <w:rsid w:val="76CF1C1E"/>
    <w:rsid w:val="76D809AC"/>
    <w:rsid w:val="76D914DE"/>
    <w:rsid w:val="76E06296"/>
    <w:rsid w:val="76EE55AC"/>
    <w:rsid w:val="76EF302D"/>
    <w:rsid w:val="76F6043A"/>
    <w:rsid w:val="76F75EBB"/>
    <w:rsid w:val="76F77037"/>
    <w:rsid w:val="770A3467"/>
    <w:rsid w:val="770D005F"/>
    <w:rsid w:val="770E38E2"/>
    <w:rsid w:val="770E5AE1"/>
    <w:rsid w:val="7717096F"/>
    <w:rsid w:val="771D60FB"/>
    <w:rsid w:val="77270C09"/>
    <w:rsid w:val="7728448C"/>
    <w:rsid w:val="772D6395"/>
    <w:rsid w:val="773A7C2A"/>
    <w:rsid w:val="774B5945"/>
    <w:rsid w:val="774F434C"/>
    <w:rsid w:val="77532D52"/>
    <w:rsid w:val="776158EB"/>
    <w:rsid w:val="77632FEC"/>
    <w:rsid w:val="77740D08"/>
    <w:rsid w:val="77777A8E"/>
    <w:rsid w:val="777D7350"/>
    <w:rsid w:val="777E4E9B"/>
    <w:rsid w:val="778238A1"/>
    <w:rsid w:val="77831323"/>
    <w:rsid w:val="778857AA"/>
    <w:rsid w:val="778D1C32"/>
    <w:rsid w:val="77933B3B"/>
    <w:rsid w:val="77AF566A"/>
    <w:rsid w:val="77B95F79"/>
    <w:rsid w:val="77BD0E23"/>
    <w:rsid w:val="77C51D8C"/>
    <w:rsid w:val="77CD4C1A"/>
    <w:rsid w:val="77D01422"/>
    <w:rsid w:val="77DE0738"/>
    <w:rsid w:val="77DF03B7"/>
    <w:rsid w:val="77E635C6"/>
    <w:rsid w:val="77E83245"/>
    <w:rsid w:val="77EA6748"/>
    <w:rsid w:val="77F03ED5"/>
    <w:rsid w:val="77FD7967"/>
    <w:rsid w:val="782878B2"/>
    <w:rsid w:val="783223C0"/>
    <w:rsid w:val="783F3C54"/>
    <w:rsid w:val="783F74D7"/>
    <w:rsid w:val="78491FE5"/>
    <w:rsid w:val="784B17E2"/>
    <w:rsid w:val="784F7772"/>
    <w:rsid w:val="785B3584"/>
    <w:rsid w:val="7861548E"/>
    <w:rsid w:val="78622F0F"/>
    <w:rsid w:val="78632B8F"/>
    <w:rsid w:val="786E47A3"/>
    <w:rsid w:val="78730C2B"/>
    <w:rsid w:val="78746F41"/>
    <w:rsid w:val="78792B34"/>
    <w:rsid w:val="787F24BF"/>
    <w:rsid w:val="78830EC5"/>
    <w:rsid w:val="788778CC"/>
    <w:rsid w:val="78A10475"/>
    <w:rsid w:val="78A13CF9"/>
    <w:rsid w:val="78A371FC"/>
    <w:rsid w:val="78AD7B0B"/>
    <w:rsid w:val="78AE558D"/>
    <w:rsid w:val="78AE7AE9"/>
    <w:rsid w:val="78AF2E46"/>
    <w:rsid w:val="78AF520D"/>
    <w:rsid w:val="78B00A90"/>
    <w:rsid w:val="78B33C13"/>
    <w:rsid w:val="78B57116"/>
    <w:rsid w:val="78B72619"/>
    <w:rsid w:val="78BE5D96"/>
    <w:rsid w:val="78C42189"/>
    <w:rsid w:val="78CE223E"/>
    <w:rsid w:val="78D1399C"/>
    <w:rsid w:val="78E70BEA"/>
    <w:rsid w:val="78EF5FF6"/>
    <w:rsid w:val="78F80E84"/>
    <w:rsid w:val="78F96906"/>
    <w:rsid w:val="78FA7C0B"/>
    <w:rsid w:val="78FC310E"/>
    <w:rsid w:val="79063A1D"/>
    <w:rsid w:val="791407B4"/>
    <w:rsid w:val="791813B9"/>
    <w:rsid w:val="79196E3A"/>
    <w:rsid w:val="79206045"/>
    <w:rsid w:val="7923774A"/>
    <w:rsid w:val="79252C4D"/>
    <w:rsid w:val="792606CF"/>
    <w:rsid w:val="79287455"/>
    <w:rsid w:val="792D38DD"/>
    <w:rsid w:val="792E5ADB"/>
    <w:rsid w:val="793144E1"/>
    <w:rsid w:val="793918EE"/>
    <w:rsid w:val="793A2BF2"/>
    <w:rsid w:val="7941257D"/>
    <w:rsid w:val="79435A80"/>
    <w:rsid w:val="79481F08"/>
    <w:rsid w:val="794A540B"/>
    <w:rsid w:val="795B3127"/>
    <w:rsid w:val="795F14E6"/>
    <w:rsid w:val="795F1B2D"/>
    <w:rsid w:val="79622AB2"/>
    <w:rsid w:val="79633DB7"/>
    <w:rsid w:val="79653A37"/>
    <w:rsid w:val="796C0E43"/>
    <w:rsid w:val="796C624D"/>
    <w:rsid w:val="796D46C6"/>
    <w:rsid w:val="796E4346"/>
    <w:rsid w:val="796F7BC9"/>
    <w:rsid w:val="797152CB"/>
    <w:rsid w:val="79795F5A"/>
    <w:rsid w:val="797C6EDF"/>
    <w:rsid w:val="79813367"/>
    <w:rsid w:val="79882CF2"/>
    <w:rsid w:val="798A03F3"/>
    <w:rsid w:val="798B16F8"/>
    <w:rsid w:val="798C7179"/>
    <w:rsid w:val="798D4BFB"/>
    <w:rsid w:val="79952007"/>
    <w:rsid w:val="799C3B90"/>
    <w:rsid w:val="79A05E1A"/>
    <w:rsid w:val="79A260E7"/>
    <w:rsid w:val="79A36D9F"/>
    <w:rsid w:val="79A90CA8"/>
    <w:rsid w:val="79BC1EC7"/>
    <w:rsid w:val="79C066CF"/>
    <w:rsid w:val="79C11BD2"/>
    <w:rsid w:val="79C70258"/>
    <w:rsid w:val="79CF0EE8"/>
    <w:rsid w:val="79D06969"/>
    <w:rsid w:val="79D60872"/>
    <w:rsid w:val="79DB277C"/>
    <w:rsid w:val="79DE7E7D"/>
    <w:rsid w:val="79DF1182"/>
    <w:rsid w:val="79F16E9E"/>
    <w:rsid w:val="79F458A4"/>
    <w:rsid w:val="79F53325"/>
    <w:rsid w:val="79F57AA2"/>
    <w:rsid w:val="79F76829"/>
    <w:rsid w:val="79FA674E"/>
    <w:rsid w:val="7A1A2260"/>
    <w:rsid w:val="7A1A7489"/>
    <w:rsid w:val="7A1F66E8"/>
    <w:rsid w:val="7A211BEB"/>
    <w:rsid w:val="7A230972"/>
    <w:rsid w:val="7A2C1281"/>
    <w:rsid w:val="7A2C3931"/>
    <w:rsid w:val="7A33053A"/>
    <w:rsid w:val="7A35088C"/>
    <w:rsid w:val="7A3D3638"/>
    <w:rsid w:val="7A40469E"/>
    <w:rsid w:val="7A423425"/>
    <w:rsid w:val="7A450B26"/>
    <w:rsid w:val="7A4778AC"/>
    <w:rsid w:val="7A481AAB"/>
    <w:rsid w:val="7A5720C5"/>
    <w:rsid w:val="7A5E3C4E"/>
    <w:rsid w:val="7A5F4F53"/>
    <w:rsid w:val="7A6300D6"/>
    <w:rsid w:val="7A7B1000"/>
    <w:rsid w:val="7A867391"/>
    <w:rsid w:val="7A8C4B1E"/>
    <w:rsid w:val="7A8D479E"/>
    <w:rsid w:val="7A9026C1"/>
    <w:rsid w:val="7A911FEB"/>
    <w:rsid w:val="7A98273D"/>
    <w:rsid w:val="7A9D668D"/>
    <w:rsid w:val="7AA2343E"/>
    <w:rsid w:val="7AAC5052"/>
    <w:rsid w:val="7AB236D8"/>
    <w:rsid w:val="7AB80E65"/>
    <w:rsid w:val="7AC15EF1"/>
    <w:rsid w:val="7AC62379"/>
    <w:rsid w:val="7AC77DFB"/>
    <w:rsid w:val="7ACA7597"/>
    <w:rsid w:val="7ACE64D2"/>
    <w:rsid w:val="7ACE7785"/>
    <w:rsid w:val="7ADA6E1B"/>
    <w:rsid w:val="7AE21CA9"/>
    <w:rsid w:val="7AE56F93"/>
    <w:rsid w:val="7AE60DC8"/>
    <w:rsid w:val="7AE76131"/>
    <w:rsid w:val="7AE9619A"/>
    <w:rsid w:val="7AF122C4"/>
    <w:rsid w:val="7AF465F8"/>
    <w:rsid w:val="7AF52EC8"/>
    <w:rsid w:val="7AF741CD"/>
    <w:rsid w:val="7AF81C4F"/>
    <w:rsid w:val="7AFB0655"/>
    <w:rsid w:val="7AFB2BD3"/>
    <w:rsid w:val="7AFE15D9"/>
    <w:rsid w:val="7B027FE0"/>
    <w:rsid w:val="7B0434E3"/>
    <w:rsid w:val="7B081EE9"/>
    <w:rsid w:val="7B0B75EA"/>
    <w:rsid w:val="7B0C2AED"/>
    <w:rsid w:val="7B0E5FF1"/>
    <w:rsid w:val="7B15597B"/>
    <w:rsid w:val="7B1C5306"/>
    <w:rsid w:val="7B240194"/>
    <w:rsid w:val="7B255C16"/>
    <w:rsid w:val="7B2B5921"/>
    <w:rsid w:val="7B2F514A"/>
    <w:rsid w:val="7B3C7DB9"/>
    <w:rsid w:val="7B417AC4"/>
    <w:rsid w:val="7B5641E6"/>
    <w:rsid w:val="7B571C68"/>
    <w:rsid w:val="7B5E4E76"/>
    <w:rsid w:val="7B683207"/>
    <w:rsid w:val="7B716095"/>
    <w:rsid w:val="7B7A3121"/>
    <w:rsid w:val="7B7D40A6"/>
    <w:rsid w:val="7B8472B4"/>
    <w:rsid w:val="7B8627B7"/>
    <w:rsid w:val="7B8B6C3F"/>
    <w:rsid w:val="7B9265CA"/>
    <w:rsid w:val="7B9658EF"/>
    <w:rsid w:val="7B9B6ED9"/>
    <w:rsid w:val="7BAB16F2"/>
    <w:rsid w:val="7BB035FB"/>
    <w:rsid w:val="7BBB5210"/>
    <w:rsid w:val="7BC1532A"/>
    <w:rsid w:val="7BC2337B"/>
    <w:rsid w:val="7BCB7A29"/>
    <w:rsid w:val="7BD40338"/>
    <w:rsid w:val="7BDD53C4"/>
    <w:rsid w:val="7BE06349"/>
    <w:rsid w:val="7BE36A1F"/>
    <w:rsid w:val="7BE60252"/>
    <w:rsid w:val="7BE6710A"/>
    <w:rsid w:val="7BEA6C58"/>
    <w:rsid w:val="7BEC215B"/>
    <w:rsid w:val="7BF24065"/>
    <w:rsid w:val="7BF54FE9"/>
    <w:rsid w:val="7BFE117C"/>
    <w:rsid w:val="7C035604"/>
    <w:rsid w:val="7C1742A4"/>
    <w:rsid w:val="7C1F16B1"/>
    <w:rsid w:val="7C210437"/>
    <w:rsid w:val="7C214BB4"/>
    <w:rsid w:val="7C28453F"/>
    <w:rsid w:val="7C2C67C8"/>
    <w:rsid w:val="7C3725DB"/>
    <w:rsid w:val="7C5A278F"/>
    <w:rsid w:val="7C62341F"/>
    <w:rsid w:val="7C63309F"/>
    <w:rsid w:val="7C69082B"/>
    <w:rsid w:val="7C690A14"/>
    <w:rsid w:val="7C6C17B0"/>
    <w:rsid w:val="7C6F00C0"/>
    <w:rsid w:val="7C8932DF"/>
    <w:rsid w:val="7C896B62"/>
    <w:rsid w:val="7C897E2D"/>
    <w:rsid w:val="7C8D1CE5"/>
    <w:rsid w:val="7C8E2FEA"/>
    <w:rsid w:val="7C913F6E"/>
    <w:rsid w:val="7C937471"/>
    <w:rsid w:val="7CA21C8A"/>
    <w:rsid w:val="7CA52C0F"/>
    <w:rsid w:val="7CAB42AF"/>
    <w:rsid w:val="7CAB4B18"/>
    <w:rsid w:val="7CAD001B"/>
    <w:rsid w:val="7CB266A1"/>
    <w:rsid w:val="7CB7251E"/>
    <w:rsid w:val="7CB9602C"/>
    <w:rsid w:val="7CC0123A"/>
    <w:rsid w:val="7CC80845"/>
    <w:rsid w:val="7CCF01D0"/>
    <w:rsid w:val="7CE1176F"/>
    <w:rsid w:val="7CEA207E"/>
    <w:rsid w:val="7CF577D7"/>
    <w:rsid w:val="7CFC361E"/>
    <w:rsid w:val="7D007C96"/>
    <w:rsid w:val="7D0719AF"/>
    <w:rsid w:val="7D0C0035"/>
    <w:rsid w:val="7D0F187B"/>
    <w:rsid w:val="7D106A3B"/>
    <w:rsid w:val="7D1C19A4"/>
    <w:rsid w:val="7D1D3B52"/>
    <w:rsid w:val="7D237C5A"/>
    <w:rsid w:val="7D2840E2"/>
    <w:rsid w:val="7D3768FA"/>
    <w:rsid w:val="7D435F90"/>
    <w:rsid w:val="7D482418"/>
    <w:rsid w:val="7D4F1DA3"/>
    <w:rsid w:val="7D5052A6"/>
    <w:rsid w:val="7D5A1439"/>
    <w:rsid w:val="7D5B6EBA"/>
    <w:rsid w:val="7D622FC2"/>
    <w:rsid w:val="7D7157DB"/>
    <w:rsid w:val="7D7F4AF0"/>
    <w:rsid w:val="7D7F5D84"/>
    <w:rsid w:val="7D913B11"/>
    <w:rsid w:val="7DAC213C"/>
    <w:rsid w:val="7DB62A4C"/>
    <w:rsid w:val="7DB85F4F"/>
    <w:rsid w:val="7DBA0F25"/>
    <w:rsid w:val="7DBF115D"/>
    <w:rsid w:val="7DC50AE8"/>
    <w:rsid w:val="7DC62CE6"/>
    <w:rsid w:val="7DC93C6B"/>
    <w:rsid w:val="7DD00C43"/>
    <w:rsid w:val="7DD60D82"/>
    <w:rsid w:val="7DD62F81"/>
    <w:rsid w:val="7DE11312"/>
    <w:rsid w:val="7DE7321B"/>
    <w:rsid w:val="7DEB54A4"/>
    <w:rsid w:val="7DEB76A3"/>
    <w:rsid w:val="7DF03B2A"/>
    <w:rsid w:val="7DF2702E"/>
    <w:rsid w:val="7DF30332"/>
    <w:rsid w:val="7DF34AAF"/>
    <w:rsid w:val="7DF9223C"/>
    <w:rsid w:val="7DFF742B"/>
    <w:rsid w:val="7E0A24D6"/>
    <w:rsid w:val="7E163D6A"/>
    <w:rsid w:val="7E1717EC"/>
    <w:rsid w:val="7E233080"/>
    <w:rsid w:val="7E2369FE"/>
    <w:rsid w:val="7E2B3D0F"/>
    <w:rsid w:val="7E36681D"/>
    <w:rsid w:val="7E371243"/>
    <w:rsid w:val="7E377B22"/>
    <w:rsid w:val="7E566D52"/>
    <w:rsid w:val="7E5D1F60"/>
    <w:rsid w:val="7E607661"/>
    <w:rsid w:val="7E633E69"/>
    <w:rsid w:val="7E65736C"/>
    <w:rsid w:val="7E676FEC"/>
    <w:rsid w:val="7E68083E"/>
    <w:rsid w:val="7E6B1276"/>
    <w:rsid w:val="7E7202C2"/>
    <w:rsid w:val="7E765088"/>
    <w:rsid w:val="7E772B0A"/>
    <w:rsid w:val="7E7F7F16"/>
    <w:rsid w:val="7E8678A1"/>
    <w:rsid w:val="7E877E1C"/>
    <w:rsid w:val="7E9755BD"/>
    <w:rsid w:val="7E9D74C6"/>
    <w:rsid w:val="7E9F624D"/>
    <w:rsid w:val="7EA03CCE"/>
    <w:rsid w:val="7EA50156"/>
    <w:rsid w:val="7EA73659"/>
    <w:rsid w:val="7EA94CF6"/>
    <w:rsid w:val="7EAE0A66"/>
    <w:rsid w:val="7EB81375"/>
    <w:rsid w:val="7EBB580E"/>
    <w:rsid w:val="7EBD79FB"/>
    <w:rsid w:val="7EC125E3"/>
    <w:rsid w:val="7EC31904"/>
    <w:rsid w:val="7EC35188"/>
    <w:rsid w:val="7EC47386"/>
    <w:rsid w:val="7EC62889"/>
    <w:rsid w:val="7ECE7C95"/>
    <w:rsid w:val="7ED21F1F"/>
    <w:rsid w:val="7EE37C3B"/>
    <w:rsid w:val="7EF533D8"/>
    <w:rsid w:val="7EF60E5A"/>
    <w:rsid w:val="7EFC2D63"/>
    <w:rsid w:val="7EFE1AE9"/>
    <w:rsid w:val="7F054669"/>
    <w:rsid w:val="7F122D08"/>
    <w:rsid w:val="7F167190"/>
    <w:rsid w:val="7F207AA0"/>
    <w:rsid w:val="7F2464A6"/>
    <w:rsid w:val="7F256126"/>
    <w:rsid w:val="7F2B5E31"/>
    <w:rsid w:val="7F330CBF"/>
    <w:rsid w:val="7F370E72"/>
    <w:rsid w:val="7F3818C3"/>
    <w:rsid w:val="7F3D15CE"/>
    <w:rsid w:val="7F41056D"/>
    <w:rsid w:val="7F5D1B03"/>
    <w:rsid w:val="7F5E5386"/>
    <w:rsid w:val="7F602A87"/>
    <w:rsid w:val="7F6310E9"/>
    <w:rsid w:val="7F63180E"/>
    <w:rsid w:val="7F660214"/>
    <w:rsid w:val="7F762A2D"/>
    <w:rsid w:val="7F7D45B6"/>
    <w:rsid w:val="7F7D7E39"/>
    <w:rsid w:val="7F7F7AB9"/>
    <w:rsid w:val="7F855246"/>
    <w:rsid w:val="7F8D4850"/>
    <w:rsid w:val="7F8F7D53"/>
    <w:rsid w:val="7F941FDD"/>
    <w:rsid w:val="7F9C4E6B"/>
    <w:rsid w:val="7FA42277"/>
    <w:rsid w:val="7FB1158D"/>
    <w:rsid w:val="7FB2700E"/>
    <w:rsid w:val="7FB42512"/>
    <w:rsid w:val="7FBA441B"/>
    <w:rsid w:val="7FC405AE"/>
    <w:rsid w:val="7FCA0AE5"/>
    <w:rsid w:val="7FCD0EBD"/>
    <w:rsid w:val="7FDA6ECE"/>
    <w:rsid w:val="7FDE3356"/>
    <w:rsid w:val="7FE761E4"/>
    <w:rsid w:val="7FEE5B6F"/>
    <w:rsid w:val="7FEF35F0"/>
    <w:rsid w:val="7FF015C4"/>
    <w:rsid w:val="7FF31FF6"/>
    <w:rsid w:val="FDC2C9F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8"/>
      <w:szCs w:val="24"/>
      <w:lang w:val="en-US" w:eastAsia="zh-CN" w:bidi="ar-SA"/>
    </w:rPr>
  </w:style>
  <w:style w:type="paragraph" w:styleId="2">
    <w:name w:val="heading 1"/>
    <w:next w:val="1"/>
    <w:qFormat/>
    <w:uiPriority w:val="9"/>
    <w:pPr>
      <w:keepNext/>
      <w:keepLines/>
      <w:numPr>
        <w:ilvl w:val="0"/>
        <w:numId w:val="1"/>
      </w:numPr>
      <w:spacing w:before="340" w:after="330" w:line="578" w:lineRule="auto"/>
      <w:outlineLvl w:val="0"/>
    </w:pPr>
    <w:rPr>
      <w:rFonts w:ascii="Times New Roman" w:hAnsi="Times New Roman" w:eastAsia="宋体" w:cs="Times New Roman"/>
      <w:b/>
      <w:bCs/>
      <w:kern w:val="44"/>
      <w:sz w:val="44"/>
      <w:szCs w:val="44"/>
      <w:lang w:val="en-US" w:eastAsia="zh-CN" w:bidi="ar-SA"/>
    </w:rPr>
  </w:style>
  <w:style w:type="paragraph" w:styleId="3">
    <w:name w:val="heading 2"/>
    <w:basedOn w:val="1"/>
    <w:next w:val="1"/>
    <w:qFormat/>
    <w:uiPriority w:val="9"/>
    <w:pPr>
      <w:keepNext/>
      <w:keepLines/>
      <w:numPr>
        <w:ilvl w:val="1"/>
        <w:numId w:val="1"/>
      </w:numPr>
      <w:tabs>
        <w:tab w:val="left" w:pos="432"/>
      </w:tabs>
      <w:spacing w:before="260" w:after="260" w:line="413" w:lineRule="auto"/>
      <w:outlineLvl w:val="1"/>
    </w:pPr>
    <w:rPr>
      <w:rFonts w:ascii="Arial" w:hAnsi="Arial"/>
      <w:b/>
      <w:sz w:val="36"/>
    </w:rPr>
  </w:style>
  <w:style w:type="paragraph" w:styleId="4">
    <w:name w:val="heading 3"/>
    <w:basedOn w:val="1"/>
    <w:next w:val="1"/>
    <w:qFormat/>
    <w:uiPriority w:val="9"/>
    <w:pPr>
      <w:keepNext/>
      <w:keepLines/>
      <w:numPr>
        <w:ilvl w:val="2"/>
        <w:numId w:val="1"/>
      </w:numPr>
      <w:tabs>
        <w:tab w:val="left" w:pos="432"/>
      </w:tabs>
      <w:spacing w:before="260" w:after="260" w:line="413" w:lineRule="auto"/>
      <w:outlineLvl w:val="2"/>
    </w:pPr>
    <w:rPr>
      <w:b/>
      <w:sz w:val="32"/>
    </w:rPr>
  </w:style>
  <w:style w:type="paragraph" w:styleId="5">
    <w:name w:val="heading 4"/>
    <w:basedOn w:val="1"/>
    <w:next w:val="1"/>
    <w:link w:val="57"/>
    <w:qFormat/>
    <w:uiPriority w:val="9"/>
    <w:pPr>
      <w:keepNext/>
      <w:keepLines/>
      <w:numPr>
        <w:ilvl w:val="3"/>
        <w:numId w:val="1"/>
      </w:numPr>
      <w:tabs>
        <w:tab w:val="left" w:pos="432"/>
      </w:tabs>
      <w:spacing w:before="280" w:after="290" w:line="372" w:lineRule="auto"/>
      <w:outlineLvl w:val="3"/>
    </w:pPr>
    <w:rPr>
      <w:rFonts w:ascii="Arial" w:hAnsi="Arial"/>
      <w:b/>
      <w:sz w:val="30"/>
    </w:rPr>
  </w:style>
  <w:style w:type="paragraph" w:styleId="6">
    <w:name w:val="heading 5"/>
    <w:basedOn w:val="1"/>
    <w:next w:val="1"/>
    <w:link w:val="58"/>
    <w:qFormat/>
    <w:uiPriority w:val="9"/>
    <w:pPr>
      <w:keepNext/>
      <w:keepLines/>
      <w:numPr>
        <w:ilvl w:val="4"/>
        <w:numId w:val="1"/>
      </w:numPr>
      <w:tabs>
        <w:tab w:val="left" w:pos="432"/>
      </w:tabs>
      <w:spacing w:before="280" w:after="290" w:line="372" w:lineRule="auto"/>
      <w:outlineLvl w:val="4"/>
    </w:pPr>
    <w:rPr>
      <w:b/>
    </w:rPr>
  </w:style>
  <w:style w:type="paragraph" w:styleId="7">
    <w:name w:val="heading 6"/>
    <w:basedOn w:val="1"/>
    <w:next w:val="1"/>
    <w:qFormat/>
    <w:uiPriority w:val="9"/>
    <w:pPr>
      <w:keepNext/>
      <w:keepLines/>
      <w:numPr>
        <w:ilvl w:val="5"/>
        <w:numId w:val="1"/>
      </w:numPr>
      <w:tabs>
        <w:tab w:val="left" w:pos="432"/>
      </w:tabs>
      <w:spacing w:before="240" w:after="64" w:line="317" w:lineRule="auto"/>
      <w:outlineLvl w:val="5"/>
    </w:pPr>
    <w:rPr>
      <w:rFonts w:ascii="Arial" w:hAnsi="Arial"/>
      <w:b/>
    </w:rPr>
  </w:style>
  <w:style w:type="paragraph" w:styleId="8">
    <w:name w:val="heading 7"/>
    <w:basedOn w:val="1"/>
    <w:next w:val="1"/>
    <w:qFormat/>
    <w:uiPriority w:val="9"/>
    <w:pPr>
      <w:keepNext/>
      <w:keepLines/>
      <w:numPr>
        <w:ilvl w:val="6"/>
        <w:numId w:val="1"/>
      </w:numPr>
      <w:spacing w:before="240" w:after="64" w:line="317" w:lineRule="auto"/>
      <w:outlineLvl w:val="6"/>
    </w:pPr>
    <w:rPr>
      <w:b/>
    </w:rPr>
  </w:style>
  <w:style w:type="paragraph" w:styleId="9">
    <w:name w:val="heading 8"/>
    <w:basedOn w:val="1"/>
    <w:next w:val="1"/>
    <w:qFormat/>
    <w:uiPriority w:val="9"/>
    <w:pPr>
      <w:keepNext/>
      <w:keepLines/>
      <w:numPr>
        <w:ilvl w:val="7"/>
        <w:numId w:val="1"/>
      </w:numPr>
      <w:spacing w:before="240" w:after="64" w:line="317" w:lineRule="auto"/>
      <w:outlineLvl w:val="7"/>
    </w:pPr>
    <w:rPr>
      <w:rFonts w:ascii="Arial" w:hAnsi="Arial"/>
    </w:rPr>
  </w:style>
  <w:style w:type="paragraph" w:styleId="10">
    <w:name w:val="heading 9"/>
    <w:basedOn w:val="1"/>
    <w:next w:val="1"/>
    <w:qFormat/>
    <w:uiPriority w:val="9"/>
    <w:pPr>
      <w:keepNext/>
      <w:keepLines/>
      <w:numPr>
        <w:ilvl w:val="8"/>
        <w:numId w:val="1"/>
      </w:numPr>
      <w:spacing w:before="240" w:after="64" w:line="317" w:lineRule="auto"/>
      <w:outlineLvl w:val="8"/>
    </w:pPr>
    <w:rPr>
      <w:rFonts w:ascii="Arial" w:hAnsi="Arial"/>
      <w:sz w:val="21"/>
    </w:rPr>
  </w:style>
  <w:style w:type="character" w:default="1" w:styleId="30">
    <w:name w:val="Default Paragraph Font"/>
    <w:semiHidden/>
    <w:unhideWhenUsed/>
    <w:uiPriority w:val="1"/>
  </w:style>
  <w:style w:type="table" w:default="1" w:styleId="28">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1680"/>
      <w:jc w:val="left"/>
    </w:pPr>
    <w:rPr>
      <w:rFonts w:asciiTheme="minorHAnsi" w:hAnsiTheme="minorHAnsi" w:cstheme="minorHAnsi"/>
      <w:sz w:val="18"/>
      <w:szCs w:val="18"/>
    </w:rPr>
  </w:style>
  <w:style w:type="paragraph" w:styleId="12">
    <w:name w:val="Normal Indent"/>
    <w:basedOn w:val="1"/>
    <w:unhideWhenUsed/>
    <w:qFormat/>
    <w:uiPriority w:val="99"/>
    <w:pPr>
      <w:ind w:firstLine="420" w:firstLineChars="200"/>
    </w:pPr>
    <w:rPr>
      <w:sz w:val="21"/>
    </w:rPr>
  </w:style>
  <w:style w:type="paragraph" w:styleId="13">
    <w:name w:val="toc 5"/>
    <w:basedOn w:val="1"/>
    <w:next w:val="1"/>
    <w:unhideWhenUsed/>
    <w:qFormat/>
    <w:uiPriority w:val="39"/>
    <w:pPr>
      <w:spacing w:line="360" w:lineRule="auto"/>
      <w:ind w:left="1123"/>
      <w:jc w:val="left"/>
    </w:pPr>
    <w:rPr>
      <w:rFonts w:asciiTheme="minorHAnsi" w:hAnsiTheme="minorHAnsi" w:cstheme="minorHAnsi"/>
      <w:sz w:val="18"/>
      <w:szCs w:val="18"/>
    </w:rPr>
  </w:style>
  <w:style w:type="paragraph" w:styleId="14">
    <w:name w:val="toc 3"/>
    <w:basedOn w:val="1"/>
    <w:next w:val="1"/>
    <w:unhideWhenUsed/>
    <w:qFormat/>
    <w:uiPriority w:val="39"/>
    <w:pPr>
      <w:spacing w:line="360" w:lineRule="auto"/>
      <w:ind w:left="561"/>
      <w:jc w:val="left"/>
    </w:pPr>
    <w:rPr>
      <w:rFonts w:asciiTheme="minorHAnsi" w:hAnsiTheme="minorHAnsi" w:cstheme="minorHAnsi"/>
      <w:iCs/>
      <w:sz w:val="22"/>
      <w:szCs w:val="20"/>
    </w:rPr>
  </w:style>
  <w:style w:type="paragraph" w:styleId="15">
    <w:name w:val="toc 8"/>
    <w:basedOn w:val="1"/>
    <w:next w:val="1"/>
    <w:unhideWhenUsed/>
    <w:qFormat/>
    <w:uiPriority w:val="39"/>
    <w:pPr>
      <w:ind w:left="1960"/>
      <w:jc w:val="left"/>
    </w:pPr>
    <w:rPr>
      <w:rFonts w:asciiTheme="minorHAnsi" w:hAnsiTheme="minorHAnsi" w:cstheme="minorHAnsi"/>
      <w:sz w:val="18"/>
      <w:szCs w:val="18"/>
    </w:rPr>
  </w:style>
  <w:style w:type="paragraph" w:styleId="16">
    <w:name w:val="Balloon Text"/>
    <w:basedOn w:val="1"/>
    <w:link w:val="42"/>
    <w:unhideWhenUsed/>
    <w:qFormat/>
    <w:uiPriority w:val="99"/>
    <w:rPr>
      <w:rFonts w:ascii="Heiti SC Light" w:eastAsia="Heiti SC Light"/>
      <w:sz w:val="18"/>
      <w:szCs w:val="18"/>
    </w:rPr>
  </w:style>
  <w:style w:type="paragraph" w:styleId="17">
    <w:name w:val="footer"/>
    <w:basedOn w:val="1"/>
    <w:link w:val="55"/>
    <w:unhideWhenUsed/>
    <w:qFormat/>
    <w:uiPriority w:val="99"/>
    <w:pPr>
      <w:tabs>
        <w:tab w:val="center" w:pos="4153"/>
        <w:tab w:val="right" w:pos="8306"/>
      </w:tabs>
      <w:snapToGrid w:val="0"/>
      <w:jc w:val="left"/>
    </w:pPr>
    <w:rPr>
      <w:sz w:val="18"/>
    </w:rPr>
  </w:style>
  <w:style w:type="paragraph" w:styleId="18">
    <w:name w:val="header"/>
    <w:basedOn w:val="1"/>
    <w:unhideWhenUsed/>
    <w:qFormat/>
    <w:uiPriority w:val="0"/>
    <w:pPr>
      <w:pBdr>
        <w:bottom w:val="single" w:color="auto" w:sz="6" w:space="1"/>
      </w:pBdr>
      <w:tabs>
        <w:tab w:val="center" w:pos="4153"/>
        <w:tab w:val="right" w:pos="8306"/>
      </w:tabs>
      <w:snapToGrid w:val="0"/>
      <w:jc w:val="center"/>
    </w:pPr>
    <w:rPr>
      <w:sz w:val="18"/>
    </w:rPr>
  </w:style>
  <w:style w:type="paragraph" w:styleId="19">
    <w:name w:val="toc 1"/>
    <w:basedOn w:val="1"/>
    <w:next w:val="1"/>
    <w:unhideWhenUsed/>
    <w:qFormat/>
    <w:uiPriority w:val="39"/>
    <w:pPr>
      <w:spacing w:before="50" w:beforeLines="50" w:line="360" w:lineRule="auto"/>
      <w:jc w:val="left"/>
    </w:pPr>
    <w:rPr>
      <w:rFonts w:asciiTheme="minorHAnsi" w:hAnsiTheme="minorHAnsi" w:cstheme="minorHAnsi"/>
      <w:bCs/>
      <w:caps/>
      <w:szCs w:val="20"/>
    </w:rPr>
  </w:style>
  <w:style w:type="paragraph" w:styleId="20">
    <w:name w:val="toc 4"/>
    <w:basedOn w:val="1"/>
    <w:next w:val="1"/>
    <w:unhideWhenUsed/>
    <w:qFormat/>
    <w:uiPriority w:val="39"/>
    <w:pPr>
      <w:spacing w:line="360" w:lineRule="auto"/>
      <w:ind w:left="839"/>
      <w:jc w:val="left"/>
    </w:pPr>
    <w:rPr>
      <w:rFonts w:asciiTheme="minorHAnsi" w:hAnsiTheme="minorHAnsi" w:cstheme="minorHAnsi"/>
      <w:sz w:val="20"/>
      <w:szCs w:val="18"/>
    </w:rPr>
  </w:style>
  <w:style w:type="paragraph" w:styleId="21">
    <w:name w:val="toc 6"/>
    <w:basedOn w:val="1"/>
    <w:next w:val="1"/>
    <w:unhideWhenUsed/>
    <w:qFormat/>
    <w:uiPriority w:val="39"/>
    <w:pPr>
      <w:spacing w:line="360" w:lineRule="auto"/>
      <w:ind w:left="1400"/>
      <w:jc w:val="left"/>
    </w:pPr>
    <w:rPr>
      <w:rFonts w:asciiTheme="minorHAnsi" w:hAnsiTheme="minorHAnsi" w:cstheme="minorHAnsi"/>
      <w:sz w:val="18"/>
      <w:szCs w:val="18"/>
    </w:rPr>
  </w:style>
  <w:style w:type="paragraph" w:styleId="22">
    <w:name w:val="toc 2"/>
    <w:basedOn w:val="1"/>
    <w:next w:val="1"/>
    <w:unhideWhenUsed/>
    <w:qFormat/>
    <w:uiPriority w:val="39"/>
    <w:pPr>
      <w:spacing w:line="360" w:lineRule="auto"/>
      <w:ind w:left="278"/>
      <w:jc w:val="left"/>
    </w:pPr>
    <w:rPr>
      <w:rFonts w:asciiTheme="minorHAnsi" w:hAnsiTheme="minorHAnsi" w:cstheme="minorHAnsi"/>
      <w:smallCaps/>
      <w:sz w:val="24"/>
      <w:szCs w:val="20"/>
    </w:rPr>
  </w:style>
  <w:style w:type="paragraph" w:styleId="23">
    <w:name w:val="toc 9"/>
    <w:basedOn w:val="1"/>
    <w:next w:val="1"/>
    <w:unhideWhenUsed/>
    <w:qFormat/>
    <w:uiPriority w:val="39"/>
    <w:pPr>
      <w:ind w:left="2240"/>
      <w:jc w:val="left"/>
    </w:pPr>
    <w:rPr>
      <w:rFonts w:asciiTheme="minorHAnsi" w:hAnsiTheme="minorHAnsi" w:cstheme="minorHAnsi"/>
      <w:sz w:val="18"/>
      <w:szCs w:val="18"/>
    </w:rPr>
  </w:style>
  <w:style w:type="paragraph" w:styleId="2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rPr>
  </w:style>
  <w:style w:type="paragraph" w:styleId="25">
    <w:name w:val="Normal (Web)"/>
    <w:basedOn w:val="1"/>
    <w:unhideWhenUsed/>
    <w:qFormat/>
    <w:uiPriority w:val="99"/>
    <w:pPr>
      <w:spacing w:before="100" w:beforeAutospacing="1" w:after="100" w:afterAutospacing="1"/>
      <w:jc w:val="left"/>
    </w:pPr>
    <w:rPr>
      <w:kern w:val="0"/>
    </w:rPr>
  </w:style>
  <w:style w:type="paragraph" w:styleId="26">
    <w:name w:val="Title"/>
    <w:next w:val="27"/>
    <w:qFormat/>
    <w:uiPriority w:val="10"/>
    <w:pPr>
      <w:spacing w:line="288" w:lineRule="auto"/>
    </w:pPr>
    <w:rPr>
      <w:rFonts w:ascii="Helvetica Neue UltraLight" w:hAnsi="Helvetica Neue UltraLight" w:eastAsia="Helvetica Neue UltraLight" w:cs="Helvetica Neue UltraLight"/>
      <w:color w:val="4EAA72"/>
      <w:spacing w:val="11"/>
      <w:sz w:val="40"/>
      <w:szCs w:val="40"/>
      <w:lang w:val="en-US" w:eastAsia="zh-CN" w:bidi="ar-SA"/>
    </w:rPr>
  </w:style>
  <w:style w:type="paragraph" w:customStyle="1" w:styleId="27">
    <w:name w:val="正文 2"/>
    <w:qFormat/>
    <w:uiPriority w:val="0"/>
    <w:pPr>
      <w:suppressAutoHyphens/>
      <w:spacing w:after="180" w:line="288" w:lineRule="auto"/>
    </w:pPr>
    <w:rPr>
      <w:rFonts w:ascii="Helvetica Neue Light" w:hAnsi="Helvetica Neue Light" w:eastAsia="Helvetica Neue Light" w:cs="Helvetica Neue Light"/>
      <w:color w:val="000000"/>
      <w:lang w:val="en-US" w:eastAsia="zh-CN" w:bidi="ar-SA"/>
    </w:rPr>
  </w:style>
  <w:style w:type="table" w:styleId="29">
    <w:name w:val="Table Grid"/>
    <w:basedOn w:val="28"/>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1">
    <w:name w:val="Strong"/>
    <w:qFormat/>
    <w:uiPriority w:val="22"/>
    <w:rPr>
      <w:b/>
    </w:rPr>
  </w:style>
  <w:style w:type="character" w:styleId="32">
    <w:name w:val="page number"/>
    <w:basedOn w:val="30"/>
    <w:unhideWhenUsed/>
    <w:qFormat/>
    <w:uiPriority w:val="99"/>
  </w:style>
  <w:style w:type="character" w:styleId="33">
    <w:name w:val="FollowedHyperlink"/>
    <w:basedOn w:val="30"/>
    <w:semiHidden/>
    <w:unhideWhenUsed/>
    <w:uiPriority w:val="99"/>
    <w:rPr>
      <w:color w:val="800080" w:themeColor="followedHyperlink"/>
      <w:u w:val="single"/>
      <w14:textFill>
        <w14:solidFill>
          <w14:schemeClr w14:val="folHlink"/>
        </w14:solidFill>
      </w14:textFill>
    </w:rPr>
  </w:style>
  <w:style w:type="character" w:styleId="34">
    <w:name w:val="Emphasis"/>
    <w:basedOn w:val="30"/>
    <w:qFormat/>
    <w:uiPriority w:val="20"/>
    <w:rPr>
      <w:i/>
    </w:rPr>
  </w:style>
  <w:style w:type="character" w:styleId="35">
    <w:name w:val="Hyperlink"/>
    <w:unhideWhenUsed/>
    <w:qFormat/>
    <w:uiPriority w:val="99"/>
    <w:rPr>
      <w:color w:val="0000FF"/>
      <w:u w:val="single"/>
    </w:rPr>
  </w:style>
  <w:style w:type="paragraph" w:customStyle="1" w:styleId="36">
    <w:name w:val="_Style 58"/>
    <w:basedOn w:val="1"/>
    <w:qFormat/>
    <w:uiPriority w:val="0"/>
    <w:pPr>
      <w:spacing w:before="156" w:beforeLines="50"/>
      <w:ind w:firstLine="200" w:firstLineChars="200"/>
    </w:pPr>
  </w:style>
  <w:style w:type="paragraph" w:customStyle="1" w:styleId="37">
    <w:name w:val="Block Label"/>
    <w:basedOn w:val="1"/>
    <w:next w:val="1"/>
    <w:qFormat/>
    <w:uiPriority w:val="0"/>
    <w:pPr>
      <w:overflowPunct w:val="0"/>
      <w:autoSpaceDE w:val="0"/>
      <w:autoSpaceDN w:val="0"/>
      <w:adjustRightInd w:val="0"/>
      <w:spacing w:after="120"/>
      <w:jc w:val="left"/>
      <w:textAlignment w:val="baseline"/>
    </w:pPr>
    <w:rPr>
      <w:b/>
      <w:kern w:val="0"/>
      <w:sz w:val="22"/>
    </w:rPr>
  </w:style>
  <w:style w:type="paragraph" w:customStyle="1" w:styleId="38">
    <w:name w:val="页眉与页脚"/>
    <w:qFormat/>
    <w:uiPriority w:val="0"/>
    <w:pPr>
      <w:tabs>
        <w:tab w:val="right" w:pos="9020"/>
      </w:tabs>
      <w:spacing w:line="288" w:lineRule="auto"/>
    </w:pPr>
    <w:rPr>
      <w:rFonts w:ascii="Helvetica Neue Medium" w:hAnsi="Arial Unicode MS" w:eastAsia="Arial Unicode MS" w:cs="Arial Unicode MS"/>
      <w:color w:val="5F5F5F"/>
      <w:lang w:val="en-US" w:eastAsia="zh-CN" w:bidi="ar-SA"/>
    </w:rPr>
  </w:style>
  <w:style w:type="paragraph" w:customStyle="1" w:styleId="39">
    <w:name w:val="副题目"/>
    <w:next w:val="27"/>
    <w:qFormat/>
    <w:uiPriority w:val="0"/>
    <w:pPr>
      <w:spacing w:line="288" w:lineRule="auto"/>
      <w:outlineLvl w:val="0"/>
    </w:pPr>
    <w:rPr>
      <w:rFonts w:hint="eastAsia" w:ascii="Arial Unicode MS" w:hAnsi="Arial Unicode MS" w:eastAsia="Helvetica Neue" w:cs="Arial Unicode MS"/>
      <w:b/>
      <w:bCs/>
      <w:caps/>
      <w:color w:val="4EAA72"/>
      <w:spacing w:val="4"/>
      <w:sz w:val="22"/>
      <w:szCs w:val="22"/>
      <w:lang w:val="zh-CN" w:eastAsia="zh-CN" w:bidi="ar-SA"/>
    </w:rPr>
  </w:style>
  <w:style w:type="paragraph" w:customStyle="1" w:styleId="40">
    <w:name w:val="表格正文"/>
    <w:basedOn w:val="1"/>
    <w:qFormat/>
    <w:uiPriority w:val="0"/>
    <w:pPr>
      <w:snapToGrid w:val="0"/>
      <w:spacing w:line="300" w:lineRule="auto"/>
    </w:pPr>
  </w:style>
  <w:style w:type="paragraph" w:customStyle="1" w:styleId="41">
    <w:name w:val="tablebody"/>
    <w:basedOn w:val="1"/>
    <w:qFormat/>
    <w:uiPriority w:val="0"/>
    <w:pPr>
      <w:widowControl/>
      <w:overflowPunct w:val="0"/>
      <w:autoSpaceDE w:val="0"/>
      <w:autoSpaceDN w:val="0"/>
      <w:adjustRightInd w:val="0"/>
      <w:spacing w:before="40" w:after="20" w:line="216" w:lineRule="auto"/>
      <w:jc w:val="left"/>
      <w:textAlignment w:val="baseline"/>
    </w:pPr>
    <w:rPr>
      <w:rFonts w:ascii="Gill Sans" w:hAnsi="Gill Sans"/>
      <w:kern w:val="0"/>
      <w:sz w:val="22"/>
      <w:lang w:val="zh-CN"/>
    </w:rPr>
  </w:style>
  <w:style w:type="character" w:customStyle="1" w:styleId="42">
    <w:name w:val="批注框文本 Char"/>
    <w:link w:val="16"/>
    <w:semiHidden/>
    <w:qFormat/>
    <w:uiPriority w:val="99"/>
    <w:rPr>
      <w:rFonts w:ascii="Heiti SC Light" w:eastAsia="Heiti SC Light"/>
      <w:kern w:val="2"/>
      <w:sz w:val="18"/>
      <w:szCs w:val="18"/>
    </w:rPr>
  </w:style>
  <w:style w:type="character" w:customStyle="1" w:styleId="43">
    <w:name w:val="font11"/>
    <w:qFormat/>
    <w:uiPriority w:val="0"/>
    <w:rPr>
      <w:rFonts w:hint="default" w:ascii="Times New Roman" w:hAnsi="Times New Roman" w:cs="Times New Roman"/>
      <w:color w:val="000000"/>
      <w:sz w:val="20"/>
      <w:szCs w:val="20"/>
      <w:u w:val="none"/>
    </w:rPr>
  </w:style>
  <w:style w:type="paragraph" w:customStyle="1" w:styleId="44">
    <w:name w:val="自由格式"/>
    <w:qFormat/>
    <w:uiPriority w:val="0"/>
    <w:rPr>
      <w:rFonts w:ascii="Helvetica Neue Light" w:hAnsi="Helvetica Neue Light" w:eastAsia="Helvetica Neue Light" w:cs="Helvetica Neue Light"/>
      <w:color w:val="000000"/>
      <w:sz w:val="21"/>
      <w:szCs w:val="22"/>
      <w:lang w:val="en-US" w:eastAsia="zh-CN" w:bidi="ar-SA"/>
    </w:rPr>
  </w:style>
  <w:style w:type="paragraph" w:customStyle="1" w:styleId="45">
    <w:name w:val="说明"/>
    <w:qFormat/>
    <w:uiPriority w:val="0"/>
    <w:pPr>
      <w:spacing w:before="80" w:after="180"/>
    </w:pPr>
    <w:rPr>
      <w:rFonts w:hint="eastAsia" w:ascii="Arial Unicode MS" w:hAnsi="Arial Unicode MS" w:eastAsia="Helvetica" w:cs="Arial Unicode MS"/>
      <w:color w:val="424242"/>
      <w:sz w:val="21"/>
      <w:szCs w:val="22"/>
      <w:lang w:val="en-US" w:eastAsia="zh-CN" w:bidi="ar-SA"/>
    </w:rPr>
  </w:style>
  <w:style w:type="paragraph" w:customStyle="1" w:styleId="46">
    <w:name w:val="无间距1"/>
    <w:qFormat/>
    <w:uiPriority w:val="1"/>
    <w:rPr>
      <w:rFonts w:ascii="Courier New" w:hAnsi="Arial Unicode MS" w:eastAsia="Arial Unicode MS" w:cs="Arial Unicode MS"/>
      <w:color w:val="000000"/>
      <w:sz w:val="21"/>
      <w:szCs w:val="22"/>
      <w:lang w:val="en-US" w:eastAsia="zh-CN" w:bidi="ar-SA"/>
    </w:rPr>
  </w:style>
  <w:style w:type="paragraph" w:customStyle="1" w:styleId="47">
    <w:name w:val="列出段落1"/>
    <w:basedOn w:val="1"/>
    <w:qFormat/>
    <w:uiPriority w:val="34"/>
    <w:pPr>
      <w:ind w:firstLine="420" w:firstLineChars="200"/>
    </w:pPr>
  </w:style>
  <w:style w:type="character" w:customStyle="1" w:styleId="48">
    <w:name w:val="font31"/>
    <w:basedOn w:val="30"/>
    <w:qFormat/>
    <w:uiPriority w:val="0"/>
    <w:rPr>
      <w:rFonts w:hint="eastAsia" w:ascii="微软雅黑" w:hAnsi="微软雅黑" w:eastAsia="微软雅黑" w:cs="微软雅黑"/>
      <w:color w:val="000000"/>
      <w:sz w:val="18"/>
      <w:szCs w:val="18"/>
      <w:u w:val="none"/>
    </w:rPr>
  </w:style>
  <w:style w:type="character" w:customStyle="1" w:styleId="49">
    <w:name w:val="font41"/>
    <w:basedOn w:val="30"/>
    <w:qFormat/>
    <w:uiPriority w:val="0"/>
    <w:rPr>
      <w:rFonts w:hint="eastAsia" w:ascii="微软雅黑" w:hAnsi="微软雅黑" w:eastAsia="微软雅黑" w:cs="微软雅黑"/>
      <w:color w:val="000000"/>
      <w:sz w:val="18"/>
      <w:szCs w:val="18"/>
      <w:u w:val="none"/>
    </w:rPr>
  </w:style>
  <w:style w:type="character" w:customStyle="1" w:styleId="50">
    <w:name w:val="apple-converted-space"/>
    <w:basedOn w:val="30"/>
    <w:qFormat/>
    <w:uiPriority w:val="0"/>
  </w:style>
  <w:style w:type="paragraph" w:customStyle="1" w:styleId="51">
    <w:name w:val="first"/>
    <w:basedOn w:val="1"/>
    <w:qFormat/>
    <w:uiPriority w:val="0"/>
    <w:pPr>
      <w:spacing w:before="100" w:beforeAutospacing="1" w:after="100" w:afterAutospacing="1"/>
    </w:pPr>
    <w:rPr>
      <w:rFonts w:ascii="宋体" w:hAnsi="宋体" w:cs="宋体"/>
    </w:rPr>
  </w:style>
  <w:style w:type="paragraph" w:customStyle="1" w:styleId="52">
    <w:name w:val="last"/>
    <w:basedOn w:val="1"/>
    <w:qFormat/>
    <w:uiPriority w:val="0"/>
    <w:pPr>
      <w:spacing w:before="100" w:beforeAutospacing="1" w:after="100" w:afterAutospacing="1"/>
    </w:pPr>
    <w:rPr>
      <w:rFonts w:ascii="宋体" w:hAnsi="宋体" w:cs="宋体"/>
    </w:rPr>
  </w:style>
  <w:style w:type="paragraph" w:customStyle="1" w:styleId="53">
    <w:name w:val="列出段落2"/>
    <w:basedOn w:val="1"/>
    <w:unhideWhenUsed/>
    <w:qFormat/>
    <w:uiPriority w:val="99"/>
    <w:pPr>
      <w:ind w:firstLine="420" w:firstLineChars="200"/>
    </w:pPr>
  </w:style>
  <w:style w:type="paragraph" w:customStyle="1" w:styleId="54">
    <w:name w:val="desc"/>
    <w:basedOn w:val="1"/>
    <w:qFormat/>
    <w:uiPriority w:val="0"/>
    <w:pPr>
      <w:widowControl/>
      <w:spacing w:before="100" w:beforeAutospacing="1" w:after="100" w:afterAutospacing="1"/>
      <w:jc w:val="left"/>
    </w:pPr>
    <w:rPr>
      <w:rFonts w:ascii="宋体" w:hAnsi="宋体" w:cs="宋体"/>
      <w:kern w:val="0"/>
      <w:sz w:val="24"/>
    </w:rPr>
  </w:style>
  <w:style w:type="character" w:customStyle="1" w:styleId="55">
    <w:name w:val="页脚 Char"/>
    <w:basedOn w:val="30"/>
    <w:link w:val="17"/>
    <w:uiPriority w:val="99"/>
    <w:rPr>
      <w:kern w:val="2"/>
      <w:sz w:val="18"/>
      <w:szCs w:val="24"/>
    </w:rPr>
  </w:style>
  <w:style w:type="paragraph" w:customStyle="1" w:styleId="56">
    <w:name w:val="TOC Heading"/>
    <w:basedOn w:val="2"/>
    <w:next w:val="1"/>
    <w:unhideWhenUsed/>
    <w:qFormat/>
    <w:uiPriority w:val="39"/>
    <w:pPr>
      <w:numPr>
        <w:numId w:val="0"/>
      </w:numPr>
      <w:tabs>
        <w:tab w:val="clear" w:pos="432"/>
      </w:tabs>
      <w:spacing w:before="240" w:after="0" w:line="259" w:lineRule="auto"/>
      <w:outlineLvl w:val="9"/>
    </w:pPr>
    <w:rPr>
      <w:rFonts w:asciiTheme="majorHAnsi" w:hAnsiTheme="majorHAnsi" w:eastAsiaTheme="majorEastAsia" w:cstheme="majorBidi"/>
      <w:b w:val="0"/>
      <w:bCs w:val="0"/>
      <w:color w:val="376092" w:themeColor="accent1" w:themeShade="BF"/>
      <w:kern w:val="0"/>
      <w:sz w:val="32"/>
      <w:szCs w:val="32"/>
    </w:rPr>
  </w:style>
  <w:style w:type="character" w:customStyle="1" w:styleId="57">
    <w:name w:val="标题 4 Char"/>
    <w:basedOn w:val="30"/>
    <w:link w:val="5"/>
    <w:uiPriority w:val="9"/>
    <w:rPr>
      <w:rFonts w:ascii="Arial" w:hAnsi="Arial"/>
      <w:b/>
      <w:kern w:val="2"/>
      <w:sz w:val="30"/>
      <w:szCs w:val="24"/>
    </w:rPr>
  </w:style>
  <w:style w:type="character" w:customStyle="1" w:styleId="58">
    <w:name w:val="标题 5 Char"/>
    <w:basedOn w:val="30"/>
    <w:link w:val="6"/>
    <w:uiPriority w:val="9"/>
    <w:rPr>
      <w:b/>
      <w:kern w:val="2"/>
      <w:sz w:val="28"/>
      <w:szCs w:val="24"/>
    </w:rPr>
  </w:style>
  <w:style w:type="paragraph" w:styleId="59">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9" Type="http://schemas.openxmlformats.org/officeDocument/2006/relationships/fontTable" Target="fontTable.xml"/><Relationship Id="rId918" Type="http://schemas.openxmlformats.org/officeDocument/2006/relationships/customXml" Target="../customXml/item2.xml"/><Relationship Id="rId917" Type="http://schemas.openxmlformats.org/officeDocument/2006/relationships/numbering" Target="numbering.xml"/><Relationship Id="rId916" Type="http://schemas.openxmlformats.org/officeDocument/2006/relationships/customXml" Target="../customXml/item1.xml"/><Relationship Id="rId915" Type="http://schemas.openxmlformats.org/officeDocument/2006/relationships/image" Target="media/image911.png"/><Relationship Id="rId914" Type="http://schemas.openxmlformats.org/officeDocument/2006/relationships/image" Target="media/image910.png"/><Relationship Id="rId913" Type="http://schemas.openxmlformats.org/officeDocument/2006/relationships/image" Target="media/image909.png"/><Relationship Id="rId912" Type="http://schemas.openxmlformats.org/officeDocument/2006/relationships/image" Target="media/image908.png"/><Relationship Id="rId911" Type="http://schemas.openxmlformats.org/officeDocument/2006/relationships/image" Target="media/image907.png"/><Relationship Id="rId910" Type="http://schemas.openxmlformats.org/officeDocument/2006/relationships/image" Target="media/image906.png"/><Relationship Id="rId91" Type="http://schemas.openxmlformats.org/officeDocument/2006/relationships/image" Target="media/image87.png"/><Relationship Id="rId909" Type="http://schemas.openxmlformats.org/officeDocument/2006/relationships/image" Target="media/image905.png"/><Relationship Id="rId908" Type="http://schemas.openxmlformats.org/officeDocument/2006/relationships/image" Target="media/image904.png"/><Relationship Id="rId907" Type="http://schemas.openxmlformats.org/officeDocument/2006/relationships/image" Target="media/image903.png"/><Relationship Id="rId906" Type="http://schemas.openxmlformats.org/officeDocument/2006/relationships/image" Target="media/image902.png"/><Relationship Id="rId905" Type="http://schemas.openxmlformats.org/officeDocument/2006/relationships/image" Target="media/image901.png"/><Relationship Id="rId904" Type="http://schemas.openxmlformats.org/officeDocument/2006/relationships/image" Target="media/image900.png"/><Relationship Id="rId903" Type="http://schemas.openxmlformats.org/officeDocument/2006/relationships/image" Target="media/image899.png"/><Relationship Id="rId902" Type="http://schemas.openxmlformats.org/officeDocument/2006/relationships/image" Target="media/image898.png"/><Relationship Id="rId901" Type="http://schemas.openxmlformats.org/officeDocument/2006/relationships/image" Target="media/image897.png"/><Relationship Id="rId900" Type="http://schemas.openxmlformats.org/officeDocument/2006/relationships/image" Target="media/image896.png"/><Relationship Id="rId90" Type="http://schemas.openxmlformats.org/officeDocument/2006/relationships/image" Target="media/image86.png"/><Relationship Id="rId9" Type="http://schemas.openxmlformats.org/officeDocument/2006/relationships/image" Target="media/image5.png"/><Relationship Id="rId899" Type="http://schemas.openxmlformats.org/officeDocument/2006/relationships/image" Target="media/image895.png"/><Relationship Id="rId898" Type="http://schemas.openxmlformats.org/officeDocument/2006/relationships/image" Target="media/image894.png"/><Relationship Id="rId897" Type="http://schemas.openxmlformats.org/officeDocument/2006/relationships/image" Target="media/image893.png"/><Relationship Id="rId896" Type="http://schemas.openxmlformats.org/officeDocument/2006/relationships/image" Target="media/image892.png"/><Relationship Id="rId895" Type="http://schemas.openxmlformats.org/officeDocument/2006/relationships/image" Target="media/image891.png"/><Relationship Id="rId894" Type="http://schemas.openxmlformats.org/officeDocument/2006/relationships/image" Target="media/image890.png"/><Relationship Id="rId893" Type="http://schemas.openxmlformats.org/officeDocument/2006/relationships/image" Target="media/image889.png"/><Relationship Id="rId892" Type="http://schemas.openxmlformats.org/officeDocument/2006/relationships/image" Target="media/image888.png"/><Relationship Id="rId891" Type="http://schemas.openxmlformats.org/officeDocument/2006/relationships/image" Target="media/image887.png"/><Relationship Id="rId890" Type="http://schemas.openxmlformats.org/officeDocument/2006/relationships/image" Target="media/image886.png"/><Relationship Id="rId89" Type="http://schemas.openxmlformats.org/officeDocument/2006/relationships/image" Target="media/image85.png"/><Relationship Id="rId889" Type="http://schemas.openxmlformats.org/officeDocument/2006/relationships/image" Target="media/image885.png"/><Relationship Id="rId888" Type="http://schemas.openxmlformats.org/officeDocument/2006/relationships/image" Target="media/image884.png"/><Relationship Id="rId887" Type="http://schemas.openxmlformats.org/officeDocument/2006/relationships/image" Target="media/image883.png"/><Relationship Id="rId886" Type="http://schemas.openxmlformats.org/officeDocument/2006/relationships/image" Target="media/image882.png"/><Relationship Id="rId885" Type="http://schemas.openxmlformats.org/officeDocument/2006/relationships/image" Target="media/image881.png"/><Relationship Id="rId884" Type="http://schemas.openxmlformats.org/officeDocument/2006/relationships/image" Target="media/image880.png"/><Relationship Id="rId883" Type="http://schemas.openxmlformats.org/officeDocument/2006/relationships/image" Target="media/image879.png"/><Relationship Id="rId882" Type="http://schemas.openxmlformats.org/officeDocument/2006/relationships/image" Target="media/image878.png"/><Relationship Id="rId881" Type="http://schemas.openxmlformats.org/officeDocument/2006/relationships/image" Target="media/image877.png"/><Relationship Id="rId880" Type="http://schemas.openxmlformats.org/officeDocument/2006/relationships/image" Target="media/image876.png"/><Relationship Id="rId88" Type="http://schemas.openxmlformats.org/officeDocument/2006/relationships/image" Target="media/image84.png"/><Relationship Id="rId879" Type="http://schemas.openxmlformats.org/officeDocument/2006/relationships/image" Target="media/image875.png"/><Relationship Id="rId878" Type="http://schemas.openxmlformats.org/officeDocument/2006/relationships/image" Target="media/image874.png"/><Relationship Id="rId877" Type="http://schemas.openxmlformats.org/officeDocument/2006/relationships/image" Target="media/image873.png"/><Relationship Id="rId876" Type="http://schemas.openxmlformats.org/officeDocument/2006/relationships/image" Target="media/image872.png"/><Relationship Id="rId875" Type="http://schemas.openxmlformats.org/officeDocument/2006/relationships/image" Target="media/image871.png"/><Relationship Id="rId874" Type="http://schemas.openxmlformats.org/officeDocument/2006/relationships/image" Target="media/image870.png"/><Relationship Id="rId873" Type="http://schemas.openxmlformats.org/officeDocument/2006/relationships/image" Target="media/image869.png"/><Relationship Id="rId872" Type="http://schemas.openxmlformats.org/officeDocument/2006/relationships/image" Target="media/image868.png"/><Relationship Id="rId871" Type="http://schemas.openxmlformats.org/officeDocument/2006/relationships/image" Target="media/image867.png"/><Relationship Id="rId870" Type="http://schemas.openxmlformats.org/officeDocument/2006/relationships/image" Target="media/image866.png"/><Relationship Id="rId87" Type="http://schemas.openxmlformats.org/officeDocument/2006/relationships/image" Target="media/image83.png"/><Relationship Id="rId869" Type="http://schemas.openxmlformats.org/officeDocument/2006/relationships/image" Target="media/image865.png"/><Relationship Id="rId868" Type="http://schemas.openxmlformats.org/officeDocument/2006/relationships/image" Target="media/image864.png"/><Relationship Id="rId867" Type="http://schemas.openxmlformats.org/officeDocument/2006/relationships/image" Target="media/image863.png"/><Relationship Id="rId866" Type="http://schemas.openxmlformats.org/officeDocument/2006/relationships/image" Target="media/image862.png"/><Relationship Id="rId865" Type="http://schemas.openxmlformats.org/officeDocument/2006/relationships/image" Target="media/image861.png"/><Relationship Id="rId864" Type="http://schemas.openxmlformats.org/officeDocument/2006/relationships/image" Target="media/image860.png"/><Relationship Id="rId863" Type="http://schemas.openxmlformats.org/officeDocument/2006/relationships/image" Target="media/image859.png"/><Relationship Id="rId862" Type="http://schemas.openxmlformats.org/officeDocument/2006/relationships/image" Target="media/image858.png"/><Relationship Id="rId861" Type="http://schemas.openxmlformats.org/officeDocument/2006/relationships/image" Target="media/image857.png"/><Relationship Id="rId860" Type="http://schemas.openxmlformats.org/officeDocument/2006/relationships/image" Target="media/image856.png"/><Relationship Id="rId86" Type="http://schemas.openxmlformats.org/officeDocument/2006/relationships/image" Target="media/image82.png"/><Relationship Id="rId859" Type="http://schemas.openxmlformats.org/officeDocument/2006/relationships/image" Target="media/image855.png"/><Relationship Id="rId858" Type="http://schemas.openxmlformats.org/officeDocument/2006/relationships/image" Target="media/image854.png"/><Relationship Id="rId857" Type="http://schemas.openxmlformats.org/officeDocument/2006/relationships/image" Target="media/image853.png"/><Relationship Id="rId856" Type="http://schemas.openxmlformats.org/officeDocument/2006/relationships/image" Target="media/image852.png"/><Relationship Id="rId855" Type="http://schemas.openxmlformats.org/officeDocument/2006/relationships/image" Target="media/image851.png"/><Relationship Id="rId854" Type="http://schemas.openxmlformats.org/officeDocument/2006/relationships/image" Target="media/image850.png"/><Relationship Id="rId853" Type="http://schemas.openxmlformats.org/officeDocument/2006/relationships/image" Target="media/image849.png"/><Relationship Id="rId852" Type="http://schemas.openxmlformats.org/officeDocument/2006/relationships/image" Target="media/image848.png"/><Relationship Id="rId851" Type="http://schemas.openxmlformats.org/officeDocument/2006/relationships/image" Target="media/image847.png"/><Relationship Id="rId850" Type="http://schemas.openxmlformats.org/officeDocument/2006/relationships/image" Target="media/image846.png"/><Relationship Id="rId85" Type="http://schemas.openxmlformats.org/officeDocument/2006/relationships/image" Target="media/image81.png"/><Relationship Id="rId849" Type="http://schemas.openxmlformats.org/officeDocument/2006/relationships/image" Target="media/image845.png"/><Relationship Id="rId848" Type="http://schemas.openxmlformats.org/officeDocument/2006/relationships/image" Target="media/image844.png"/><Relationship Id="rId847" Type="http://schemas.openxmlformats.org/officeDocument/2006/relationships/image" Target="media/image843.png"/><Relationship Id="rId846" Type="http://schemas.openxmlformats.org/officeDocument/2006/relationships/image" Target="media/image842.png"/><Relationship Id="rId845" Type="http://schemas.openxmlformats.org/officeDocument/2006/relationships/image" Target="media/image841.png"/><Relationship Id="rId844" Type="http://schemas.openxmlformats.org/officeDocument/2006/relationships/image" Target="media/image840.png"/><Relationship Id="rId843" Type="http://schemas.openxmlformats.org/officeDocument/2006/relationships/image" Target="media/image839.png"/><Relationship Id="rId842" Type="http://schemas.openxmlformats.org/officeDocument/2006/relationships/image" Target="media/image838.png"/><Relationship Id="rId841" Type="http://schemas.openxmlformats.org/officeDocument/2006/relationships/image" Target="media/image837.jpeg"/><Relationship Id="rId840" Type="http://schemas.openxmlformats.org/officeDocument/2006/relationships/image" Target="media/image836.jpeg"/><Relationship Id="rId84" Type="http://schemas.openxmlformats.org/officeDocument/2006/relationships/image" Target="media/image80.png"/><Relationship Id="rId839" Type="http://schemas.openxmlformats.org/officeDocument/2006/relationships/image" Target="media/image835.jpeg"/><Relationship Id="rId838" Type="http://schemas.openxmlformats.org/officeDocument/2006/relationships/image" Target="media/image834.png"/><Relationship Id="rId837" Type="http://schemas.openxmlformats.org/officeDocument/2006/relationships/image" Target="media/image833.jpeg"/><Relationship Id="rId836" Type="http://schemas.openxmlformats.org/officeDocument/2006/relationships/image" Target="media/image832.jpeg"/><Relationship Id="rId835" Type="http://schemas.openxmlformats.org/officeDocument/2006/relationships/image" Target="media/image831.jpeg"/><Relationship Id="rId834" Type="http://schemas.openxmlformats.org/officeDocument/2006/relationships/image" Target="media/image830.jpeg"/><Relationship Id="rId833" Type="http://schemas.openxmlformats.org/officeDocument/2006/relationships/image" Target="media/image829.jpeg"/><Relationship Id="rId832" Type="http://schemas.openxmlformats.org/officeDocument/2006/relationships/image" Target="media/image828.png"/><Relationship Id="rId831" Type="http://schemas.openxmlformats.org/officeDocument/2006/relationships/image" Target="media/image827.jpeg"/><Relationship Id="rId830" Type="http://schemas.openxmlformats.org/officeDocument/2006/relationships/image" Target="media/image826.jpeg"/><Relationship Id="rId83" Type="http://schemas.openxmlformats.org/officeDocument/2006/relationships/image" Target="media/image79.png"/><Relationship Id="rId829" Type="http://schemas.openxmlformats.org/officeDocument/2006/relationships/image" Target="media/image825.jpeg"/><Relationship Id="rId828" Type="http://schemas.openxmlformats.org/officeDocument/2006/relationships/image" Target="media/image824.png"/><Relationship Id="rId827" Type="http://schemas.openxmlformats.org/officeDocument/2006/relationships/image" Target="media/image823.png"/><Relationship Id="rId826" Type="http://schemas.openxmlformats.org/officeDocument/2006/relationships/image" Target="media/image822.png"/><Relationship Id="rId825" Type="http://schemas.openxmlformats.org/officeDocument/2006/relationships/image" Target="media/image821.png"/><Relationship Id="rId824" Type="http://schemas.openxmlformats.org/officeDocument/2006/relationships/image" Target="media/image820.png"/><Relationship Id="rId823" Type="http://schemas.openxmlformats.org/officeDocument/2006/relationships/image" Target="media/image819.jpeg"/><Relationship Id="rId822" Type="http://schemas.openxmlformats.org/officeDocument/2006/relationships/image" Target="media/image818.png"/><Relationship Id="rId821" Type="http://schemas.openxmlformats.org/officeDocument/2006/relationships/image" Target="media/image817.png"/><Relationship Id="rId820" Type="http://schemas.openxmlformats.org/officeDocument/2006/relationships/image" Target="media/image816.png"/><Relationship Id="rId82" Type="http://schemas.openxmlformats.org/officeDocument/2006/relationships/image" Target="media/image78.png"/><Relationship Id="rId819" Type="http://schemas.openxmlformats.org/officeDocument/2006/relationships/image" Target="media/image815.png"/><Relationship Id="rId818" Type="http://schemas.openxmlformats.org/officeDocument/2006/relationships/image" Target="media/image814.png"/><Relationship Id="rId817" Type="http://schemas.openxmlformats.org/officeDocument/2006/relationships/image" Target="media/image813.png"/><Relationship Id="rId816" Type="http://schemas.openxmlformats.org/officeDocument/2006/relationships/image" Target="media/image812.png"/><Relationship Id="rId815" Type="http://schemas.openxmlformats.org/officeDocument/2006/relationships/image" Target="media/image811.png"/><Relationship Id="rId814" Type="http://schemas.openxmlformats.org/officeDocument/2006/relationships/image" Target="media/image810.png"/><Relationship Id="rId813" Type="http://schemas.openxmlformats.org/officeDocument/2006/relationships/image" Target="media/image809.png"/><Relationship Id="rId812" Type="http://schemas.openxmlformats.org/officeDocument/2006/relationships/image" Target="media/image808.png"/><Relationship Id="rId811" Type="http://schemas.openxmlformats.org/officeDocument/2006/relationships/image" Target="media/image807.png"/><Relationship Id="rId810" Type="http://schemas.openxmlformats.org/officeDocument/2006/relationships/image" Target="media/image806.png"/><Relationship Id="rId81" Type="http://schemas.openxmlformats.org/officeDocument/2006/relationships/image" Target="media/image77.png"/><Relationship Id="rId809" Type="http://schemas.openxmlformats.org/officeDocument/2006/relationships/image" Target="media/image805.png"/><Relationship Id="rId808" Type="http://schemas.openxmlformats.org/officeDocument/2006/relationships/image" Target="media/image804.png"/><Relationship Id="rId807" Type="http://schemas.openxmlformats.org/officeDocument/2006/relationships/image" Target="media/image803.png"/><Relationship Id="rId806" Type="http://schemas.openxmlformats.org/officeDocument/2006/relationships/image" Target="media/image802.png"/><Relationship Id="rId805" Type="http://schemas.openxmlformats.org/officeDocument/2006/relationships/image" Target="media/image801.png"/><Relationship Id="rId804" Type="http://schemas.openxmlformats.org/officeDocument/2006/relationships/image" Target="media/image800.png"/><Relationship Id="rId803" Type="http://schemas.openxmlformats.org/officeDocument/2006/relationships/image" Target="media/image799.png"/><Relationship Id="rId802" Type="http://schemas.openxmlformats.org/officeDocument/2006/relationships/image" Target="media/image798.png"/><Relationship Id="rId801" Type="http://schemas.openxmlformats.org/officeDocument/2006/relationships/image" Target="media/image797.png"/><Relationship Id="rId800" Type="http://schemas.openxmlformats.org/officeDocument/2006/relationships/image" Target="media/image796.png"/><Relationship Id="rId80" Type="http://schemas.openxmlformats.org/officeDocument/2006/relationships/image" Target="media/image76.png"/><Relationship Id="rId8" Type="http://schemas.openxmlformats.org/officeDocument/2006/relationships/image" Target="media/image4.png"/><Relationship Id="rId799" Type="http://schemas.openxmlformats.org/officeDocument/2006/relationships/image" Target="media/image795.png"/><Relationship Id="rId798" Type="http://schemas.openxmlformats.org/officeDocument/2006/relationships/image" Target="media/image794.png"/><Relationship Id="rId797" Type="http://schemas.openxmlformats.org/officeDocument/2006/relationships/image" Target="media/image793.png"/><Relationship Id="rId796" Type="http://schemas.openxmlformats.org/officeDocument/2006/relationships/image" Target="media/image792.png"/><Relationship Id="rId795" Type="http://schemas.openxmlformats.org/officeDocument/2006/relationships/image" Target="media/image791.png"/><Relationship Id="rId794" Type="http://schemas.openxmlformats.org/officeDocument/2006/relationships/image" Target="media/image790.png"/><Relationship Id="rId793" Type="http://schemas.openxmlformats.org/officeDocument/2006/relationships/image" Target="media/image789.png"/><Relationship Id="rId792" Type="http://schemas.openxmlformats.org/officeDocument/2006/relationships/image" Target="media/image788.png"/><Relationship Id="rId791" Type="http://schemas.openxmlformats.org/officeDocument/2006/relationships/image" Target="media/image787.png"/><Relationship Id="rId790" Type="http://schemas.openxmlformats.org/officeDocument/2006/relationships/image" Target="media/image786.png"/><Relationship Id="rId79" Type="http://schemas.openxmlformats.org/officeDocument/2006/relationships/image" Target="media/image75.png"/><Relationship Id="rId789" Type="http://schemas.openxmlformats.org/officeDocument/2006/relationships/image" Target="media/image785.png"/><Relationship Id="rId788" Type="http://schemas.openxmlformats.org/officeDocument/2006/relationships/image" Target="media/image784.png"/><Relationship Id="rId787" Type="http://schemas.openxmlformats.org/officeDocument/2006/relationships/image" Target="media/image783.png"/><Relationship Id="rId786" Type="http://schemas.openxmlformats.org/officeDocument/2006/relationships/image" Target="media/image782.png"/><Relationship Id="rId785" Type="http://schemas.openxmlformats.org/officeDocument/2006/relationships/image" Target="media/image781.png"/><Relationship Id="rId784" Type="http://schemas.openxmlformats.org/officeDocument/2006/relationships/image" Target="media/image780.png"/><Relationship Id="rId783" Type="http://schemas.openxmlformats.org/officeDocument/2006/relationships/image" Target="media/image779.png"/><Relationship Id="rId782" Type="http://schemas.openxmlformats.org/officeDocument/2006/relationships/image" Target="media/image778.png"/><Relationship Id="rId781" Type="http://schemas.openxmlformats.org/officeDocument/2006/relationships/image" Target="media/image777.png"/><Relationship Id="rId780" Type="http://schemas.openxmlformats.org/officeDocument/2006/relationships/image" Target="media/image776.png"/><Relationship Id="rId78" Type="http://schemas.openxmlformats.org/officeDocument/2006/relationships/image" Target="media/image74.png"/><Relationship Id="rId779" Type="http://schemas.openxmlformats.org/officeDocument/2006/relationships/image" Target="media/image775.png"/><Relationship Id="rId778" Type="http://schemas.openxmlformats.org/officeDocument/2006/relationships/image" Target="media/image774.png"/><Relationship Id="rId777" Type="http://schemas.openxmlformats.org/officeDocument/2006/relationships/image" Target="media/image773.png"/><Relationship Id="rId776" Type="http://schemas.openxmlformats.org/officeDocument/2006/relationships/image" Target="media/image772.png"/><Relationship Id="rId775" Type="http://schemas.openxmlformats.org/officeDocument/2006/relationships/image" Target="media/image771.png"/><Relationship Id="rId774" Type="http://schemas.openxmlformats.org/officeDocument/2006/relationships/image" Target="media/image770.png"/><Relationship Id="rId773" Type="http://schemas.openxmlformats.org/officeDocument/2006/relationships/image" Target="media/image769.png"/><Relationship Id="rId772" Type="http://schemas.openxmlformats.org/officeDocument/2006/relationships/image" Target="media/image768.png"/><Relationship Id="rId771" Type="http://schemas.openxmlformats.org/officeDocument/2006/relationships/image" Target="media/image767.png"/><Relationship Id="rId770" Type="http://schemas.openxmlformats.org/officeDocument/2006/relationships/image" Target="media/image766.png"/><Relationship Id="rId77" Type="http://schemas.openxmlformats.org/officeDocument/2006/relationships/image" Target="media/image73.png"/><Relationship Id="rId769" Type="http://schemas.openxmlformats.org/officeDocument/2006/relationships/image" Target="media/image765.png"/><Relationship Id="rId768" Type="http://schemas.openxmlformats.org/officeDocument/2006/relationships/image" Target="media/image764.png"/><Relationship Id="rId767" Type="http://schemas.openxmlformats.org/officeDocument/2006/relationships/image" Target="media/image763.png"/><Relationship Id="rId766" Type="http://schemas.openxmlformats.org/officeDocument/2006/relationships/image" Target="media/image762.png"/><Relationship Id="rId765" Type="http://schemas.openxmlformats.org/officeDocument/2006/relationships/image" Target="media/image761.png"/><Relationship Id="rId764" Type="http://schemas.openxmlformats.org/officeDocument/2006/relationships/image" Target="media/image760.png"/><Relationship Id="rId763" Type="http://schemas.openxmlformats.org/officeDocument/2006/relationships/image" Target="media/image759.png"/><Relationship Id="rId762" Type="http://schemas.openxmlformats.org/officeDocument/2006/relationships/image" Target="media/image758.png"/><Relationship Id="rId761" Type="http://schemas.openxmlformats.org/officeDocument/2006/relationships/image" Target="media/image757.png"/><Relationship Id="rId760" Type="http://schemas.openxmlformats.org/officeDocument/2006/relationships/image" Target="media/image756.png"/><Relationship Id="rId76" Type="http://schemas.openxmlformats.org/officeDocument/2006/relationships/image" Target="media/image72.png"/><Relationship Id="rId759" Type="http://schemas.openxmlformats.org/officeDocument/2006/relationships/image" Target="media/image755.png"/><Relationship Id="rId758" Type="http://schemas.openxmlformats.org/officeDocument/2006/relationships/image" Target="media/image754.png"/><Relationship Id="rId757" Type="http://schemas.openxmlformats.org/officeDocument/2006/relationships/image" Target="media/image753.png"/><Relationship Id="rId756" Type="http://schemas.openxmlformats.org/officeDocument/2006/relationships/image" Target="media/image752.png"/><Relationship Id="rId755" Type="http://schemas.openxmlformats.org/officeDocument/2006/relationships/image" Target="media/image751.png"/><Relationship Id="rId754" Type="http://schemas.openxmlformats.org/officeDocument/2006/relationships/image" Target="media/image750.png"/><Relationship Id="rId753" Type="http://schemas.openxmlformats.org/officeDocument/2006/relationships/image" Target="media/image749.png"/><Relationship Id="rId752" Type="http://schemas.openxmlformats.org/officeDocument/2006/relationships/image" Target="media/image748.png"/><Relationship Id="rId751" Type="http://schemas.openxmlformats.org/officeDocument/2006/relationships/image" Target="media/image747.png"/><Relationship Id="rId750" Type="http://schemas.openxmlformats.org/officeDocument/2006/relationships/image" Target="media/image746.png"/><Relationship Id="rId75" Type="http://schemas.openxmlformats.org/officeDocument/2006/relationships/image" Target="media/image71.png"/><Relationship Id="rId749" Type="http://schemas.openxmlformats.org/officeDocument/2006/relationships/image" Target="media/image745.png"/><Relationship Id="rId748" Type="http://schemas.openxmlformats.org/officeDocument/2006/relationships/image" Target="media/image744.png"/><Relationship Id="rId747" Type="http://schemas.openxmlformats.org/officeDocument/2006/relationships/image" Target="media/image743.png"/><Relationship Id="rId746" Type="http://schemas.openxmlformats.org/officeDocument/2006/relationships/image" Target="media/image742.png"/><Relationship Id="rId745" Type="http://schemas.openxmlformats.org/officeDocument/2006/relationships/image" Target="media/image741.png"/><Relationship Id="rId744" Type="http://schemas.openxmlformats.org/officeDocument/2006/relationships/image" Target="media/image740.png"/><Relationship Id="rId743" Type="http://schemas.openxmlformats.org/officeDocument/2006/relationships/image" Target="media/image739.png"/><Relationship Id="rId742" Type="http://schemas.openxmlformats.org/officeDocument/2006/relationships/image" Target="media/image738.png"/><Relationship Id="rId741" Type="http://schemas.openxmlformats.org/officeDocument/2006/relationships/image" Target="media/image737.png"/><Relationship Id="rId740" Type="http://schemas.openxmlformats.org/officeDocument/2006/relationships/image" Target="media/image736.png"/><Relationship Id="rId74" Type="http://schemas.openxmlformats.org/officeDocument/2006/relationships/image" Target="media/image70.png"/><Relationship Id="rId739" Type="http://schemas.openxmlformats.org/officeDocument/2006/relationships/image" Target="media/image735.png"/><Relationship Id="rId738" Type="http://schemas.openxmlformats.org/officeDocument/2006/relationships/image" Target="media/image734.png"/><Relationship Id="rId737" Type="http://schemas.openxmlformats.org/officeDocument/2006/relationships/image" Target="media/image733.png"/><Relationship Id="rId736" Type="http://schemas.openxmlformats.org/officeDocument/2006/relationships/image" Target="media/image732.png"/><Relationship Id="rId735" Type="http://schemas.openxmlformats.org/officeDocument/2006/relationships/image" Target="media/image731.png"/><Relationship Id="rId734" Type="http://schemas.openxmlformats.org/officeDocument/2006/relationships/image" Target="media/image730.png"/><Relationship Id="rId733" Type="http://schemas.openxmlformats.org/officeDocument/2006/relationships/image" Target="media/image729.png"/><Relationship Id="rId732" Type="http://schemas.openxmlformats.org/officeDocument/2006/relationships/image" Target="media/image728.png"/><Relationship Id="rId731" Type="http://schemas.openxmlformats.org/officeDocument/2006/relationships/image" Target="media/image727.png"/><Relationship Id="rId730" Type="http://schemas.openxmlformats.org/officeDocument/2006/relationships/image" Target="media/image726.png"/><Relationship Id="rId73" Type="http://schemas.openxmlformats.org/officeDocument/2006/relationships/image" Target="media/image69.png"/><Relationship Id="rId729" Type="http://schemas.openxmlformats.org/officeDocument/2006/relationships/image" Target="media/image725.png"/><Relationship Id="rId728" Type="http://schemas.openxmlformats.org/officeDocument/2006/relationships/image" Target="media/image724.png"/><Relationship Id="rId727" Type="http://schemas.openxmlformats.org/officeDocument/2006/relationships/image" Target="media/image723.png"/><Relationship Id="rId726" Type="http://schemas.openxmlformats.org/officeDocument/2006/relationships/image" Target="media/image722.png"/><Relationship Id="rId725" Type="http://schemas.openxmlformats.org/officeDocument/2006/relationships/image" Target="media/image721.png"/><Relationship Id="rId724" Type="http://schemas.openxmlformats.org/officeDocument/2006/relationships/image" Target="media/image720.png"/><Relationship Id="rId723" Type="http://schemas.openxmlformats.org/officeDocument/2006/relationships/image" Target="media/image719.png"/><Relationship Id="rId722" Type="http://schemas.openxmlformats.org/officeDocument/2006/relationships/image" Target="media/image718.png"/><Relationship Id="rId721" Type="http://schemas.openxmlformats.org/officeDocument/2006/relationships/image" Target="media/image717.png"/><Relationship Id="rId720" Type="http://schemas.openxmlformats.org/officeDocument/2006/relationships/image" Target="media/image716.png"/><Relationship Id="rId72" Type="http://schemas.openxmlformats.org/officeDocument/2006/relationships/image" Target="media/image68.png"/><Relationship Id="rId719" Type="http://schemas.openxmlformats.org/officeDocument/2006/relationships/image" Target="media/image715.png"/><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7.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6.png"/><Relationship Id="rId7" Type="http://schemas.openxmlformats.org/officeDocument/2006/relationships/image" Target="media/image3.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5.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4.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3.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2.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1.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0.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59.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8.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7.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6.png"/><Relationship Id="rId6" Type="http://schemas.openxmlformats.org/officeDocument/2006/relationships/image" Target="media/image2.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5.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4.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1.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jpeg"/><Relationship Id="rId338" Type="http://schemas.openxmlformats.org/officeDocument/2006/relationships/image" Target="media/image334.jpe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http://schemas.openxmlformats.org/officeDocument/2006/bibliography" xmlns:b="http://schemas.openxmlformats.org/officeDocument/2006/bibliography" Version="6"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494DDF-5E2F-464F-A895-E24BEAC1D2CC}">
  <ds:schemaRefs/>
</ds:datastoreItem>
</file>

<file path=docProps/app.xml><?xml version="1.0" encoding="utf-8"?>
<Properties xmlns="http://schemas.openxmlformats.org/officeDocument/2006/extended-properties" xmlns:vt="http://schemas.openxmlformats.org/officeDocument/2006/docPropsVTypes">
  <Template>Normal</Template>
  <Company>H</Company>
  <Pages>926</Pages>
  <Words>41411</Words>
  <Characters>236049</Characters>
  <Lines>1967</Lines>
  <Paragraphs>553</Paragraphs>
  <TotalTime>1424</TotalTime>
  <ScaleCrop>false</ScaleCrop>
  <LinksUpToDate>false</LinksUpToDate>
  <CharactersWithSpaces>276907</CharactersWithSpaces>
  <Application>WPS Office_6.14.0.8924_F1E327BC-269C-435d-A152-05C5408002CA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2020-02-06T16:43:00Z</dcterms:created>
  <dc:creator>wangyifeng</dc:creator>
  <cp:lastModifiedBy>Arabella</cp:lastModifiedBy>
  <cp:lastPrinted>2017-12-12T23:23:00Z</cp:lastPrinted>
  <dcterms:modified xsi:type="dcterms:W3CDTF">2025-02-13T14:18:59Z</dcterms:modified>
  <dc:title>项目目标</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2052-6.14.0.8924</vt:lpwstr>
  </property>
  <property fmtid="{D5CDD505-2E9C-101B-9397-08002B2CF9AE}" pid="3" name="ICV">
    <vt:lpwstr>5E4F6CA6DE19E880D38EAD678B17B472_42</vt:lpwstr>
  </property>
</Properties>
</file>